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13388">
      <w:pPr>
        <w:spacing w:line="240" w:lineRule="exact"/>
        <w:jc w:val="center"/>
        <w:rPr>
          <w:rFonts w:hint="eastAsia" w:ascii="Times New Roman" w:hAnsi="Times New Roman" w:eastAsia="方正小标宋简体"/>
          <w:b/>
          <w:color w:val="FF0000"/>
          <w:w w:val="70"/>
          <w:sz w:val="110"/>
          <w:szCs w:val="110"/>
        </w:rPr>
      </w:pPr>
    </w:p>
    <w:p w14:paraId="638AEEC9">
      <w:pPr>
        <w:spacing w:line="240" w:lineRule="exact"/>
        <w:jc w:val="center"/>
        <w:rPr>
          <w:rFonts w:hint="eastAsia" w:ascii="Times New Roman" w:hAnsi="Times New Roman" w:eastAsia="方正小标宋简体"/>
          <w:b/>
          <w:color w:val="FF0000"/>
          <w:w w:val="70"/>
          <w:sz w:val="110"/>
          <w:szCs w:val="110"/>
        </w:rPr>
      </w:pPr>
    </w:p>
    <w:p w14:paraId="22414CB7">
      <w:pPr>
        <w:spacing w:line="240" w:lineRule="exact"/>
        <w:jc w:val="center"/>
        <w:rPr>
          <w:rFonts w:hint="eastAsia" w:ascii="Times New Roman" w:hAnsi="Times New Roman" w:eastAsia="方正小标宋简体"/>
          <w:b/>
          <w:color w:val="FF0000"/>
          <w:w w:val="70"/>
          <w:sz w:val="110"/>
          <w:szCs w:val="110"/>
        </w:rPr>
      </w:pPr>
    </w:p>
    <w:p w14:paraId="24887CDB">
      <w:pPr>
        <w:spacing w:line="240" w:lineRule="exact"/>
        <w:jc w:val="center"/>
        <w:rPr>
          <w:rFonts w:hint="eastAsia" w:ascii="Times New Roman" w:hAnsi="Times New Roman" w:eastAsia="方正小标宋简体"/>
          <w:b/>
          <w:color w:val="FF0000"/>
          <w:w w:val="70"/>
          <w:sz w:val="110"/>
          <w:szCs w:val="110"/>
        </w:rPr>
      </w:pPr>
    </w:p>
    <w:p w14:paraId="54753F2F">
      <w:pPr>
        <w:spacing w:line="240" w:lineRule="exact"/>
        <w:jc w:val="center"/>
        <w:rPr>
          <w:rFonts w:hint="eastAsia" w:ascii="Times New Roman" w:hAnsi="Times New Roman" w:eastAsia="方正小标宋简体"/>
          <w:b/>
          <w:color w:val="FF0000"/>
          <w:w w:val="70"/>
          <w:sz w:val="110"/>
          <w:szCs w:val="110"/>
        </w:rPr>
      </w:pPr>
    </w:p>
    <w:p w14:paraId="68EC3365">
      <w:pPr>
        <w:spacing w:line="0" w:lineRule="atLeast"/>
        <w:jc w:val="center"/>
        <w:rPr>
          <w:rFonts w:hint="eastAsia" w:ascii="Times New Roman" w:hAnsi="Times New Roman" w:eastAsia="仿宋_GB2312"/>
          <w:spacing w:val="-6"/>
          <w:sz w:val="32"/>
          <w:szCs w:val="32"/>
        </w:rPr>
      </w:pPr>
      <w:r>
        <w:rPr>
          <w:rFonts w:hint="eastAsia" w:ascii="Times New Roman" w:hAnsi="Times New Roman" w:eastAsia="方正小标宋简体"/>
          <w:b/>
          <w:color w:val="FF0000"/>
          <w:sz w:val="130"/>
          <w:szCs w:val="130"/>
        </w:rPr>
        <w:t xml:space="preserve">会 </w:t>
      </w:r>
      <w:r>
        <w:rPr>
          <w:rFonts w:ascii="Times New Roman" w:hAnsi="Times New Roman" w:eastAsia="方正小标宋简体"/>
          <w:b/>
          <w:color w:val="FF0000"/>
          <w:sz w:val="130"/>
          <w:szCs w:val="130"/>
        </w:rPr>
        <w:t>议</w:t>
      </w:r>
      <w:r>
        <w:rPr>
          <w:rFonts w:hint="eastAsia" w:ascii="Times New Roman" w:hAnsi="Times New Roman" w:eastAsia="方正小标宋简体"/>
          <w:b/>
          <w:color w:val="FF0000"/>
          <w:sz w:val="130"/>
          <w:szCs w:val="130"/>
        </w:rPr>
        <w:t xml:space="preserve"> </w:t>
      </w:r>
      <w:r>
        <w:rPr>
          <w:rFonts w:ascii="Times New Roman" w:hAnsi="Times New Roman" w:eastAsia="方正小标宋简体"/>
          <w:b/>
          <w:color w:val="FF0000"/>
          <w:sz w:val="130"/>
          <w:szCs w:val="130"/>
        </w:rPr>
        <w:t>纪</w:t>
      </w:r>
      <w:r>
        <w:rPr>
          <w:rFonts w:hint="eastAsia" w:ascii="Times New Roman" w:hAnsi="Times New Roman" w:eastAsia="方正小标宋简体"/>
          <w:b/>
          <w:color w:val="FF0000"/>
          <w:sz w:val="130"/>
          <w:szCs w:val="130"/>
        </w:rPr>
        <w:t xml:space="preserve"> </w:t>
      </w:r>
      <w:r>
        <w:rPr>
          <w:rFonts w:ascii="Times New Roman" w:hAnsi="Times New Roman" w:eastAsia="方正小标宋简体"/>
          <w:b/>
          <w:color w:val="FF0000"/>
          <w:sz w:val="130"/>
          <w:szCs w:val="130"/>
        </w:rPr>
        <w:t>要</w:t>
      </w:r>
      <w:r>
        <w:rPr>
          <w:rFonts w:hint="eastAsia" w:ascii="Times New Roman" w:hAnsi="Times New Roman" w:eastAsia="仿宋_GB2312"/>
          <w:b/>
          <w:color w:val="000000"/>
          <w:sz w:val="32"/>
          <w:szCs w:val="36"/>
        </w:rPr>
        <w:t xml:space="preserve">                              </w:t>
      </w:r>
    </w:p>
    <w:p w14:paraId="028DE81C">
      <w:pPr>
        <w:jc w:val="center"/>
        <w:rPr>
          <w:rFonts w:hint="eastAsia" w:ascii="Times New Roman" w:hAnsi="Times New Roman" w:eastAsia="仿宋_GB2312"/>
          <w:spacing w:val="-6"/>
          <w:sz w:val="32"/>
          <w:szCs w:val="32"/>
        </w:rPr>
      </w:pPr>
      <w:r>
        <w:rPr>
          <w:rFonts w:ascii="Times New Roman" w:hAnsi="Times New Roman" w:eastAsia="仿宋_GB2312"/>
          <w:spacing w:val="-6"/>
          <w:sz w:val="32"/>
          <w:szCs w:val="32"/>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55880</wp:posOffset>
                </wp:positionV>
                <wp:extent cx="5615940" cy="0"/>
                <wp:effectExtent l="0" t="20320" r="3810" b="36830"/>
                <wp:wrapTight wrapText="bothSides">
                  <wp:wrapPolygon>
                    <wp:start x="0" y="0"/>
                    <wp:lineTo x="21600" y="0"/>
                    <wp:lineTo x="0" y="0"/>
                  </wp:wrapPolygon>
                </wp:wrapTight>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41275">
                          <a:solidFill>
                            <a:srgbClr val="FF0000"/>
                          </a:solidFill>
                          <a:round/>
                        </a:ln>
                        <a:effectLst/>
                      </wps:spPr>
                      <wps:bodyPr/>
                    </wps:wsp>
                  </a:graphicData>
                </a:graphic>
              </wp:anchor>
            </w:drawing>
          </mc:Choice>
          <mc:Fallback>
            <w:pict>
              <v:line id="_x0000_s1026" o:spid="_x0000_s1026" o:spt="20" style="position:absolute;left:0pt;margin-left:0pt;margin-top:4.4pt;height:0pt;width:442.2pt;mso-wrap-distance-left:9pt;mso-wrap-distance-right:9pt;z-index:-251657216;mso-width-relative:page;mso-height-relative:page;" filled="f" stroked="t" coordsize="21600,21600" wrapcoords="0 0 21600 0 0 0" o:gfxdata="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WPl&#10;UtQAAAAEAQAADwAAAAAAAAABACAAAAAiAAAAZHJzL2Rvd25yZXYueG1sUEsBAhQAFAAAAAgAh07i&#10;QOz6qKftAQAAuQMAAA4AAAAAAAAAAQAgAAAAIwEAAGRycy9lMm9Eb2MueG1sUEsFBgAAAAAGAAYA&#10;WQEAAIIFAAAAAA==&#10;">
                <v:fill on="f" focussize="0,0"/>
                <v:stroke weight="3.25pt" color="#FF0000" joinstyle="round"/>
                <v:imagedata o:title=""/>
                <o:lock v:ext="edit" aspectratio="f"/>
                <w10:wrap type="tight"/>
              </v:line>
            </w:pict>
          </mc:Fallback>
        </mc:AlternateContent>
      </w:r>
      <w:r>
        <w:rPr>
          <w:rFonts w:hint="eastAsia" w:ascii="Times New Roman" w:hAnsi="Times New Roman" w:eastAsia="仿宋_GB2312"/>
          <w:spacing w:val="-6"/>
          <w:sz w:val="32"/>
          <w:szCs w:val="32"/>
        </w:rPr>
        <w:t xml:space="preserve"> </w:t>
      </w:r>
    </w:p>
    <w:p w14:paraId="6B4517D9">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 w:hAnsi="方正小标宋" w:eastAsia="方正小标宋" w:cs="方正小标宋"/>
          <w:b/>
          <w:bCs/>
          <w:sz w:val="44"/>
          <w:szCs w:val="44"/>
        </w:rPr>
      </w:pPr>
      <w:r>
        <w:rPr>
          <w:rFonts w:hint="eastAsia" w:ascii="方正小标宋" w:hAnsi="方正小标宋" w:eastAsia="方正小标宋" w:cs="方正小标宋"/>
          <w:b/>
          <w:bCs/>
          <w:sz w:val="44"/>
          <w:szCs w:val="44"/>
          <w:lang w:eastAsia="zh-CN"/>
        </w:rPr>
        <w:t>关于工业园区</w:t>
      </w:r>
      <w:r>
        <w:rPr>
          <w:rFonts w:hint="eastAsia" w:ascii="方正小标宋" w:hAnsi="方正小标宋" w:eastAsia="方正小标宋" w:cs="方正小标宋"/>
          <w:b/>
          <w:bCs/>
          <w:sz w:val="44"/>
          <w:szCs w:val="44"/>
          <w:lang w:val="en-US" w:eastAsia="zh-CN"/>
        </w:rPr>
        <w:t>以施工动火作业为重点的消防安全专项整治行动工作</w:t>
      </w:r>
      <w:r>
        <w:rPr>
          <w:rFonts w:hint="eastAsia" w:ascii="方正小标宋" w:hAnsi="方正小标宋" w:eastAsia="方正小标宋" w:cs="方正小标宋"/>
          <w:b/>
          <w:bCs/>
          <w:sz w:val="44"/>
          <w:szCs w:val="44"/>
          <w:lang w:eastAsia="zh-CN"/>
        </w:rPr>
        <w:t>安排部署</w:t>
      </w:r>
    </w:p>
    <w:p w14:paraId="3BC5A391">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仿宋" w:hAnsi="方正仿宋" w:eastAsia="方正仿宋" w:cs="方正仿宋"/>
          <w:b/>
          <w:bCs/>
          <w:sz w:val="32"/>
          <w:szCs w:val="32"/>
          <w:lang w:val="en-US" w:eastAsia="zh-CN"/>
        </w:rPr>
      </w:pPr>
      <w:r>
        <w:rPr>
          <w:rFonts w:hint="eastAsia" w:ascii="方正仿宋" w:hAnsi="方正仿宋" w:eastAsia="方正仿宋" w:cs="方正仿宋"/>
          <w:b/>
          <w:bCs/>
          <w:sz w:val="32"/>
          <w:szCs w:val="32"/>
          <w:lang w:val="en-US" w:eastAsia="zh-CN"/>
        </w:rPr>
        <w:t>（2024年10月25日）</w:t>
      </w:r>
    </w:p>
    <w:p w14:paraId="69600ABC">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方正仿宋" w:hAnsi="方正仿宋" w:eastAsia="方正仿宋" w:cs="方正仿宋"/>
          <w:b/>
          <w:bCs/>
          <w:kern w:val="2"/>
          <w:sz w:val="32"/>
          <w:szCs w:val="32"/>
          <w:lang w:val="en-US" w:eastAsia="zh-CN" w:bidi="ar-SA"/>
        </w:rPr>
      </w:pPr>
      <w:r>
        <w:rPr>
          <w:rFonts w:hint="eastAsia" w:ascii="方正仿宋" w:hAnsi="方正仿宋" w:eastAsia="方正仿宋" w:cs="方正仿宋"/>
          <w:b/>
          <w:bCs/>
          <w:kern w:val="2"/>
          <w:sz w:val="32"/>
          <w:szCs w:val="32"/>
          <w:lang w:val="en-US" w:eastAsia="zh-CN" w:bidi="ar-SA"/>
        </w:rPr>
        <w:t>为深刻汲取近年来省内外重特大火灾事故教训，全面彻底排查整治工业园区内各类消防安全风险隐患，集中治理消防安全突出问题，全力稳控安全形势，切实保障人民群众生命财产安全，经开区组织召开以施工动火作业为重点的消防安全专项整治行动工作会议。</w:t>
      </w:r>
    </w:p>
    <w:p w14:paraId="1408DB99">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一、张明雄副主任组织学习上级关于安全生产工作会议精神</w:t>
      </w:r>
    </w:p>
    <w:p w14:paraId="006C52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3" w:firstLineChars="200"/>
        <w:jc w:val="both"/>
        <w:textAlignment w:val="auto"/>
        <w:rPr>
          <w:rFonts w:hint="eastAsia" w:ascii="方正仿宋" w:hAnsi="方正仿宋" w:eastAsia="方正仿宋" w:cs="方正仿宋"/>
          <w:b/>
          <w:bCs/>
          <w:kern w:val="2"/>
          <w:sz w:val="32"/>
          <w:szCs w:val="32"/>
          <w:lang w:val="en-US" w:eastAsia="zh-CN" w:bidi="ar-SA"/>
        </w:rPr>
      </w:pPr>
      <w:r>
        <w:rPr>
          <w:rFonts w:hint="eastAsia" w:ascii="方正仿宋" w:hAnsi="方正仿宋" w:eastAsia="方正仿宋" w:cs="方正仿宋"/>
          <w:b/>
          <w:bCs/>
          <w:kern w:val="2"/>
          <w:sz w:val="32"/>
          <w:szCs w:val="32"/>
          <w:lang w:val="en-US" w:eastAsia="zh-CN" w:bidi="ar-SA"/>
        </w:rPr>
        <w:t>10月23日下午，南充市安委会2024年第三次会议暨全市重点领域防风险降事故百日攻坚专项整治行动工作推进会议。市委书记、市安委会主任张冬云出席会议并讲话，他强调，要深入学习贯彻习近平总书记关于安全生产的重要论述，认真落实党的二十届三中全会、省委十二届六次全会、市委七届十一次全会精神，全面落实中省关于安全生产工作的部署要求，增强时时放心不下的责任感、事事落实到位的执行力，坚决守牢安全发展底线，确保全市社会大局安全稳定。</w:t>
      </w:r>
    </w:p>
    <w:p w14:paraId="47AE21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3" w:firstLineChars="200"/>
        <w:jc w:val="both"/>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二、张明雄副主任安排部署以施工动火作业为重点的消防安全专项整治行动工作</w:t>
      </w:r>
    </w:p>
    <w:p w14:paraId="1094BEF6">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 w:hAnsi="仿宋" w:eastAsia="仿宋" w:cs="仿宋"/>
          <w:b/>
          <w:bCs/>
          <w:kern w:val="2"/>
          <w:sz w:val="32"/>
          <w:szCs w:val="32"/>
          <w:lang w:val="en-US" w:eastAsia="zh-CN"/>
        </w:rPr>
      </w:pPr>
      <w:r>
        <w:rPr>
          <w:rFonts w:hint="eastAsia" w:ascii="仿宋" w:hAnsi="仿宋" w:eastAsia="仿宋" w:cs="仿宋"/>
          <w:b/>
          <w:bCs/>
          <w:kern w:val="2"/>
          <w:sz w:val="32"/>
          <w:szCs w:val="32"/>
          <w:lang w:val="en-US" w:eastAsia="zh-CN" w:bidi="ar-SA"/>
        </w:rPr>
        <w:t>聚焦“管设备、管人员、管场所”三个重点环节，摸清底数、综合治理</w:t>
      </w:r>
      <w:r>
        <w:rPr>
          <w:rFonts w:hint="eastAsia" w:ascii="仿宋" w:hAnsi="仿宋" w:eastAsia="仿宋" w:cs="仿宋"/>
          <w:b/>
          <w:bCs/>
          <w:kern w:val="2"/>
          <w:sz w:val="32"/>
          <w:szCs w:val="32"/>
          <w:lang w:val="en-US" w:eastAsia="zh-CN"/>
        </w:rPr>
        <w:t>，坚决防范遏制多业态混合经营场所、人员密集场所、“九小场所”、大型群众性活动举办场所等“四类重点场所”电气焊施工动火作业引发安全事故。安全生产办公室要制定工作方案，此次专项整治工作从即日起至2024年12月底结束。</w:t>
      </w:r>
    </w:p>
    <w:p w14:paraId="70756C72">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 w:hAnsi="仿宋" w:eastAsia="仿宋" w:cs="仿宋"/>
          <w:b/>
          <w:bCs/>
          <w:kern w:val="2"/>
          <w:sz w:val="32"/>
          <w:szCs w:val="32"/>
          <w:lang w:val="en-US" w:eastAsia="zh-CN"/>
        </w:rPr>
      </w:pPr>
      <w:r>
        <w:rPr>
          <w:rFonts w:hint="eastAsia" w:ascii="仿宋" w:hAnsi="仿宋" w:eastAsia="仿宋" w:cs="仿宋"/>
          <w:b/>
          <w:bCs/>
          <w:kern w:val="2"/>
          <w:sz w:val="32"/>
          <w:szCs w:val="32"/>
          <w:lang w:val="en-US" w:eastAsia="zh-CN"/>
        </w:rPr>
        <w:t>1.压实各方责任。园区各生产经营单位主要负责人依法履行安全生产第一责任人责任，对本单位电气焊施工动火作业安全负总责，严格落实动火作业审批制度，全面开展安全培训，督促有关人员落实作业前安全检查措施，加强现场监护配齐配足作业防护装备，确保作业安全。</w:t>
      </w:r>
    </w:p>
    <w:p w14:paraId="0F2FE806">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 w:hAnsi="仿宋" w:eastAsia="仿宋" w:cs="仿宋"/>
          <w:b/>
          <w:bCs/>
          <w:kern w:val="2"/>
          <w:sz w:val="32"/>
          <w:szCs w:val="32"/>
          <w:lang w:val="en-US" w:eastAsia="zh-CN"/>
        </w:rPr>
      </w:pPr>
      <w:r>
        <w:rPr>
          <w:rFonts w:hint="eastAsia" w:ascii="仿宋" w:hAnsi="仿宋" w:eastAsia="仿宋" w:cs="仿宋"/>
          <w:b/>
          <w:bCs/>
          <w:kern w:val="2"/>
          <w:sz w:val="32"/>
          <w:szCs w:val="32"/>
          <w:lang w:val="en-US" w:eastAsia="zh-CN"/>
        </w:rPr>
        <w:t>2.全面摸清底数。摸排作业设备、人员和场所底数。深入摸排涉及电气焊施工动火作业的生产经营单位、小生产加工经营单位(含小作坊、小修理铺、装饰装修机构等)、建立设备管理台账。</w:t>
      </w:r>
    </w:p>
    <w:p w14:paraId="32F08FDA">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 w:hAnsi="仿宋" w:eastAsia="仿宋" w:cs="仿宋"/>
          <w:b/>
          <w:bCs/>
          <w:kern w:val="2"/>
          <w:sz w:val="32"/>
          <w:szCs w:val="32"/>
          <w:lang w:val="en-US" w:eastAsia="zh-CN"/>
        </w:rPr>
      </w:pPr>
      <w:r>
        <w:rPr>
          <w:rFonts w:hint="eastAsia" w:ascii="仿宋" w:hAnsi="仿宋" w:eastAsia="仿宋" w:cs="仿宋"/>
          <w:b/>
          <w:bCs/>
          <w:kern w:val="2"/>
          <w:sz w:val="32"/>
          <w:szCs w:val="32"/>
          <w:lang w:val="en-US" w:eastAsia="zh-CN"/>
        </w:rPr>
        <w:t>3.深化隐患排查整治。按照分层分级监管原则，由安全生产办公室牵头，组织开展“四类重点场所”全覆盖安全检查，及时发现并动态消除问题隐患，督促整改闭环销号。加强气割</w:t>
      </w:r>
      <w:bookmarkStart w:id="0" w:name="_GoBack"/>
      <w:bookmarkEnd w:id="0"/>
      <w:r>
        <w:rPr>
          <w:rFonts w:hint="eastAsia" w:ascii="仿宋" w:hAnsi="仿宋" w:eastAsia="仿宋" w:cs="仿宋"/>
          <w:b/>
          <w:bCs/>
          <w:kern w:val="2"/>
          <w:sz w:val="32"/>
          <w:szCs w:val="32"/>
          <w:lang w:val="en-US" w:eastAsia="zh-CN"/>
        </w:rPr>
        <w:t>气源日常安全管理，强化隐患排查和风险提示，防止工业氧用于违规的气割气焊作业。</w:t>
      </w:r>
    </w:p>
    <w:p w14:paraId="79A55423">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 w:hAnsi="仿宋" w:eastAsia="仿宋" w:cs="仿宋"/>
          <w:b/>
          <w:bCs/>
          <w:kern w:val="2"/>
          <w:sz w:val="32"/>
          <w:szCs w:val="32"/>
          <w:lang w:val="en-US" w:eastAsia="zh-CN"/>
        </w:rPr>
      </w:pPr>
      <w:r>
        <w:rPr>
          <w:rFonts w:hint="eastAsia" w:ascii="仿宋" w:hAnsi="仿宋" w:eastAsia="仿宋" w:cs="仿宋"/>
          <w:b/>
          <w:bCs/>
          <w:kern w:val="2"/>
          <w:sz w:val="32"/>
          <w:szCs w:val="32"/>
          <w:lang w:val="en-US" w:eastAsia="zh-CN"/>
        </w:rPr>
        <w:t>4.落实作业审批申报。建立健全电气焊施工动火作业信息申报制度，在本地区“四类重点场所”周边公示公告中报渠道和具体方式，督促相关场所按照“应报尽报”原则申报。鼓励制定措施，对主动申报的人员给予现金或物质奖励。</w:t>
      </w:r>
    </w:p>
    <w:p w14:paraId="34C9C7E0">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 w:hAnsi="仿宋" w:eastAsia="仿宋" w:cs="仿宋"/>
          <w:b/>
          <w:bCs/>
          <w:kern w:val="2"/>
          <w:sz w:val="32"/>
          <w:szCs w:val="32"/>
          <w:lang w:val="en-US" w:eastAsia="zh-CN"/>
        </w:rPr>
      </w:pPr>
      <w:r>
        <w:rPr>
          <w:rFonts w:hint="eastAsia" w:ascii="仿宋" w:hAnsi="仿宋" w:eastAsia="仿宋" w:cs="仿宋"/>
          <w:b/>
          <w:bCs/>
          <w:kern w:val="2"/>
          <w:sz w:val="32"/>
          <w:szCs w:val="32"/>
          <w:lang w:val="en-US" w:eastAsia="zh-CN"/>
        </w:rPr>
        <w:t>5.严格安全教育培训。督促生产经营单位严格实施安全生产教育和培训，围绕动火作业安全管理知识和操作规范、安全注意事项以及突发情况处理和应急救援等内容，持续强化作业人员实操能力。</w:t>
      </w:r>
    </w:p>
    <w:p w14:paraId="7C61B0D3">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 w:hAnsi="仿宋" w:eastAsia="仿宋" w:cs="仿宋"/>
          <w:b/>
          <w:bCs/>
          <w:kern w:val="2"/>
          <w:sz w:val="32"/>
          <w:szCs w:val="32"/>
          <w:lang w:val="en-US" w:eastAsia="zh-CN"/>
        </w:rPr>
      </w:pPr>
      <w:r>
        <w:rPr>
          <w:rFonts w:hint="eastAsia" w:ascii="仿宋" w:hAnsi="仿宋" w:eastAsia="仿宋" w:cs="仿宋"/>
          <w:b/>
          <w:bCs/>
          <w:kern w:val="2"/>
          <w:sz w:val="32"/>
          <w:szCs w:val="32"/>
          <w:lang w:val="en-US" w:eastAsia="zh-CN"/>
        </w:rPr>
        <w:t>6.营造良好社会氛围。充分发挥党建引领作用，发动企业干部职工、群众志愿者、网格员等，加强安全宣传引导，在“四类重点场所”显著位置张贴《“四类重点场所”电气焊施工动火作业“八严禁”》和安全宣传海报，增强群众施工动火作业安全防范意识。要畅通“12345”等热线电话、举报小程序等渠道，鼓励社会公众积极举报违法违规行为，经核查确认的，按照相关举报奖励办法，给予举报人一次性现金奖励。</w:t>
      </w:r>
    </w:p>
    <w:p w14:paraId="779127AD">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三、安全生产办公室李亚栋组织学习“四类重点场所”电气焊施工动火作业“八严禁”</w:t>
      </w:r>
    </w:p>
    <w:p w14:paraId="10A08BE2">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方正仿宋_GBK" w:hAnsi="方正仿宋_GBK" w:eastAsia="方正仿宋_GBK" w:cs="方正仿宋_GBK"/>
          <w:b/>
          <w:bCs/>
          <w:kern w:val="2"/>
          <w:sz w:val="32"/>
          <w:szCs w:val="32"/>
          <w:lang w:val="en-US" w:eastAsia="zh-CN"/>
        </w:rPr>
      </w:pPr>
      <w:r>
        <w:rPr>
          <w:rFonts w:hint="eastAsia" w:ascii="方正仿宋_GBK" w:hAnsi="方正仿宋_GBK" w:eastAsia="方正仿宋_GBK" w:cs="方正仿宋_GBK"/>
          <w:b/>
          <w:bCs/>
          <w:kern w:val="2"/>
          <w:sz w:val="32"/>
          <w:szCs w:val="32"/>
          <w:lang w:val="en-US" w:eastAsia="zh-CN"/>
        </w:rPr>
        <w:t>1.严禁在人员密集场所(宾馆饭店、公共娱乐场所、大型商业综合体、医院、学校、旅游场所、车站机场码头、体育场馆、公共展览馆、图书馆、博物馆、培训机构等)营业期间作业，确</w:t>
      </w:r>
    </w:p>
    <w:p w14:paraId="0B850E37">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方正仿宋_GBK" w:hAnsi="方正仿宋_GBK" w:eastAsia="方正仿宋_GBK" w:cs="方正仿宋_GBK"/>
          <w:b/>
          <w:bCs/>
          <w:kern w:val="2"/>
          <w:sz w:val="32"/>
          <w:szCs w:val="32"/>
          <w:lang w:val="en-US" w:eastAsia="zh-CN"/>
        </w:rPr>
      </w:pPr>
      <w:r>
        <w:rPr>
          <w:rFonts w:hint="eastAsia" w:ascii="方正仿宋_GBK" w:hAnsi="方正仿宋_GBK" w:eastAsia="方正仿宋_GBK" w:cs="方正仿宋_GBK"/>
          <w:b/>
          <w:bCs/>
          <w:kern w:val="2"/>
          <w:sz w:val="32"/>
          <w:szCs w:val="32"/>
          <w:lang w:val="en-US" w:eastAsia="zh-CN"/>
        </w:rPr>
        <w:t>需作业的，必须严格落实作业安全管理，采用阳燃材料对动火区域进行防火分隔。</w:t>
      </w:r>
    </w:p>
    <w:p w14:paraId="16D40180">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方正仿宋_GBK" w:hAnsi="方正仿宋_GBK" w:eastAsia="方正仿宋_GBK" w:cs="方正仿宋_GBK"/>
          <w:b/>
          <w:bCs/>
          <w:kern w:val="2"/>
          <w:sz w:val="32"/>
          <w:szCs w:val="32"/>
          <w:lang w:val="en-US" w:eastAsia="zh-CN"/>
        </w:rPr>
      </w:pPr>
      <w:r>
        <w:rPr>
          <w:rFonts w:hint="eastAsia" w:ascii="方正仿宋_GBK" w:hAnsi="方正仿宋_GBK" w:eastAsia="方正仿宋_GBK" w:cs="方正仿宋_GBK"/>
          <w:b/>
          <w:bCs/>
          <w:kern w:val="2"/>
          <w:sz w:val="32"/>
          <w:szCs w:val="32"/>
          <w:lang w:val="en-US" w:eastAsia="zh-CN"/>
        </w:rPr>
        <w:t>2.严禁未持有效证件作业(特种作业操作证、特种设备安全管理和作业人员证、建筑施工特种作业操作证)。</w:t>
      </w:r>
    </w:p>
    <w:p w14:paraId="2CECFF10">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方正仿宋_GBK" w:hAnsi="方正仿宋_GBK" w:eastAsia="方正仿宋_GBK" w:cs="方正仿宋_GBK"/>
          <w:b/>
          <w:bCs/>
          <w:kern w:val="2"/>
          <w:sz w:val="32"/>
          <w:szCs w:val="32"/>
          <w:lang w:val="en-US" w:eastAsia="zh-CN"/>
        </w:rPr>
      </w:pPr>
      <w:r>
        <w:rPr>
          <w:rFonts w:hint="eastAsia" w:ascii="方正仿宋_GBK" w:hAnsi="方正仿宋_GBK" w:eastAsia="方正仿宋_GBK" w:cs="方正仿宋_GBK"/>
          <w:b/>
          <w:bCs/>
          <w:kern w:val="2"/>
          <w:sz w:val="32"/>
          <w:szCs w:val="32"/>
          <w:lang w:val="en-US" w:eastAsia="zh-CN"/>
        </w:rPr>
        <w:t>3.严禁未办理动火作业审批手续作业。</w:t>
      </w:r>
    </w:p>
    <w:p w14:paraId="43D99158">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方正仿宋_GBK" w:hAnsi="方正仿宋_GBK" w:eastAsia="方正仿宋_GBK" w:cs="方正仿宋_GBK"/>
          <w:b/>
          <w:bCs/>
          <w:kern w:val="2"/>
          <w:sz w:val="32"/>
          <w:szCs w:val="32"/>
          <w:lang w:val="en-US" w:eastAsia="zh-CN"/>
        </w:rPr>
      </w:pPr>
      <w:r>
        <w:rPr>
          <w:rFonts w:hint="eastAsia" w:ascii="方正仿宋_GBK" w:hAnsi="方正仿宋_GBK" w:eastAsia="方正仿宋_GBK" w:cs="方正仿宋_GBK"/>
          <w:b/>
          <w:bCs/>
          <w:kern w:val="2"/>
          <w:sz w:val="32"/>
          <w:szCs w:val="32"/>
          <w:lang w:val="en-US" w:eastAsia="zh-CN"/>
        </w:rPr>
        <w:t>4.严禁不了解电气焊现场周围情况、不了解作业件内部是否安全和未进行安全技术交底时作业。</w:t>
      </w:r>
    </w:p>
    <w:p w14:paraId="56A78E43">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方正仿宋_GBK" w:hAnsi="方正仿宋_GBK" w:eastAsia="方正仿宋_GBK" w:cs="方正仿宋_GBK"/>
          <w:b/>
          <w:bCs/>
          <w:kern w:val="2"/>
          <w:sz w:val="32"/>
          <w:szCs w:val="32"/>
          <w:lang w:val="en-US" w:eastAsia="zh-CN"/>
        </w:rPr>
      </w:pPr>
      <w:r>
        <w:rPr>
          <w:rFonts w:hint="eastAsia" w:ascii="方正仿宋_GBK" w:hAnsi="方正仿宋_GBK" w:eastAsia="方正仿宋_GBK" w:cs="方正仿宋_GBK"/>
          <w:b/>
          <w:bCs/>
          <w:kern w:val="2"/>
          <w:sz w:val="32"/>
          <w:szCs w:val="32"/>
          <w:lang w:val="en-US" w:eastAsia="zh-CN"/>
        </w:rPr>
        <w:t>5.严禁在未清理作业点周边、上下方和火星能飞溅到的地方的可燃物品、未采取安全防护措施时作业。</w:t>
      </w:r>
    </w:p>
    <w:p w14:paraId="1D752AC6">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方正仿宋_GBK" w:hAnsi="方正仿宋_GBK" w:eastAsia="方正仿宋_GBK" w:cs="方正仿宋_GBK"/>
          <w:b/>
          <w:bCs/>
          <w:kern w:val="2"/>
          <w:sz w:val="32"/>
          <w:szCs w:val="32"/>
          <w:lang w:val="en-US" w:eastAsia="zh-CN"/>
        </w:rPr>
      </w:pPr>
      <w:r>
        <w:rPr>
          <w:rFonts w:hint="eastAsia" w:ascii="方正仿宋_GBK" w:hAnsi="方正仿宋_GBK" w:eastAsia="方正仿宋_GBK" w:cs="方正仿宋_GBK"/>
          <w:b/>
          <w:bCs/>
          <w:kern w:val="2"/>
          <w:sz w:val="32"/>
          <w:szCs w:val="32"/>
          <w:lang w:val="en-US" w:eastAsia="zh-CN"/>
        </w:rPr>
        <w:t>6.严禁在现场未配备灭火器材时作业。</w:t>
      </w:r>
    </w:p>
    <w:p w14:paraId="13C252D2">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方正仿宋_GBK" w:hAnsi="方正仿宋_GBK" w:eastAsia="方正仿宋_GBK" w:cs="方正仿宋_GBK"/>
          <w:b/>
          <w:bCs/>
          <w:kern w:val="2"/>
          <w:sz w:val="32"/>
          <w:szCs w:val="32"/>
          <w:lang w:val="en-US" w:eastAsia="zh-CN"/>
        </w:rPr>
      </w:pPr>
      <w:r>
        <w:rPr>
          <w:rFonts w:hint="eastAsia" w:ascii="方正仿宋_GBK" w:hAnsi="方正仿宋_GBK" w:eastAsia="方正仿宋_GBK" w:cs="方正仿宋_GBK"/>
          <w:b/>
          <w:bCs/>
          <w:kern w:val="2"/>
          <w:sz w:val="32"/>
          <w:szCs w:val="32"/>
          <w:lang w:val="en-US" w:eastAsia="zh-CN"/>
        </w:rPr>
        <w:t>7.严禁安全监护人不在场时作业。</w:t>
      </w:r>
    </w:p>
    <w:p w14:paraId="5CC0925A">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黑体" w:hAnsi="黑体" w:eastAsia="黑体" w:cs="黑体"/>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rPr>
        <w:t>8.严禁作业完毕后未及时清理残留火种就离开作业现场。欢迎社会各界和广大群众积极举报违规电气焊施工动火作业问题线索，凡是经查证属实的，按照“安全生产举报奖励办法”兑现奖励。</w:t>
      </w:r>
    </w:p>
    <w:p w14:paraId="6ADC5A60">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黑体" w:hAnsi="黑体" w:eastAsia="黑体" w:cs="黑体"/>
          <w:b/>
          <w:bCs/>
          <w:kern w:val="2"/>
          <w:sz w:val="32"/>
          <w:szCs w:val="32"/>
          <w:lang w:val="en-US" w:eastAsia="zh-CN"/>
        </w:rPr>
      </w:pPr>
      <w:r>
        <w:rPr>
          <w:rFonts w:hint="eastAsia" w:ascii="黑体" w:hAnsi="黑体" w:eastAsia="黑体" w:cs="黑体"/>
          <w:b/>
          <w:bCs/>
          <w:kern w:val="2"/>
          <w:sz w:val="32"/>
          <w:szCs w:val="32"/>
          <w:lang w:val="en-US" w:eastAsia="zh-CN"/>
        </w:rPr>
        <w:t>四、胡建主任提出工作要求</w:t>
      </w:r>
    </w:p>
    <w:p w14:paraId="7B34D77E">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 w:hAnsi="仿宋" w:eastAsia="仿宋" w:cs="仿宋"/>
          <w:b/>
          <w:bCs/>
          <w:kern w:val="2"/>
          <w:sz w:val="32"/>
          <w:szCs w:val="32"/>
          <w:lang w:val="en-US" w:eastAsia="zh-CN"/>
        </w:rPr>
      </w:pPr>
      <w:r>
        <w:rPr>
          <w:rFonts w:hint="eastAsia" w:ascii="仿宋" w:hAnsi="仿宋" w:eastAsia="仿宋" w:cs="仿宋"/>
          <w:b/>
          <w:bCs/>
          <w:kern w:val="2"/>
          <w:sz w:val="32"/>
          <w:szCs w:val="32"/>
          <w:lang w:val="en-US" w:eastAsia="zh-CN"/>
        </w:rPr>
        <w:t>1.加强组织领导。坚持真查真治“全覆盖”，严查严管“零容忍”以最全面、最彻底的举措对本地、本行业领域开展各项整治工作，确保抓实抓细，抓出成效。</w:t>
      </w:r>
    </w:p>
    <w:p w14:paraId="34F55200">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 w:hAnsi="仿宋" w:eastAsia="仿宋" w:cs="仿宋"/>
          <w:b/>
          <w:bCs/>
          <w:kern w:val="2"/>
          <w:sz w:val="32"/>
          <w:szCs w:val="32"/>
          <w:lang w:val="en-US" w:eastAsia="zh-CN"/>
        </w:rPr>
      </w:pPr>
      <w:r>
        <w:rPr>
          <w:rFonts w:hint="eastAsia" w:ascii="仿宋" w:hAnsi="仿宋" w:eastAsia="仿宋" w:cs="仿宋"/>
          <w:b/>
          <w:bCs/>
          <w:kern w:val="2"/>
          <w:sz w:val="32"/>
          <w:szCs w:val="32"/>
          <w:lang w:val="en-US" w:eastAsia="zh-CN"/>
        </w:rPr>
        <w:t>2.完善职能职责。严格按照“党政同责、一岗双责、齐抓共管”和“三管三必须”的要求，以及“谁主管谁牵头、谁为主谁牵头、谁靠近谁牵头”的原则，强化电气焊施工动火作业、燃气等重点领域安全监管，不断夯实摸清底数、隐患治理、考试培训、打非治违、警示教育等各项整治措施，确保专项整治全面有序落实。</w:t>
      </w:r>
    </w:p>
    <w:p w14:paraId="4FA514B0">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 w:hAnsi="仿宋" w:eastAsia="仿宋" w:cs="仿宋"/>
          <w:b/>
          <w:bCs/>
          <w:kern w:val="2"/>
          <w:sz w:val="32"/>
          <w:szCs w:val="32"/>
          <w:lang w:val="en-US" w:eastAsia="zh-CN"/>
        </w:rPr>
      </w:pPr>
      <w:r>
        <w:rPr>
          <w:rFonts w:hint="eastAsia" w:ascii="仿宋" w:hAnsi="仿宋" w:eastAsia="仿宋" w:cs="仿宋"/>
          <w:b/>
          <w:bCs/>
          <w:kern w:val="2"/>
          <w:sz w:val="32"/>
          <w:szCs w:val="32"/>
          <w:lang w:val="en-US" w:eastAsia="zh-CN"/>
        </w:rPr>
        <w:t>3.坚持统筹推进。将本次专项整治与安全生产治本攻坚三年行动等重点任务有效结合、同步推进，持续深化消防安全集中除患攻坚大整治行动，织密筑牢火灾防控网，构建相互促进、统筹发展的安全整治体系，巩固提升整治成效，全力维护本辖区、本行业领域消防安全形势平稳。</w:t>
      </w:r>
    </w:p>
    <w:p w14:paraId="73AF524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 w:hAnsi="方正仿宋" w:eastAsia="方正仿宋" w:cs="方正仿宋"/>
          <w:b/>
          <w:bCs/>
          <w:sz w:val="32"/>
          <w:szCs w:val="32"/>
          <w:lang w:val="en-US" w:eastAsia="zh-CN"/>
        </w:rPr>
      </w:pPr>
      <w:r>
        <w:rPr>
          <w:rFonts w:hint="eastAsia" w:ascii="方正仿宋" w:hAnsi="方正仿宋" w:eastAsia="方正仿宋" w:cs="方正仿宋"/>
          <w:b/>
          <w:bCs/>
          <w:sz w:val="32"/>
          <w:szCs w:val="32"/>
          <w:lang w:val="en-US" w:eastAsia="zh-CN"/>
        </w:rPr>
        <w:t>参会人员：胡建、张明雄、邓双，安全生产办公室、环境保护部、党群工作部、财务审计部、建管部、拆迁安置部、企业服务中心的全体人员。</w:t>
      </w:r>
    </w:p>
    <w:p w14:paraId="23A986ED">
      <w:pPr>
        <w:keepNext w:val="0"/>
        <w:keepLines w:val="0"/>
        <w:pageBreakBefore w:val="0"/>
        <w:widowControl w:val="0"/>
        <w:kinsoku/>
        <w:wordWrap/>
        <w:overflowPunct/>
        <w:topLinePunct w:val="0"/>
        <w:autoSpaceDE/>
        <w:autoSpaceDN/>
        <w:bidi w:val="0"/>
        <w:adjustRightInd/>
        <w:snapToGrid/>
        <w:spacing w:line="560" w:lineRule="exact"/>
        <w:ind w:firstLine="964" w:firstLineChars="300"/>
        <w:textAlignment w:val="auto"/>
        <w:rPr>
          <w:rFonts w:hint="eastAsia" w:ascii="方正仿宋" w:hAnsi="方正仿宋" w:eastAsia="方正仿宋" w:cs="方正仿宋"/>
          <w:b/>
          <w:bCs/>
          <w:sz w:val="32"/>
          <w:szCs w:val="32"/>
          <w:lang w:val="en-US" w:eastAsia="zh-CN"/>
        </w:rPr>
      </w:pPr>
    </w:p>
    <w:p w14:paraId="70CB41F8">
      <w:pPr>
        <w:keepNext w:val="0"/>
        <w:keepLines w:val="0"/>
        <w:pageBreakBefore w:val="0"/>
        <w:widowControl w:val="0"/>
        <w:kinsoku/>
        <w:wordWrap/>
        <w:overflowPunct/>
        <w:topLinePunct w:val="0"/>
        <w:autoSpaceDE/>
        <w:autoSpaceDN/>
        <w:bidi w:val="0"/>
        <w:adjustRightInd/>
        <w:snapToGrid/>
        <w:spacing w:line="560" w:lineRule="exact"/>
        <w:ind w:firstLine="964" w:firstLineChars="300"/>
        <w:textAlignment w:val="auto"/>
        <w:rPr>
          <w:rFonts w:ascii="Times New Roman" w:hAnsi="Times New Roman" w:eastAsia="仿宋_GB2312" w:cs="Times New Roman"/>
          <w:sz w:val="32"/>
          <w:szCs w:val="32"/>
        </w:rPr>
      </w:pPr>
      <w:r>
        <w:rPr>
          <w:rFonts w:hint="eastAsia" w:ascii="方正仿宋" w:hAnsi="方正仿宋" w:eastAsia="方正仿宋" w:cs="方正仿宋"/>
          <w:b/>
          <w:bCs/>
          <w:sz w:val="32"/>
          <w:szCs w:val="32"/>
          <w:lang w:val="en-US" w:eastAsia="zh-CN"/>
        </w:rPr>
        <w:t>（四川阆中经济开发区管理委员会办公室  整理）</w:t>
      </w:r>
    </w:p>
    <w:sectPr>
      <w:footerReference r:id="rId3" w:type="default"/>
      <w:pgSz w:w="11906" w:h="16838"/>
      <w:pgMar w:top="1701" w:right="1588" w:bottom="1701" w:left="1588" w:header="851" w:footer="136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00000" w:csb1="00000000"/>
  </w:font>
  <w:font w:name="方正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6510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660F4E">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2660F4E">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DAD"/>
    <w:rsid w:val="00200CAA"/>
    <w:rsid w:val="00D67DAD"/>
    <w:rsid w:val="12DC4178"/>
    <w:rsid w:val="19B65135"/>
    <w:rsid w:val="26AB74FD"/>
    <w:rsid w:val="366A4F55"/>
    <w:rsid w:val="396B2842"/>
    <w:rsid w:val="3EF80F6C"/>
    <w:rsid w:val="4A3D7A5A"/>
    <w:rsid w:val="4D435710"/>
    <w:rsid w:val="5357631C"/>
    <w:rsid w:val="5A226F67"/>
    <w:rsid w:val="670818F0"/>
    <w:rsid w:val="6949654A"/>
    <w:rsid w:val="69665AFA"/>
    <w:rsid w:val="6A5A5E5A"/>
    <w:rsid w:val="70D320B2"/>
    <w:rsid w:val="714E1CE2"/>
    <w:rsid w:val="763F718E"/>
    <w:rsid w:val="77285A19"/>
    <w:rsid w:val="77E65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1721</Words>
  <Characters>1748</Characters>
  <Lines>3</Lines>
  <Paragraphs>1</Paragraphs>
  <TotalTime>0</TotalTime>
  <ScaleCrop>false</ScaleCrop>
  <LinksUpToDate>false</LinksUpToDate>
  <CharactersWithSpaces>1784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2021-08-27T01:53:00Z</dcterms:created>
  <dc:creator>Administrator</dc:creator>
  <cp:lastModifiedBy>Lenovo</cp:lastModifiedBy>
  <cp:lastPrinted>2024-12-20T03:20:00Z</cp:lastPrinted>
  <dcterms:modified xsi:type="dcterms:W3CDTF">2024-12-21T02:53:21Z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A27455702B344CF09073CA1088C35BCA_13</vt:lpwstr>
  </property>
</Properties>
</file>