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CCE2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2024年下半年屠宰和饲料生产行业</w:t>
      </w:r>
    </w:p>
    <w:p w14:paraId="19F0946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安全培训方案</w:t>
      </w:r>
    </w:p>
    <w:p w14:paraId="68DE9FC0">
      <w:pPr>
        <w:ind w:firstLine="420" w:firstLine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为认真贯彻落实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中省市的决策部署和省安委会、区安委会会议精神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履行好“促一方发展，保一方平安”的政治责任和使命，树牢安全生产的理念，认清当前安全生产的形势，正视存在的安全问题，抓牢抓细安全重点工作，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防范化解各类安全生产风险，坚决守牢安全生产底线，确保我区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屠宰和饲料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行业安全生产形势持续稳定。结合我区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屠宰和饲料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行业实际，制定本方案。</w:t>
      </w:r>
    </w:p>
    <w:p w14:paraId="6C3BCFB5">
      <w:pPr>
        <w:numPr>
          <w:ilvl w:val="0"/>
          <w:numId w:val="1"/>
        </w:numP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培训目的及意义</w:t>
      </w:r>
    </w:p>
    <w:p w14:paraId="1924FD28">
      <w:pPr>
        <w:numPr>
          <w:ilvl w:val="0"/>
          <w:numId w:val="0"/>
        </w:numPr>
        <w:ind w:firstLine="420" w:firstLine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紧紧围绕“强责任、控风险、压事故”的工作总要求，推动企业自觉履行安全生产主体责任，及时消除事故隐患，防止和避免生产安全事故发生，努力实现减少一般事故、确保不发生较大及以上生产安全事故的目标，营造良好的生产安全环境。</w:t>
      </w:r>
    </w:p>
    <w:p w14:paraId="17DB7CA7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培训内容</w:t>
      </w:r>
    </w:p>
    <w:p w14:paraId="73391D1D">
      <w:pPr>
        <w:numPr>
          <w:ilvl w:val="0"/>
          <w:numId w:val="2"/>
        </w:numPr>
        <w:ind w:left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观看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《十八般武艺都无用》公益微电影</w:t>
      </w:r>
    </w:p>
    <w:p w14:paraId="782F49D1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为提高农业农村领域有限空间作业的安全防范意识，四川省农业农村厅发布了《十八般武艺都无用》公益微电影。电影讲述了村民周伟私自进入沼气池引发的悲剧，令人深思。</w:t>
      </w:r>
    </w:p>
    <w:p w14:paraId="2B2DF48F"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贾林帅解析有限空间常识</w:t>
      </w:r>
    </w:p>
    <w:p w14:paraId="6BC53E99">
      <w:pPr>
        <w:numPr>
          <w:ilvl w:val="0"/>
          <w:numId w:val="0"/>
        </w:numPr>
        <w:ind w:leftChars="0" w:firstLine="420" w:firstLine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有限空间是指封闭或者部分封闭，与外界相对隔离，出入口较为狭窄，作业人员不能长时间在内工作，自然通风不良，易造成有毒有害、易燃易爆物质积聚或者氧含量不足的空间。在农业领域中，大家比较熟悉或常见的，像果园茶园沤肥池，畜禽养殖场的化粪池、储存池及沼气池，屠宰场的污水管道、污水处理池，窖池，大中型沼气工程等，这些有限空间易产生硫化氢、甲烷、二氧化碳、一氧化碳等有毒有害易燃易爆气体，贸然进入会令人中毒窒息，如遇明火易引发爆燃，防护措施不到位易发生人员坠落、造成淹溺事故。</w:t>
      </w:r>
    </w:p>
    <w:p w14:paraId="5637308B">
      <w:pPr>
        <w:numPr>
          <w:ilvl w:val="0"/>
          <w:numId w:val="0"/>
        </w:numPr>
        <w:ind w:leftChars="0" w:firstLine="420" w:firstLine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进入沼气池、化粪池等有限空间作业必须先向乡镇、村进行报备，审批通过后，再按照“先通风、再检测、后作业”的原则，在专业人员指导下，设置作业警示标志，向池内持续通风2小时以上，入池前需还需要用仪器进行有害气体浓度检测，没有仪器的可选用鸡、鸭等小动物检测，在检测达标、氧气充足前提下系好安全带、戴好安全帽、佩戴防毒面具下池作业，池内有隔间的还应携带防爆照明，使用电动开关及其他电动工具也需具备防爆功能，室外监护人员必须设置两人以上，作业过程中与池内人员保持实时联系，操作人员一旦有头昏恶心呕吐等不适反应，池外监护人员应立即通过安全带将其拉出，绝不能盲目下去施救，以免发生连续窒息中毒事故。</w:t>
      </w:r>
    </w:p>
    <w:p w14:paraId="2EA5A900"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3、学习《重大事故隐患判定标准》</w:t>
      </w:r>
    </w:p>
    <w:p w14:paraId="67B8F4B2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培训安排</w:t>
      </w:r>
    </w:p>
    <w:p w14:paraId="712355F2">
      <w:pPr>
        <w:numPr>
          <w:ilvl w:val="0"/>
          <w:numId w:val="0"/>
        </w:numPr>
        <w:ind w:left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参训人员：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区动物卫生监督所工作人员、各乡镇畜牧兽医服务站站长、部分官方兽医、南充新希望饲料有限公司代表、屠宰企业负责人</w:t>
      </w:r>
    </w:p>
    <w:p w14:paraId="2E41CC0C">
      <w:pPr>
        <w:numPr>
          <w:ilvl w:val="0"/>
          <w:numId w:val="0"/>
        </w:numPr>
        <w:ind w:left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培训时间：202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10月23日</w:t>
      </w:r>
    </w:p>
    <w:p w14:paraId="4D89B7FD">
      <w:pPr>
        <w:numPr>
          <w:ilvl w:val="0"/>
          <w:numId w:val="0"/>
        </w:numPr>
        <w:ind w:left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培训地点：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区农业农村局五楼会议室</w:t>
      </w:r>
    </w:p>
    <w:p w14:paraId="479111A4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培训方式：现场培训</w:t>
      </w:r>
    </w:p>
    <w:p w14:paraId="088EB163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drawing>
          <wp:inline distT="0" distB="0" distL="114300" distR="114300">
            <wp:extent cx="5273675" cy="2972435"/>
            <wp:effectExtent l="0" t="0" r="9525" b="12065"/>
            <wp:docPr id="4" name="图片 4" descr="微信图片_20241024144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10241444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B6B9B">
      <w:pPr>
        <w:numPr>
          <w:ilvl w:val="0"/>
          <w:numId w:val="0"/>
        </w:numPr>
        <w:ind w:left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p w14:paraId="3DBC106B"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 w14:paraId="1070F431"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 w14:paraId="317FA59E"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 w14:paraId="47242F8E"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 w14:paraId="5211EF02"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 w14:paraId="1C6EF2F9"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6ADC3"/>
    <w:multiLevelType w:val="singleLevel"/>
    <w:tmpl w:val="85A6ADC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0C14DEA"/>
    <w:multiLevelType w:val="singleLevel"/>
    <w:tmpl w:val="90C14D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MjhkOTAyMDRiYjU0NzMzNDhmMjNmZGViYzA2NWYifQ=="/>
  </w:docVars>
  <w:rsids>
    <w:rsidRoot w:val="00000000"/>
    <w:rsid w:val="00041CAD"/>
    <w:rsid w:val="10C04E65"/>
    <w:rsid w:val="14F544A5"/>
    <w:rsid w:val="1E37428D"/>
    <w:rsid w:val="210E4F28"/>
    <w:rsid w:val="32D43E3A"/>
    <w:rsid w:val="34B86310"/>
    <w:rsid w:val="48BD2576"/>
    <w:rsid w:val="54F10A4A"/>
    <w:rsid w:val="55B250BF"/>
    <w:rsid w:val="66413794"/>
    <w:rsid w:val="718C6A20"/>
    <w:rsid w:val="7F245AE2"/>
    <w:rsid w:val="7F4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1045</Words>
  <Characters>1053</Characters>
  <Lines>0</Lines>
  <Paragraphs>0</Paragraphs>
  <TotalTime>0</TotalTime>
  <ScaleCrop>false</ScaleCrop>
  <LinksUpToDate>false</LinksUpToDate>
  <CharactersWithSpaces>1053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2023-07-17T08:59:00Z</dcterms:created>
  <dc:creator>lenovo</dc:creator>
  <cp:lastModifiedBy>€PP^_^</cp:lastModifiedBy>
  <cp:lastPrinted>2024-10-24T07:58:00Z</cp:lastPrinted>
  <dcterms:modified xsi:type="dcterms:W3CDTF">2024-10-24T08:02:05Z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4C977064F843479D8A4A19F3430917F2_12</vt:lpwstr>
  </property>
</Properties>
</file>