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AC973">
      <w:pPr>
        <w:spacing w:line="14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-79"/>
          <w:w w:val="75"/>
          <w:sz w:val="10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1"/>
          <w:w w:val="58"/>
          <w:kern w:val="0"/>
          <w:sz w:val="100"/>
          <w:fitText w:val="9315" w:id="47867450"/>
          <w:lang w:eastAsia="zh-CN"/>
        </w:rPr>
        <w:t>嘉陵区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1"/>
          <w:w w:val="58"/>
          <w:kern w:val="0"/>
          <w:sz w:val="100"/>
          <w:fitText w:val="9315" w:id="47867450"/>
          <w:lang w:val="en-US" w:eastAsia="zh-CN"/>
        </w:rPr>
        <w:t>动物卫生监督所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1"/>
          <w:w w:val="58"/>
          <w:kern w:val="0"/>
          <w:sz w:val="100"/>
          <w:fitText w:val="9315" w:id="47867450"/>
          <w:lang w:eastAsia="zh-CN"/>
        </w:rPr>
        <w:t>安全生产工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18"/>
          <w:w w:val="58"/>
          <w:kern w:val="0"/>
          <w:sz w:val="100"/>
          <w:fitText w:val="9315" w:id="47867450"/>
          <w:lang w:eastAsia="zh-CN"/>
        </w:rPr>
        <w:t>作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-79"/>
          <w:w w:val="75"/>
          <w:sz w:val="100"/>
        </w:rPr>
        <w:t>会  议  纪  要</w:t>
      </w:r>
    </w:p>
    <w:p w14:paraId="46307AB1">
      <w:pPr>
        <w:pStyle w:val="6"/>
        <w:rPr>
          <w:rFonts w:hint="eastAsia" w:eastAsia="方正小标宋_GBK"/>
          <w:lang w:eastAsia="zh-CN"/>
        </w:rPr>
      </w:pPr>
    </w:p>
    <w:p w14:paraId="5BD1AD4C">
      <w:pPr>
        <w:pStyle w:val="2"/>
        <w:ind w:left="420" w:firstLine="0" w:firstLineChars="0"/>
      </w:pPr>
    </w:p>
    <w:p w14:paraId="16ABE62A">
      <w:pPr>
        <w:rPr>
          <w:rFonts w:hint="eastAsia"/>
        </w:rPr>
      </w:pPr>
    </w:p>
    <w:p w14:paraId="7CB8437E">
      <w:pPr>
        <w:jc w:val="center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202</w:t>
      </w:r>
      <w:r>
        <w:rPr>
          <w:rFonts w:hint="eastAsia" w:eastAsia="方正楷体_GBK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年第</w:t>
      </w:r>
      <w:r>
        <w:rPr>
          <w:rFonts w:hint="eastAsia" w:eastAsia="方正楷体_GBK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次</w:t>
      </w:r>
    </w:p>
    <w:p w14:paraId="63DD1810">
      <w:pPr>
        <w:ind w:firstLine="321" w:firstLineChars="100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368300</wp:posOffset>
                </wp:positionV>
                <wp:extent cx="579945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8pt;margin-top:29pt;height:0pt;width:456.65pt;z-index:251660288;mso-width-relative:page;mso-height-relative:page;" filled="f" stroked="t" coordsize="21600,21600" o:gfxdata="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aoc1/WAAAACAEAAA8AAAAAAAAAAQAgAAAAIgAAAGRycy9kb3ducmV2LnhtbFBL&#10;AQIUABQAAAAIAIdO4kAqohx1+AEAAOUDAAAOAAAAAAAAAAEAIAAAACUBAABkcnMvZTJvRG9jLnht&#10;bFBLBQYAAAAABgAGAFkBAACP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楷体_GBK" w:cs="Times New Roman"/>
          <w:b/>
          <w:sz w:val="32"/>
          <w:szCs w:val="32"/>
          <w:lang w:val="en-US" w:eastAsia="zh-CN"/>
        </w:rPr>
        <w:t>嘉陵区动物卫生监督所</w:t>
      </w: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 xml:space="preserve">          </w:t>
      </w:r>
      <w:r>
        <w:rPr>
          <w:rFonts w:hint="eastAsia" w:eastAsia="方正楷体_GBK" w:cs="Times New Roman"/>
          <w:b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202</w:t>
      </w:r>
      <w:r>
        <w:rPr>
          <w:rFonts w:hint="eastAsia" w:eastAsia="方正楷体_GBK" w:cs="Times New Roman"/>
          <w:b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年</w:t>
      </w:r>
      <w:r>
        <w:rPr>
          <w:rFonts w:hint="eastAsia" w:eastAsia="方正楷体_GBK" w:cs="Times New Roman"/>
          <w:b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月</w:t>
      </w:r>
      <w:r>
        <w:rPr>
          <w:rFonts w:hint="eastAsia" w:eastAsia="方正楷体_GBK" w:cs="Times New Roman"/>
          <w:b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日</w:t>
      </w:r>
    </w:p>
    <w:p w14:paraId="53C28496">
      <w:pPr>
        <w:adjustRightInd w:val="0"/>
        <w:spacing w:line="600" w:lineRule="exact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17780</wp:posOffset>
                </wp:positionV>
                <wp:extent cx="5800725" cy="0"/>
                <wp:effectExtent l="0" t="13970" r="9525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55pt;margin-top:1.4pt;height:0pt;width:456.75pt;z-index:251659264;mso-width-relative:page;mso-height-relative:page;" filled="f" stroked="t" coordsize="21600,21600" o:gfxdata="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7yyQFNEAAAAGAQAADwAAAAAAAAABACAAAAAiAAAAZHJzL2Rvd25yZXYueG1sUEsBAhQAFAAA&#10;AAgAh07iQCGjAuD2AQAA5QMAAA4AAAAAAAAAAQAgAAAAIAEAAGRycy9lMm9Eb2MueG1sUEsFBgAA&#10;AAAGAAYAWQEAAIgFAAAAAA==&#10;">
                <v:fill on="f" focussize="0,0"/>
                <v:stroke weight="2.25pt" color="#FFFFFF" joinstyle="round"/>
                <v:imagedata o:title=""/>
                <o:lock v:ext="edit" aspectratio="f"/>
              </v:line>
            </w:pict>
          </mc:Fallback>
        </mc:AlternateContent>
      </w:r>
    </w:p>
    <w:p w14:paraId="243F38D6">
      <w:pPr>
        <w:adjustRightInd w:val="0"/>
        <w:spacing w:line="600" w:lineRule="exact"/>
        <w:ind w:firstLine="883" w:firstLineChars="200"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/>
        </w:rPr>
        <w:t>南充市嘉陵区四季度屠宰和饲料行业安全工作会议</w:t>
      </w:r>
    </w:p>
    <w:p w14:paraId="6B17B1AE">
      <w:pPr>
        <w:pStyle w:val="2"/>
        <w:rPr>
          <w:rFonts w:hint="eastAsia"/>
          <w:lang w:val="en-US" w:eastAsia="zh-CN"/>
        </w:rPr>
      </w:pPr>
    </w:p>
    <w:p w14:paraId="03C49A6E">
      <w:pPr>
        <w:numPr>
          <w:ilvl w:val="0"/>
          <w:numId w:val="1"/>
        </w:numPr>
        <w:autoSpaceDE w:val="0"/>
        <w:autoSpaceDN w:val="0"/>
        <w:adjustRightInd w:val="0"/>
        <w:spacing w:line="600" w:lineRule="exact"/>
        <w:ind w:firstLine="643" w:firstLineChars="200"/>
        <w:rPr>
          <w:rFonts w:hint="default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深刻学习领会习近平总书记重要指示精神，把思想和行动统一到习近平总书记的重要指示精神上来，深刻认识做好当前安全防范工作的极端重要性、特殊性，主动担当，切实增强做好当前安全防范工作的责任感和紧迫感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加强风险研判，狠抓基层末梢的安全责任落实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坚决守牢安全底线，</w:t>
      </w: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保障我区屠宰和饲料行业安全生产发展。</w:t>
      </w:r>
    </w:p>
    <w:p w14:paraId="383486F4">
      <w:pPr>
        <w:numPr>
          <w:ilvl w:val="0"/>
          <w:numId w:val="1"/>
        </w:numPr>
        <w:autoSpaceDE w:val="0"/>
        <w:autoSpaceDN w:val="0"/>
        <w:adjustRightInd w:val="0"/>
        <w:spacing w:line="600" w:lineRule="exact"/>
        <w:ind w:firstLine="643" w:firstLineChars="200"/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任海军主任通报山东潍坊金石公司“10.12”中毒事故已造成7人死亡4人受伤，这起事故是近年来伤亡最多的有限空间作业事故，请切实举一反三吸取教训。一是将事故警示信息下发至所有企业，督促企业深入开展事故警示教育，举一反三对照开展问题隐患排查整改。</w:t>
      </w:r>
    </w:p>
    <w:p w14:paraId="48FA0178">
      <w:pPr>
        <w:numPr>
          <w:numId w:val="0"/>
        </w:numPr>
        <w:autoSpaceDE w:val="0"/>
        <w:autoSpaceDN w:val="0"/>
        <w:adjustRightInd w:val="0"/>
        <w:spacing w:line="600" w:lineRule="exact"/>
        <w:ind w:firstLine="420" w:firstLineChars="0"/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二是抓牢涉有毒有害气体的有限空间重点企业监督监管不放松，进一步强化对有限空间辨识、有限空间危险因素、规范作业流程、应急处置措施的宣传推广。</w:t>
      </w:r>
    </w:p>
    <w:p w14:paraId="4AAB9926">
      <w:pPr>
        <w:pStyle w:val="6"/>
        <w:numPr>
          <w:numId w:val="0"/>
        </w:numPr>
        <w:ind w:leftChars="200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三是鼓励有条件的企业积极学习自贡、德阳经验，开展重点有限空间在线检测预警系统建设，推动有限空间风险在线管控、自动报警。</w:t>
      </w:r>
    </w:p>
    <w:p w14:paraId="21E01286">
      <w:pPr>
        <w:numPr>
          <w:ilvl w:val="0"/>
          <w:numId w:val="1"/>
        </w:numPr>
        <w:autoSpaceDE w:val="0"/>
        <w:autoSpaceDN w:val="0"/>
        <w:adjustRightInd w:val="0"/>
        <w:spacing w:line="600" w:lineRule="exact"/>
        <w:ind w:left="0" w:leftChars="0" w:firstLine="643" w:firstLineChars="200"/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贾林帅带领大家学习了微电影《十八般武艺都无用》。为提高农业农村领域有限空间作业的安全防范意识，四川省农业农村厅发布了《十八般武艺都无用》公益微电影。电影讲述了村民周伟私自进入沼气池引发的悲剧，令人深思。</w:t>
      </w:r>
    </w:p>
    <w:p w14:paraId="435CDE7C">
      <w:pPr>
        <w:autoSpaceDE w:val="0"/>
        <w:autoSpaceDN w:val="0"/>
        <w:adjustRightInd w:val="0"/>
        <w:spacing w:line="600" w:lineRule="exact"/>
        <w:ind w:firstLine="643" w:firstLineChars="200"/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zh-CN"/>
        </w:rPr>
        <w:t>出</w:t>
      </w: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zh-CN"/>
        </w:rPr>
        <w:t>席</w:t>
      </w:r>
    </w:p>
    <w:p w14:paraId="5F1D1C90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default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任海军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贾林帅</w:t>
      </w:r>
    </w:p>
    <w:p w14:paraId="655A5E23">
      <w:pPr>
        <w:autoSpaceDE w:val="0"/>
        <w:autoSpaceDN w:val="0"/>
        <w:adjustRightInd w:val="0"/>
        <w:spacing w:line="600" w:lineRule="exact"/>
        <w:ind w:firstLine="643" w:firstLineChars="200"/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zh-CN"/>
        </w:rPr>
        <w:t>参会人员</w:t>
      </w:r>
    </w:p>
    <w:p w14:paraId="671E23EC">
      <w:pPr>
        <w:adjustRightInd w:val="0"/>
        <w:spacing w:line="600" w:lineRule="exact"/>
        <w:ind w:firstLine="640" w:firstLineChars="200"/>
        <w:rPr>
          <w:rFonts w:hint="default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区动监所工作人员、各畜牧兽医服务站站长、部分官方兽医</w:t>
      </w:r>
      <w:bookmarkStart w:id="0" w:name="_GoBack"/>
      <w:bookmarkEnd w:id="0"/>
    </w:p>
    <w:p w14:paraId="5C7FDFF4">
      <w:pPr>
        <w:pStyle w:val="6"/>
        <w:ind w:left="0" w:leftChars="0" w:firstLine="0" w:firstLineChars="0"/>
        <w:rPr>
          <w:rFonts w:hint="default"/>
          <w:lang w:val="en-US"/>
        </w:rPr>
      </w:pPr>
    </w:p>
    <w:sectPr>
      <w:pgSz w:w="11906" w:h="16838"/>
      <w:pgMar w:top="1984" w:right="1587" w:bottom="209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31FE1C"/>
    <w:multiLevelType w:val="singleLevel"/>
    <w:tmpl w:val="8A31FE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MjhkOTAyMDRiYjU0NzMzNDhmMjNmZGViYzA2NWYifQ=="/>
  </w:docVars>
  <w:rsids>
    <w:rsidRoot w:val="00000000"/>
    <w:rsid w:val="06A05249"/>
    <w:rsid w:val="18FA5CB5"/>
    <w:rsid w:val="1D30223A"/>
    <w:rsid w:val="1F7F7832"/>
    <w:rsid w:val="28650375"/>
    <w:rsid w:val="2A251233"/>
    <w:rsid w:val="2FA70DDE"/>
    <w:rsid w:val="341B3FDD"/>
    <w:rsid w:val="360831F6"/>
    <w:rsid w:val="374455F9"/>
    <w:rsid w:val="3FFE0C0E"/>
    <w:rsid w:val="46D72735"/>
    <w:rsid w:val="47225709"/>
    <w:rsid w:val="5F5E2FD2"/>
    <w:rsid w:val="60B81478"/>
    <w:rsid w:val="654E3963"/>
    <w:rsid w:val="6A157D9F"/>
    <w:rsid w:val="71D52D34"/>
    <w:rsid w:val="73976BA8"/>
    <w:rsid w:val="762B13B3"/>
    <w:rsid w:val="7D10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  <w:rPr>
      <w:rFonts w:ascii="Calibri" w:hAnsi="Calibri" w:eastAsia="方正仿宋_GBK"/>
      <w:sz w:val="32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  <w:rPr>
      <w:rFonts w:ascii="Times New Roman" w:hAnsi="Times New Roman"/>
      <w:sz w:val="24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Plain Text"/>
    <w:basedOn w:val="1"/>
    <w:qFormat/>
    <w:uiPriority w:val="0"/>
    <w:rPr>
      <w:rFonts w:ascii="宋体" w:hAnsi="Courier New" w:eastAsia="仿宋"/>
      <w:kern w:val="0"/>
      <w:sz w:val="32"/>
      <w:szCs w:val="21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0"/>
    </w:r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659</Words>
  <Characters>669</Characters>
  <Lines>0</Lines>
  <Paragraphs>0</Paragraphs>
  <TotalTime>24</TotalTime>
  <ScaleCrop>false</ScaleCrop>
  <LinksUpToDate>false</LinksUpToDate>
  <CharactersWithSpaces>696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2022-04-02T02:02:00Z</dcterms:created>
  <dc:creator>Administrator</dc:creator>
  <cp:lastModifiedBy>€PP^_^</cp:lastModifiedBy>
  <dcterms:modified xsi:type="dcterms:W3CDTF">2024-10-24T07:39:04Z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CB4FA987A8584998BFB853E984DDC876_13</vt:lpwstr>
  </property>
</Properties>
</file>