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月份防火工作事宜[10:30-10:50]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方正黑体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2</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89</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1</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电气火灾25</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28.09%,玩火49起，占总数的55.06%</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大队共检查单位场所205家，发现火灾隐患或违法行为400处，督促整改火灾隐患或违法行为437处，下发责令改正通知书172份，下发行政处罚决定书0份，下发临时查封决定书4份，责令“三停”0家，罚款0元</w:t>
      </w:r>
      <w:r>
        <w:rPr>
          <w:rFonts w:hint="eastAsia" w:ascii="方正仿宋_GBK" w:hAnsi="仿宋_GB2312" w:eastAsia="方正仿宋_GBK" w:cs="仿宋_GB2312"/>
          <w:sz w:val="32"/>
          <w:szCs w:val="32"/>
        </w:rPr>
        <w:t>。</w:t>
      </w:r>
      <w:r>
        <w:rPr>
          <w:rFonts w:hint="eastAsia" w:ascii="Times New Roman" w:hAnsi="Times New Roman" w:eastAsia="方正仿宋_GBK" w:cs="Times New Roman"/>
          <w:sz w:val="32"/>
          <w:szCs w:val="32"/>
          <w:lang w:val="en-US" w:eastAsia="zh-CN"/>
        </w:rPr>
        <w:t>开展消防安全集中除患攻坚大整治专项行动，期间检查单位105家，发现隐患289处，督促整改隐患289处。</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方正黑体_GBK" w:hAnsi="仿宋_GB2312" w:eastAsia="方正黑体_GBK" w:cs="仿宋_GB2312"/>
          <w:sz w:val="32"/>
          <w:szCs w:val="32"/>
          <w:lang w:val="en-US" w:eastAsia="zh-CN"/>
        </w:rPr>
        <w:t>1.</w:t>
      </w:r>
      <w:r>
        <w:rPr>
          <w:rFonts w:hint="eastAsia" w:ascii="Times New Roman" w:hAnsi="Times New Roman" w:eastAsia="方正仿宋_GBK" w:cs="Times New Roman"/>
          <w:sz w:val="32"/>
          <w:szCs w:val="32"/>
          <w:lang w:val="en-US" w:eastAsia="zh-CN"/>
        </w:rPr>
        <w:t>梳理总队消防安全集中除患攻坚大整治行动督导检查清单，准备开展工作资料，迎接总队督查；2.督促社会单位开展自纠自查，内部约谈员工加强消防安全意识和消防安全能力；3.持续开展消防安全集中除患攻坚整治行动，针对“四类场所”重点开展督导；对于发现的隐患下发改正通知书，拒不整改，整改不及时的单位，在媒体曝光；4.大队开展消防安全演练，针对九小场所、人员密集场所等开展演练活动，提升社会单位应急处置能力；5.充分利用各大媒体平台大力宣传举办投诉渠道，落实相关奖励。6.利用网格员、行业部门等基层力量使用“九小场所”平台app，开展九小场所排查及系统录入工作，缓解辖区消防安全形势，确保辖区消防安全形势稳定。7.提请政府发文落实消防安全集中除患攻坚整治行动专项行动小组成员，细化各部门职责。8.</w:t>
      </w:r>
      <w:r>
        <w:rPr>
          <w:rFonts w:hint="eastAsia" w:ascii="Times New Roman" w:hAnsi="Times New Roman" w:eastAsia="方正仿宋_GBK" w:cs="Times New Roman"/>
          <w:color w:val="auto"/>
          <w:kern w:val="2"/>
          <w:sz w:val="32"/>
          <w:szCs w:val="32"/>
          <w:lang w:val="en-US" w:eastAsia="zh-CN" w:bidi="ar-SA"/>
        </w:rPr>
        <w:t>大队宣传车每天走街串巷播放“九小场所”火灾防控知识，乡镇利用“村村通”大喇叭每天播放消防安全常识。9.呼吁乡镇（街道）、村（社）和行业部门干部、志愿者、网格员、消防专员等多元力量每天深入群众，开展消防安全知识宣讲，发放宣传资料，帮助排查安全隐患</w:t>
      </w:r>
      <w:r>
        <w:rPr>
          <w:rFonts w:hint="eastAsia" w:ascii="Times New Roman" w:hAnsi="Times New Roman" w:eastAsia="方正仿宋_GBK" w:cs="Times New Roman"/>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sz w:val="32"/>
          <w:szCs w:val="32"/>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蒙超：持续开展消防安全集中除患攻坚大整治行动，对辖区四类场所开展重点消防安全检查，</w:t>
      </w:r>
      <w:r>
        <w:rPr>
          <w:rFonts w:hint="eastAsia" w:ascii="Times New Roman" w:hAnsi="Times New Roman" w:eastAsia="方正仿宋_GBK" w:cs="Times New Roman"/>
          <w:sz w:val="32"/>
          <w:szCs w:val="32"/>
          <w:lang w:val="en-US" w:eastAsia="zh-CN"/>
        </w:rPr>
        <w:t>对于发现的隐患下发改正通知书，对于严重违法行为，依法按照相关规定开展消防安全处罚，拒不整改，整改不及时的单位，及时在媒体曝光，同时前往重大火灾隐患场所南充友爱康复医院有限公司西充分公司挂牌重大火灾隐患单位。</w:t>
      </w:r>
    </w:p>
    <w:p>
      <w:pPr>
        <w:ind w:firstLine="640" w:firstLineChars="200"/>
        <w:rPr>
          <w:rFonts w:hint="eastAsia" w:ascii="Times New Roman" w:hAnsi="Times New Roman" w:eastAsia="方正仿宋_GBK" w:cs="Times New Roman"/>
          <w:sz w:val="32"/>
          <w:szCs w:val="32"/>
          <w:lang w:val="en-US" w:eastAsia="zh-CN"/>
        </w:rPr>
      </w:pPr>
      <w:r>
        <w:rPr>
          <w:rFonts w:hint="eastAsia" w:ascii="仿宋" w:hAnsi="仿宋" w:eastAsia="仿宋"/>
          <w:sz w:val="32"/>
          <w:szCs w:val="32"/>
          <w:lang w:val="en-US" w:eastAsia="zh-CN"/>
        </w:rPr>
        <w:t>邓力峰：利用大队宣传车</w:t>
      </w:r>
      <w:r>
        <w:rPr>
          <w:rFonts w:hint="eastAsia" w:ascii="Times New Roman" w:hAnsi="Times New Roman" w:eastAsia="方正仿宋_GBK" w:cs="Times New Roman"/>
          <w:color w:val="auto"/>
          <w:kern w:val="2"/>
          <w:sz w:val="32"/>
          <w:szCs w:val="32"/>
          <w:lang w:val="en-US" w:eastAsia="zh-CN" w:bidi="ar-SA"/>
        </w:rPr>
        <w:t>走街串巷播放“九小场所”火灾防控知识，同时利用开学季前往张澜学校开展开学消防安全第一课活动，做好学校的消防安全培训工作，提升辖区人员消防安全知识能力及应急救援能力，宣传员</w:t>
      </w:r>
      <w:r>
        <w:rPr>
          <w:rFonts w:hint="eastAsia" w:ascii="Times New Roman" w:hAnsi="Times New Roman" w:eastAsia="方正仿宋_GBK" w:cs="Times New Roman"/>
          <w:sz w:val="32"/>
          <w:szCs w:val="32"/>
          <w:lang w:val="en-US" w:eastAsia="zh-CN"/>
        </w:rPr>
        <w:t>上门入户宣传消防安全意识及“三清三关”工作。</w:t>
      </w:r>
    </w:p>
    <w:p>
      <w:pPr>
        <w:ind w:firstLine="640" w:firstLineChars="200"/>
        <w:rPr>
          <w:rFonts w:hint="default"/>
          <w:lang w:val="en-US" w:eastAsia="zh-CN"/>
        </w:rPr>
      </w:pPr>
      <w:r>
        <w:rPr>
          <w:rFonts w:hint="eastAsia" w:ascii="仿宋" w:hAnsi="仿宋" w:eastAsia="仿宋"/>
          <w:sz w:val="32"/>
          <w:szCs w:val="32"/>
          <w:lang w:val="en-US" w:eastAsia="zh-CN"/>
        </w:rPr>
        <w:t>陈卓立：聚集“九小场所”、多业态混合经营、人员密集场所、大型活动举办场所，制定演练预案，按照“百场万人演练胡平安”大演练活动安排，开展六熟悉演练工作。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大队干部要时刻督促九小场所系统平台，关注每天基层力量的注册情况和检查情况，每天都要在群里通报，引起各基层力量的重视，这项工作省上、市上高度重视，每天都在通报数据，不要让此项工作推动成效不佳，工作开展不具体，被市上通报，到时候面子就挂不住咯，同时要持续做好四类重点场所的消防安全检查，加大排查力度，深化排查方式，细化排查要点，增强检查数据。督促社会单位开展场所消防安全自纠自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陈稼勋：年前年后都是在围绕消防安全集中</w:t>
      </w:r>
      <w:r>
        <w:rPr>
          <w:rFonts w:hint="eastAsia" w:ascii="Times New Roman" w:hAnsi="Times New Roman" w:eastAsia="方正仿宋_GBK" w:cs="Times New Roman"/>
          <w:sz w:val="32"/>
          <w:szCs w:val="32"/>
          <w:lang w:val="en-US" w:eastAsia="zh-CN"/>
        </w:rPr>
        <w:t>除患攻坚大整治行动开展具体工作任务，还是那句话，这项工作是政治任务，大中队干部务必深刻认识，中队要加强消防员的能力培训和应急救援能力，强化训练，开展九小场所的演练工作，宣传员也要利用</w:t>
      </w:r>
      <w:r>
        <w:rPr>
          <w:rFonts w:hint="eastAsia" w:ascii="Times New Roman" w:hAnsi="Times New Roman" w:eastAsia="方正仿宋_GBK" w:cs="Times New Roman"/>
          <w:color w:val="auto"/>
          <w:kern w:val="2"/>
          <w:sz w:val="32"/>
          <w:szCs w:val="32"/>
          <w:lang w:val="en-US" w:eastAsia="zh-CN" w:bidi="ar-SA"/>
        </w:rPr>
        <w:t>宣传车每天走街串巷播放“九小场所”火灾防控知识，形成全民消防的局面。近期总队将下来开展督导工作，大队干部要对文员准备的资料进行查阅，查漏补缺，做好迎检准备。</w:t>
      </w:r>
      <w:bookmarkStart w:id="0" w:name="_GoBack"/>
      <w:bookmarkEnd w:id="0"/>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AE77C3C"/>
    <w:rsid w:val="0DB25485"/>
    <w:rsid w:val="11A02CA0"/>
    <w:rsid w:val="1377294F"/>
    <w:rsid w:val="1C0E197B"/>
    <w:rsid w:val="1D437DFC"/>
    <w:rsid w:val="1E3813FB"/>
    <w:rsid w:val="2134735A"/>
    <w:rsid w:val="21536D48"/>
    <w:rsid w:val="22DD3C32"/>
    <w:rsid w:val="27FAE503"/>
    <w:rsid w:val="28241DE5"/>
    <w:rsid w:val="28DC72B0"/>
    <w:rsid w:val="28DF430F"/>
    <w:rsid w:val="2C396351"/>
    <w:rsid w:val="2EE819EC"/>
    <w:rsid w:val="30C60B4F"/>
    <w:rsid w:val="332853C4"/>
    <w:rsid w:val="394D5442"/>
    <w:rsid w:val="3EBD7223"/>
    <w:rsid w:val="3EFF92BB"/>
    <w:rsid w:val="3F1B779D"/>
    <w:rsid w:val="40073932"/>
    <w:rsid w:val="44D67386"/>
    <w:rsid w:val="45505343"/>
    <w:rsid w:val="4A9948F1"/>
    <w:rsid w:val="4C3B402D"/>
    <w:rsid w:val="4C555ECC"/>
    <w:rsid w:val="4D133441"/>
    <w:rsid w:val="4F6222CB"/>
    <w:rsid w:val="4F9A7CD8"/>
    <w:rsid w:val="4FBFADBF"/>
    <w:rsid w:val="51AE775C"/>
    <w:rsid w:val="551E2CB4"/>
    <w:rsid w:val="558E16A6"/>
    <w:rsid w:val="56E22B3C"/>
    <w:rsid w:val="580D5382"/>
    <w:rsid w:val="5A815FFB"/>
    <w:rsid w:val="5B1874CA"/>
    <w:rsid w:val="5D5074EC"/>
    <w:rsid w:val="5DE70F88"/>
    <w:rsid w:val="5F5169E4"/>
    <w:rsid w:val="5F7B1084"/>
    <w:rsid w:val="641C33C9"/>
    <w:rsid w:val="643E4883"/>
    <w:rsid w:val="67782A23"/>
    <w:rsid w:val="68240344"/>
    <w:rsid w:val="68FD5A21"/>
    <w:rsid w:val="6E297FFE"/>
    <w:rsid w:val="6EFFD60A"/>
    <w:rsid w:val="6F9B2EBD"/>
    <w:rsid w:val="6FDC99B7"/>
    <w:rsid w:val="735EECAB"/>
    <w:rsid w:val="75EE5A09"/>
    <w:rsid w:val="76BF8695"/>
    <w:rsid w:val="77B7E76E"/>
    <w:rsid w:val="77DF3B34"/>
    <w:rsid w:val="79D63646"/>
    <w:rsid w:val="7D394E6E"/>
    <w:rsid w:val="7DA372AE"/>
    <w:rsid w:val="7DFFF715"/>
    <w:rsid w:val="7F425A56"/>
    <w:rsid w:val="7FC13DA6"/>
    <w:rsid w:val="7FDC4FC1"/>
    <w:rsid w:val="85F60050"/>
    <w:rsid w:val="9EFD2037"/>
    <w:rsid w:val="CD9604DD"/>
    <w:rsid w:val="D7E33801"/>
    <w:rsid w:val="F5F7D70A"/>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line="588" w:lineRule="atLeast"/>
      <w:ind w:firstLine="640"/>
    </w:pPr>
    <w:rPr>
      <w:rFonts w:eastAsia="方正仿宋_GBK"/>
      <w:spacing w:val="6"/>
      <w:sz w:val="3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paragraph" w:customStyle="1" w:styleId="18">
    <w:name w:val="Default"/>
    <w:basedOn w:val="19"/>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1"/>
    <w:qFormat/>
    <w:uiPriority w:val="0"/>
    <w:pPr>
      <w:jc w:val="both"/>
    </w:pPr>
    <w:rPr>
      <w:rFonts w:ascii="Calibri" w:hAnsi="Calibri" w:eastAsia="宋体" w:cs="Times New Roman"/>
      <w:sz w:val="32"/>
      <w:szCs w:val="32"/>
      <w:lang w:val="en-US" w:eastAsia="zh-CN" w:bidi="ar-SA"/>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 w:type="paragraph" w:customStyle="1" w:styleId="22">
    <w:name w:val="正文文本首行缩进 21"/>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2</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2023-02-09T18:11:00Z</dcterms:created>
  <dc:creator>Administrator</dc:creator>
  <cp:lastModifiedBy>Administrator</cp:lastModifiedBy>
  <dcterms:modified xsi:type="dcterms:W3CDTF">2024-02-28T08:31:10Z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085AB9C8F2424BE5B5CC4A59F6BFA6DF</vt:lpwstr>
  </property>
</Properties>
</file>