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</w:p>
    <w:p>
      <w:pPr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</w:p>
    <w:p>
      <w:pPr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</w:p>
    <w:p>
      <w:pPr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南充市嘉陵区农业农村局</w:t>
      </w:r>
    </w:p>
    <w:p>
      <w:pPr>
        <w:spacing w:line="480" w:lineRule="auto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关于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召开“二季度安全生产风险形势分析暨清单制管理系统培训</w:t>
      </w:r>
      <w:r>
        <w:rPr>
          <w:rFonts w:hint="default" w:ascii="方正小标宋简体" w:hAnsi="黑体" w:eastAsia="方正小标宋简体" w:cs="黑体"/>
          <w:bCs/>
          <w:sz w:val="44"/>
          <w:szCs w:val="44"/>
          <w:lang w:val="en-US" w:eastAsia="zh-CN"/>
        </w:rPr>
        <w:t>”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工作会议的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方正楷体_GBK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局属各站股室、事业单位：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决定召开第二季度安全生产风险形势分析暨清单制管理系统培训会。现将有关会议事项通知如下：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楷体_GBK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一、会议时间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2023年4月26日上午8:40。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楷体_GBK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二、会议地点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局办公楼5楼会议室。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楷体_GBK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三、参会人员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1.分管综合安全领导。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2.农机、农能、植保站、水产、动监所、果树、园区、蔬菜、花椒、执法大队、畜牧、农建中心、质安站、疾控中心、办公室、安办及乡镇畜牧中心站等股站室负责人。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楷体_GBK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四、会议内容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1.传达学习近期安全生产重要指示批示及国省市区安全生产会议精神。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2.安排部署当前行业重点安全生产工作。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3.安全生产工作及清单制管理系统培训。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楷体_GBK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五、其它</w:t>
      </w:r>
      <w:bookmarkStart w:id="0" w:name="_GoBack"/>
      <w:bookmarkEnd w:id="0"/>
      <w:r>
        <w:rPr>
          <w:rFonts w:hint="eastAsia" w:ascii="Times New Roman" w:hAnsi="Times New Roman" w:eastAsia="方正楷体_GBK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（一）会议原则上不得请假，如需请假需按程序报批。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 xml:space="preserve">（二）参会人员遵守会议纪律，关闭手机、不随意走动。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 xml:space="preserve">                         南充市嘉陵区农业农村局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 xml:space="preserve">                               2023年4月25日</w:t>
      </w:r>
    </w:p>
    <w:p>
      <w:pPr>
        <w:jc w:val="right"/>
        <w:rPr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0" w:afterAutospacing="0" w:line="240" w:lineRule="auto"/>
        <w:ind w:left="0" w:right="0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0" w:afterAutospacing="0" w:line="240" w:lineRule="auto"/>
        <w:ind w:left="0" w:right="0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0" w:afterAutospacing="0" w:line="240" w:lineRule="auto"/>
        <w:ind w:left="0" w:right="0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0" w:afterAutospacing="0" w:line="240" w:lineRule="auto"/>
        <w:ind w:left="0" w:right="0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0" w:afterAutospacing="0" w:line="240" w:lineRule="auto"/>
        <w:ind w:left="0" w:right="0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0" w:afterAutospacing="0" w:line="240" w:lineRule="auto"/>
        <w:ind w:left="0" w:right="0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0" w:afterAutospacing="0" w:line="240" w:lineRule="auto"/>
        <w:ind w:left="0" w:right="0"/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NmI2YmQwYTNkOTQzOTZjMGI1ZWJhOGY4MjZkNWUifQ=="/>
  </w:docVars>
  <w:rsids>
    <w:rsidRoot w:val="05C83754"/>
    <w:rsid w:val="004C3C90"/>
    <w:rsid w:val="00755477"/>
    <w:rsid w:val="00D70F11"/>
    <w:rsid w:val="00F05C8A"/>
    <w:rsid w:val="00FC3E1B"/>
    <w:rsid w:val="05C83754"/>
    <w:rsid w:val="06B87DD2"/>
    <w:rsid w:val="07FE7627"/>
    <w:rsid w:val="09E84E1A"/>
    <w:rsid w:val="0BF93EAD"/>
    <w:rsid w:val="12A93970"/>
    <w:rsid w:val="14533956"/>
    <w:rsid w:val="161527E4"/>
    <w:rsid w:val="194A79C2"/>
    <w:rsid w:val="1AE309F1"/>
    <w:rsid w:val="1F322C8F"/>
    <w:rsid w:val="1F422583"/>
    <w:rsid w:val="239353BE"/>
    <w:rsid w:val="247E15EA"/>
    <w:rsid w:val="26EB40E6"/>
    <w:rsid w:val="26FD542B"/>
    <w:rsid w:val="2AC13E44"/>
    <w:rsid w:val="2BA82185"/>
    <w:rsid w:val="2BF202AC"/>
    <w:rsid w:val="2DC24746"/>
    <w:rsid w:val="2F7A55EB"/>
    <w:rsid w:val="3CF4265F"/>
    <w:rsid w:val="41804DED"/>
    <w:rsid w:val="42B42FAA"/>
    <w:rsid w:val="467E50BB"/>
    <w:rsid w:val="47DF718C"/>
    <w:rsid w:val="49F50665"/>
    <w:rsid w:val="4BEA0558"/>
    <w:rsid w:val="4FA67957"/>
    <w:rsid w:val="56F828F4"/>
    <w:rsid w:val="584C43A0"/>
    <w:rsid w:val="5D9762B3"/>
    <w:rsid w:val="5FC37153"/>
    <w:rsid w:val="62D4259E"/>
    <w:rsid w:val="637A3085"/>
    <w:rsid w:val="65AA2E2F"/>
    <w:rsid w:val="6683050D"/>
    <w:rsid w:val="66A64B32"/>
    <w:rsid w:val="67E22D0F"/>
    <w:rsid w:val="68A1337B"/>
    <w:rsid w:val="69C441F4"/>
    <w:rsid w:val="69D17BFD"/>
    <w:rsid w:val="6D7460F5"/>
    <w:rsid w:val="6F0D6C5E"/>
    <w:rsid w:val="6F482A09"/>
    <w:rsid w:val="7109267F"/>
    <w:rsid w:val="76043F9E"/>
    <w:rsid w:val="7BC067AA"/>
    <w:rsid w:val="7CA9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ascii="Calibri" w:hAnsi="Calibri" w:eastAsia="仿宋" w:cs="Calibri"/>
      <w:sz w:val="32"/>
      <w:szCs w:val="32"/>
    </w:rPr>
  </w:style>
  <w:style w:type="paragraph" w:styleId="5">
    <w:name w:val="Body Text Indent"/>
    <w:basedOn w:val="1"/>
    <w:next w:val="4"/>
    <w:qFormat/>
    <w:uiPriority w:val="99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next w:val="1"/>
    <w:qFormat/>
    <w:uiPriority w:val="99"/>
    <w:pPr>
      <w:ind w:firstLine="420" w:firstLineChars="200"/>
    </w:pPr>
  </w:style>
  <w:style w:type="character" w:customStyle="1" w:styleId="10">
    <w:name w:val="页眉 Char"/>
    <w:basedOn w:val="9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11">
    <w:name w:val="页脚 Char"/>
    <w:basedOn w:val="9"/>
    <w:link w:val="2"/>
    <w:qFormat/>
    <w:uiPriority w:val="0"/>
    <w:rPr>
      <w:rFonts w:eastAsia="宋体"/>
      <w:kern w:val="2"/>
      <w:sz w:val="18"/>
      <w:szCs w:val="18"/>
    </w:rPr>
  </w:style>
  <w:style w:type="paragraph" w:customStyle="1" w:styleId="12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369</Words>
  <Characters>382</Characters>
  <Lines>3</Lines>
  <Paragraphs>1</Paragraphs>
  <TotalTime>9</TotalTime>
  <ScaleCrop>false</ScaleCrop>
  <LinksUpToDate>false</LinksUpToDate>
  <CharactersWithSpaces>470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2020-09-11T07:29:00Z</dcterms:created>
  <dc:creator>Administrator</dc:creator>
  <cp:lastModifiedBy>小九九</cp:lastModifiedBy>
  <cp:lastPrinted>2023-02-28T01:30:00Z</cp:lastPrinted>
  <dcterms:modified xsi:type="dcterms:W3CDTF">2023-04-25T09:06:43Z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F80093B1126B493B90339891B1F6D1DB_13</vt:lpwstr>
  </property>
</Properties>
</file>