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80" w:hanging="880" w:hangingChars="2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年度安全生产工作个人述职报告</w:t>
      </w:r>
    </w:p>
    <w:p>
      <w:pPr>
        <w:ind w:firstLine="1920" w:firstLineChars="600"/>
        <w:jc w:val="left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老君街道办事处主任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赵星星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一年来，我作为安全生产第一责任人，认真履行安全生产工作职责，积极落实安全生产责任制，全年未发生重特大以上安全事故，为全街道办生产经营活动正常开展提供了根本保障。现将我</w:t>
      </w:r>
      <w:r>
        <w:rPr>
          <w:rFonts w:hint="eastAsia"/>
          <w:sz w:val="32"/>
          <w:szCs w:val="32"/>
          <w:lang w:eastAsia="zh-CN"/>
        </w:rPr>
        <w:t>2024</w:t>
      </w:r>
      <w:r>
        <w:rPr>
          <w:rFonts w:hint="eastAsia"/>
          <w:sz w:val="32"/>
          <w:szCs w:val="32"/>
        </w:rPr>
        <w:t>年度履行安全生产职责情况报告如下。</w:t>
      </w:r>
    </w:p>
    <w:p>
      <w:pPr>
        <w:ind w:left="638" w:leftChars="304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一、责任明确、严格考核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 w:cs="华文楷体" w:asciiTheme="majorEastAsia" w:hAnsiTheme="majorEastAsia" w:eastAsiaTheme="majorEastAsia"/>
          <w:sz w:val="32"/>
          <w:szCs w:val="32"/>
        </w:rPr>
        <w:t>一是明确责任分工。</w:t>
      </w:r>
      <w:r>
        <w:rPr>
          <w:rFonts w:hint="eastAsia"/>
          <w:sz w:val="32"/>
          <w:szCs w:val="32"/>
        </w:rPr>
        <w:t>年初，按照安全生产一岗双责的规定，对全办安全生产目标责任进行了层层分解。办事处与全办村（居）和生产经营企业的负责人签订了生产安全和消防安全责任书，形成了一级抓一级,安全生产工作齐抓共管的局面。同时,根据上级工作部署和本镇实际，及时召开安全生产工作会议，部署全办安全生产工作，要求各村（居）、企业(单位)把安全生产工作摆上议事日程，把责任制落到实处。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cs="华文楷体" w:asciiTheme="minorEastAsia" w:hAnsiTheme="minorEastAsia" w:eastAsiaTheme="minorEastAsia"/>
          <w:sz w:val="32"/>
          <w:szCs w:val="32"/>
        </w:rPr>
        <w:t>二是严格责任追究。</w:t>
      </w:r>
      <w:r>
        <w:rPr>
          <w:rFonts w:hint="eastAsia" w:ascii="宋体" w:hAnsi="宋体" w:cs="宋体"/>
          <w:sz w:val="32"/>
          <w:szCs w:val="32"/>
        </w:rPr>
        <w:t>将安全生产工作列入村（居）年度工作目标考核范围。按照“谁主管、谁负责”和“属地管理”的原则，要求各村、社区负责人对安全生产工作切实负起责任,并明确了责任追究。由于责任落实到位，措施得力，</w:t>
      </w:r>
      <w:r>
        <w:rPr>
          <w:rFonts w:hint="eastAsia" w:ascii="宋体" w:hAnsi="宋体" w:cs="宋体"/>
          <w:sz w:val="32"/>
          <w:szCs w:val="32"/>
          <w:lang w:eastAsia="zh-CN"/>
        </w:rPr>
        <w:t>2024</w:t>
      </w:r>
      <w:r>
        <w:rPr>
          <w:rFonts w:hint="eastAsia" w:ascii="宋体" w:hAnsi="宋体" w:cs="宋体"/>
          <w:sz w:val="32"/>
          <w:szCs w:val="32"/>
        </w:rPr>
        <w:t>年度，老君街道未发生一起重特大以上安全生产事故。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二、加强检查、消除隐患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始终把检查监管作为做好安全生产工作的主要抓手,组织开展安全生产专项治理,适时开展安全生产大检查，排查整治各类重大隐患。根据制定的工作计划和上级部署，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eastAsia="zh-CN"/>
        </w:rPr>
        <w:t>2024</w:t>
      </w:r>
      <w:r>
        <w:rPr>
          <w:rFonts w:hint="eastAsia" w:ascii="宋体" w:hAnsi="宋体" w:cs="宋体"/>
          <w:sz w:val="32"/>
          <w:szCs w:val="32"/>
        </w:rPr>
        <w:t>年，全街道办共进行了多次安全生产大检查，每逢元旦、春节、“五一”、“安全生产月”、“十一”等重大节日前夕或生产旺季，组织安办、派出所、交管办等相关部门人员，深入各村和企事业单位进行拉网式的安全检查，发现问题及时纠正，迅速整改，立即消除事故隐患。在检查中做到了3个重点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一是以企业安全检查为点。</w:t>
      </w:r>
      <w:r>
        <w:rPr>
          <w:rFonts w:hint="eastAsia" w:ascii="宋体" w:hAnsi="宋体" w:cs="宋体"/>
          <w:sz w:val="32"/>
          <w:szCs w:val="32"/>
        </w:rPr>
        <w:t>要求各生产经营事业单位均配备了1名兼职安全干部从事安全生产的日常管理工作。并要求辖区内企业报送企业安全生产报告书，积极督促企业单位制定应急救援预案，并定期演练。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二是以事故隐患和危险源监控管理为重点。</w:t>
      </w:r>
      <w:r>
        <w:rPr>
          <w:rFonts w:hint="eastAsia" w:ascii="宋体" w:hAnsi="宋体" w:cs="宋体"/>
          <w:sz w:val="32"/>
          <w:szCs w:val="32"/>
        </w:rPr>
        <w:t>今年以来,街道办事处组织有关部门多次到各企业进行隐患排查。通过隐患排查共发现安全生产隐患45条，对相关单位开出隐患整改通知书30份，得到了相关单位领导的重视，在整改中做到了整改有计划，措施到位、人员到位、资金到位，确保了整改质量，全镇隐患整改率达100%。强化对危险化学品重点单位的危险源监控，落实了监控措施和责任人，建立了危险源预案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三是以重、特大事故的预防控制为重点。</w:t>
      </w:r>
      <w:r>
        <w:rPr>
          <w:rFonts w:hint="eastAsia" w:ascii="宋体" w:hAnsi="宋体" w:cs="宋体"/>
          <w:sz w:val="32"/>
          <w:szCs w:val="32"/>
        </w:rPr>
        <w:t>为切实消除各类事故隐患，有效预防控制各类事故，尤其是重、特大事故的发生，一方面认真组织参与对全镇安全生产工作的督查；另一方面严格安全措施，对检查中发现的安全隐患，要求相关单位限期整改到位，牵头检查单位跟踪督查，确保了全年无重、特大事故发生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三、宣传培训、提高意识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始终把宣传、培训作为抓好安全生产的一项基础性工作来抓。一是党工委和办事处在相关村（居）干部、企业负责人会议上，通过以会代训等形式，传达贯彻上级安全生产工作会议精神，学习安全生产法律法规等知识，提高办事处村干部和企业人的安全意识。二是认真组织开展“安全生产月”等群众性安全生产活动,通过宣传画、标语、横幅等进行宣传，通过宣传一些地区和单位所发生的安全事故的惨案，教育全办干部群众吸取教训，做到警钟长鸣，防患于未然。今年全街道办共制作宣传标语20多条,悬挂横幅30条。通过宣传工作，提高了全办人民群众的安全防范意识，为全面做好全镇安全生产工作奠定了基础。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四、存在的主要问题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尽管我和全办干部在安全生产做了大量工作，取得了一定成绩，但是事实告诉我们，安全生产工作决不能有半点松懈。当前，我办安全生产工作仍存在一些突出的问题：一是企业责任主体意识不到位，部分单位的领导对安全生产工作的认识不够到位，还没有引起足够的认识，对安全设备、消防设施及安全经费投入不足；三是极个别单位对事故隐患整改的力度不够；四是全民安全意识需进一步增强。针对以上问题，我将和全办干部群众一起，共同努力想办法、添措施，合力解决这些问题,确保老君平安稳定。</w:t>
      </w:r>
    </w:p>
    <w:p>
      <w:pPr>
        <w:spacing w:line="560" w:lineRule="exact"/>
        <w:ind w:left="640" w:hanging="640" w:hangingChars="200"/>
        <w:rPr>
          <w:rFonts w:ascii="宋体" w:hAnsi="宋体" w:cs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7.1pt;width:22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2EE"/>
    <w:rsid w:val="000574A1"/>
    <w:rsid w:val="00137877"/>
    <w:rsid w:val="001862EE"/>
    <w:rsid w:val="00B4482D"/>
    <w:rsid w:val="00C25E95"/>
    <w:rsid w:val="00D2772E"/>
    <w:rsid w:val="00F02570"/>
    <w:rsid w:val="00F61A53"/>
    <w:rsid w:val="14CE7741"/>
    <w:rsid w:val="1E467139"/>
    <w:rsid w:val="285A6007"/>
    <w:rsid w:val="38A350EE"/>
    <w:rsid w:val="3C653559"/>
    <w:rsid w:val="48766661"/>
    <w:rsid w:val="55EA66DE"/>
    <w:rsid w:val="57CA4DED"/>
    <w:rsid w:val="6E761973"/>
    <w:rsid w:val="6EB33AAD"/>
    <w:rsid w:val="75A644C6"/>
    <w:rsid w:val="760246AA"/>
    <w:rsid w:val="7AC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1429</Characters>
  <Lines>11</Lines>
  <Paragraphs>3</Paragraphs>
  <TotalTime>17</TotalTime>
  <ScaleCrop>false</ScaleCrop>
  <LinksUpToDate>false</LinksUpToDate>
  <CharactersWithSpaces>1676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2018-12-29T08:42:00Z</dcterms:created>
  <dc:creator>Administrator</dc:creator>
  <cp:lastModifiedBy>Administrator</cp:lastModifiedBy>
  <cp:lastPrinted>2020-07-31T08:39:00Z</cp:lastPrinted>
  <dcterms:modified xsi:type="dcterms:W3CDTF">2024-12-31T05:49:59Z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44AB21F02AD6496FBC89DF6F15D1B8E0</vt:lpwstr>
  </property>
</Properties>
</file>