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/>
          <w:sz w:val="44"/>
          <w:szCs w:val="44"/>
          <w:lang w:eastAsia="zh-CN"/>
        </w:rPr>
        <w:t>述职述廉报告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Times New Roman" w:hAnsi="Times New Roman" w:eastAsia="方正楷体简体" w:cs="方正楷体简体"/>
          <w:b/>
          <w:lang w:val="en-US" w:eastAsia="zh-CN"/>
        </w:rPr>
      </w:pPr>
      <w:r>
        <w:rPr>
          <w:rFonts w:hint="eastAsia" w:ascii="Times New Roman" w:hAnsi="Times New Roman" w:eastAsia="方正楷体简体" w:cs="方正楷体简体"/>
          <w:b/>
          <w:lang w:eastAsia="zh-CN"/>
        </w:rPr>
        <w:t>县政府副县长</w:t>
      </w:r>
      <w:r>
        <w:rPr>
          <w:rFonts w:hint="eastAsia" w:ascii="Times New Roman" w:hAnsi="Times New Roman" w:eastAsia="方正楷体简体" w:cs="方正楷体简体"/>
          <w:b/>
          <w:lang w:val="en-US" w:eastAsia="zh-CN"/>
        </w:rPr>
        <w:t xml:space="preserve">  苟耄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Times New Roman" w:hAnsi="Times New Roman"/>
          <w:b/>
          <w:lang w:val="en-US" w:eastAsia="zh-CN"/>
        </w:rPr>
      </w:pPr>
      <w:r>
        <w:rPr>
          <w:rFonts w:hint="eastAsia" w:ascii="Times New Roman" w:hAnsi="Times New Roman" w:eastAsia="方正楷体简体" w:cs="方正楷体简体"/>
          <w:b/>
          <w:lang w:val="en-US" w:eastAsia="zh-CN"/>
        </w:rPr>
        <w:t>（2024年3月）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Times New Roman" w:hAnsi="Times New Roman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方正仿宋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方正仿宋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一年来</w:t>
      </w:r>
      <w:r>
        <w:rPr>
          <w:rFonts w:hint="eastAsia" w:ascii="Times New Roman" w:hAnsi="Times New Roman" w:eastAsia="方正仿宋简体" w:cs="方正仿宋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，在县委县政府的坚强领导下，</w:t>
      </w:r>
      <w:r>
        <w:rPr>
          <w:rFonts w:hint="default" w:ascii="Times New Roman" w:hAnsi="Times New Roman" w:eastAsia="方正仿宋简体" w:cs="方正仿宋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我团结带领分管部门</w:t>
      </w:r>
      <w:r>
        <w:rPr>
          <w:rFonts w:hint="eastAsia" w:ascii="Times New Roman" w:hAnsi="Times New Roman" w:eastAsia="方正仿宋简体" w:cs="方正仿宋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干部</w:t>
      </w:r>
      <w:r>
        <w:rPr>
          <w:rFonts w:hint="default" w:ascii="Times New Roman" w:hAnsi="Times New Roman" w:eastAsia="方正仿宋简体" w:cs="方正仿宋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职工</w:t>
      </w:r>
      <w:r>
        <w:rPr>
          <w:rFonts w:hint="eastAsia" w:ascii="Times New Roman" w:hAnsi="Times New Roman" w:eastAsia="方正仿宋简体" w:cs="方正仿宋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，紧紧围绕</w:t>
      </w:r>
      <w:r>
        <w:rPr>
          <w:rFonts w:hint="eastAsia" w:ascii="Times New Roman" w:hAnsi="Times New Roman" w:cs="方正仿宋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建设浪漫宜居繁荣的现代化蓬安目标，认真履职尽责、</w:t>
      </w:r>
      <w:r>
        <w:rPr>
          <w:rFonts w:hint="eastAsia" w:cs="方正仿宋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勇于</w:t>
      </w:r>
      <w:r>
        <w:rPr>
          <w:rFonts w:hint="eastAsia" w:ascii="Times New Roman" w:hAnsi="Times New Roman" w:cs="方正仿宋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担当作为、狠抓执行落实，较好完成了</w:t>
      </w:r>
      <w:r>
        <w:rPr>
          <w:rFonts w:hint="default" w:ascii="Times New Roman" w:hAnsi="Times New Roman" w:eastAsia="方正仿宋简体" w:cs="方正仿宋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分管领域</w:t>
      </w:r>
      <w:r>
        <w:rPr>
          <w:rFonts w:hint="eastAsia" w:ascii="Times New Roman" w:hAnsi="Times New Roman" w:cs="方正仿宋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各项</w:t>
      </w:r>
      <w:r>
        <w:rPr>
          <w:rFonts w:hint="default" w:ascii="Times New Roman" w:hAnsi="Times New Roman" w:eastAsia="方正仿宋简体" w:cs="方正仿宋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Times New Roman" w:hAnsi="Times New Roman" w:cs="方正仿宋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方正仿宋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现将有关情况简要报告如下。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b/>
          <w:lang w:val="en-US" w:eastAsia="zh-CN"/>
        </w:rPr>
      </w:pPr>
      <w:r>
        <w:rPr>
          <w:rFonts w:hint="eastAsia" w:ascii="Times New Roman" w:hAnsi="Times New Roman" w:eastAsia="黑体" w:cs="黑体"/>
          <w:b/>
          <w:lang w:val="en-US" w:eastAsia="zh-CN"/>
        </w:rPr>
        <w:t>一、始终坚持武装头脑、锤炼自身，综合素养实现新提升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Times New Roman" w:hAnsi="Times New Roman"/>
          <w:b/>
          <w:lang w:val="en-US" w:eastAsia="zh-CN"/>
        </w:rPr>
      </w:pPr>
      <w:r>
        <w:rPr>
          <w:rFonts w:hint="eastAsia" w:ascii="Times New Roman" w:hAnsi="Times New Roman"/>
          <w:b/>
          <w:lang w:val="en-US" w:eastAsia="zh-CN"/>
        </w:rPr>
        <w:t>坚持把自身能力建设作为一种政治责任、一种精神追求，在工作和生活中不断坚定理想信念、增强法纪素养。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简体" w:cs="方正楷体简体"/>
          <w:b/>
          <w:lang w:val="en-US" w:eastAsia="zh-CN"/>
        </w:rPr>
        <w:t>一是旗帜鲜明讲政治。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坚持把加强思想政治和业务学习放在重要位置。积极参加县级领导干部读书班和县委理论学习中心组学习，认真开展学习贯彻习近平新时代中国特色社会主义思想主题教育，始终在思想上、政治上、行动</w:t>
      </w:r>
      <w:r>
        <w:rPr>
          <w:rFonts w:hint="eastAsia" w:ascii="Times New Roman" w:hAnsi="Times New Roman" w:eastAsia="方正仿宋简体" w:cs="方正仿宋简体"/>
          <w:b/>
          <w:color w:val="auto"/>
          <w:spacing w:val="0"/>
          <w:position w:val="0"/>
          <w:sz w:val="32"/>
          <w:shd w:val="clear" w:fill="auto"/>
        </w:rPr>
        <w:t>上与党中央保持高度一致</w:t>
      </w:r>
      <w:r>
        <w:rPr>
          <w:rFonts w:hint="eastAsia" w:ascii="Times New Roman" w:hAnsi="Times New Roman" w:cs="方正仿宋简体"/>
          <w:b/>
          <w:color w:val="auto"/>
          <w:spacing w:val="0"/>
          <w:position w:val="0"/>
          <w:sz w:val="32"/>
          <w:shd w:val="clear" w:fill="auto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不断树牢“四个意识”、坚定“四个自信”、做到“两个维护”、拥护“两个确立”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。认真参加提高自然资源节约集约利用水平等专题研讨班，加强对空间规划、土地资源、耕地保护等的深入学习，不断提升专业水平。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坚决贯彻落实县委县政府各项决策部署，对组织安排的各项工作，都不打折扣、不搞变通地抓好贯彻落实。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b/>
          <w:lang w:val="en-US" w:eastAsia="zh-CN"/>
        </w:rPr>
        <w:t>二是坚定不移尚法治。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始终对法律心存敬畏和戒惧，时刻牢记法无授权不可为、法定职责必须为。认真学习法律法规和党的方针政策，自觉树立依法行政理念，坚持以事实为依据，以法律法规为准绳，做到按制度办事，按规定行事。对分管范围内“三重一大”决策内容，严格按照民主集中制的原则和规定程序，或请示汇报、或提交相关会议讨论决定，从不插手分管领域审批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b/>
          <w:lang w:val="en-US" w:eastAsia="zh-CN"/>
        </w:rPr>
        <w:t>三是清正廉洁树形象。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时刻发扬勇于自我革命精神，带头筑牢防线、守牢底线，始终做到心有所畏、言有所戒、行有所止。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严格落实党风廉政建设“一岗双责”，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认真管好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分管联系部门干部同志和自己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配偶子女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身边工作人员，</w:t>
      </w:r>
      <w:r>
        <w:rPr>
          <w:rFonts w:hint="eastAsia" w:ascii="Times New Roman" w:hAnsi="Times New Roman" w:cs="方正仿宋简体"/>
          <w:b/>
          <w:bCs/>
          <w:sz w:val="32"/>
          <w:szCs w:val="32"/>
          <w:highlight w:val="none"/>
          <w:lang w:eastAsia="zh-CN"/>
        </w:rPr>
        <w:t>做到严格教育、严格约束、严格管理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。自觉接受干部群众监督，自觉抵制各种诱惑，做到慎始、慎微、慎独。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b/>
          <w:lang w:val="en-US" w:eastAsia="zh-CN"/>
        </w:rPr>
      </w:pPr>
      <w:r>
        <w:rPr>
          <w:rFonts w:hint="eastAsia" w:ascii="Times New Roman" w:hAnsi="Times New Roman" w:eastAsia="黑体" w:cs="黑体"/>
          <w:b/>
          <w:lang w:val="en-US" w:eastAsia="zh-CN"/>
        </w:rPr>
        <w:t>二、始终坚持早谋快动、狠抓建设，城市发展迈步新台阶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始终把蓬安城市建设发展作为最重要的工作之一，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统筹规划、系统推进，全力补齐短板，提升城市品质，为建设浪漫宜居繁荣的现代化蓬安提供强力支撑。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简体" w:cs="方正楷体简体"/>
          <w:b/>
          <w:lang w:val="en-US" w:eastAsia="zh-CN"/>
        </w:rPr>
        <w:t>一是积极谋划争引项目资金。</w:t>
      </w: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坚持从文件中找机遇、找项目、找资金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，积极主动向上对接，争取申报中央预算内投资、专项债券、基金等各类资金</w:t>
      </w:r>
      <w:r>
        <w:rPr>
          <w:rFonts w:hint="eastAsia" w:cs="Times New Roman"/>
          <w:b/>
          <w:bCs/>
          <w:spacing w:val="0"/>
          <w:sz w:val="32"/>
          <w:szCs w:val="32"/>
          <w:lang w:val="en-US" w:eastAsia="zh-CN" w:bidi="ar"/>
        </w:rPr>
        <w:t>26.0亿元。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全力推进建筑企业转型升级发展，完成招引10家资质以上建筑施工企业，培育3家建筑施工企业、1家重点服务企业“升规入统”。聚焦产业链条，广泛捕捉信息，带队赴上海、南京洽谈</w:t>
      </w: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盈科汇金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等业内知名企业，带头签约招商项目</w:t>
      </w:r>
      <w:r>
        <w:rPr>
          <w:rFonts w:hint="eastAsia" w:cs="Times New Roman"/>
          <w:b/>
          <w:bCs/>
          <w:spacing w:val="0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个，成功招引</w:t>
      </w:r>
      <w:r>
        <w:rPr>
          <w:rFonts w:hint="eastAsia" w:cs="Times New Roman"/>
          <w:b/>
          <w:bCs/>
          <w:spacing w:val="0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家企业落户蓬安。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简体" w:cs="方正楷体简体"/>
          <w:b/>
          <w:lang w:val="en-US" w:eastAsia="zh-CN"/>
        </w:rPr>
        <w:t>二是每周督导推进项目建设。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敢啃“硬骨头”,敢挑“重担子”，对省市重点项目每周调度、每月问效，2023年，牵头实施市、县城建项目</w:t>
      </w:r>
      <w:r>
        <w:rPr>
          <w:rFonts w:hint="eastAsia" w:cs="Times New Roman"/>
          <w:b/>
          <w:bCs/>
          <w:spacing w:val="0"/>
          <w:sz w:val="32"/>
          <w:szCs w:val="32"/>
          <w:lang w:val="en-US" w:eastAsia="zh-CN" w:bidi="ar"/>
        </w:rPr>
        <w:t>51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个，完成年度投资127.12亿元。深入推进周子古镇修缮保护，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sz w:val="32"/>
          <w:szCs w:val="32"/>
          <w:lang w:val="en-US" w:eastAsia="zh-CN"/>
        </w:rPr>
        <w:t>高标打造东风大道、抚琴大道等城市道路4条，</w:t>
      </w: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完成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政通</w:t>
      </w: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街、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嘉陵路</w:t>
      </w: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等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32</w:t>
      </w: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个街区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sz w:val="32"/>
          <w:szCs w:val="32"/>
          <w:lang w:val="en-US" w:eastAsia="zh-CN"/>
        </w:rPr>
        <w:t>雨污分流</w:t>
      </w:r>
      <w:r>
        <w:rPr>
          <w:rFonts w:hint="eastAsia" w:ascii="Times New Roman" w:hAnsi="Times New Roman" w:cs="Times New Roman"/>
          <w:b/>
          <w:bCs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管线下地、绿化亮化，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sz w:val="32"/>
          <w:szCs w:val="32"/>
          <w:lang w:val="en-US" w:eastAsia="zh-CN"/>
        </w:rPr>
        <w:t>木桥巷、希望街等道路实现“白改黑”</w:t>
      </w:r>
      <w:r>
        <w:rPr>
          <w:rFonts w:hint="eastAsia" w:ascii="Times New Roman" w:hAnsi="Times New Roman" w:cs="Times New Roman"/>
          <w:b/>
          <w:bCs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有序打通东大街、黎家店路等城市断头路，初步完成</w:t>
      </w: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相如广场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五星花园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等节点和155</w:t>
      </w: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个老旧小区、棚户区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改造，整个城市焕然一新。</w:t>
      </w: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建成投用城北农贸市场，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新建笔架山法治文化广场和6处城市景观节点，新增城市绿地2.3万平方米，</w:t>
      </w: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基本建成范家坝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城市</w:t>
      </w: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防洪堤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/>
          <w:b/>
          <w:lang w:val="en-US" w:eastAsia="zh-CN"/>
        </w:rPr>
      </w:pPr>
      <w:r>
        <w:rPr>
          <w:rFonts w:hint="eastAsia" w:ascii="Times New Roman" w:hAnsi="Times New Roman" w:eastAsia="方正楷体简体" w:cs="方正楷体简体"/>
          <w:b/>
          <w:lang w:val="en-US" w:eastAsia="zh-CN"/>
        </w:rPr>
        <w:t>三是千方百计提振房产市场。</w:t>
      </w:r>
      <w:r>
        <w:rPr>
          <w:rFonts w:hint="eastAsia" w:ascii="Times New Roman" w:hAnsi="Times New Roman"/>
          <w:b/>
          <w:lang w:val="en-US" w:eastAsia="zh-CN"/>
        </w:rPr>
        <w:t>高标准办好三会，牵头筹备好</w:t>
      </w:r>
      <w:r>
        <w:rPr>
          <w:rFonts w:hint="eastAsia" w:ascii="Times New Roman" w:hAnsi="Times New Roman"/>
          <w:b/>
          <w:lang w:eastAsia="zh-CN"/>
        </w:rPr>
        <w:t>房地产展示交易会、房地产发展暨土地推介座谈会，全年出让土地</w:t>
      </w:r>
      <w:r>
        <w:rPr>
          <w:rFonts w:hint="eastAsia"/>
          <w:b/>
          <w:lang w:val="en-US" w:eastAsia="zh-CN"/>
        </w:rPr>
        <w:t>20</w:t>
      </w:r>
      <w:r>
        <w:rPr>
          <w:rFonts w:hint="eastAsia" w:ascii="Times New Roman" w:hAnsi="Times New Roman"/>
          <w:b/>
          <w:lang w:eastAsia="zh-CN"/>
        </w:rPr>
        <w:t>宗，商品房销售成交2430件、面积20.75万平方米。鼓励房企自行成立房地产行业协会，指导组建建筑行业“绿色审验”专班，将“审批管理”转变为“审批服务”，建立“办中建”“建中办”和“容缺后补机制”，为建筑企业发展创造一流的政务服务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b/>
          <w:lang w:val="en-US" w:eastAsia="zh-CN"/>
        </w:rPr>
      </w:pPr>
      <w:r>
        <w:rPr>
          <w:rFonts w:hint="eastAsia" w:ascii="Times New Roman" w:hAnsi="Times New Roman" w:eastAsia="黑体" w:cs="黑体"/>
          <w:b/>
          <w:lang w:val="en-US" w:eastAsia="zh-CN"/>
        </w:rPr>
        <w:t>三、始终坚持补短强基、守正创新，乡村振兴绘就新图景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Times New Roman" w:hAnsi="Times New Roman"/>
          <w:b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坚持把解决好“三农”问题作为工作</w:t>
      </w:r>
      <w:r>
        <w:rPr>
          <w:rFonts w:hint="eastAsia" w:ascii="Times New Roman" w:hAnsi="Times New Roman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重中之重，</w:t>
      </w:r>
      <w:r>
        <w:rPr>
          <w:rFonts w:hint="eastAsia" w:ascii="Times New Roman" w:hAnsi="Times New Roman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深入实施乡村振兴战略，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努力建设农业强县，</w:t>
      </w:r>
      <w:r>
        <w:rPr>
          <w:rFonts w:hint="eastAsia" w:ascii="Times New Roman" w:hAnsi="Times New Roman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蓬安被评为全市乡村振兴实绩考核优秀县。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简体" w:cs="方正楷体简体"/>
          <w:b/>
          <w:lang w:val="en-US" w:eastAsia="zh-CN"/>
        </w:rPr>
        <w:t>一是持续</w:t>
      </w:r>
      <w:r>
        <w:rPr>
          <w:rFonts w:hint="default" w:ascii="Times New Roman" w:hAnsi="Times New Roman" w:eastAsia="方正楷体简体" w:cs="方正楷体简体"/>
          <w:b/>
          <w:lang w:val="en-US" w:eastAsia="zh-CN"/>
        </w:rPr>
        <w:t>激发农业活力</w:t>
      </w:r>
      <w:r>
        <w:rPr>
          <w:rFonts w:hint="eastAsia" w:ascii="Times New Roman" w:hAnsi="Times New Roman" w:eastAsia="方正楷体简体" w:cs="方正楷体简体"/>
          <w:b/>
          <w:lang w:val="en-US" w:eastAsia="zh-CN"/>
        </w:rPr>
        <w:t>。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大力培育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“3+3+3”现代农业产业体系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sz w:val="32"/>
          <w:szCs w:val="32"/>
          <w:lang w:val="en-US" w:eastAsia="zh-CN"/>
        </w:rPr>
        <w:t>培育现代农业园区3个，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完成粮油播面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119.1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万亩、总产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37.4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万吨，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产出果蔬53.8万吨，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出栏生猪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61.6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万头，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实现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农林牧渔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总产值86.4亿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元。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锚定粮油、果蔬、生猪三大全产业链，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建成优质粮油示范片10个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sz w:val="32"/>
          <w:szCs w:val="32"/>
          <w:lang w:val="en-US" w:eastAsia="zh-CN"/>
        </w:rPr>
        <w:t>万头生猪养殖场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sz w:val="32"/>
          <w:szCs w:val="32"/>
          <w:lang w:val="en-US" w:eastAsia="zh-CN"/>
        </w:rPr>
        <w:t>家、果蔬产业基地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sz w:val="32"/>
          <w:szCs w:val="32"/>
          <w:lang w:val="en-US" w:eastAsia="zh-CN"/>
        </w:rPr>
        <w:t>万亩，配套完善粗精加工设施32处，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全县主要农产品加工年产值突破55亿元。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大力推进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sz w:val="32"/>
          <w:szCs w:val="32"/>
          <w:lang w:val="en-US" w:eastAsia="zh-CN"/>
        </w:rPr>
        <w:t>特色优质农产品品牌创建，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sz w:val="32"/>
          <w:szCs w:val="32"/>
          <w:lang w:val="en-US" w:eastAsia="zh-CN"/>
        </w:rPr>
        <w:t>认证“两品一标”17个，</w:t>
      </w:r>
      <w:r>
        <w:rPr>
          <w:rFonts w:hint="eastAsia" w:ascii="Times New Roman" w:hAnsi="Times New Roman" w:cs="Times New Roman"/>
          <w:b/>
          <w:bCs/>
          <w:color w:val="auto"/>
          <w:spacing w:val="0"/>
          <w:sz w:val="32"/>
          <w:szCs w:val="32"/>
          <w:lang w:val="en-US" w:eastAsia="zh-CN"/>
        </w:rPr>
        <w:t>石孔贡米、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正源血橙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等特色产品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sz w:val="32"/>
          <w:szCs w:val="32"/>
          <w:lang w:val="en-US" w:eastAsia="zh-CN"/>
        </w:rPr>
        <w:t>广受好评</w:t>
      </w:r>
      <w:r>
        <w:rPr>
          <w:rFonts w:hint="eastAsia" w:ascii="Times New Roman" w:hAnsi="Times New Roman" w:cs="Times New Roman"/>
          <w:b/>
          <w:bCs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sz w:val="32"/>
          <w:szCs w:val="32"/>
          <w:lang w:val="en-US" w:eastAsia="zh-CN"/>
        </w:rPr>
        <w:t>畅销内外。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b/>
          <w:lang w:val="en-US" w:eastAsia="zh-CN"/>
        </w:rPr>
        <w:t>二是加快</w:t>
      </w:r>
      <w:r>
        <w:rPr>
          <w:rFonts w:hint="default" w:ascii="Times New Roman" w:hAnsi="Times New Roman" w:eastAsia="方正楷体简体" w:cs="方正楷体简体"/>
          <w:b/>
          <w:lang w:val="en-US" w:eastAsia="zh-CN"/>
        </w:rPr>
        <w:t>建设</w:t>
      </w:r>
      <w:r>
        <w:rPr>
          <w:rFonts w:hint="eastAsia" w:ascii="Times New Roman" w:hAnsi="Times New Roman" w:eastAsia="方正楷体简体" w:cs="方正楷体简体"/>
          <w:b/>
          <w:lang w:val="en-US" w:eastAsia="zh-CN"/>
        </w:rPr>
        <w:t>和美</w:t>
      </w:r>
      <w:r>
        <w:rPr>
          <w:rFonts w:hint="default" w:ascii="Times New Roman" w:hAnsi="Times New Roman" w:eastAsia="方正楷体简体" w:cs="方正楷体简体"/>
          <w:b/>
          <w:lang w:val="en-US" w:eastAsia="zh-CN"/>
        </w:rPr>
        <w:t>乡村</w:t>
      </w:r>
      <w:r>
        <w:rPr>
          <w:rFonts w:hint="eastAsia" w:ascii="Times New Roman" w:hAnsi="Times New Roman" w:eastAsia="方正楷体简体" w:cs="方正楷体简体"/>
          <w:b/>
          <w:lang w:val="en-US" w:eastAsia="zh-CN"/>
        </w:rPr>
        <w:t>。</w:t>
      </w:r>
      <w:r>
        <w:rPr>
          <w:rFonts w:hint="eastAsia" w:ascii="Times New Roman" w:hAnsi="Times New Roman"/>
          <w:b/>
          <w:lang w:val="en-US" w:eastAsia="zh-CN"/>
        </w:rPr>
        <w:t>持续完善基础设施，推进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建设亭子口灌区一期工程，整治山坪塘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142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口，完善小微水利设施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473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处，</w:t>
      </w:r>
      <w:r>
        <w:rPr>
          <w:rFonts w:hint="eastAsia" w:ascii="Times New Roman" w:hAnsi="Times New Roman" w:cs="Times New Roman"/>
          <w:b/>
          <w:color w:val="auto"/>
          <w:sz w:val="32"/>
          <w:szCs w:val="32"/>
          <w:lang w:val="en-US" w:eastAsia="zh-CN"/>
        </w:rPr>
        <w:t>贯通渠道51.3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公里，新</w:t>
      </w:r>
      <w:r>
        <w:rPr>
          <w:rFonts w:hint="eastAsia" w:ascii="Times New Roman" w:hAnsi="Times New Roman" w:cs="Times New Roman"/>
          <w:b/>
          <w:color w:val="auto"/>
          <w:sz w:val="32"/>
          <w:szCs w:val="32"/>
          <w:lang w:val="en-US" w:eastAsia="zh-CN"/>
        </w:rPr>
        <w:t>建乡村路、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产业路、机耕路等</w:t>
      </w:r>
      <w:r>
        <w:rPr>
          <w:rFonts w:hint="eastAsia" w:ascii="Times New Roman" w:hAnsi="Times New Roman" w:cs="Times New Roman"/>
          <w:b/>
          <w:color w:val="auto"/>
          <w:sz w:val="32"/>
          <w:szCs w:val="32"/>
          <w:lang w:val="en-US" w:eastAsia="zh-CN"/>
        </w:rPr>
        <w:t>186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公里。</w:t>
      </w:r>
      <w:r>
        <w:rPr>
          <w:rFonts w:hint="eastAsia" w:ascii="Times New Roman" w:hAnsi="Times New Roman" w:cs="Times New Roman"/>
          <w:b/>
          <w:color w:val="auto"/>
          <w:sz w:val="32"/>
          <w:szCs w:val="32"/>
          <w:lang w:val="en-US" w:eastAsia="zh-CN"/>
        </w:rPr>
        <w:t>持续优化服务体系，</w:t>
      </w:r>
      <w:r>
        <w:rPr>
          <w:rFonts w:hint="eastAsia" w:ascii="Times New Roman" w:hAnsi="Times New Roman"/>
          <w:b/>
          <w:lang w:val="en-US" w:eastAsia="zh-CN"/>
        </w:rPr>
        <w:t>布局村级物流站点228个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，“邮政+快递”建制村直投率达到100%</w:t>
      </w:r>
      <w:r>
        <w:rPr>
          <w:rFonts w:hint="eastAsia" w:ascii="Times New Roman" w:hAnsi="Times New Roman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；结合蓬安实际，推动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构建县、乡、村三级农机社会化服务体系，全县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耕种收综合机械化水平达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50.27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持续改善生活环境，深入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开展“大宣教、大整治、大评比”系列活动，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新增生活垃圾亭45处，改造无害化农村户厕1</w:t>
      </w:r>
      <w:r>
        <w:rPr>
          <w:rFonts w:hint="eastAsia" w:ascii="Times New Roman" w:hAnsi="Times New Roman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户</w:t>
      </w:r>
      <w:r>
        <w:rPr>
          <w:rFonts w:hint="eastAsia" w:ascii="Times New Roman" w:hAnsi="Times New Roman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，铺设污水管网65公里；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同时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统筹抓好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了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河（湖）长制、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林长制、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秸秆禁烧、长江十年禁渔</w:t>
      </w: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农业面源污染治理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2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b/>
          <w:lang w:val="en-US" w:eastAsia="zh-CN"/>
        </w:rPr>
        <w:t>三是不断优化基层治理。</w:t>
      </w:r>
      <w:r>
        <w:rPr>
          <w:rFonts w:hint="default" w:ascii="Times New Roman" w:hAnsi="Times New Roman" w:eastAsia="方正仿宋简体" w:cs="Times New Roman"/>
          <w:b/>
          <w:bCs/>
          <w:sz w:val="32"/>
          <w:lang w:val="en-US" w:eastAsia="zh-CN"/>
        </w:rPr>
        <w:t>持续巩固“六有”村级党群服务综合体</w:t>
      </w:r>
      <w:r>
        <w:rPr>
          <w:rFonts w:hint="eastAsia" w:ascii="Times New Roman" w:hAnsi="Times New Roman" w:eastAsia="方正仿宋简体" w:cs="Times New Roman"/>
          <w:b/>
          <w:bCs/>
          <w:sz w:val="32"/>
          <w:lang w:val="en-US" w:eastAsia="zh-CN"/>
        </w:rPr>
        <w:t>85</w:t>
      </w:r>
      <w:r>
        <w:rPr>
          <w:rFonts w:hint="default" w:ascii="Times New Roman" w:hAnsi="Times New Roman" w:eastAsia="方正仿宋简体" w:cs="Times New Roman"/>
          <w:b/>
          <w:bCs/>
          <w:sz w:val="32"/>
          <w:lang w:val="en-US" w:eastAsia="zh-CN"/>
        </w:rPr>
        <w:t>个，</w:t>
      </w:r>
      <w:r>
        <w:rPr>
          <w:rFonts w:hint="eastAsia" w:ascii="Times New Roman" w:hAnsi="Times New Roman"/>
          <w:b/>
          <w:lang w:val="en-US" w:eastAsia="zh-CN"/>
        </w:rPr>
        <w:t>新园乡获评第三批全国乡村治理示范乡镇，罗家镇获评乡村文化振兴省级样板镇，巨龙镇获评全省乡村振兴先进乡镇和市级重点培育中心镇，兴旺镇三青沟村、巨龙镇羊角嘴村等9个村分别获评省级乡村振兴示范村、乡村振兴重点帮扶优秀村、民主法治示范村和森林村庄。牵头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/>
        </w:rPr>
        <w:t>精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心</w:t>
      </w:r>
      <w:r>
        <w:rPr>
          <w:rFonts w:hint="default" w:ascii="Times New Roman" w:hAnsi="Times New Roman" w:eastAsia="方正仿宋简体" w:cs="Times New Roman"/>
          <w:b/>
          <w:bCs/>
          <w:sz w:val="32"/>
          <w:lang w:val="en-US" w:eastAsia="zh-CN"/>
        </w:rPr>
        <w:t>举办2023年“中国农民丰收节”南充·蓬安“6+1”系列庆祝活动，得到市领导批示肯定，并被《人民日报》、“四川观察”等国省媒体报道点赞</w:t>
      </w:r>
      <w:r>
        <w:rPr>
          <w:rFonts w:hint="eastAsia" w:ascii="Times New Roman" w:hAnsi="Times New Roman"/>
          <w:b/>
          <w:lang w:val="en-US" w:eastAsia="zh-CN"/>
        </w:rPr>
        <w:t>，新闻报道点击量过亿次。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b/>
          <w:lang w:val="en-US" w:eastAsia="zh-CN"/>
        </w:rPr>
      </w:pPr>
      <w:r>
        <w:rPr>
          <w:rFonts w:hint="eastAsia" w:ascii="Times New Roman" w:hAnsi="Times New Roman" w:eastAsia="黑体" w:cs="黑体"/>
          <w:b/>
          <w:lang w:val="en-US" w:eastAsia="zh-CN"/>
        </w:rPr>
        <w:t>四、始终坚持以人为本、执政为民，民生福祉交出新答卷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Times New Roman" w:hAnsi="Times New Roman"/>
          <w:b/>
          <w:lang w:val="en-US" w:eastAsia="zh-CN"/>
        </w:rPr>
      </w:pPr>
      <w:r>
        <w:rPr>
          <w:rFonts w:hint="eastAsia" w:ascii="Times New Roman" w:hAnsi="Times New Roman"/>
          <w:b/>
          <w:lang w:val="en-US" w:eastAsia="zh-CN"/>
        </w:rPr>
        <w:t>坚持把人民利益放在最高位置，把人民满意作为最高追求，尽心竭力办好民生实事，不断提升群众幸福指数。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Times New Roman" w:hAnsi="Times New Roman"/>
          <w:b/>
          <w:lang w:val="en-US" w:eastAsia="zh-CN"/>
        </w:rPr>
      </w:pPr>
      <w:r>
        <w:rPr>
          <w:rFonts w:hint="eastAsia" w:ascii="Times New Roman" w:hAnsi="Times New Roman" w:eastAsia="方正楷体简体" w:cs="方正楷体简体"/>
          <w:b/>
          <w:lang w:val="en-US" w:eastAsia="zh-CN"/>
        </w:rPr>
        <w:t>一是持续巩固脱贫成果。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严格落实“四个不摘”要求，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用好用活40项衔接政策，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有序完成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156名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驻村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第一书记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312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名驻村队员轮换，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对1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.7万名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脱贫户全程监管、结对帮扶。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健全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全域排查、动态排查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制度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核实研判各类风险线索2.8万条，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新识别监测对象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238户744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人。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推动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落实精准帮扶、分类帮扶，新增脱贫人口低保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987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名、特困供养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67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名，支持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万余户脱贫群众发展“四小经济”，统筹开发公益性岗位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2960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个，帮助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2.12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万名脱贫劳动力稳定就业增收，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全年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脱贫人口年人均纯收入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达</w:t>
      </w:r>
      <w:r>
        <w:rPr>
          <w:rFonts w:hint="eastAsia" w:cs="Times New Roman"/>
          <w:b/>
          <w:bCs/>
          <w:spacing w:val="0"/>
          <w:sz w:val="32"/>
          <w:szCs w:val="32"/>
          <w:lang w:val="en-US" w:eastAsia="zh-CN" w:bidi="ar"/>
        </w:rPr>
        <w:t>1.16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方正楷体简体"/>
          <w:b/>
          <w:lang w:val="en-US" w:eastAsia="zh-CN"/>
        </w:rPr>
        <w:t>二是全力推进富民增收。</w:t>
      </w:r>
      <w:r>
        <w:rPr>
          <w:rFonts w:hint="default" w:ascii="Times New Roman" w:hAnsi="Times New Roman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持续</w:t>
      </w:r>
      <w:r>
        <w:rPr>
          <w:rFonts w:hint="eastAsia" w:ascii="Times New Roman" w:hAnsi="Times New Roman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探索村集体经济发展新模式、新路径，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新培育农村集体经济示范村3个，全县集体经济总收入突破</w:t>
      </w:r>
      <w:r>
        <w:rPr>
          <w:rFonts w:hint="eastAsia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1625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万元、增长</w:t>
      </w:r>
      <w:r>
        <w:rPr>
          <w:rFonts w:hint="eastAsia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以上。</w:t>
      </w:r>
      <w:r>
        <w:rPr>
          <w:rFonts w:hint="eastAsia" w:ascii="Times New Roman" w:hAnsi="Times New Roman"/>
          <w:b/>
          <w:lang w:val="en-US" w:eastAsia="zh-CN"/>
        </w:rPr>
        <w:t>积极搭建用工平台，牵头举办“就业援助月”“春风行动”等系列活动，服务2万余名脱贫人口实现转移就业。</w:t>
      </w:r>
      <w:r>
        <w:rPr>
          <w:rFonts w:hint="eastAsia" w:ascii="Times New Roman" w:hAnsi="Times New Roman" w:eastAsia="方正仿宋简体" w:cs="方正仿宋简体"/>
          <w:b/>
          <w:bCs/>
          <w:spacing w:val="0"/>
          <w:sz w:val="32"/>
          <w:szCs w:val="32"/>
          <w:lang w:val="en-US" w:eastAsia="zh-CN"/>
        </w:rPr>
        <w:t>认真落实各项惠农政策，按规定兑付</w:t>
      </w:r>
      <w:r>
        <w:rPr>
          <w:rFonts w:hint="default" w:ascii="Times New Roman" w:hAnsi="Times New Roman" w:eastAsia="方正仿宋简体" w:cs="方正仿宋简体"/>
          <w:b/>
          <w:bCs/>
          <w:spacing w:val="0"/>
          <w:sz w:val="32"/>
          <w:szCs w:val="32"/>
          <w:lang w:val="en-US" w:eastAsia="zh-CN"/>
        </w:rPr>
        <w:t>耕地地力保护</w:t>
      </w:r>
      <w:r>
        <w:rPr>
          <w:rFonts w:hint="eastAsia" w:ascii="Times New Roman" w:hAnsi="Times New Roman" w:cs="方正仿宋简体"/>
          <w:b/>
          <w:bCs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方正仿宋简体"/>
          <w:b/>
          <w:bCs/>
          <w:spacing w:val="0"/>
          <w:sz w:val="32"/>
          <w:szCs w:val="32"/>
          <w:lang w:val="en-US" w:eastAsia="zh-CN"/>
        </w:rPr>
        <w:t>农机购</w:t>
      </w:r>
      <w:r>
        <w:rPr>
          <w:rFonts w:hint="eastAsia" w:ascii="Times New Roman" w:hAnsi="Times New Roman" w:cs="方正仿宋简体"/>
          <w:b/>
          <w:bCs/>
          <w:spacing w:val="0"/>
          <w:sz w:val="32"/>
          <w:szCs w:val="32"/>
          <w:lang w:val="en-US" w:eastAsia="zh-CN"/>
        </w:rPr>
        <w:t>等补贴</w:t>
      </w:r>
      <w:r>
        <w:rPr>
          <w:rFonts w:hint="eastAsia" w:cs="方正仿宋简体"/>
          <w:b/>
          <w:bCs/>
          <w:spacing w:val="0"/>
          <w:sz w:val="32"/>
          <w:szCs w:val="32"/>
          <w:lang w:val="en-US" w:eastAsia="zh-CN"/>
        </w:rPr>
        <w:t>6605</w:t>
      </w:r>
      <w:r>
        <w:rPr>
          <w:rFonts w:hint="eastAsia" w:ascii="Times New Roman" w:hAnsi="Times New Roman" w:cs="方正仿宋简体"/>
          <w:b/>
          <w:bCs/>
          <w:spacing w:val="0"/>
          <w:sz w:val="32"/>
          <w:szCs w:val="32"/>
          <w:lang w:val="en-US" w:eastAsia="zh-CN"/>
        </w:rPr>
        <w:t>万元；积极推广</w:t>
      </w:r>
      <w:r>
        <w:rPr>
          <w:rFonts w:hint="default" w:ascii="Times New Roman" w:hAnsi="Times New Roman" w:eastAsia="方正仿宋简体" w:cs="方正仿宋简体"/>
          <w:b/>
          <w:bCs/>
          <w:spacing w:val="0"/>
          <w:sz w:val="32"/>
          <w:szCs w:val="32"/>
          <w:lang w:val="en-US" w:eastAsia="zh-CN"/>
        </w:rPr>
        <w:t>各类政策性农业保险</w:t>
      </w:r>
      <w:r>
        <w:rPr>
          <w:rFonts w:hint="eastAsia" w:ascii="Times New Roman" w:hAnsi="Times New Roman" w:cs="方正仿宋简体"/>
          <w:b/>
          <w:bCs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方正仿宋简体"/>
          <w:b/>
          <w:bCs/>
          <w:spacing w:val="0"/>
          <w:sz w:val="32"/>
          <w:szCs w:val="32"/>
          <w:lang w:val="en-US" w:eastAsia="zh-CN"/>
        </w:rPr>
        <w:t>签单保费</w:t>
      </w:r>
      <w:r>
        <w:rPr>
          <w:rFonts w:hint="eastAsia" w:ascii="Times New Roman" w:hAnsi="Times New Roman" w:cs="方正仿宋简体"/>
          <w:b/>
          <w:bCs/>
          <w:spacing w:val="0"/>
          <w:sz w:val="32"/>
          <w:szCs w:val="32"/>
          <w:lang w:val="en-US" w:eastAsia="zh-CN"/>
        </w:rPr>
        <w:t>实现</w:t>
      </w:r>
      <w:r>
        <w:rPr>
          <w:rFonts w:hint="default" w:ascii="Times New Roman" w:hAnsi="Times New Roman" w:eastAsia="方正仿宋简体" w:cs="方正仿宋简体"/>
          <w:b/>
          <w:bCs/>
          <w:spacing w:val="0"/>
          <w:sz w:val="32"/>
          <w:szCs w:val="32"/>
          <w:lang w:val="en-US" w:eastAsia="zh-CN"/>
        </w:rPr>
        <w:t>6076.</w:t>
      </w:r>
      <w:r>
        <w:rPr>
          <w:rFonts w:hint="eastAsia" w:ascii="Times New Roman" w:hAnsi="Times New Roman" w:cs="方正仿宋简体"/>
          <w:b/>
          <w:bCs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方正仿宋简体"/>
          <w:b/>
          <w:bCs/>
          <w:spacing w:val="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cs="方正仿宋简体"/>
          <w:b/>
          <w:bCs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方正仿宋简体"/>
          <w:b/>
          <w:bCs/>
          <w:spacing w:val="0"/>
          <w:sz w:val="32"/>
          <w:szCs w:val="32"/>
          <w:lang w:val="en-US" w:eastAsia="zh-CN"/>
        </w:rPr>
        <w:t>赔付3200万元</w:t>
      </w:r>
      <w:r>
        <w:rPr>
          <w:rFonts w:hint="eastAsia" w:ascii="Times New Roman" w:hAnsi="Times New Roman" w:cs="方正仿宋简体"/>
          <w:b/>
          <w:bCs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方正仿宋简体"/>
          <w:b/>
          <w:bCs/>
          <w:spacing w:val="0"/>
          <w:sz w:val="32"/>
          <w:szCs w:val="32"/>
          <w:lang w:eastAsia="zh-CN"/>
        </w:rPr>
        <w:t>积极培育多元化农村市场主体，</w:t>
      </w:r>
      <w:r>
        <w:rPr>
          <w:rFonts w:hint="eastAsia" w:ascii="Times New Roman" w:hAnsi="Times New Roman" w:eastAsia="方正仿宋简体" w:cs="方正仿宋简体"/>
          <w:b/>
          <w:bCs/>
          <w:spacing w:val="0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方正仿宋简体" w:cs="方正仿宋简体"/>
          <w:b/>
          <w:bCs/>
          <w:spacing w:val="0"/>
          <w:sz w:val="32"/>
          <w:szCs w:val="32"/>
          <w:lang w:val="en-US" w:eastAsia="zh-CN"/>
        </w:rPr>
        <w:t>培养高素质农民</w:t>
      </w:r>
      <w:r>
        <w:rPr>
          <w:rFonts w:hint="eastAsia" w:ascii="Times New Roman" w:hAnsi="Times New Roman" w:eastAsia="方正仿宋简体" w:cs="方正仿宋简体"/>
          <w:b/>
          <w:bCs/>
          <w:spacing w:val="0"/>
          <w:sz w:val="32"/>
          <w:szCs w:val="32"/>
          <w:lang w:val="en-US" w:eastAsia="zh-CN"/>
        </w:rPr>
        <w:t>274</w:t>
      </w:r>
      <w:r>
        <w:rPr>
          <w:rFonts w:hint="default" w:ascii="Times New Roman" w:hAnsi="Times New Roman" w:eastAsia="方正仿宋简体" w:cs="方正仿宋简体"/>
          <w:b/>
          <w:bCs/>
          <w:spacing w:val="0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方正仿宋简体" w:cs="方正仿宋简体"/>
          <w:b/>
          <w:bCs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方正仿宋简体"/>
          <w:b/>
          <w:bCs/>
          <w:spacing w:val="0"/>
          <w:sz w:val="32"/>
          <w:szCs w:val="32"/>
          <w:lang w:val="en-US" w:eastAsia="zh-CN"/>
        </w:rPr>
        <w:t>专业社会化服务组织</w:t>
      </w:r>
      <w:r>
        <w:rPr>
          <w:rFonts w:hint="eastAsia" w:ascii="Times New Roman" w:hAnsi="Times New Roman" w:eastAsia="方正仿宋简体" w:cs="方正仿宋简体"/>
          <w:b/>
          <w:bCs/>
          <w:spacing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方正仿宋简体"/>
          <w:b/>
          <w:bCs/>
          <w:spacing w:val="0"/>
          <w:sz w:val="32"/>
          <w:szCs w:val="32"/>
          <w:lang w:val="en-US" w:eastAsia="zh-CN"/>
        </w:rPr>
        <w:t>个，评选县级示范家庭农场</w:t>
      </w:r>
      <w:r>
        <w:rPr>
          <w:rFonts w:hint="eastAsia" w:ascii="Times New Roman" w:hAnsi="Times New Roman" w:eastAsia="方正仿宋简体" w:cs="方正仿宋简体"/>
          <w:b/>
          <w:bCs/>
          <w:spacing w:val="0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方正仿宋简体" w:cs="方正仿宋简体"/>
          <w:b/>
          <w:bCs/>
          <w:spacing w:val="0"/>
          <w:sz w:val="32"/>
          <w:szCs w:val="32"/>
          <w:lang w:val="en-US" w:eastAsia="zh-CN"/>
        </w:rPr>
        <w:t>家、示范合作社</w:t>
      </w:r>
      <w:r>
        <w:rPr>
          <w:rFonts w:hint="eastAsia" w:ascii="Times New Roman" w:hAnsi="Times New Roman" w:eastAsia="方正仿宋简体" w:cs="方正仿宋简体"/>
          <w:b/>
          <w:bCs/>
          <w:spacing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方正仿宋简体"/>
          <w:b/>
          <w:bCs/>
          <w:spacing w:val="0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方正仿宋简体" w:cs="方正仿宋简体"/>
          <w:b/>
          <w:bCs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cs="方正仿宋简体"/>
          <w:b/>
          <w:bCs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b/>
          <w:lang w:val="en-US" w:eastAsia="zh-CN"/>
        </w:rPr>
        <w:t>三是用心办好民生实事。</w:t>
      </w:r>
      <w:r>
        <w:rPr>
          <w:rFonts w:hint="eastAsia" w:ascii="Times New Roman" w:hAnsi="Times New Roman"/>
          <w:b/>
          <w:lang w:val="en-US" w:eastAsia="zh-CN"/>
        </w:rPr>
        <w:t>有序推进城乡供水一体化，新改建城乡供水</w:t>
      </w:r>
      <w:r>
        <w:rPr>
          <w:rFonts w:hint="eastAsia"/>
          <w:b/>
          <w:lang w:val="en-US" w:eastAsia="zh-CN"/>
        </w:rPr>
        <w:t>管</w:t>
      </w:r>
      <w:r>
        <w:rPr>
          <w:rFonts w:hint="eastAsia" w:ascii="Times New Roman" w:hAnsi="Times New Roman"/>
          <w:b/>
          <w:lang w:val="en-US" w:eastAsia="zh-CN"/>
        </w:rPr>
        <w:t>网</w:t>
      </w:r>
      <w:r>
        <w:rPr>
          <w:rFonts w:hint="eastAsia"/>
          <w:b/>
          <w:lang w:val="en-US" w:eastAsia="zh-CN"/>
        </w:rPr>
        <w:t>45</w:t>
      </w:r>
      <w:r>
        <w:rPr>
          <w:rFonts w:hint="eastAsia" w:ascii="Times New Roman" w:hAnsi="Times New Roman"/>
          <w:b/>
          <w:lang w:val="en-US" w:eastAsia="zh-CN"/>
        </w:rPr>
        <w:t>公里，农村自来水普及率突破</w:t>
      </w:r>
      <w:r>
        <w:rPr>
          <w:rFonts w:hint="eastAsia"/>
          <w:b/>
          <w:lang w:val="en-US" w:eastAsia="zh-CN"/>
        </w:rPr>
        <w:t>75.86</w:t>
      </w:r>
      <w:r>
        <w:rPr>
          <w:rFonts w:hint="eastAsia" w:ascii="Times New Roman" w:hAnsi="Times New Roman"/>
          <w:b/>
          <w:lang w:val="en-US" w:eastAsia="zh-CN"/>
        </w:rPr>
        <w:t>%；稳步推进城乡燃气一体化，改造城市燃气管道</w:t>
      </w:r>
      <w:r>
        <w:rPr>
          <w:rFonts w:hint="eastAsia"/>
          <w:b/>
          <w:lang w:val="en-US" w:eastAsia="zh-CN"/>
        </w:rPr>
        <w:t>241.12</w:t>
      </w:r>
      <w:r>
        <w:rPr>
          <w:rFonts w:hint="eastAsia" w:ascii="Times New Roman" w:hAnsi="Times New Roman"/>
          <w:b/>
          <w:lang w:val="en-US" w:eastAsia="zh-CN"/>
        </w:rPr>
        <w:t>公里，新建农村供气管网</w:t>
      </w:r>
      <w:r>
        <w:rPr>
          <w:rFonts w:hint="eastAsia"/>
          <w:b/>
          <w:lang w:val="en-US" w:eastAsia="zh-CN"/>
        </w:rPr>
        <w:t>81.7</w:t>
      </w:r>
      <w:r>
        <w:rPr>
          <w:rFonts w:hint="eastAsia" w:ascii="Times New Roman" w:hAnsi="Times New Roman"/>
          <w:b/>
          <w:lang w:val="en-US" w:eastAsia="zh-CN"/>
        </w:rPr>
        <w:t>公里。扎实抓好“保交楼”工作，</w:t>
      </w:r>
      <w:r>
        <w:rPr>
          <w:rFonts w:hint="eastAsia" w:ascii="Times New Roman" w:hAnsi="Times New Roman" w:eastAsia="方正仿宋简体" w:cs="方正仿宋简体"/>
          <w:b/>
          <w:bCs/>
          <w:spacing w:val="0"/>
          <w:sz w:val="32"/>
          <w:szCs w:val="32"/>
          <w:lang w:val="en-US" w:eastAsia="zh-CN"/>
        </w:rPr>
        <w:t>如期完成嘉州华郡1255套住房交房任务，有序开展容缺办证工作</w:t>
      </w:r>
      <w:r>
        <w:rPr>
          <w:rFonts w:hint="eastAsia" w:ascii="Times New Roman" w:hAnsi="Times New Roman" w:cs="方正仿宋简体"/>
          <w:b/>
          <w:bCs/>
          <w:spacing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简体" w:cs="方正仿宋简体"/>
          <w:b/>
          <w:bCs/>
          <w:spacing w:val="0"/>
          <w:sz w:val="32"/>
          <w:szCs w:val="32"/>
          <w:lang w:val="en-US" w:eastAsia="zh-CN"/>
        </w:rPr>
        <w:t>稳步推进天鹅湖等楼盘复产复工，全年未发生涉楼群体性事</w:t>
      </w:r>
      <w:r>
        <w:rPr>
          <w:rFonts w:hint="eastAsia" w:ascii="Times New Roman" w:hAnsi="Times New Roman"/>
          <w:b/>
          <w:lang w:val="en-US" w:eastAsia="zh-CN"/>
        </w:rPr>
        <w:t>件。加大农村低收入群体危房改造力度，新改建农村危房</w:t>
      </w:r>
      <w:r>
        <w:rPr>
          <w:rFonts w:hint="eastAsia"/>
          <w:b/>
          <w:lang w:val="en-US" w:eastAsia="zh-CN"/>
        </w:rPr>
        <w:t>2093</w:t>
      </w:r>
      <w:r>
        <w:rPr>
          <w:rFonts w:hint="eastAsia" w:ascii="Times New Roman" w:hAnsi="Times New Roman"/>
          <w:b/>
          <w:lang w:val="en-US" w:eastAsia="zh-CN"/>
        </w:rPr>
        <w:t>户，确保低收</w:t>
      </w:r>
      <w:r>
        <w:rPr>
          <w:rFonts w:hint="eastAsia" w:ascii="Times New Roman" w:hAnsi="Times New Roman" w:eastAsia="方正仿宋简体" w:cs="方正仿宋简体"/>
          <w:b/>
          <w:bCs/>
          <w:spacing w:val="0"/>
          <w:sz w:val="32"/>
          <w:szCs w:val="32"/>
          <w:lang w:val="en-US" w:eastAsia="zh-CN"/>
        </w:rPr>
        <w:t>入群体住房安全有保障。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/>
          <w:b/>
          <w:lang w:val="en-US" w:eastAsia="zh-CN"/>
        </w:rPr>
      </w:pPr>
      <w:r>
        <w:rPr>
          <w:rFonts w:hint="eastAsia" w:ascii="Times New Roman" w:hAnsi="Times New Roman" w:eastAsia="黑体" w:cs="黑体"/>
          <w:b/>
          <w:lang w:val="en-US" w:eastAsia="zh-CN"/>
        </w:rPr>
        <w:t>五、始终坚持抓铁留痕、踏石留印，底线工作夺得新胜利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Times New Roman" w:hAnsi="Times New Roman"/>
          <w:b/>
          <w:lang w:val="en-US" w:eastAsia="zh-CN"/>
        </w:rPr>
      </w:pPr>
      <w:r>
        <w:rPr>
          <w:rFonts w:hint="eastAsia" w:ascii="Times New Roman" w:hAnsi="Times New Roman"/>
          <w:b/>
          <w:lang w:val="en-US" w:eastAsia="zh-CN"/>
        </w:rPr>
        <w:t>坚决抗牢政治责任，严格落实“一岗双责”，全力以赴、攻坚破难，牢牢守住安全稳定、耕地保护、生态环保底线工作。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简体" w:cs="方正楷体简体"/>
          <w:b/>
          <w:lang w:val="en-US" w:eastAsia="zh-CN"/>
        </w:rPr>
        <w:t>一是树牢安全稳定底线意识。</w:t>
      </w:r>
      <w:r>
        <w:rPr>
          <w:rFonts w:hint="eastAsia" w:ascii="Times New Roman" w:hAnsi="Times New Roman"/>
          <w:b/>
          <w:lang w:val="en-US" w:eastAsia="zh-CN"/>
        </w:rPr>
        <w:t>抓实住建领域安全，扎实开展“瓶改电”“瓶改气”专项整治，常态抓好工地施工安全监管，动员搬迁</w:t>
      </w:r>
      <w:r>
        <w:rPr>
          <w:rFonts w:hint="eastAsia"/>
          <w:b/>
          <w:lang w:val="en-US" w:eastAsia="zh-CN"/>
        </w:rPr>
        <w:t>危房户51</w:t>
      </w:r>
      <w:r>
        <w:rPr>
          <w:rFonts w:hint="eastAsia" w:ascii="Times New Roman" w:hAnsi="Times New Roman"/>
          <w:b/>
          <w:lang w:val="en-US" w:eastAsia="zh-CN"/>
        </w:rPr>
        <w:t>户</w:t>
      </w:r>
      <w:r>
        <w:rPr>
          <w:rFonts w:hint="eastAsia"/>
          <w:b/>
          <w:lang w:val="en-US" w:eastAsia="zh-CN"/>
        </w:rPr>
        <w:t>148</w:t>
      </w:r>
      <w:r>
        <w:rPr>
          <w:rFonts w:hint="eastAsia" w:ascii="Times New Roman" w:hAnsi="Times New Roman"/>
          <w:b/>
          <w:lang w:val="en-US" w:eastAsia="zh-CN"/>
        </w:rPr>
        <w:t>人，全年无较大安全生产事故发生。扎实抓好涉农领域安全，有序抓好农村沼气安全、农产品质量安全；高标准举办全省农机“安全生产月”启动仪式，成功创建全国平安农机示范县。扎实抓好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涉水领域安全，</w:t>
      </w:r>
      <w:r>
        <w:rPr>
          <w:rFonts w:hint="eastAsia" w:ascii="Times New Roman" w:hAnsi="Times New Roman"/>
          <w:b/>
          <w:lang w:val="en-US" w:eastAsia="zh-CN"/>
        </w:rPr>
        <w:t>落实各项防范减灾措施，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 w:bidi="ar"/>
        </w:rPr>
        <w:t>顺利度过“7·3”特大暴雨，常态做好小水电安全排查整治，整改安全隐患40余个。此外，还同步抓好了森林防灭火工作，全县未发生一起森林火灾。扎实抓好信访问题化解，坚持认真接访、依法处置，有序推进了谭建东、周应省等一批历史遗留问题的化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Times New Roman" w:hAnsi="Times New Roman"/>
          <w:b/>
          <w:lang w:val="en-US" w:eastAsia="zh-CN"/>
        </w:rPr>
      </w:pPr>
      <w:r>
        <w:rPr>
          <w:rFonts w:hint="eastAsia" w:ascii="Times New Roman" w:hAnsi="Times New Roman" w:eastAsia="方正楷体简体" w:cs="方正楷体简体"/>
          <w:b/>
          <w:lang w:val="en-US" w:eastAsia="zh-CN"/>
        </w:rPr>
        <w:t>二是抗牢耕地保护政治责任。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全面推行田长制，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设立县、乡、村三级田长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572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名，层层压实耕地保护责任。新（改）建高标准农田6.94万亩，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成功争取全国八县之一、全省唯一的全国高标准农田建设试点落户蓬安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严格落实“长牙齿”的耕地保护措施，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扎实开展农村乱占耕地建房专项整治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，严肃查处非法占用耕地行为59起，整改成达万高铁、汉巴南铁路等项目违规用地问题59个，有序腾退低质低效经果园6000亩，整改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“非粮化”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面积2180亩，补划永久基本农田1.98万亩，恢复流出耕地7600亩，实现耕地净流入1000亩，牢牢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守住73万亩耕地</w:t>
      </w:r>
      <w:r>
        <w:rPr>
          <w:rFonts w:hint="eastAsia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 w:bidi="ar"/>
        </w:rPr>
        <w:t>不动摇。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b/>
          <w:lang w:val="en-US" w:eastAsia="zh-CN"/>
        </w:rPr>
        <w:t>三是筑牢县域生态安全屏障。</w:t>
      </w:r>
      <w:r>
        <w:rPr>
          <w:rFonts w:hint="default" w:ascii="Times New Roman" w:hAnsi="Times New Roman" w:eastAsia="方正仿宋简体" w:cs="Times New Roman"/>
          <w:b/>
          <w:bCs/>
          <w:sz w:val="32"/>
          <w:lang w:val="en-US" w:eastAsia="zh-CN"/>
        </w:rPr>
        <w:t>持续打好污染防治攻坚战，纵深推进科学防污、源头控污、精准治污，</w:t>
      </w:r>
      <w:r>
        <w:rPr>
          <w:rFonts w:hint="eastAsia" w:ascii="Times New Roman" w:hAnsi="Times New Roman" w:eastAsia="方正仿宋简体" w:cs="Times New Roman"/>
          <w:b/>
          <w:bCs/>
          <w:sz w:val="32"/>
          <w:lang w:val="en-US" w:eastAsia="zh-CN"/>
        </w:rPr>
        <w:t>嘉陵江</w:t>
      </w:r>
      <w:r>
        <w:rPr>
          <w:rFonts w:hint="default" w:ascii="Times New Roman" w:hAnsi="Times New Roman" w:eastAsia="方正仿宋简体" w:cs="Times New Roman"/>
          <w:b/>
          <w:bCs/>
          <w:sz w:val="32"/>
          <w:lang w:val="en-US" w:eastAsia="zh-CN"/>
        </w:rPr>
        <w:t>国考断面水质</w:t>
      </w:r>
      <w:r>
        <w:rPr>
          <w:rFonts w:hint="eastAsia" w:ascii="Times New Roman" w:hAnsi="Times New Roman" w:eastAsia="方正仿宋简体" w:cs="Times New Roman"/>
          <w:b/>
          <w:bCs/>
          <w:sz w:val="32"/>
          <w:lang w:val="en-US" w:eastAsia="zh-CN"/>
        </w:rPr>
        <w:t>长期</w:t>
      </w:r>
      <w:r>
        <w:rPr>
          <w:rFonts w:hint="default" w:ascii="Times New Roman" w:hAnsi="Times New Roman" w:eastAsia="方正仿宋简体" w:cs="Times New Roman"/>
          <w:b/>
          <w:bCs/>
          <w:sz w:val="32"/>
          <w:lang w:val="en-US" w:eastAsia="zh-CN"/>
        </w:rPr>
        <w:t>保持在Ⅱ类，全县重点水体水质优良比例100%，空气优良天数</w:t>
      </w:r>
      <w:r>
        <w:rPr>
          <w:rFonts w:hint="eastAsia" w:ascii="Times New Roman" w:hAnsi="Times New Roman" w:eastAsia="方正仿宋简体" w:cs="Times New Roman"/>
          <w:b/>
          <w:bCs/>
          <w:sz w:val="32"/>
          <w:lang w:val="en-US" w:eastAsia="zh-CN"/>
        </w:rPr>
        <w:t>335</w:t>
      </w:r>
      <w:r>
        <w:rPr>
          <w:rFonts w:hint="default" w:ascii="Times New Roman" w:hAnsi="Times New Roman" w:eastAsia="方正仿宋简体" w:cs="Times New Roman"/>
          <w:b/>
          <w:bCs/>
          <w:sz w:val="32"/>
          <w:lang w:val="en-US" w:eastAsia="zh-CN"/>
        </w:rPr>
        <w:t>天，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土壤环境质量总体稳定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，蓬安在全市污染防治成效考核中连续三年被评为优秀等次。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坚持问题导向，进一步强化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各类生态环境问题整改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调度、督办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销号</w:t>
      </w:r>
      <w:r>
        <w:rPr>
          <w:rFonts w:hint="eastAsia" w:ascii="Times New Roman" w:hAnsi="Times New Roman" w:cs="Times New Roman"/>
          <w:b/>
          <w:sz w:val="32"/>
          <w:szCs w:val="32"/>
          <w:highlight w:val="none"/>
          <w:lang w:val="en-US" w:eastAsia="zh-CN"/>
        </w:rPr>
        <w:t>，截至目前，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第二轮中央生态环境保护督察反馈问题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43条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已</w:t>
      </w:r>
      <w:r>
        <w:rPr>
          <w:rFonts w:hint="eastAsia" w:cs="Times New Roman"/>
          <w:b/>
          <w:sz w:val="32"/>
          <w:szCs w:val="32"/>
          <w:highlight w:val="none"/>
          <w:lang w:eastAsia="zh-CN"/>
        </w:rPr>
        <w:t>全部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完成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lang w:val="en-US" w:eastAsia="zh-CN"/>
        </w:rPr>
        <w:t>生态环境问题整改工作“红榜”次数连续</w:t>
      </w:r>
      <w:r>
        <w:rPr>
          <w:rFonts w:hint="eastAsia" w:cs="Times New Roman"/>
          <w:b/>
          <w:bCs/>
          <w:sz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lang w:val="en-US" w:eastAsia="zh-CN"/>
        </w:rPr>
        <w:t>年位居</w:t>
      </w:r>
      <w:r>
        <w:rPr>
          <w:rFonts w:hint="eastAsia" w:ascii="Times New Roman" w:hAnsi="Times New Roman" w:cs="Times New Roman"/>
          <w:b/>
          <w:bCs/>
          <w:sz w:val="32"/>
          <w:lang w:val="en-US" w:eastAsia="zh-CN"/>
        </w:rPr>
        <w:t>全市</w:t>
      </w:r>
      <w:r>
        <w:rPr>
          <w:rFonts w:hint="default" w:ascii="Times New Roman" w:hAnsi="Times New Roman" w:eastAsia="方正仿宋简体" w:cs="Times New Roman"/>
          <w:b/>
          <w:bCs/>
          <w:sz w:val="32"/>
          <w:lang w:val="en-US" w:eastAsia="zh-CN"/>
        </w:rPr>
        <w:t>第一</w:t>
      </w:r>
      <w:r>
        <w:rPr>
          <w:rFonts w:hint="eastAsia" w:ascii="Times New Roman" w:hAnsi="Times New Roman" w:cs="Times New Roman"/>
          <w:b/>
          <w:bCs/>
          <w:sz w:val="32"/>
          <w:lang w:val="en-US" w:eastAsia="zh-CN"/>
        </w:rPr>
        <w:t>。认真推进省级生态县创建，精心准备迎检资料、现场点位，积极向上对接汇报、展示蓬安生态文明建设成果，蓬安成功</w:t>
      </w:r>
      <w:r>
        <w:rPr>
          <w:rFonts w:hint="eastAsia" w:cs="Times New Roman"/>
          <w:b/>
          <w:bCs/>
          <w:sz w:val="32"/>
          <w:lang w:val="en-US" w:eastAsia="zh-CN"/>
        </w:rPr>
        <w:t>创建</w:t>
      </w:r>
      <w:r>
        <w:rPr>
          <w:rFonts w:hint="eastAsia" w:ascii="Times New Roman" w:hAnsi="Times New Roman" w:cs="Times New Roman"/>
          <w:b/>
          <w:bCs/>
          <w:sz w:val="32"/>
          <w:lang w:val="en-US" w:eastAsia="zh-CN"/>
        </w:rPr>
        <w:t>第三批省级生态县。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/>
          <w:b/>
          <w:lang w:val="en-US" w:eastAsia="zh-CN"/>
        </w:rPr>
      </w:pPr>
      <w:r>
        <w:rPr>
          <w:rFonts w:hint="eastAsia" w:ascii="Times New Roman" w:hAnsi="Times New Roman"/>
          <w:b/>
          <w:lang w:val="en-US" w:eastAsia="zh-CN"/>
        </w:rPr>
        <w:t>一年来，我尽心竭力作了一些工作，但仍有差距和不足，主要体现在项目监管仍需加强、资金统筹仍需加强、土地保障仍需强化。在今后的工作中，我将始终保持拼搏实干的奋斗姿态，立足本职、锐意进取、攻坚克难，扎扎实实抓好分管领域各项工作，为建设浪漫宜居繁荣的现代化蓬安贡献力量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FC6D9"/>
    <w:rsid w:val="17DF5A8D"/>
    <w:rsid w:val="1BCB2364"/>
    <w:rsid w:val="2BA3641C"/>
    <w:rsid w:val="2BDE9299"/>
    <w:rsid w:val="2F77EF13"/>
    <w:rsid w:val="32A53CFC"/>
    <w:rsid w:val="3A73EDF7"/>
    <w:rsid w:val="3FAF51D3"/>
    <w:rsid w:val="4ECFC6D9"/>
    <w:rsid w:val="5B9FC26D"/>
    <w:rsid w:val="5DDEC6B4"/>
    <w:rsid w:val="6B7593B2"/>
    <w:rsid w:val="6EE7E644"/>
    <w:rsid w:val="78F1AB12"/>
    <w:rsid w:val="7B7CF94B"/>
    <w:rsid w:val="7DDF35E8"/>
    <w:rsid w:val="7DF765DC"/>
    <w:rsid w:val="7DF9C1AA"/>
    <w:rsid w:val="7F7E2938"/>
    <w:rsid w:val="7F9BDF81"/>
    <w:rsid w:val="7FD319D7"/>
    <w:rsid w:val="BA663F46"/>
    <w:rsid w:val="BDB75740"/>
    <w:rsid w:val="BEBA82F4"/>
    <w:rsid w:val="E6BFD7FA"/>
    <w:rsid w:val="F6E8B86F"/>
    <w:rsid w:val="FADF68BC"/>
    <w:rsid w:val="FAEDAF95"/>
    <w:rsid w:val="FB756F14"/>
    <w:rsid w:val="FBFF48A7"/>
    <w:rsid w:val="FFF4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方正仿宋简体"/>
      <w:b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jc w:val="left"/>
    </w:pPr>
    <w:rPr>
      <w:rFonts w:eastAsia="方正仿宋简体"/>
      <w:color w:val="000000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2024-01-29T23:42:00Z</dcterms:created>
  <dc:creator>user</dc:creator>
  <cp:lastModifiedBy>uos</cp:lastModifiedBy>
  <dcterms:modified xsi:type="dcterms:W3CDTF">2024-03-12T16:33:55Z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