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牢牢守住安全底线 全力守护人民群众生命财产安全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ascii="微软雅黑" w:hAnsi="微软雅黑" w:eastAsia="微软雅黑" w:cs="微软雅黑"/>
          <w:i w:val="0"/>
          <w:iCs w:val="0"/>
          <w:caps w:val="0"/>
          <w:spacing w:val="30"/>
          <w:sz w:val="22"/>
          <w:szCs w:val="22"/>
        </w:rPr>
      </w:pPr>
      <w:bookmarkStart w:id="0" w:name="_GoBack"/>
      <w:bookmarkEnd w:id="0"/>
      <w:r>
        <w:rPr>
          <w:rFonts w:hint="eastAsia" w:ascii="微软雅黑" w:hAnsi="微软雅黑" w:eastAsia="微软雅黑" w:cs="微软雅黑"/>
          <w:i w:val="0"/>
          <w:iCs w:val="0"/>
          <w:caps w:val="0"/>
          <w:spacing w:val="30"/>
          <w:sz w:val="22"/>
          <w:szCs w:val="22"/>
          <w:bdr w:val="none" w:color="auto" w:sz="0" w:space="0"/>
          <w:shd w:val="clear" w:fill="F5F9FB"/>
        </w:rPr>
        <w:t>4月2日下午，高坪区委书记陈多平带领区级相关部门负责人深入青莲街道、都京街道等地，调研督导森林防灭火、道路交通安全、安全生产、生态环保等工作。</w:t>
      </w:r>
      <w:r>
        <w:rPr>
          <w:rFonts w:hint="eastAsia" w:ascii="微软雅黑" w:hAnsi="微软雅黑" w:eastAsia="微软雅黑" w:cs="微软雅黑"/>
          <w:b/>
          <w:bCs/>
          <w:i w:val="0"/>
          <w:iCs w:val="0"/>
          <w:caps w:val="0"/>
          <w:color w:val="2F76C3"/>
          <w:spacing w:val="30"/>
          <w:sz w:val="22"/>
          <w:szCs w:val="22"/>
          <w:bdr w:val="none" w:color="auto" w:sz="0" w:space="0"/>
          <w:shd w:val="clear" w:fill="F5F9FB"/>
        </w:rPr>
        <w:t>他强调</w:t>
      </w:r>
      <w:r>
        <w:rPr>
          <w:rFonts w:hint="eastAsia" w:ascii="微软雅黑" w:hAnsi="微软雅黑" w:eastAsia="微软雅黑" w:cs="微软雅黑"/>
          <w:i w:val="0"/>
          <w:iCs w:val="0"/>
          <w:caps w:val="0"/>
          <w:spacing w:val="30"/>
          <w:sz w:val="22"/>
          <w:szCs w:val="22"/>
          <w:bdr w:val="none" w:color="auto" w:sz="0" w:space="0"/>
          <w:shd w:val="clear" w:fill="F5F9FB"/>
        </w:rPr>
        <w:t>，要深入学习贯彻习近平总书记关于安全生产的重要论述和重要指示批示精神，认真落实中省市有关工作要求，进一步压实责任链条，细化工作措施，扎实抓好道路交通安全、安全生产、森林防灭火、生态环保等工作，以“时时放心不下”的责任感牢牢守住安全底线，全力守护人民群众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hint="eastAsia" w:ascii="微软雅黑" w:hAnsi="微软雅黑" w:eastAsia="微软雅黑" w:cs="微软雅黑"/>
          <w:i w:val="0"/>
          <w:iCs w:val="0"/>
          <w:caps w:val="0"/>
          <w:spacing w:val="30"/>
          <w:sz w:val="22"/>
          <w:szCs w:val="22"/>
        </w:rPr>
      </w:pPr>
      <w:r>
        <w:rPr>
          <w:rFonts w:hint="eastAsia" w:ascii="微软雅黑" w:hAnsi="微软雅黑" w:eastAsia="微软雅黑" w:cs="微软雅黑"/>
          <w:i w:val="0"/>
          <w:iCs w:val="0"/>
          <w:caps w:val="0"/>
          <w:spacing w:val="30"/>
          <w:sz w:val="22"/>
          <w:szCs w:val="22"/>
          <w:bdr w:val="none" w:color="auto" w:sz="0" w:space="0"/>
          <w:shd w:val="clear" w:fill="F5F9FB"/>
        </w:rPr>
        <w:t>陈多平一行边走、边问、边检查，深入南充同俊机械制造有限公司、四川科华石油化工设备工程有限公司等企业生产车间，详细了解企业生产经营、创新发展、安全风险防范应对等情况，现场督导安全生产措施落实和中省督查反馈问题整改情况，并对现场检查发现的问题当即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hint="eastAsia" w:ascii="微软雅黑" w:hAnsi="微软雅黑" w:eastAsia="微软雅黑" w:cs="微软雅黑"/>
          <w:i w:val="0"/>
          <w:iCs w:val="0"/>
          <w:caps w:val="0"/>
          <w:spacing w:val="30"/>
          <w:sz w:val="22"/>
          <w:szCs w:val="22"/>
        </w:rPr>
      </w:pPr>
      <w:r>
        <w:rPr>
          <w:rFonts w:hint="eastAsia" w:ascii="微软雅黑" w:hAnsi="微软雅黑" w:eastAsia="微软雅黑" w:cs="微软雅黑"/>
          <w:b/>
          <w:bCs/>
          <w:i w:val="0"/>
          <w:iCs w:val="0"/>
          <w:caps w:val="0"/>
          <w:color w:val="2F76C3"/>
          <w:spacing w:val="30"/>
          <w:sz w:val="22"/>
          <w:szCs w:val="22"/>
          <w:bdr w:val="none" w:color="auto" w:sz="0" w:space="0"/>
          <w:shd w:val="clear" w:fill="F5F9FB"/>
        </w:rPr>
        <w:t>陈多平指出</w:t>
      </w:r>
      <w:r>
        <w:rPr>
          <w:rFonts w:hint="eastAsia" w:ascii="微软雅黑" w:hAnsi="微软雅黑" w:eastAsia="微软雅黑" w:cs="微软雅黑"/>
          <w:i w:val="0"/>
          <w:iCs w:val="0"/>
          <w:caps w:val="0"/>
          <w:spacing w:val="30"/>
          <w:sz w:val="22"/>
          <w:szCs w:val="22"/>
          <w:bdr w:val="none" w:color="auto" w:sz="0" w:space="0"/>
          <w:shd w:val="clear" w:fill="F5F9FB"/>
        </w:rPr>
        <w:t>，安全生产是企业生存和企业效益的保障。务必严格落实企业主体责任，落实落细各项安全生产措施，坚决消除各类风险隐患。要树牢安全发展理念，建立健全安全生产制度，加强用气用电、机械操作和容器试压等安全管控，持续做好工作人员安全培训，加强设施设备维护保养和排查检修，确保隐患及时消除，设备运转安全。各相关部门（单位）要树牢“生命至上、安全第一”发展理念，坚持问题导向，按照行业标准要求指导到位、监督到位、服务到位；要对园区企业全覆盖、常态化开展巡查检查，制定问题清单、责任清单，确保真正找准问题、发现问题、解决问题，切实做到抓早抓小、防患未然，以高水平安全保障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hint="eastAsia" w:ascii="微软雅黑" w:hAnsi="微软雅黑" w:eastAsia="微软雅黑" w:cs="微软雅黑"/>
          <w:i w:val="0"/>
          <w:iCs w:val="0"/>
          <w:caps w:val="0"/>
          <w:spacing w:val="30"/>
          <w:sz w:val="22"/>
          <w:szCs w:val="22"/>
        </w:rPr>
      </w:pPr>
      <w:r>
        <w:rPr>
          <w:rFonts w:hint="eastAsia" w:ascii="微软雅黑" w:hAnsi="微软雅黑" w:eastAsia="微软雅黑" w:cs="微软雅黑"/>
          <w:i w:val="0"/>
          <w:iCs w:val="0"/>
          <w:caps w:val="0"/>
          <w:spacing w:val="30"/>
          <w:sz w:val="22"/>
          <w:szCs w:val="22"/>
          <w:bdr w:val="none" w:color="auto" w:sz="0" w:space="0"/>
          <w:shd w:val="clear" w:fill="F5F9FB"/>
        </w:rPr>
        <w:t>在凌云山景区、东顺路青莲街道场镇口等地，陈多平检查督导了森林防灭火和道路交通安全等相关工作。</w:t>
      </w:r>
      <w:r>
        <w:rPr>
          <w:rFonts w:hint="eastAsia" w:ascii="微软雅黑" w:hAnsi="微软雅黑" w:eastAsia="微软雅黑" w:cs="微软雅黑"/>
          <w:b/>
          <w:bCs/>
          <w:i w:val="0"/>
          <w:iCs w:val="0"/>
          <w:caps w:val="0"/>
          <w:color w:val="2F76C3"/>
          <w:spacing w:val="30"/>
          <w:sz w:val="22"/>
          <w:szCs w:val="22"/>
          <w:bdr w:val="none" w:color="auto" w:sz="0" w:space="0"/>
          <w:shd w:val="clear" w:fill="F5F9FB"/>
        </w:rPr>
        <w:t>他强调</w:t>
      </w:r>
      <w:r>
        <w:rPr>
          <w:rFonts w:hint="eastAsia" w:ascii="微软雅黑" w:hAnsi="微软雅黑" w:eastAsia="微软雅黑" w:cs="微软雅黑"/>
          <w:i w:val="0"/>
          <w:iCs w:val="0"/>
          <w:caps w:val="0"/>
          <w:spacing w:val="30"/>
          <w:sz w:val="22"/>
          <w:szCs w:val="22"/>
          <w:bdr w:val="none" w:color="auto" w:sz="0" w:space="0"/>
          <w:shd w:val="clear" w:fill="F5F9FB"/>
        </w:rPr>
        <w:t>，清明假期将至，森林防灭火工作任务更加艰巨。要进一步提高思想认识，压紧压实各方责任，持之以恒抓好森林防火各项工作。要加强组织领导，严格执行24小时值班值守和重大信息报告制度，盯死看牢重点防火区域，全力排查整治隐患。要进一步强化火源管控，加强巡逻监测，做实应急准备，提升森林火灾科学防控和处置能力。要强化宣传教育，积极引导群众树立安全、文明、绿色祭扫新风尚，确保节日期间森林防灭火工作万无一失。要紧盯清明假期交通出行高峰期等节点，强化源头隐患治理，加大路面交通秩序管控、道路交通安全宣传教育和应急联动，严厉打击交通违法行为，为广大群众假期平安出行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hint="eastAsia" w:ascii="微软雅黑" w:hAnsi="微软雅黑" w:eastAsia="微软雅黑" w:cs="微软雅黑"/>
          <w:i w:val="0"/>
          <w:iCs w:val="0"/>
          <w:caps w:val="0"/>
          <w:spacing w:val="30"/>
          <w:sz w:val="22"/>
          <w:szCs w:val="22"/>
        </w:rPr>
      </w:pPr>
      <w:r>
        <w:rPr>
          <w:rFonts w:hint="eastAsia" w:ascii="微软雅黑" w:hAnsi="微软雅黑" w:eastAsia="微软雅黑" w:cs="微软雅黑"/>
          <w:i w:val="0"/>
          <w:iCs w:val="0"/>
          <w:caps w:val="0"/>
          <w:spacing w:val="30"/>
          <w:sz w:val="22"/>
          <w:szCs w:val="22"/>
          <w:bdr w:val="none" w:color="auto" w:sz="0" w:space="0"/>
          <w:shd w:val="clear" w:fill="F5F9FB"/>
        </w:rPr>
        <w:t>在嘉美印染污水处理厂，陈多平一行现场督导安全生产和第二轮中央生态环保督察回头看反馈问题整改情况。</w:t>
      </w:r>
      <w:r>
        <w:rPr>
          <w:rFonts w:hint="eastAsia" w:ascii="微软雅黑" w:hAnsi="微软雅黑" w:eastAsia="微软雅黑" w:cs="微软雅黑"/>
          <w:b/>
          <w:bCs/>
          <w:i w:val="0"/>
          <w:iCs w:val="0"/>
          <w:caps w:val="0"/>
          <w:color w:val="2F76C3"/>
          <w:spacing w:val="30"/>
          <w:sz w:val="22"/>
          <w:szCs w:val="22"/>
          <w:bdr w:val="none" w:color="auto" w:sz="0" w:space="0"/>
          <w:shd w:val="clear" w:fill="F5F9FB"/>
        </w:rPr>
        <w:t>他强调</w:t>
      </w:r>
      <w:r>
        <w:rPr>
          <w:rFonts w:hint="eastAsia" w:ascii="微软雅黑" w:hAnsi="微软雅黑" w:eastAsia="微软雅黑" w:cs="微软雅黑"/>
          <w:i w:val="0"/>
          <w:iCs w:val="0"/>
          <w:caps w:val="0"/>
          <w:spacing w:val="30"/>
          <w:sz w:val="22"/>
          <w:szCs w:val="22"/>
          <w:bdr w:val="none" w:color="auto" w:sz="0" w:space="0"/>
          <w:shd w:val="clear" w:fill="F5F9FB"/>
        </w:rPr>
        <w:t>，生态环境保护督察整改是一项重要的政治任务。要始终坚持绿色发展理念，推动企业转型升级。要加强统筹协调，加快推进环保整改工作进度，确保高质量、高标准完成整改任务。要切实把责任扛在肩上，落实各项环保措施，做好生态环境保护巩固提升工作，做到常治长效，牢牢守住生态环保底线。相关部门（单位）要强化要素保障，推动督察反馈问题对账销号、彻底整改；要对督察反馈问题整改情况进行全覆盖“回头看”，扎实开展生态环境问题“大排查、大整改”专项行动，举一反三、补齐短板、堵塞漏洞，确保把问题处置在萌芽状态，推动全区生态环境质量持续稳定向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5F9FB"/>
        <w:spacing w:before="150" w:beforeAutospacing="0" w:after="0" w:afterAutospacing="0" w:line="420" w:lineRule="atLeast"/>
        <w:ind w:left="0" w:right="0" w:firstLine="420"/>
        <w:jc w:val="both"/>
        <w:rPr>
          <w:rFonts w:hint="eastAsia" w:ascii="微软雅黑" w:hAnsi="微软雅黑" w:eastAsia="微软雅黑" w:cs="微软雅黑"/>
          <w:i w:val="0"/>
          <w:iCs w:val="0"/>
          <w:caps w:val="0"/>
          <w:spacing w:val="30"/>
          <w:sz w:val="22"/>
          <w:szCs w:val="22"/>
        </w:rPr>
      </w:pPr>
      <w:r>
        <w:rPr>
          <w:rFonts w:hint="eastAsia" w:ascii="微软雅黑" w:hAnsi="微软雅黑" w:eastAsia="微软雅黑" w:cs="微软雅黑"/>
          <w:i w:val="0"/>
          <w:iCs w:val="0"/>
          <w:caps w:val="0"/>
          <w:spacing w:val="30"/>
          <w:sz w:val="22"/>
          <w:szCs w:val="22"/>
          <w:bdr w:val="none" w:color="auto" w:sz="0" w:space="0"/>
          <w:shd w:val="clear" w:fill="F5F9FB"/>
        </w:rPr>
        <w:t>区委常委、区政府副区长吴翰林，区委常委、政法委书记寇兴奎，南充航空港经开区党工委书记韩惕，区级相关部门（单位）负责同志等参加调研。</w:t>
      </w:r>
    </w:p>
    <w:p/>
    <w:sectPr>
      <w:pgSz w:w="11906" w:h="16838"/>
      <w:pgMar w:top="2098" w:right="1474" w:bottom="1984" w:left="1587" w:header="850" w:footer="1531"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WZkZWY2NWZjYWRkOTY3MWRkNmQzMTFjOTgzNTUifQ=="/>
  </w:docVars>
  <w:rsids>
    <w:rsidRoot w:val="00000000"/>
    <w:rsid w:val="25B073A1"/>
    <w:rsid w:val="3D1B2E28"/>
    <w:rsid w:val="7C71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2022-07-22T09:08:00Z</dcterms:created>
  <dc:creator>Administrator</dc:creator>
  <cp:lastModifiedBy>Administrator</cp:lastModifiedBy>
  <dcterms:modified xsi:type="dcterms:W3CDTF">2024-04-03T01:57:57Z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67E83EA51B2443DCBD59775E8961348F_12</vt:lpwstr>
  </property>
</Properties>
</file>