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color w:val="FF3300"/>
          <w:w w:val="95"/>
          <w:sz w:val="100"/>
          <w:szCs w:val="10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简体"/>
          <w:b/>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简体"/>
          <w:b/>
          <w:w w:val="100"/>
          <w:sz w:val="44"/>
          <w:szCs w:val="44"/>
          <w:lang w:val="en-US" w:eastAsia="zh-CN"/>
        </w:rPr>
      </w:pPr>
      <w:r>
        <w:rPr>
          <w:rFonts w:hint="eastAsia" w:ascii="Times New Roman" w:hAnsi="Times New Roman" w:eastAsia="方正小标宋简体"/>
          <w:b/>
          <w:w w:val="100"/>
          <w:sz w:val="44"/>
          <w:szCs w:val="44"/>
          <w:lang w:val="en-US" w:eastAsia="zh-CN"/>
        </w:rPr>
        <w:t>高坪区迎接全市道路交通安全和运输执法领域突出问题专项整治督导工作座谈会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imes New Roman" w:hAnsi="Times New Roman" w:eastAsia="方正小标宋简体"/>
          <w:b/>
          <w:w w:val="100"/>
          <w:sz w:val="44"/>
          <w:szCs w:val="44"/>
          <w:lang w:val="en-US" w:eastAsia="zh-CN"/>
        </w:rPr>
      </w:pPr>
      <w:r>
        <w:rPr>
          <w:rFonts w:hint="eastAsia" w:ascii="Times New Roman" w:hAnsi="Times New Roman" w:eastAsia="方正小标宋简体"/>
          <w:b/>
          <w:w w:val="100"/>
          <w:sz w:val="44"/>
          <w:szCs w:val="44"/>
          <w:lang w:val="en-US" w:eastAsia="zh-CN"/>
        </w:rPr>
        <w:t>会 议 通 知</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黑体" w:hAnsi="黑体" w:eastAsia="黑体" w:cs="黑体"/>
          <w:b/>
          <w:bCs/>
          <w:sz w:val="32"/>
          <w:szCs w:val="32"/>
          <w:lang w:val="en-US" w:eastAsia="zh-CN"/>
        </w:rPr>
        <w:t>一、</w:t>
      </w:r>
      <w:r>
        <w:rPr>
          <w:rFonts w:hint="default" w:ascii="黑体" w:hAnsi="黑体" w:eastAsia="黑体" w:cs="黑体"/>
          <w:b/>
          <w:bCs/>
          <w:sz w:val="32"/>
          <w:szCs w:val="32"/>
          <w:lang w:val="en-US" w:eastAsia="zh-CN"/>
        </w:rPr>
        <w:t>会议时间</w:t>
      </w:r>
      <w:r>
        <w:rPr>
          <w:rFonts w:hint="eastAsia" w:ascii="黑体" w:hAnsi="黑体" w:eastAsia="黑体" w:cs="黑体"/>
          <w:b/>
          <w:bCs/>
          <w:sz w:val="32"/>
          <w:szCs w:val="32"/>
          <w:lang w:val="en-US" w:eastAsia="zh-CN"/>
        </w:rPr>
        <w:t>：</w:t>
      </w:r>
      <w:r>
        <w:rPr>
          <w:rFonts w:hint="default" w:ascii="Times New Roman" w:hAnsi="Times New Roman" w:eastAsia="方正仿宋简体" w:cs="Times New Roman"/>
          <w:b/>
          <w:bCs/>
          <w:sz w:val="32"/>
          <w:szCs w:val="32"/>
          <w:lang w:val="en-US" w:eastAsia="zh-CN"/>
        </w:rPr>
        <w:t>2023年6月1</w:t>
      </w: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日</w:t>
      </w:r>
      <w:r>
        <w:rPr>
          <w:rFonts w:hint="eastAsia" w:ascii="Times New Roman" w:hAnsi="Times New Roman" w:eastAsia="方正仿宋简体" w:cs="Times New Roman"/>
          <w:b/>
          <w:bCs/>
          <w:sz w:val="32"/>
          <w:szCs w:val="32"/>
          <w:lang w:val="en-US" w:eastAsia="zh-CN"/>
        </w:rPr>
        <w:t>16</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黑体" w:hAnsi="黑体" w:eastAsia="黑体" w:cs="黑体"/>
          <w:b/>
          <w:bCs/>
          <w:sz w:val="32"/>
          <w:szCs w:val="32"/>
          <w:lang w:val="en-US" w:eastAsia="zh-CN"/>
        </w:rPr>
        <w:t>二、</w:t>
      </w:r>
      <w:r>
        <w:rPr>
          <w:rFonts w:hint="default" w:ascii="黑体" w:hAnsi="黑体" w:eastAsia="黑体" w:cs="黑体"/>
          <w:b/>
          <w:bCs/>
          <w:sz w:val="32"/>
          <w:szCs w:val="32"/>
          <w:lang w:val="en-US" w:eastAsia="zh-CN"/>
        </w:rPr>
        <w:t>会议地点</w:t>
      </w:r>
      <w:r>
        <w:rPr>
          <w:rFonts w:hint="eastAsia" w:ascii="黑体" w:hAnsi="黑体" w:eastAsia="黑体" w:cs="黑体"/>
          <w:b/>
          <w:bCs/>
          <w:sz w:val="32"/>
          <w:szCs w:val="32"/>
          <w:lang w:val="en-US" w:eastAsia="zh-CN"/>
        </w:rPr>
        <w:t>：</w:t>
      </w:r>
      <w:r>
        <w:rPr>
          <w:rFonts w:hint="default" w:ascii="Times New Roman" w:hAnsi="Times New Roman" w:eastAsia="方正仿宋简体" w:cs="Times New Roman"/>
          <w:b/>
          <w:bCs/>
          <w:sz w:val="32"/>
          <w:szCs w:val="32"/>
          <w:lang w:val="en-US" w:eastAsia="zh-CN"/>
        </w:rPr>
        <w:t>区政府</w:t>
      </w:r>
      <w:r>
        <w:rPr>
          <w:rFonts w:hint="eastAsia" w:ascii="Times New Roman" w:hAnsi="Times New Roman" w:eastAsia="方正仿宋简体" w:cs="Times New Roman"/>
          <w:b/>
          <w:bCs/>
          <w:sz w:val="32"/>
          <w:szCs w:val="32"/>
          <w:lang w:val="en-US" w:eastAsia="zh-CN"/>
        </w:rPr>
        <w:t>201</w:t>
      </w:r>
      <w:r>
        <w:rPr>
          <w:rFonts w:hint="default" w:ascii="Times New Roman" w:hAnsi="Times New Roman" w:eastAsia="方正仿宋简体" w:cs="Times New Roman"/>
          <w:b/>
          <w:bCs/>
          <w:sz w:val="32"/>
          <w:szCs w:val="32"/>
          <w:lang w:val="en-US" w:eastAsia="zh-CN"/>
        </w:rPr>
        <w:t>会议室</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黑体" w:hAnsi="黑体" w:eastAsia="黑体" w:cs="黑体"/>
          <w:b/>
          <w:bCs/>
          <w:sz w:val="32"/>
          <w:szCs w:val="32"/>
          <w:lang w:val="en-US" w:eastAsia="zh-CN"/>
        </w:rPr>
        <w:t>三、会议内容：</w:t>
      </w:r>
      <w:r>
        <w:rPr>
          <w:rFonts w:hint="default" w:ascii="Times New Roman" w:hAnsi="Times New Roman" w:eastAsia="方正仿宋简体" w:cs="Times New Roman"/>
          <w:b/>
          <w:bCs/>
          <w:sz w:val="32"/>
          <w:szCs w:val="32"/>
          <w:lang w:val="en-US" w:eastAsia="zh-CN"/>
        </w:rPr>
        <w:t>高坪区迎接全市道路交通安全和运输执法领域突出问题专项整治督导工作座谈会</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w:t>
      </w:r>
      <w:r>
        <w:rPr>
          <w:rFonts w:hint="default" w:ascii="黑体" w:hAnsi="黑体" w:eastAsia="黑体" w:cs="黑体"/>
          <w:b/>
          <w:bCs/>
          <w:sz w:val="32"/>
          <w:szCs w:val="32"/>
          <w:lang w:val="en-US" w:eastAsia="zh-CN"/>
        </w:rPr>
        <w:t>、参会人员</w:t>
      </w: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sz w:val="32"/>
          <w:szCs w:val="32"/>
          <w:lang w:val="en-US" w:eastAsia="zh-CN"/>
        </w:rPr>
        <w:t>市</w:t>
      </w:r>
      <w:r>
        <w:rPr>
          <w:rFonts w:hint="eastAsia" w:ascii="方正楷体简体" w:hAnsi="方正楷体简体" w:eastAsia="方正楷体简体" w:cs="方正楷体简体"/>
          <w:b/>
          <w:sz w:val="32"/>
          <w:szCs w:val="32"/>
        </w:rPr>
        <w:t>督导组</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彭小东   市公安局交警支队政委</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唐  波   市司法局法治调研科科长</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陈  鹏   市公安局交警支队法规制科科长</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杨锡斌   市交通运输局安全监督科科长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w:t>
      </w:r>
      <w:r>
        <w:rPr>
          <w:rFonts w:hint="default" w:ascii="方正楷体简体" w:hAnsi="方正楷体简体" w:eastAsia="方正楷体简体" w:cs="方正楷体简体"/>
          <w:b/>
          <w:bCs/>
          <w:sz w:val="32"/>
          <w:szCs w:val="32"/>
          <w:lang w:val="en-US" w:eastAsia="zh-CN"/>
        </w:rPr>
        <w:t>区专项整治工作领导小组成员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祝隆平   区政府副区长、区公安分局局长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highlight w:val="none"/>
          <w:lang w:val="en-US" w:eastAsia="zh-CN"/>
        </w:rPr>
        <w:t>蒲伟明   区纪委常委、区监委委员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姜文艺   区文明办主任</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  辉   区委政法委副书记</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全裕辉   区检察院常务副检察长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杜黎明   区</w:t>
      </w:r>
      <w:r>
        <w:rPr>
          <w:rFonts w:hint="default" w:ascii="Times New Roman" w:hAnsi="Times New Roman" w:eastAsia="方正仿宋简体" w:cs="Times New Roman"/>
          <w:b/>
          <w:bCs/>
          <w:sz w:val="32"/>
          <w:szCs w:val="32"/>
          <w:lang w:eastAsia="zh-CN"/>
        </w:rPr>
        <w:t>公安</w:t>
      </w:r>
      <w:r>
        <w:rPr>
          <w:rFonts w:hint="default" w:ascii="Times New Roman" w:hAnsi="Times New Roman" w:eastAsia="方正仿宋简体" w:cs="Times New Roman"/>
          <w:b/>
          <w:bCs/>
          <w:sz w:val="32"/>
          <w:szCs w:val="32"/>
          <w:lang w:val="en-US" w:eastAsia="zh-CN"/>
        </w:rPr>
        <w:t>分</w:t>
      </w:r>
      <w:r>
        <w:rPr>
          <w:rFonts w:hint="default" w:ascii="Times New Roman" w:hAnsi="Times New Roman" w:eastAsia="方正仿宋简体" w:cs="Times New Roman"/>
          <w:b/>
          <w:bCs/>
          <w:sz w:val="32"/>
          <w:szCs w:val="32"/>
          <w:lang w:eastAsia="zh-CN"/>
        </w:rPr>
        <w:t>局副局长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王跃平   区司法局局长</w:t>
      </w:r>
    </w:p>
    <w:p>
      <w:pPr>
        <w:pStyle w:val="3"/>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lang w:val="en-US" w:eastAsia="zh-CN"/>
        </w:rPr>
      </w:pPr>
      <w:r>
        <w:rPr>
          <w:rFonts w:hint="default" w:ascii="Times New Roman" w:hAnsi="Times New Roman" w:eastAsia="方正仿宋简体" w:cs="Times New Roman"/>
          <w:b/>
          <w:bCs/>
          <w:sz w:val="32"/>
          <w:szCs w:val="32"/>
          <w:lang w:val="en-US" w:eastAsia="zh-CN"/>
        </w:rPr>
        <w:t>王  铖   区交通运输局局长</w:t>
      </w:r>
    </w:p>
    <w:p>
      <w:pPr>
        <w:pStyle w:val="3"/>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庞艇江   交警支队直属二大队大队长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李  鸣   区纪委监委驻区委政法委纪检监察组组长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唐  添   </w:t>
      </w:r>
      <w:r>
        <w:rPr>
          <w:rFonts w:hint="default" w:ascii="Times New Roman" w:hAnsi="Times New Roman" w:eastAsia="方正仿宋简体" w:cs="Times New Roman"/>
          <w:b/>
          <w:bCs/>
          <w:sz w:val="32"/>
          <w:szCs w:val="32"/>
          <w:lang w:val="en-US" w:eastAsia="zh-CN"/>
        </w:rPr>
        <w:t>区司法局</w:t>
      </w:r>
      <w:r>
        <w:rPr>
          <w:rFonts w:hint="eastAsia" w:ascii="Times New Roman" w:hAnsi="Times New Roman" w:eastAsia="方正仿宋简体" w:cs="Times New Roman"/>
          <w:b/>
          <w:bCs/>
          <w:sz w:val="32"/>
          <w:szCs w:val="32"/>
          <w:lang w:val="en-US" w:eastAsia="zh-CN"/>
        </w:rPr>
        <w:t>副</w:t>
      </w:r>
      <w:r>
        <w:rPr>
          <w:rFonts w:hint="default" w:ascii="Times New Roman" w:hAnsi="Times New Roman" w:eastAsia="方正仿宋简体" w:cs="Times New Roman"/>
          <w:b/>
          <w:bCs/>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杨  强   区交通运输局副局长 </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w:t>
      </w:r>
      <w:r>
        <w:rPr>
          <w:rFonts w:hint="default" w:ascii="方正楷体简体" w:hAnsi="方正楷体简体" w:eastAsia="方正楷体简体" w:cs="方正楷体简体"/>
          <w:b/>
          <w:bCs/>
          <w:sz w:val="32"/>
          <w:szCs w:val="32"/>
          <w:lang w:val="en-US" w:eastAsia="zh-CN"/>
        </w:rPr>
        <w:t>参与座谈会的代表</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道路运输企业及从业人员代表2名</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出租车营运公司代表2名</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黑体" w:hAnsi="黑体" w:eastAsia="黑体" w:cs="黑体"/>
          <w:b/>
          <w:bCs/>
          <w:sz w:val="32"/>
          <w:szCs w:val="32"/>
          <w:lang w:val="en-US" w:eastAsia="zh-CN"/>
        </w:rPr>
      </w:pPr>
      <w:r>
        <w:rPr>
          <w:rFonts w:hint="default" w:ascii="黑体" w:hAnsi="黑体" w:eastAsia="黑体" w:cs="黑体"/>
          <w:b/>
          <w:bCs/>
          <w:sz w:val="32"/>
          <w:szCs w:val="32"/>
          <w:lang w:val="en-US" w:eastAsia="zh-CN"/>
        </w:rPr>
        <w:t>五、其他事项</w:t>
      </w: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w:t>
      </w:r>
      <w:r>
        <w:rPr>
          <w:rFonts w:hint="eastAsia" w:ascii="Times New Roman" w:hAnsi="Times New Roman" w:eastAsia="方正仿宋简体" w:cs="Times New Roman"/>
          <w:b/>
          <w:bCs w:val="0"/>
          <w:sz w:val="32"/>
          <w:szCs w:val="32"/>
          <w:lang w:val="en-US" w:eastAsia="zh-CN"/>
        </w:rPr>
        <w:t>一</w:t>
      </w:r>
      <w:r>
        <w:rPr>
          <w:rFonts w:hint="default" w:ascii="Times New Roman" w:hAnsi="Times New Roman" w:eastAsia="方正仿宋简体" w:cs="Times New Roman"/>
          <w:b/>
          <w:bCs w:val="0"/>
          <w:sz w:val="32"/>
          <w:szCs w:val="32"/>
          <w:lang w:val="en-US" w:eastAsia="zh-CN"/>
        </w:rPr>
        <w:t>）参会人员无特殊情况不得请假，确需请假的须书面报送请假事由，严格按程序报批。</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w:t>
      </w:r>
      <w:r>
        <w:rPr>
          <w:rFonts w:hint="eastAsia" w:ascii="Times New Roman" w:hAnsi="Times New Roman" w:eastAsia="方正仿宋简体" w:cs="Times New Roman"/>
          <w:b/>
          <w:bCs w:val="0"/>
          <w:sz w:val="32"/>
          <w:szCs w:val="32"/>
          <w:lang w:val="en-US" w:eastAsia="zh-CN"/>
        </w:rPr>
        <w:t>二</w:t>
      </w:r>
      <w:r>
        <w:rPr>
          <w:rFonts w:hint="default" w:ascii="Times New Roman" w:hAnsi="Times New Roman" w:eastAsia="方正仿宋简体" w:cs="Times New Roman"/>
          <w:b/>
          <w:bCs w:val="0"/>
          <w:sz w:val="32"/>
          <w:szCs w:val="32"/>
          <w:lang w:val="en-US" w:eastAsia="zh-CN"/>
        </w:rPr>
        <w:t>）参会人员提前5分钟进入会场，并将手机关闭或设置静音状态，会议期间严格遵守会场纪律。</w:t>
      </w:r>
    </w:p>
    <w:p>
      <w:pPr>
        <w:pStyle w:val="3"/>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46" w:firstLineChars="200"/>
        <w:jc w:val="both"/>
        <w:textAlignment w:val="auto"/>
        <w:outlineLvl w:val="9"/>
        <w:rPr>
          <w:rFonts w:hint="default" w:ascii="Times New Roman" w:hAnsi="Times New Roman" w:eastAsia="方正仿宋简体" w:cs="Times New Roman"/>
          <w:b/>
          <w:w w:val="8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176" w:firstLineChars="1300"/>
        <w:jc w:val="both"/>
        <w:textAlignment w:val="auto"/>
        <w:outlineLvl w:val="9"/>
        <w:rPr>
          <w:rFonts w:hint="eastAsia" w:ascii="Times New Roman" w:hAnsi="Times New Roman" w:eastAsia="方正仿宋简体" w:cs="Times New Roman"/>
          <w:b/>
          <w:bCs w:val="0"/>
          <w:sz w:val="32"/>
          <w:szCs w:val="32"/>
          <w:lang w:val="en-US" w:eastAsia="zh-CN"/>
        </w:rPr>
      </w:pPr>
      <w:r>
        <w:rPr>
          <w:rFonts w:hint="eastAsia" w:ascii="Times New Roman" w:hAnsi="Times New Roman" w:eastAsia="方正仿宋简体" w:cs="Times New Roman"/>
          <w:b/>
          <w:bCs w:val="0"/>
          <w:sz w:val="32"/>
          <w:szCs w:val="32"/>
          <w:lang w:val="en-US" w:eastAsia="zh-CN"/>
        </w:rPr>
        <w:t>南充市高坪区人民政府办公室</w:t>
      </w:r>
    </w:p>
    <w:p>
      <w:pPr>
        <w:keepNext w:val="0"/>
        <w:keepLines w:val="0"/>
        <w:pageBreakBefore w:val="0"/>
        <w:widowControl w:val="0"/>
        <w:kinsoku/>
        <w:wordWrap/>
        <w:overflowPunct/>
        <w:topLinePunct w:val="0"/>
        <w:autoSpaceDE/>
        <w:autoSpaceDN/>
        <w:bidi w:val="0"/>
        <w:adjustRightInd/>
        <w:snapToGrid/>
        <w:spacing w:line="576" w:lineRule="exact"/>
        <w:ind w:right="1504" w:rightChars="716" w:firstLine="642" w:firstLineChars="200"/>
        <w:jc w:val="right"/>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w:t>
      </w:r>
      <w:r>
        <w:rPr>
          <w:rFonts w:hint="default" w:ascii="Times New Roman" w:hAnsi="Times New Roman" w:eastAsia="方正仿宋简体" w:cs="Times New Roman"/>
          <w:b/>
          <w:sz w:val="32"/>
          <w:szCs w:val="32"/>
          <w:lang w:val="en-US" w:eastAsia="zh-CN"/>
        </w:rPr>
        <w:t>23</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lang w:val="en-US" w:eastAsia="zh-CN"/>
        </w:rPr>
        <w:t>1</w:t>
      </w:r>
      <w:r>
        <w:rPr>
          <w:rFonts w:hint="eastAsia"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p>
    <w:sectPr>
      <w:footerReference r:id="rId3" w:type="default"/>
      <w:pgSz w:w="11906" w:h="16838"/>
      <w:pgMar w:top="1701"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2Q5MDhkMTFmMmZhMDc5MzA5OTc2ZWI3NDliYjIifQ=="/>
  </w:docVars>
  <w:rsids>
    <w:rsidRoot w:val="695F7262"/>
    <w:rsid w:val="073F1736"/>
    <w:rsid w:val="091F0AD7"/>
    <w:rsid w:val="11871363"/>
    <w:rsid w:val="156C39DB"/>
    <w:rsid w:val="15DB455A"/>
    <w:rsid w:val="1A67113B"/>
    <w:rsid w:val="1EC4050A"/>
    <w:rsid w:val="22DE1F6C"/>
    <w:rsid w:val="2A556072"/>
    <w:rsid w:val="2AD92961"/>
    <w:rsid w:val="31C1425E"/>
    <w:rsid w:val="33AF7161"/>
    <w:rsid w:val="48315A1F"/>
    <w:rsid w:val="4F337167"/>
    <w:rsid w:val="5199166C"/>
    <w:rsid w:val="5DB93CDF"/>
    <w:rsid w:val="5EB5373A"/>
    <w:rsid w:val="5F61F6EB"/>
    <w:rsid w:val="604C2391"/>
    <w:rsid w:val="695F7262"/>
    <w:rsid w:val="7F3FF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Plain Text"/>
    <w:basedOn w:val="1"/>
    <w:unhideWhenUsed/>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2023-06-15T19:14:00Z</dcterms:created>
  <dc:creator>admin</dc:creator>
  <cp:lastModifiedBy>uos</cp:lastModifiedBy>
  <cp:lastPrinted>2023-06-15T15:33:00Z</cp:lastPrinted>
  <dcterms:modified xsi:type="dcterms:W3CDTF">2023-06-19T09:54:25Z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0A68D009D6DC4FC89D98D7CAD2DDCAA9_12</vt:lpwstr>
  </property>
</Properties>
</file>