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2023年3月4日，党委书记赵海金山指导道路交通等工作。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5" name="图片 5" descr="e128f7e79eed3c85e3274179d9b9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28f7e79eed3c85e3274179d9b98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21405"/>
            <wp:effectExtent l="0" t="0" r="4445" b="5715"/>
            <wp:docPr id="7" name="图片 7" descr="ba1af2fa30d4efdb76d7d101ad81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1af2fa30d4efdb76d7d101ad81a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mYzYzYmQ4ODI2YmUxN2UzM2NlNTllNGE2NGU5NzIifQ=="/>
  </w:docVars>
  <w:rsids>
    <w:rsidRoot w:val="00000000"/>
    <w:rsid w:val="2BC03B14"/>
    <w:rsid w:val="2CD90BF1"/>
    <w:rsid w:val="2E0A192D"/>
    <w:rsid w:val="5EA2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</Words>
  <Characters>39</Characters>
  <Lines>0</Lines>
  <Paragraphs>0</Paragraphs>
  <TotalTime>10</TotalTime>
  <ScaleCrop>false</ScaleCrop>
  <LinksUpToDate>false</LinksUpToDate>
  <CharactersWithSpaces>39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2023-03-16T02:36:00Z</dcterms:created>
  <dc:creator>lenovo</dc:creator>
  <cp:lastModifiedBy>WPS_208641777</cp:lastModifiedBy>
  <dcterms:modified xsi:type="dcterms:W3CDTF">2023-04-23T03:48:19Z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E3E33D4710F54A93A6C03E00D95501C8</vt:lpwstr>
  </property>
</Properties>
</file>