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D522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述职报告</w:t>
      </w:r>
    </w:p>
    <w:p w14:paraId="215B1F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left="0" w:leftChars="0" w:right="0"/>
        <w:jc w:val="center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南充市高坪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区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应急管理局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党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书记、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 xml:space="preserve">局长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邓  彬</w:t>
      </w:r>
    </w:p>
    <w:p w14:paraId="495490B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</w:pPr>
    </w:p>
    <w:p w14:paraId="6EAE0B5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主任，各位副主任，各位委员：</w:t>
      </w:r>
    </w:p>
    <w:p w14:paraId="0C5BA7E2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以来，在区委、区政府的坚强领导下，在区人大的监督指导下，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我团结带领应急管理局党委一班人，以习近平新时代中国特色社会主义思想为指导，以党的建设为统领，着力防范化解安全生产和自然灾害重大风险，切实提升灾害事故防范救援能力，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全年</w:t>
      </w:r>
      <w:r>
        <w:rPr>
          <w:rFonts w:hint="eastAsia" w:ascii="仿宋_GB2312" w:hAnsi="仿宋_GB2312" w:eastAsia="仿宋_GB2312" w:cs="仿宋_GB2312"/>
          <w:b/>
          <w:bCs/>
          <w:caps w:val="0"/>
          <w:smallCaps w:val="0"/>
          <w:vanish w:val="0"/>
          <w:color w:val="auto"/>
          <w:w w:val="100"/>
          <w:kern w:val="0"/>
          <w:sz w:val="32"/>
          <w:szCs w:val="20"/>
          <w:lang w:val="en-US" w:eastAsia="zh-CN"/>
        </w:rPr>
        <w:t>全区共发生生产安全事故2起，死亡2人，未发生人为森林火灾和因自然灾害亡人事件，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现就一年来的工作情况简要述职如下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：</w:t>
      </w:r>
    </w:p>
    <w:p w14:paraId="3C0C431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树牢核心意识，全面提高政治站位和履职能力</w:t>
      </w:r>
    </w:p>
    <w:p w14:paraId="378AB0C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eastAsia="方正仿宋简体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2024年，坚持以习近平新时代中国特色社会主义思想为指导，深入学习贯彻党的二十大及历届全会精神、习近平总书记关于坚持和完善人民代表大会制度的重要思想等，先后通过局党委会、职工会等传达学习各种法律法规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0余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次，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利用“国家宪法日”开展线下宣传活动1次，开展《安全生产法》《四川省安全生产条例》《突发事件应对法》培训8次。特别是我在应急管理局任职以来，始终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以学在前、谋在前、干在前、走在前的实际行动，坚定捍卫“两个确立”、坚决做到“两个维护”，自觉增强政治意识、大局意识、核心意识、看齐意识，牢牢把握维护核心、围绕中心、服务大局的履职方向。</w:t>
      </w:r>
    </w:p>
    <w:p w14:paraId="23B8236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二、围绕中心履职，持续强化担当作为和实践锻炼</w:t>
      </w:r>
    </w:p>
    <w:p w14:paraId="4B45EE7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一是精耕细作“责任田”，织牢制度“安全网”。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格执行区安委会“双主任”制度，乡镇（街道）由党（工）委副书记分管安全生产工作。区安委会每季度例会坚持集中曝光制度，推动问题隐患整改落实。厘清农家乐、城市综合体、农贸市场、共享经济等28个新兴行业安全监管职责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二是打好安全整治“组合拳”，筑牢安全“防护网”。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安全生产治本攻坚三年行动为抓手，扎实开展重点领域防风险降事故百日攻坚专项整治行动，聚焦建筑施工、城镇燃气、烟花爆竹、危险化学品、道路交通、消防安全、有限空间、动火作业等重点行业领域，强力开展隐患排查整治。目前，共排查整治事故隐患1117项，其中重大事故隐患11项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三是织密防控“应急网”，给足群众“安全感”。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开展全国灾害风险隐患信息报送业务培训，实现493名镇、村两级灾害信息员全覆盖，成功应对“6·15”暴雨蓝色预警、“7·14”清溪龙头寺村2组山体崩塌启动地灾应急响应。建成包含乡镇（街道）在内的应急避难场所102处，建成区物资储备库1处，统筹及储备物资共5大类、12580件套，建成区级综合应急救援队伍11支256人，乡镇（街道）综合应急救援队伍19支663人，重点企业综合应急救援队伍24支726人，社区志愿者救援队伍（安汉应急救援协会）1支33人。</w:t>
      </w:r>
    </w:p>
    <w:p w14:paraId="7572594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三、自觉接受监督，不断提升法治思想和工作作风</w:t>
      </w:r>
    </w:p>
    <w:p w14:paraId="0C8C7D0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一是坚持执政为民。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始终坚持在“聚光灯”下行使权力，在“放大镜”下开展工作，树立行政监督理念，依法依规行使权力，严格执行民主集中制，凡“三重一大”事项一律经班子成员集体研究决策。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二是强化正风肃纪。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深刻汲取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易光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、黄欣等人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严重违纪违法案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教训，扎实开展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执法不公、执法不严领域重大违纪违法典型案件以案促改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专项工作，全面落实从严治党主体责任，逢会必讲党风廉政建设，定期开展廉政谈话，及时掌握干部职工思想动向，及时疏导干部职工情绪，有效预防苗头性倾向性问题。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三是自觉接受监督。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主动衔接区人大调研应急管理工作，诚恳接受代表建议，自觉参加人大召开的会议，需要本人列席的不迟到，实在无法列席的，严格履行请假手续。坚持重大问题及时向区人大领导请示报告。</w:t>
      </w:r>
    </w:p>
    <w:p w14:paraId="2126FFC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3" w:firstLineChars="200"/>
        <w:jc w:val="left"/>
        <w:textAlignment w:val="auto"/>
        <w:outlineLvl w:val="9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  <w:t>四、履行职责中存在的问题及今后的打算</w:t>
      </w:r>
    </w:p>
    <w:p w14:paraId="3B58F93C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一是学习劲头不充足。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因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忙于日常事务，学习的主观能动性不及以前，挤出时间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个人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学习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静下心读书不多，往往是被动参与集体学习。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是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工作存在畏难情绪</w:t>
      </w:r>
      <w:r>
        <w:rPr>
          <w:rFonts w:hint="default" w:ascii="楷体" w:hAnsi="楷体" w:eastAsia="楷体" w:cs="楷体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对应急管理工作创新不够，改变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应急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局当前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状况信心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不足，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我局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专业性干部缺乏，过去存量资金过大，短时间内难以消化，安全生产责任重大，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安全监管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部门与部门之间推诿扯皮多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三是工作作风不够扎实。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对待部分工作雾里看花，没有花精力花时间认真调研，没有细化工作措施，也没有严格督促落实。</w:t>
      </w:r>
    </w:p>
    <w:p w14:paraId="57A47797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今后，我将继续拓宽理论知识面，深化学习教育，提高思想理论水平，同时加强理论知识实践运用，提升专业水平，提高自己解决实际问题的能力，将转变工作作风，履行岗位职责，明确目标责任，拓宽工作思路，改进工作方法，忠实践行“对党忠诚、纪律严明、赴汤蹈火、竭诚为民”的应急训词，不惧危险，不计辛劳，始终保持勇毅前行的姿态，奋力开创新时代应急管理工作新局面。</w:t>
      </w:r>
    </w:p>
    <w:p w14:paraId="110247F9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以上是我对自己一年来的总结剖析，不足之处请各位领导及同志们批评指正。</w:t>
      </w:r>
    </w:p>
    <w:p w14:paraId="050CEF9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汇报完毕，谢谢大家！</w:t>
      </w:r>
    </w:p>
    <w:p w14:paraId="3813A6F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E62B06A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61" w:firstLineChars="1700"/>
        <w:jc w:val="both"/>
        <w:textAlignment w:val="auto"/>
        <w:outlineLvl w:val="9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2024年12月23日</w:t>
      </w: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7C2D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E2F435">
                          <w:pPr>
                            <w:pStyle w:val="4"/>
                            <w:rPr>
                              <w:rFonts w:hint="eastAsia" w:eastAsia="宋体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E2F435">
                    <w:pPr>
                      <w:pStyle w:val="4"/>
                      <w:rPr>
                        <w:rFonts w:hint="eastAsia" w:eastAsia="宋体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NjkzNmQ3OTUzYzEyOTFlOWJkZDYxZjZmODE2OWYifQ=="/>
  </w:docVars>
  <w:rsids>
    <w:rsidRoot w:val="7DA33198"/>
    <w:rsid w:val="00581D67"/>
    <w:rsid w:val="00E90C3C"/>
    <w:rsid w:val="08E766E9"/>
    <w:rsid w:val="0ACC485F"/>
    <w:rsid w:val="0D355CC4"/>
    <w:rsid w:val="0FE32D76"/>
    <w:rsid w:val="12E7492B"/>
    <w:rsid w:val="134D1554"/>
    <w:rsid w:val="14807E78"/>
    <w:rsid w:val="15B51093"/>
    <w:rsid w:val="16DF3355"/>
    <w:rsid w:val="17155B8D"/>
    <w:rsid w:val="17A8264B"/>
    <w:rsid w:val="17EE050A"/>
    <w:rsid w:val="19DB2D10"/>
    <w:rsid w:val="1B0818E3"/>
    <w:rsid w:val="2309444A"/>
    <w:rsid w:val="24D054DA"/>
    <w:rsid w:val="27117D71"/>
    <w:rsid w:val="2AB07C13"/>
    <w:rsid w:val="2D145EC5"/>
    <w:rsid w:val="2EF51A68"/>
    <w:rsid w:val="2F6C67E3"/>
    <w:rsid w:val="35A64230"/>
    <w:rsid w:val="35B619B3"/>
    <w:rsid w:val="36E363D1"/>
    <w:rsid w:val="38521F98"/>
    <w:rsid w:val="413660F7"/>
    <w:rsid w:val="431C38CE"/>
    <w:rsid w:val="4B585421"/>
    <w:rsid w:val="4FFD4BC5"/>
    <w:rsid w:val="51F221A5"/>
    <w:rsid w:val="58745AB7"/>
    <w:rsid w:val="63AE0265"/>
    <w:rsid w:val="67060F42"/>
    <w:rsid w:val="678A05DF"/>
    <w:rsid w:val="695B4D84"/>
    <w:rsid w:val="6BB51D65"/>
    <w:rsid w:val="724A4A63"/>
    <w:rsid w:val="73171838"/>
    <w:rsid w:val="74E96968"/>
    <w:rsid w:val="74F1155B"/>
    <w:rsid w:val="775F2C3E"/>
    <w:rsid w:val="7A687FAE"/>
    <w:rsid w:val="7D61741C"/>
    <w:rsid w:val="7DA3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400" w:leftChars="200" w:hanging="200" w:hanging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7">
    <w:name w:val="Body Text First Indent 2"/>
    <w:basedOn w:val="3"/>
    <w:unhideWhenUsed/>
    <w:qFormat/>
    <w:uiPriority w:val="99"/>
    <w:pPr>
      <w:ind w:firstLine="420" w:firstLineChars="200"/>
    </w:pPr>
    <w:rPr>
      <w:rFonts w:ascii="Calibri" w:hAnsi="Calibri" w:eastAsia="宋体"/>
      <w:szCs w:val="24"/>
    </w:rPr>
  </w:style>
  <w:style w:type="paragraph" w:customStyle="1" w:styleId="10">
    <w:name w:val="UserStyle_0"/>
    <w:basedOn w:val="1"/>
    <w:next w:val="1"/>
    <w:qFormat/>
    <w:uiPriority w:val="0"/>
  </w:style>
  <w:style w:type="paragraph" w:customStyle="1" w:styleId="11">
    <w:name w:val="正文2"/>
    <w:basedOn w:val="1"/>
    <w:next w:val="1"/>
    <w:qFormat/>
    <w:uiPriority w:val="99"/>
    <w:rPr>
      <w:rFonts w:ascii="??_GB2312" w:hAnsi="Calibri" w:eastAsia="Times New Roman" w:cs="??_GB2312"/>
      <w:sz w:val="32"/>
      <w:szCs w:val="32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1801</Words>
  <Characters>1836</Characters>
  <Lines>0</Lines>
  <Paragraphs>0</Paragraphs>
  <TotalTime>90</TotalTime>
  <ScaleCrop>false</ScaleCrop>
  <LinksUpToDate>false</LinksUpToDate>
  <CharactersWithSpaces>1840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2022-12-07T08:56:00Z</dcterms:created>
  <dc:creator>木子</dc:creator>
  <cp:lastModifiedBy>白紫水仙</cp:lastModifiedBy>
  <dcterms:modified xsi:type="dcterms:W3CDTF">2024-12-23T09:33:07Z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C584D4DF59DA4060BF691561B164ED54</vt:lpwstr>
  </property>
</Properties>
</file>