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 w:firstLineChars="200"/>
        <w:rPr>
          <w:rFonts w:hint="eastAsia" w:ascii="Arial" w:hAnsi="Arial" w:eastAsia="宋体" w:cs="Arial"/>
          <w:i w:val="0"/>
          <w:iCs w:val="0"/>
          <w:caps w:val="0"/>
          <w:color w:val="3C3C3C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Arial" w:hAnsi="Arial" w:eastAsia="宋体" w:cs="Arial"/>
          <w:i w:val="0"/>
          <w:iCs w:val="0"/>
          <w:caps w:val="0"/>
          <w:color w:val="3C3C3C"/>
          <w:spacing w:val="0"/>
          <w:sz w:val="27"/>
          <w:szCs w:val="27"/>
          <w:shd w:val="clear" w:fill="FFFFFF"/>
        </w:rPr>
        <w:t>随着经济社会日益发展，人民群众参与水上游览活动日益增多。尤其是节假日期间，水上游览活动呈现爆发式增长，这是水上交通安全监管面临的新业态</w:t>
      </w:r>
      <w:r>
        <w:rPr>
          <w:rFonts w:ascii="Arial" w:hAnsi="Arial" w:eastAsia="宋体" w:cs="Arial"/>
          <w:i w:val="0"/>
          <w:iCs w:val="0"/>
          <w:caps w:val="0"/>
          <w:color w:val="3C3C3C"/>
          <w:spacing w:val="0"/>
          <w:sz w:val="27"/>
          <w:szCs w:val="27"/>
          <w:shd w:val="clear" w:fill="FFFFFF"/>
        </w:rPr>
        <w:t>。</w:t>
      </w:r>
      <w:r>
        <w:rPr>
          <w:rFonts w:hint="eastAsia" w:ascii="Arial" w:hAnsi="Arial" w:eastAsia="宋体" w:cs="Arial"/>
          <w:i w:val="0"/>
          <w:iCs w:val="0"/>
          <w:caps w:val="0"/>
          <w:color w:val="3C3C3C"/>
          <w:spacing w:val="0"/>
          <w:sz w:val="27"/>
          <w:szCs w:val="27"/>
          <w:shd w:val="clear" w:fill="FFFFFF"/>
          <w:lang w:val="en-US" w:eastAsia="zh-CN"/>
        </w:rPr>
        <w:t>4月15日至16日，南部县应急管理局联合文广旅局、交通局、海事处和属地乡镇，对娲仙谷景区、八尔湖景区水上乐园、梦里水乡的140艘旅游船舶（竹排）进行联合安全检查和</w:t>
      </w:r>
      <w:r>
        <w:rPr>
          <w:rFonts w:ascii="Arial" w:hAnsi="Arial" w:eastAsia="宋体" w:cs="Arial"/>
          <w:i w:val="0"/>
          <w:iCs w:val="0"/>
          <w:caps w:val="0"/>
          <w:color w:val="3C3C3C"/>
          <w:spacing w:val="0"/>
          <w:sz w:val="27"/>
          <w:szCs w:val="27"/>
          <w:shd w:val="clear" w:fill="FFFFFF"/>
        </w:rPr>
        <w:t>行政合规</w:t>
      </w:r>
      <w:r>
        <w:rPr>
          <w:rFonts w:hint="eastAsia" w:ascii="Arial" w:hAnsi="Arial" w:eastAsia="宋体" w:cs="Arial"/>
          <w:i w:val="0"/>
          <w:iCs w:val="0"/>
          <w:caps w:val="0"/>
          <w:color w:val="3C3C3C"/>
          <w:spacing w:val="0"/>
          <w:sz w:val="27"/>
          <w:szCs w:val="27"/>
          <w:shd w:val="clear" w:fill="FFFFFF"/>
          <w:lang w:val="en-US" w:eastAsia="zh-CN"/>
        </w:rPr>
        <w:t>检查</w:t>
      </w:r>
      <w:r>
        <w:rPr>
          <w:rFonts w:hint="eastAsia" w:ascii="Arial" w:hAnsi="Arial" w:eastAsia="宋体" w:cs="Arial"/>
          <w:i w:val="0"/>
          <w:iCs w:val="0"/>
          <w:caps w:val="0"/>
          <w:color w:val="3C3C3C"/>
          <w:spacing w:val="0"/>
          <w:sz w:val="27"/>
          <w:szCs w:val="27"/>
          <w:shd w:val="clear" w:fill="FFFFFF"/>
          <w:lang w:val="en-US" w:eastAsia="zh-CN"/>
        </w:rPr>
        <w:t>，</w:t>
      </w:r>
      <w:r>
        <w:rPr>
          <w:rFonts w:ascii="Arial" w:hAnsi="Arial" w:eastAsia="宋体" w:cs="Arial"/>
          <w:i w:val="0"/>
          <w:iCs w:val="0"/>
          <w:caps w:val="0"/>
          <w:color w:val="3C3C3C"/>
          <w:spacing w:val="0"/>
          <w:sz w:val="27"/>
          <w:szCs w:val="27"/>
          <w:shd w:val="clear" w:fill="FFFFFF"/>
        </w:rPr>
        <w:t>深入排查水上安全事故隐患</w:t>
      </w:r>
      <w:r>
        <w:rPr>
          <w:rFonts w:hint="eastAsia" w:ascii="Arial" w:hAnsi="Arial" w:eastAsia="宋体" w:cs="Arial"/>
          <w:i w:val="0"/>
          <w:iCs w:val="0"/>
          <w:caps w:val="0"/>
          <w:color w:val="3C3C3C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Arial" w:hAnsi="Arial" w:eastAsia="宋体" w:cs="Arial"/>
          <w:i w:val="0"/>
          <w:iCs w:val="0"/>
          <w:caps w:val="0"/>
          <w:color w:val="3C3C3C"/>
          <w:spacing w:val="0"/>
          <w:sz w:val="27"/>
          <w:szCs w:val="27"/>
          <w:shd w:val="clear" w:fill="FFFFFF"/>
          <w:lang w:val="en-US" w:eastAsia="zh-CN"/>
        </w:rPr>
        <w:t>严厉打击未审批私自运营、“三无”船舶开展水上旅游项目等违法违规行为，</w:t>
      </w:r>
      <w:r>
        <w:rPr>
          <w:rFonts w:hint="eastAsia" w:ascii="Arial" w:hAnsi="Arial" w:eastAsia="宋体" w:cs="Arial"/>
          <w:i w:val="0"/>
          <w:iCs w:val="0"/>
          <w:caps w:val="0"/>
          <w:color w:val="3C3C3C"/>
          <w:spacing w:val="0"/>
          <w:sz w:val="27"/>
          <w:szCs w:val="27"/>
          <w:shd w:val="clear" w:fill="FFFFFF"/>
          <w:lang w:val="en-US" w:eastAsia="zh-CN"/>
        </w:rPr>
        <w:t>督促3家旅游企业落实各项安全制度，合法合规安全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aps w:val="0"/>
          <w:color w:val="3C3C3C"/>
          <w:spacing w:val="0"/>
          <w:sz w:val="27"/>
          <w:szCs w:val="27"/>
          <w:shd w:val="clear" w:fill="FFFFFF"/>
          <w:lang w:val="en-US" w:eastAsia="zh-CN"/>
        </w:rPr>
        <w:t>经营，坚决杜绝船舶“带病”参与运营，保障游客的生命财产安全。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517f76d42e7caf378bbac01fa5d8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7f76d42e7caf378bbac01fa5d83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0301cf50c25ba9501d937625695ca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01cf50c25ba9501d937625695cae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40" w:firstLineChars="200"/>
        <w:rPr>
          <w:rFonts w:hint="eastAsia" w:ascii="Arial" w:hAnsi="Arial" w:eastAsia="宋体" w:cs="Arial"/>
          <w:i w:val="0"/>
          <w:iCs w:val="0"/>
          <w:caps w:val="0"/>
          <w:color w:val="3C3C3C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C3C3C"/>
          <w:spacing w:val="0"/>
          <w:sz w:val="27"/>
          <w:szCs w:val="27"/>
          <w:shd w:val="clear" w:fill="FFFFFF"/>
          <w:lang w:val="en-US" w:eastAsia="zh-CN"/>
        </w:rPr>
        <w:t>接下来，南部县将继续联合相关县级部门持续开展常态化检查行动，以</w:t>
      </w:r>
      <w: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定期检查、不定期抽查、联合专项行动等方式</w:t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Arial" w:hAnsi="Arial" w:eastAsia="宋体" w:cs="Arial"/>
          <w:i w:val="0"/>
          <w:iCs w:val="0"/>
          <w:caps w:val="0"/>
          <w:color w:val="3C3C3C"/>
          <w:spacing w:val="0"/>
          <w:sz w:val="27"/>
          <w:szCs w:val="27"/>
          <w:shd w:val="clear" w:fill="FFFFFF"/>
          <w:lang w:val="en-US" w:eastAsia="zh-CN"/>
        </w:rPr>
        <w:t>清理取缔各类非法从事水上旅游经营活动，规范船舶运营行为，维护全县水上旅游市场的健康发展。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NzBiNGMwZGRjZGUzMjY4ZTdlZmI0NGZmOWY4MTQifQ=="/>
  </w:docVars>
  <w:rsids>
    <w:rsidRoot w:val="00000000"/>
    <w:rsid w:val="01A4698D"/>
    <w:rsid w:val="46FA2178"/>
    <w:rsid w:val="54210D44"/>
    <w:rsid w:val="5CDC7EFE"/>
    <w:rsid w:val="60BC0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骑马纵斜桥</cp:lastModifiedBy>
  <dcterms:modified xsi:type="dcterms:W3CDTF">2024-04-17T01:43:22Z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D4D34D37FFE6434097BCA2088DB36939_12</vt:lpwstr>
  </property>
</Properties>
</file>