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color w:val="000000" w:themeColor="text1"/>
          <w:sz w:val="44"/>
          <w:szCs w:val="44"/>
        </w:rPr>
      </w:pPr>
    </w:p>
    <w:p>
      <w:pPr>
        <w:pStyle w:val="11"/>
      </w:pPr>
    </w:p>
    <w:p>
      <w:pPr>
        <w:pStyle w:val="11"/>
      </w:pPr>
    </w:p>
    <w:p>
      <w:pPr>
        <w:jc w:val="center"/>
        <w:rPr>
          <w:rFonts w:ascii="Times New Roman" w:hAnsi="Times New Roman" w:eastAsia="方正小标宋简体" w:cs="Times New Roman"/>
          <w:color w:val="000000" w:themeColor="text1"/>
          <w:sz w:val="58"/>
          <w:szCs w:val="44"/>
        </w:rPr>
      </w:pPr>
      <w:r>
        <w:rPr>
          <w:rFonts w:ascii="Times New Roman" w:hAnsi="Times New Roman" w:eastAsia="方正小标宋简体" w:cs="Times New Roman"/>
          <w:color w:val="000000" w:themeColor="text1"/>
          <w:sz w:val="58"/>
          <w:szCs w:val="44"/>
        </w:rPr>
        <w:t>南充市公共交通有限责任公司</w:t>
      </w: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pStyle w:val="11"/>
      </w:pPr>
    </w:p>
    <w:p>
      <w:pPr>
        <w:pStyle w:val="11"/>
      </w:pPr>
    </w:p>
    <w:p>
      <w:pPr>
        <w:jc w:val="center"/>
        <w:rPr>
          <w:rFonts w:ascii="Times New Roman" w:hAnsi="Times New Roman" w:eastAsia="方正小标宋简体" w:cs="Times New Roman"/>
          <w:color w:val="000000" w:themeColor="text1"/>
          <w:sz w:val="84"/>
          <w:szCs w:val="84"/>
        </w:rPr>
      </w:pPr>
      <w:r>
        <w:rPr>
          <w:rFonts w:ascii="Times New Roman" w:hAnsi="Times New Roman" w:eastAsia="方正小标宋简体" w:cs="Times New Roman"/>
          <w:color w:val="000000" w:themeColor="text1"/>
          <w:sz w:val="84"/>
          <w:szCs w:val="84"/>
        </w:rPr>
        <w:t>应急资源调查报告</w:t>
      </w: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b/>
          <w:color w:val="000000" w:themeColor="text1"/>
          <w:sz w:val="28"/>
          <w:szCs w:val="28"/>
        </w:rPr>
      </w:pPr>
    </w:p>
    <w:p>
      <w:pPr>
        <w:rPr>
          <w:rFonts w:ascii="Times New Roman" w:hAnsi="Times New Roman" w:cs="Times New Roman"/>
          <w:color w:val="000000" w:themeColor="text1"/>
          <w:sz w:val="28"/>
          <w:szCs w:val="28"/>
        </w:rPr>
      </w:pPr>
    </w:p>
    <w:p>
      <w:pPr>
        <w:tabs>
          <w:tab w:val="left" w:pos="1912"/>
          <w:tab w:val="center" w:pos="4153"/>
        </w:tabs>
        <w:jc w:val="center"/>
        <w:rPr>
          <w:rFonts w:ascii="Times New Roman" w:hAnsi="Times New Roman" w:eastAsia="方正大标宋简体" w:cs="Times New Roman"/>
          <w:color w:val="000000" w:themeColor="text1"/>
          <w:sz w:val="32"/>
          <w:szCs w:val="28"/>
        </w:rPr>
      </w:pPr>
      <w:r>
        <w:rPr>
          <w:rFonts w:ascii="Times New Roman" w:hAnsi="Times New Roman" w:eastAsia="方正大标宋简体" w:cs="Times New Roman"/>
          <w:color w:val="000000" w:themeColor="text1"/>
          <w:sz w:val="32"/>
          <w:szCs w:val="28"/>
        </w:rPr>
        <w:t>南充市公共交通有限责任公司</w:t>
      </w:r>
    </w:p>
    <w:p>
      <w:pPr>
        <w:jc w:val="center"/>
        <w:rPr>
          <w:rFonts w:ascii="Times New Roman" w:hAnsi="Times New Roman" w:eastAsia="方正大标宋简体" w:cs="Times New Roman"/>
          <w:color w:val="000000" w:themeColor="text1"/>
          <w:sz w:val="32"/>
          <w:szCs w:val="28"/>
        </w:rPr>
      </w:pPr>
      <w:r>
        <w:rPr>
          <w:rFonts w:ascii="Times New Roman" w:hAnsi="Times New Roman" w:eastAsia="方正大标宋简体" w:cs="Times New Roman"/>
          <w:color w:val="000000" w:themeColor="text1"/>
          <w:sz w:val="32"/>
          <w:szCs w:val="28"/>
        </w:rPr>
        <w:t>编制日期：</w:t>
      </w:r>
      <w:r>
        <w:rPr>
          <w:rFonts w:ascii="Times New Roman" w:hAnsi="Times New Roman" w:eastAsia="方正大标宋简体" w:cs="Times New Roman"/>
          <w:b w:val="0"/>
          <w:bCs/>
          <w:color w:val="000000" w:themeColor="text1"/>
          <w:sz w:val="32"/>
          <w:szCs w:val="28"/>
        </w:rPr>
        <w:t>2023</w:t>
      </w:r>
      <w:r>
        <w:rPr>
          <w:rFonts w:ascii="Times New Roman" w:hAnsi="Times New Roman" w:eastAsia="方正大标宋简体" w:cs="Times New Roman"/>
          <w:color w:val="000000" w:themeColor="text1"/>
          <w:sz w:val="32"/>
          <w:szCs w:val="28"/>
        </w:rPr>
        <w:t>年</w:t>
      </w:r>
      <w:r>
        <w:rPr>
          <w:rFonts w:hint="eastAsia" w:ascii="Times New Roman" w:hAnsi="Times New Roman" w:eastAsia="方正大标宋简体" w:cs="Times New Roman"/>
          <w:color w:val="000000" w:themeColor="text1"/>
          <w:sz w:val="32"/>
          <w:szCs w:val="28"/>
          <w:lang w:val="en-US" w:eastAsia="zh-CN"/>
        </w:rPr>
        <w:t>10</w:t>
      </w:r>
      <w:r>
        <w:rPr>
          <w:rFonts w:ascii="Times New Roman" w:hAnsi="Times New Roman" w:eastAsia="方正大标宋简体" w:cs="Times New Roman"/>
          <w:color w:val="000000" w:themeColor="text1"/>
          <w:sz w:val="32"/>
          <w:szCs w:val="28"/>
        </w:rPr>
        <w:t>月</w:t>
      </w:r>
    </w:p>
    <w:p>
      <w:pPr>
        <w:widowControl/>
        <w:jc w:val="lef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pPr>
        <w:jc w:val="center"/>
        <w:rPr>
          <w:rFonts w:ascii="Times New Roman" w:hAnsi="Times New Roman" w:eastAsia="方正小标宋简体" w:cs="Times New Roman"/>
          <w:b/>
          <w:color w:val="000000" w:themeColor="text1"/>
          <w:sz w:val="36"/>
          <w:szCs w:val="36"/>
        </w:rPr>
      </w:pPr>
    </w:p>
    <w:p>
      <w:pPr>
        <w:jc w:val="center"/>
        <w:rPr>
          <w:rFonts w:ascii="Times New Roman" w:hAnsi="Times New Roman" w:eastAsia="方正小标宋简体" w:cs="Times New Roman"/>
          <w:b/>
          <w:color w:val="000000" w:themeColor="text1"/>
          <w:sz w:val="36"/>
          <w:szCs w:val="36"/>
        </w:rPr>
      </w:pPr>
      <w:r>
        <w:rPr>
          <w:rFonts w:ascii="Times New Roman" w:hAnsi="Times New Roman" w:eastAsia="方正小标宋简体" w:cs="Times New Roman"/>
          <w:b/>
          <w:color w:val="000000" w:themeColor="text1"/>
          <w:sz w:val="36"/>
          <w:szCs w:val="36"/>
        </w:rPr>
        <w:t>前  言</w:t>
      </w:r>
    </w:p>
    <w:p>
      <w:pPr>
        <w:rPr>
          <w:rFonts w:ascii="Times New Roman" w:hAnsi="Times New Roman" w:eastAsia="方正仿宋简体" w:cs="Times New Roman"/>
          <w:b/>
          <w:color w:val="000000" w:themeColor="text1"/>
          <w:sz w:val="28"/>
          <w:szCs w:val="28"/>
        </w:rPr>
      </w:pPr>
    </w:p>
    <w:p>
      <w:pPr>
        <w:pStyle w:val="8"/>
        <w:tabs>
          <w:tab w:val="right" w:leader="dot" w:pos="8296"/>
        </w:tabs>
        <w:spacing w:line="560" w:lineRule="exact"/>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TOC \o "1-3" \h \z \u </w:instrText>
      </w:r>
      <w:r>
        <w:rPr>
          <w:rFonts w:ascii="Times New Roman" w:hAnsi="Times New Roman" w:eastAsia="方正仿宋简体" w:cs="Times New Roman"/>
          <w:b/>
          <w:color w:val="000000" w:themeColor="text1"/>
          <w:sz w:val="28"/>
          <w:szCs w:val="28"/>
        </w:rPr>
        <w:fldChar w:fldCharType="separate"/>
      </w:r>
      <w:r>
        <w:fldChar w:fldCharType="begin"/>
      </w:r>
      <w:r>
        <w:instrText xml:space="preserve"> HYPERLINK \l "_Toc145940673" </w:instrText>
      </w:r>
      <w:r>
        <w:fldChar w:fldCharType="separate"/>
      </w:r>
      <w:r>
        <w:rPr>
          <w:rStyle w:val="15"/>
          <w:rFonts w:ascii="Times New Roman" w:hAnsi="Times New Roman" w:eastAsia="方正仿宋简体" w:cs="Times New Roman"/>
          <w:b/>
          <w:color w:val="000000" w:themeColor="text1"/>
          <w:sz w:val="28"/>
          <w:szCs w:val="28"/>
        </w:rPr>
        <w:t>前言  应急资源调查工作的目的</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_Toc145940673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8"/>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"_Toc145940674" </w:instrText>
      </w:r>
      <w:r>
        <w:fldChar w:fldCharType="separate"/>
      </w:r>
      <w:r>
        <w:rPr>
          <w:rStyle w:val="15"/>
          <w:rFonts w:ascii="Times New Roman" w:hAnsi="Times New Roman" w:eastAsia="方正仿宋简体" w:cs="Times New Roman"/>
          <w:b/>
          <w:color w:val="000000" w:themeColor="text1"/>
          <w:sz w:val="28"/>
          <w:szCs w:val="28"/>
        </w:rPr>
        <w:t>第一章  总则</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_Toc145940674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2</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9"/>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"_Toc145940675" </w:instrText>
      </w:r>
      <w:r>
        <w:fldChar w:fldCharType="separate"/>
      </w:r>
      <w:r>
        <w:rPr>
          <w:rStyle w:val="15"/>
          <w:rFonts w:ascii="Times New Roman" w:hAnsi="Times New Roman" w:eastAsia="方正仿宋简体" w:cs="Times New Roman"/>
          <w:b/>
          <w:color w:val="000000" w:themeColor="text1"/>
          <w:sz w:val="28"/>
          <w:szCs w:val="28"/>
        </w:rPr>
        <w:t>1.1调查对象及范围</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_Toc145940675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2</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9"/>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"_Toc145940676" </w:instrText>
      </w:r>
      <w:r>
        <w:fldChar w:fldCharType="separate"/>
      </w:r>
      <w:r>
        <w:rPr>
          <w:rStyle w:val="15"/>
          <w:rFonts w:ascii="Times New Roman" w:hAnsi="Times New Roman" w:eastAsia="方正仿宋简体" w:cs="Times New Roman"/>
          <w:b/>
          <w:color w:val="000000" w:themeColor="text1"/>
          <w:sz w:val="28"/>
          <w:szCs w:val="28"/>
        </w:rPr>
        <w:t>1.2调查工作程序</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_Toc145940676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2</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9"/>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"_Toc145940677" </w:instrText>
      </w:r>
      <w:r>
        <w:fldChar w:fldCharType="separate"/>
      </w:r>
      <w:r>
        <w:rPr>
          <w:rStyle w:val="15"/>
          <w:rFonts w:ascii="Times New Roman" w:hAnsi="Times New Roman" w:eastAsia="方正仿宋简体" w:cs="Times New Roman"/>
          <w:b/>
          <w:color w:val="000000" w:themeColor="text1"/>
          <w:sz w:val="28"/>
          <w:szCs w:val="28"/>
        </w:rPr>
        <w:t>1.3生产经营单位主要风险状况</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_Toc145940677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2</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8"/>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"_Toc145940678" </w:instrText>
      </w:r>
      <w:r>
        <w:fldChar w:fldCharType="separate"/>
      </w:r>
      <w:r>
        <w:rPr>
          <w:rStyle w:val="15"/>
          <w:rFonts w:ascii="Times New Roman" w:hAnsi="Times New Roman" w:eastAsia="方正仿宋简体" w:cs="Times New Roman"/>
          <w:b/>
          <w:color w:val="000000" w:themeColor="text1"/>
          <w:sz w:val="28"/>
          <w:szCs w:val="28"/>
        </w:rPr>
        <w:t>第二章  生产经营单位应急资源</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_Toc145940678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5</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9"/>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"_Toc145940679" </w:instrText>
      </w:r>
      <w:r>
        <w:fldChar w:fldCharType="separate"/>
      </w:r>
      <w:r>
        <w:rPr>
          <w:rStyle w:val="15"/>
          <w:rFonts w:ascii="Times New Roman" w:hAnsi="Times New Roman" w:eastAsia="方正仿宋简体" w:cs="Times New Roman"/>
          <w:b/>
          <w:color w:val="000000" w:themeColor="text1"/>
          <w:sz w:val="28"/>
          <w:szCs w:val="28"/>
        </w:rPr>
        <w:t>2.1人力资源</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_Toc145940679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5</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9"/>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"_Toc145940680" </w:instrText>
      </w:r>
      <w:r>
        <w:fldChar w:fldCharType="separate"/>
      </w:r>
      <w:r>
        <w:rPr>
          <w:rStyle w:val="15"/>
          <w:rFonts w:ascii="Times New Roman" w:hAnsi="Times New Roman" w:eastAsia="方正仿宋简体" w:cs="Times New Roman"/>
          <w:b/>
          <w:color w:val="000000" w:themeColor="text1"/>
          <w:sz w:val="28"/>
          <w:szCs w:val="28"/>
        </w:rPr>
        <w:t>2.2应急物资及应急装备</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_Toc145940680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9</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8"/>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"_Toc145940681" </w:instrText>
      </w:r>
      <w:r>
        <w:fldChar w:fldCharType="separate"/>
      </w:r>
      <w:r>
        <w:rPr>
          <w:rStyle w:val="15"/>
          <w:rFonts w:ascii="Times New Roman" w:hAnsi="Times New Roman" w:eastAsia="方正仿宋简体" w:cs="Times New Roman"/>
          <w:b/>
          <w:color w:val="000000" w:themeColor="text1"/>
          <w:sz w:val="28"/>
          <w:szCs w:val="28"/>
        </w:rPr>
        <w:t>第三章  周边社会应急资源调查</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_Toc145940681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12</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9"/>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"_Toc145940682" </w:instrText>
      </w:r>
      <w:r>
        <w:fldChar w:fldCharType="separate"/>
      </w:r>
      <w:r>
        <w:rPr>
          <w:rStyle w:val="15"/>
          <w:rFonts w:ascii="Times New Roman" w:hAnsi="Times New Roman" w:eastAsia="方正仿宋简体" w:cs="Times New Roman"/>
          <w:b/>
          <w:color w:val="000000" w:themeColor="text1"/>
          <w:sz w:val="28"/>
          <w:szCs w:val="28"/>
        </w:rPr>
        <w:t>3.1外部救援</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_Toc145940682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12</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9"/>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"_Toc145940683" </w:instrText>
      </w:r>
      <w:r>
        <w:fldChar w:fldCharType="separate"/>
      </w:r>
      <w:r>
        <w:rPr>
          <w:rStyle w:val="15"/>
          <w:rFonts w:ascii="Times New Roman" w:hAnsi="Times New Roman" w:eastAsia="方正仿宋简体" w:cs="Times New Roman"/>
          <w:b/>
          <w:color w:val="000000" w:themeColor="text1"/>
          <w:sz w:val="28"/>
          <w:szCs w:val="28"/>
        </w:rPr>
        <w:t>3.2请求政府协调应急救援力量</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_Toc145940683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12</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8"/>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"_Toc145940684" </w:instrText>
      </w:r>
      <w:r>
        <w:fldChar w:fldCharType="separate"/>
      </w:r>
      <w:r>
        <w:rPr>
          <w:rStyle w:val="15"/>
          <w:rFonts w:ascii="Times New Roman" w:hAnsi="Times New Roman" w:eastAsia="方正仿宋简体" w:cs="Times New Roman"/>
          <w:b/>
          <w:color w:val="000000" w:themeColor="text1"/>
          <w:sz w:val="28"/>
          <w:szCs w:val="28"/>
        </w:rPr>
        <w:t>第四章  应急资源不足或差距分析</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_Toc145940684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14</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8"/>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"_Toc145940685" </w:instrText>
      </w:r>
      <w:r>
        <w:fldChar w:fldCharType="separate"/>
      </w:r>
      <w:r>
        <w:rPr>
          <w:rStyle w:val="15"/>
          <w:rFonts w:ascii="Times New Roman" w:hAnsi="Times New Roman" w:eastAsia="方正仿宋简体" w:cs="Times New Roman"/>
          <w:b/>
          <w:color w:val="000000" w:themeColor="text1"/>
          <w:sz w:val="28"/>
          <w:szCs w:val="28"/>
        </w:rPr>
        <w:t>第五章  应急资源调查主要结论</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_Toc145940685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15</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8"/>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"_Toc145940686" </w:instrText>
      </w:r>
      <w:r>
        <w:fldChar w:fldCharType="separate"/>
      </w:r>
      <w:r>
        <w:rPr>
          <w:rStyle w:val="15"/>
          <w:rFonts w:ascii="Times New Roman" w:hAnsi="Times New Roman" w:eastAsia="方正仿宋简体" w:cs="Times New Roman"/>
          <w:b/>
          <w:color w:val="000000" w:themeColor="text1"/>
          <w:sz w:val="28"/>
          <w:szCs w:val="28"/>
        </w:rPr>
        <w:t>第六章  制定完善应急资源的具体措施</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_Toc145940686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16</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9"/>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"_Toc145940687" </w:instrText>
      </w:r>
      <w:r>
        <w:fldChar w:fldCharType="separate"/>
      </w:r>
      <w:r>
        <w:rPr>
          <w:rStyle w:val="15"/>
          <w:rFonts w:ascii="Times New Roman" w:hAnsi="Times New Roman" w:eastAsia="方正仿宋简体" w:cs="Times New Roman"/>
          <w:b/>
          <w:color w:val="000000" w:themeColor="text1"/>
          <w:sz w:val="28"/>
          <w:szCs w:val="28"/>
        </w:rPr>
        <w:t>6.1应急队伍保障</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_Toc145940687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16</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9"/>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"_Toc145940688" </w:instrText>
      </w:r>
      <w:r>
        <w:fldChar w:fldCharType="separate"/>
      </w:r>
      <w:r>
        <w:rPr>
          <w:rStyle w:val="15"/>
          <w:rFonts w:ascii="Times New Roman" w:hAnsi="Times New Roman" w:eastAsia="方正仿宋简体" w:cs="Times New Roman"/>
          <w:b/>
          <w:color w:val="000000" w:themeColor="text1"/>
          <w:sz w:val="28"/>
          <w:szCs w:val="28"/>
        </w:rPr>
        <w:t>6.2通信与信息保障</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_Toc145940688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16</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9"/>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"_Toc145940689" </w:instrText>
      </w:r>
      <w:r>
        <w:fldChar w:fldCharType="separate"/>
      </w:r>
      <w:r>
        <w:rPr>
          <w:rStyle w:val="15"/>
          <w:rFonts w:ascii="Times New Roman" w:hAnsi="Times New Roman" w:eastAsia="方正仿宋简体" w:cs="Times New Roman"/>
          <w:b/>
          <w:color w:val="000000" w:themeColor="text1"/>
          <w:sz w:val="28"/>
          <w:szCs w:val="28"/>
        </w:rPr>
        <w:t>6.3交通运输保障</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_Toc145940689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17</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9"/>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"_Toc145940690" </w:instrText>
      </w:r>
      <w:r>
        <w:fldChar w:fldCharType="separate"/>
      </w:r>
      <w:r>
        <w:rPr>
          <w:rStyle w:val="15"/>
          <w:rFonts w:ascii="Times New Roman" w:hAnsi="Times New Roman" w:eastAsia="方正仿宋简体" w:cs="Times New Roman"/>
          <w:b/>
          <w:color w:val="000000" w:themeColor="text1"/>
          <w:sz w:val="28"/>
          <w:szCs w:val="28"/>
        </w:rPr>
        <w:t>6.4治安保障</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_Toc145940690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17</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pStyle w:val="8"/>
        <w:tabs>
          <w:tab w:val="right" w:leader="dot" w:pos="8296"/>
        </w:tabs>
        <w:spacing w:line="560" w:lineRule="exact"/>
        <w:rPr>
          <w:rFonts w:ascii="Times New Roman" w:hAnsi="Times New Roman" w:eastAsia="方正仿宋简体" w:cs="Times New Roman"/>
          <w:b/>
          <w:color w:val="000000" w:themeColor="text1"/>
          <w:sz w:val="28"/>
          <w:szCs w:val="28"/>
        </w:rPr>
      </w:pPr>
      <w:r>
        <w:fldChar w:fldCharType="begin"/>
      </w:r>
      <w:r>
        <w:instrText xml:space="preserve"> HYPERLINK \l "_Toc145940691" </w:instrText>
      </w:r>
      <w:r>
        <w:fldChar w:fldCharType="separate"/>
      </w:r>
      <w:r>
        <w:rPr>
          <w:rStyle w:val="15"/>
          <w:rFonts w:ascii="Times New Roman" w:hAnsi="Times New Roman" w:eastAsia="方正仿宋简体" w:cs="Times New Roman"/>
          <w:b/>
          <w:color w:val="000000" w:themeColor="text1"/>
          <w:sz w:val="28"/>
          <w:szCs w:val="28"/>
        </w:rPr>
        <w:t>附  件</w:t>
      </w:r>
      <w:r>
        <w:rPr>
          <w:rFonts w:ascii="Times New Roman" w:hAnsi="Times New Roman" w:eastAsia="方正仿宋简体" w:cs="Times New Roman"/>
          <w:b/>
          <w:color w:val="000000" w:themeColor="text1"/>
          <w:sz w:val="28"/>
          <w:szCs w:val="28"/>
        </w:rPr>
        <w:tab/>
      </w:r>
      <w:r>
        <w:rPr>
          <w:rFonts w:ascii="Times New Roman" w:hAnsi="Times New Roman" w:eastAsia="方正仿宋简体" w:cs="Times New Roman"/>
          <w:b/>
          <w:color w:val="000000" w:themeColor="text1"/>
          <w:sz w:val="28"/>
          <w:szCs w:val="28"/>
        </w:rPr>
        <w:fldChar w:fldCharType="begin"/>
      </w:r>
      <w:r>
        <w:rPr>
          <w:rFonts w:ascii="Times New Roman" w:hAnsi="Times New Roman" w:eastAsia="方正仿宋简体" w:cs="Times New Roman"/>
          <w:b/>
          <w:color w:val="000000" w:themeColor="text1"/>
          <w:sz w:val="28"/>
          <w:szCs w:val="28"/>
        </w:rPr>
        <w:instrText xml:space="preserve"> PAGEREF _Toc145940691 \h </w:instrText>
      </w:r>
      <w:r>
        <w:rPr>
          <w:rFonts w:ascii="Times New Roman" w:hAnsi="Times New Roman" w:eastAsia="方正仿宋简体" w:cs="Times New Roman"/>
          <w:b/>
          <w:color w:val="000000" w:themeColor="text1"/>
          <w:sz w:val="28"/>
          <w:szCs w:val="28"/>
        </w:rPr>
        <w:fldChar w:fldCharType="separate"/>
      </w:r>
      <w:r>
        <w:rPr>
          <w:rFonts w:ascii="Times New Roman" w:hAnsi="Times New Roman" w:eastAsia="方正仿宋简体" w:cs="Times New Roman"/>
          <w:b/>
          <w:color w:val="000000" w:themeColor="text1"/>
          <w:sz w:val="28"/>
          <w:szCs w:val="28"/>
        </w:rPr>
        <w:t>18</w:t>
      </w:r>
      <w:r>
        <w:rPr>
          <w:rFonts w:ascii="Times New Roman" w:hAnsi="Times New Roman" w:eastAsia="方正仿宋简体" w:cs="Times New Roman"/>
          <w:b/>
          <w:color w:val="000000" w:themeColor="text1"/>
          <w:sz w:val="28"/>
          <w:szCs w:val="28"/>
        </w:rPr>
        <w:fldChar w:fldCharType="end"/>
      </w:r>
      <w:r>
        <w:rPr>
          <w:rFonts w:ascii="Times New Roman" w:hAnsi="Times New Roman" w:eastAsia="方正仿宋简体" w:cs="Times New Roman"/>
          <w:b/>
          <w:color w:val="000000" w:themeColor="text1"/>
          <w:sz w:val="28"/>
          <w:szCs w:val="28"/>
        </w:rPr>
        <w:fldChar w:fldCharType="end"/>
      </w:r>
    </w:p>
    <w:p>
      <w:pPr>
        <w:spacing w:line="560" w:lineRule="exact"/>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fldChar w:fldCharType="end"/>
      </w:r>
    </w:p>
    <w:p>
      <w:pPr>
        <w:rPr>
          <w:rFonts w:ascii="Times New Roman" w:hAnsi="Times New Roman" w:cs="Times New Roman"/>
          <w:b/>
          <w:color w:val="000000" w:themeColor="text1"/>
          <w:sz w:val="28"/>
          <w:szCs w:val="28"/>
        </w:rPr>
      </w:pPr>
    </w:p>
    <w:p>
      <w:pPr>
        <w:pStyle w:val="3"/>
        <w:spacing w:before="0" w:after="0" w:line="240" w:lineRule="auto"/>
        <w:jc w:val="center"/>
        <w:rPr>
          <w:rFonts w:ascii="Times New Roman" w:hAnsi="Times New Roman" w:eastAsia="方正小标宋简体" w:cs="Times New Roman"/>
          <w:color w:val="000000" w:themeColor="text1"/>
          <w:sz w:val="36"/>
          <w:szCs w:val="36"/>
        </w:rPr>
        <w:sectPr>
          <w:footerReference r:id="rId3" w:type="default"/>
          <w:pgSz w:w="11906" w:h="16838"/>
          <w:pgMar w:top="1440" w:right="1800" w:bottom="1440" w:left="1800" w:header="851" w:footer="992" w:gutter="0"/>
          <w:cols w:space="425" w:num="1"/>
          <w:docGrid w:type="lines" w:linePitch="312" w:charSpace="0"/>
        </w:sectPr>
      </w:pPr>
      <w:bookmarkStart w:id="0" w:name="_Toc145940673"/>
    </w:p>
    <w:p>
      <w:pPr>
        <w:pStyle w:val="3"/>
        <w:spacing w:before="0" w:after="0" w:line="240" w:lineRule="auto"/>
        <w:jc w:val="center"/>
        <w:rPr>
          <w:rFonts w:ascii="Times New Roman" w:hAnsi="Times New Roman" w:eastAsia="方正小标宋简体" w:cs="Times New Roman"/>
          <w:color w:val="000000" w:themeColor="text1"/>
          <w:sz w:val="36"/>
          <w:szCs w:val="36"/>
        </w:rPr>
      </w:pPr>
      <w:r>
        <w:rPr>
          <w:rFonts w:ascii="Times New Roman" w:hAnsi="Times New Roman" w:eastAsia="方正小标宋简体" w:cs="Times New Roman"/>
          <w:color w:val="000000" w:themeColor="text1"/>
          <w:sz w:val="36"/>
          <w:szCs w:val="36"/>
        </w:rPr>
        <w:t>前言  应急资源调查工作的目的</w:t>
      </w:r>
      <w:bookmarkEnd w:id="0"/>
    </w:p>
    <w:p>
      <w:pPr>
        <w:rPr>
          <w:rFonts w:ascii="Times New Roman" w:hAnsi="Times New Roman" w:eastAsia="方正仿宋简体" w:cs="Times New Roman"/>
          <w:b/>
          <w:color w:val="000000" w:themeColor="text1"/>
          <w:sz w:val="28"/>
          <w:szCs w:val="28"/>
        </w:rPr>
      </w:pP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根据公司可能发生的事故影响范围和危害程度，全面调查本地区、本单位第一时间可以调用的事故处置所需的应急资源状况和合作区域内可以请求援助的应急资源状况，为建立公司应急资源数据库和管理信息平台提供统一完整、及时准确的基础资料和决策依据，并结合事故风险评估评估结论，为提升生产经营单位先期处置提供应急资源准备，指导应急措施的制定。</w:t>
      </w:r>
    </w:p>
    <w:p>
      <w:pPr>
        <w:ind w:firstLine="562" w:firstLineChars="200"/>
        <w:rPr>
          <w:rFonts w:ascii="Times New Roman" w:hAnsi="Times New Roman" w:cs="Times New Roman"/>
          <w:b/>
          <w:color w:val="000000" w:themeColor="text1"/>
          <w:sz w:val="28"/>
          <w:szCs w:val="28"/>
        </w:rPr>
      </w:pPr>
    </w:p>
    <w:p>
      <w:pPr>
        <w:ind w:firstLine="562" w:firstLineChars="200"/>
        <w:rPr>
          <w:rFonts w:ascii="Times New Roman" w:hAnsi="Times New Roman" w:cs="Times New Roman"/>
          <w:b/>
          <w:color w:val="000000" w:themeColor="text1"/>
          <w:sz w:val="28"/>
          <w:szCs w:val="28"/>
        </w:rPr>
      </w:pPr>
    </w:p>
    <w:p>
      <w:pPr>
        <w:widowControl/>
        <w:jc w:val="lef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pPr>
        <w:pStyle w:val="3"/>
        <w:spacing w:before="0" w:after="0" w:line="240" w:lineRule="auto"/>
        <w:jc w:val="center"/>
        <w:rPr>
          <w:rFonts w:ascii="Times New Roman" w:hAnsi="Times New Roman" w:eastAsia="方正小标宋简体" w:cs="Times New Roman"/>
          <w:color w:val="000000" w:themeColor="text1"/>
          <w:sz w:val="36"/>
          <w:szCs w:val="36"/>
        </w:rPr>
      </w:pPr>
      <w:bookmarkStart w:id="1" w:name="_Toc145940674"/>
      <w:r>
        <w:rPr>
          <w:rFonts w:ascii="Times New Roman" w:hAnsi="Times New Roman" w:eastAsia="方正小标宋简体" w:cs="Times New Roman"/>
          <w:color w:val="000000" w:themeColor="text1"/>
          <w:sz w:val="36"/>
          <w:szCs w:val="36"/>
        </w:rPr>
        <w:t>第一章  总</w:t>
      </w:r>
      <w:r>
        <w:rPr>
          <w:rFonts w:hint="eastAsia" w:ascii="Times New Roman" w:hAnsi="Times New Roman" w:eastAsia="方正小标宋简体" w:cs="Times New Roman"/>
          <w:color w:val="000000" w:themeColor="text1"/>
          <w:sz w:val="36"/>
          <w:szCs w:val="36"/>
        </w:rPr>
        <w:t xml:space="preserve">  </w:t>
      </w:r>
      <w:r>
        <w:rPr>
          <w:rFonts w:ascii="Times New Roman" w:hAnsi="Times New Roman" w:eastAsia="方正小标宋简体" w:cs="Times New Roman"/>
          <w:color w:val="000000" w:themeColor="text1"/>
          <w:sz w:val="36"/>
          <w:szCs w:val="36"/>
        </w:rPr>
        <w:t>则</w:t>
      </w:r>
      <w:bookmarkEnd w:id="1"/>
    </w:p>
    <w:p>
      <w:pPr>
        <w:ind w:firstLine="562" w:firstLineChars="200"/>
        <w:rPr>
          <w:rFonts w:ascii="Times New Roman" w:hAnsi="Times New Roman" w:cs="Times New Roman"/>
          <w:b/>
          <w:color w:val="000000" w:themeColor="text1"/>
          <w:sz w:val="28"/>
          <w:szCs w:val="28"/>
        </w:rPr>
      </w:pPr>
    </w:p>
    <w:p>
      <w:pPr>
        <w:pStyle w:val="4"/>
        <w:spacing w:before="0" w:after="0" w:line="240" w:lineRule="auto"/>
        <w:rPr>
          <w:rFonts w:ascii="Times New Roman" w:hAnsi="Times New Roman" w:eastAsia="方正黑体简体" w:cs="Times New Roman"/>
          <w:color w:val="000000" w:themeColor="text1"/>
          <w:sz w:val="32"/>
          <w:szCs w:val="32"/>
        </w:rPr>
      </w:pPr>
      <w:bookmarkStart w:id="2" w:name="_Toc145940675"/>
      <w:r>
        <w:rPr>
          <w:rFonts w:ascii="Times New Roman" w:hAnsi="Times New Roman" w:eastAsia="方正黑体简体" w:cs="Times New Roman"/>
          <w:color w:val="000000" w:themeColor="text1"/>
          <w:sz w:val="32"/>
          <w:szCs w:val="32"/>
        </w:rPr>
        <w:t>1.1调查对象及范围</w:t>
      </w:r>
      <w:bookmarkEnd w:id="2"/>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本次调查对象为南充市公共交通有限责任公司。本次调查仅针对本公司范围等可能发生火灾、触电、</w:t>
      </w:r>
      <w:r>
        <w:rPr>
          <w:rFonts w:hint="eastAsia" w:ascii="Times New Roman" w:hAnsi="Times New Roman" w:eastAsia="方正仿宋简体" w:cs="Times New Roman"/>
          <w:b/>
          <w:color w:val="000000" w:themeColor="text1"/>
          <w:sz w:val="32"/>
          <w:szCs w:val="32"/>
          <w:lang w:val="en-US" w:eastAsia="zh-CN"/>
        </w:rPr>
        <w:t>道路交通事故</w:t>
      </w:r>
      <w:r>
        <w:rPr>
          <w:rFonts w:ascii="Times New Roman" w:hAnsi="Times New Roman" w:eastAsia="方正仿宋简体" w:cs="Times New Roman"/>
          <w:b/>
          <w:color w:val="000000" w:themeColor="text1"/>
          <w:sz w:val="32"/>
          <w:szCs w:val="32"/>
        </w:rPr>
        <w:t>、踩踏等事故的场所应急资源以及周边可利用的资源进行调查评估。</w:t>
      </w:r>
    </w:p>
    <w:p>
      <w:pPr>
        <w:pStyle w:val="4"/>
        <w:spacing w:before="0" w:after="0" w:line="240" w:lineRule="auto"/>
        <w:rPr>
          <w:rFonts w:ascii="Times New Roman" w:hAnsi="Times New Roman" w:eastAsia="方正黑体简体" w:cs="Times New Roman"/>
          <w:color w:val="000000" w:themeColor="text1"/>
          <w:sz w:val="32"/>
          <w:szCs w:val="32"/>
        </w:rPr>
      </w:pPr>
      <w:bookmarkStart w:id="3" w:name="_Toc145940676"/>
      <w:r>
        <w:rPr>
          <w:rFonts w:ascii="Times New Roman" w:hAnsi="Times New Roman" w:eastAsia="方正黑体简体" w:cs="Times New Roman"/>
          <w:color w:val="000000" w:themeColor="text1"/>
          <w:sz w:val="32"/>
          <w:szCs w:val="32"/>
        </w:rPr>
        <w:t>1.2调查工作程序</w:t>
      </w:r>
      <w:bookmarkEnd w:id="3"/>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南充市公共交通有限责任公司成立以负责人为组长，安全管理部下属职工为组员的安全事故应急资源调查小组，根据生产安全事故应急预案编制和事故风险评估的相关内容以及实际的需求，对公司实际和周边可用资源的情况进行调查和编写《南充市公共交通有限责任公司应急资源调查报告》。</w:t>
      </w:r>
    </w:p>
    <w:p>
      <w:pPr>
        <w:pStyle w:val="4"/>
        <w:spacing w:before="0" w:after="0" w:line="240" w:lineRule="auto"/>
        <w:rPr>
          <w:rFonts w:ascii="Times New Roman" w:hAnsi="Times New Roman" w:eastAsia="方正黑体简体" w:cs="Times New Roman"/>
          <w:color w:val="000000" w:themeColor="text1"/>
          <w:sz w:val="32"/>
          <w:szCs w:val="32"/>
        </w:rPr>
      </w:pPr>
      <w:bookmarkStart w:id="4" w:name="_Toc145940677"/>
      <w:r>
        <w:rPr>
          <w:rFonts w:ascii="Times New Roman" w:hAnsi="Times New Roman" w:eastAsia="方正黑体简体" w:cs="Times New Roman"/>
          <w:color w:val="000000" w:themeColor="text1"/>
          <w:sz w:val="32"/>
          <w:szCs w:val="32"/>
        </w:rPr>
        <w:t>1.3生产经营单位主要风险状况</w:t>
      </w:r>
      <w:bookmarkEnd w:id="4"/>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根据对本公司关键装置、要害部位以及危险辨识情况，确定事故类型主要有11种，具体见下表：</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3402"/>
        <w:gridCol w:w="2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817" w:type="dxa"/>
            <w:vAlign w:val="center"/>
          </w:tcPr>
          <w:p>
            <w:pPr>
              <w:jc w:val="center"/>
              <w:rPr>
                <w:rFonts w:ascii="Times New Roman" w:hAnsi="Times New Roman" w:eastAsia="方正黑体简体" w:cs="Times New Roman"/>
                <w:b/>
                <w:color w:val="000000" w:themeColor="text1"/>
                <w:sz w:val="24"/>
                <w:szCs w:val="24"/>
              </w:rPr>
            </w:pPr>
            <w:r>
              <w:rPr>
                <w:rFonts w:ascii="Times New Roman" w:hAnsi="Times New Roman" w:eastAsia="方正黑体简体" w:cs="Times New Roman"/>
                <w:b/>
                <w:color w:val="000000" w:themeColor="text1"/>
                <w:sz w:val="24"/>
                <w:szCs w:val="24"/>
              </w:rPr>
              <w:t>序号</w:t>
            </w:r>
          </w:p>
        </w:tc>
        <w:tc>
          <w:tcPr>
            <w:tcW w:w="1701" w:type="dxa"/>
            <w:vAlign w:val="center"/>
          </w:tcPr>
          <w:p>
            <w:pPr>
              <w:jc w:val="center"/>
              <w:rPr>
                <w:rFonts w:ascii="Times New Roman" w:hAnsi="Times New Roman" w:eastAsia="方正黑体简体" w:cs="Times New Roman"/>
                <w:b/>
                <w:color w:val="000000" w:themeColor="text1"/>
                <w:sz w:val="24"/>
                <w:szCs w:val="24"/>
              </w:rPr>
            </w:pPr>
            <w:r>
              <w:rPr>
                <w:rFonts w:ascii="Times New Roman" w:hAnsi="Times New Roman" w:eastAsia="方正黑体简体" w:cs="Times New Roman"/>
                <w:b/>
                <w:color w:val="000000" w:themeColor="text1"/>
                <w:sz w:val="24"/>
                <w:szCs w:val="24"/>
              </w:rPr>
              <w:t>事故类型</w:t>
            </w:r>
          </w:p>
        </w:tc>
        <w:tc>
          <w:tcPr>
            <w:tcW w:w="3402" w:type="dxa"/>
            <w:vAlign w:val="center"/>
          </w:tcPr>
          <w:p>
            <w:pPr>
              <w:jc w:val="center"/>
              <w:rPr>
                <w:rFonts w:ascii="Times New Roman" w:hAnsi="Times New Roman" w:eastAsia="方正黑体简体" w:cs="Times New Roman"/>
                <w:b/>
                <w:color w:val="000000" w:themeColor="text1"/>
                <w:sz w:val="24"/>
                <w:szCs w:val="24"/>
              </w:rPr>
            </w:pPr>
            <w:r>
              <w:rPr>
                <w:rFonts w:ascii="Times New Roman" w:hAnsi="Times New Roman" w:eastAsia="方正黑体简体" w:cs="Times New Roman"/>
                <w:b/>
                <w:color w:val="000000" w:themeColor="text1"/>
                <w:sz w:val="24"/>
                <w:szCs w:val="24"/>
              </w:rPr>
              <w:t>危险、有害因素</w:t>
            </w:r>
          </w:p>
        </w:tc>
        <w:tc>
          <w:tcPr>
            <w:tcW w:w="2602" w:type="dxa"/>
            <w:vAlign w:val="center"/>
          </w:tcPr>
          <w:p>
            <w:pPr>
              <w:jc w:val="center"/>
              <w:rPr>
                <w:rFonts w:ascii="Times New Roman" w:hAnsi="Times New Roman" w:eastAsia="方正黑体简体" w:cs="Times New Roman"/>
                <w:b/>
                <w:color w:val="000000" w:themeColor="text1"/>
                <w:sz w:val="24"/>
                <w:szCs w:val="24"/>
              </w:rPr>
            </w:pPr>
            <w:r>
              <w:rPr>
                <w:rFonts w:ascii="Times New Roman" w:hAnsi="Times New Roman" w:eastAsia="方正黑体简体" w:cs="Times New Roman"/>
                <w:b/>
                <w:color w:val="000000" w:themeColor="text1"/>
                <w:sz w:val="24"/>
                <w:szCs w:val="24"/>
              </w:rPr>
              <w:t>分布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1</w:t>
            </w:r>
          </w:p>
        </w:tc>
        <w:tc>
          <w:tcPr>
            <w:tcW w:w="1701" w:type="dxa"/>
            <w:vAlign w:val="center"/>
          </w:tcPr>
          <w:p>
            <w:pPr>
              <w:spacing w:line="0" w:lineRule="atLeast"/>
              <w:jc w:val="center"/>
              <w:rPr>
                <w:rFonts w:hint="default" w:ascii="Times New Roman" w:hAnsi="Times New Roman" w:eastAsia="方正仿宋简体" w:cs="Times New Roman"/>
                <w:b/>
                <w:color w:val="000000" w:themeColor="text1"/>
                <w:sz w:val="24"/>
                <w:szCs w:val="24"/>
                <w:lang w:val="en-US" w:eastAsia="zh-CN"/>
              </w:rPr>
            </w:pPr>
            <w:r>
              <w:rPr>
                <w:rFonts w:hint="eastAsia" w:ascii="Times New Roman" w:hAnsi="Times New Roman" w:eastAsia="方正仿宋简体" w:cs="Times New Roman"/>
                <w:b/>
                <w:color w:val="000000" w:themeColor="text1"/>
                <w:sz w:val="24"/>
                <w:szCs w:val="24"/>
                <w:lang w:val="en-US" w:eastAsia="zh-CN"/>
              </w:rPr>
              <w:t>道路交通事故</w:t>
            </w:r>
          </w:p>
        </w:tc>
        <w:tc>
          <w:tcPr>
            <w:tcW w:w="34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车辆不</w:t>
            </w:r>
            <w:r>
              <w:rPr>
                <w:rFonts w:hint="eastAsia" w:ascii="Times New Roman" w:hAnsi="Times New Roman" w:eastAsia="方正仿宋简体" w:cs="Times New Roman"/>
                <w:b/>
                <w:color w:val="000000" w:themeColor="text1"/>
                <w:sz w:val="24"/>
                <w:szCs w:val="24"/>
                <w:lang w:val="en-US" w:eastAsia="zh-CN"/>
              </w:rPr>
              <w:t>按路线</w:t>
            </w:r>
            <w:r>
              <w:rPr>
                <w:rFonts w:ascii="Times New Roman" w:hAnsi="Times New Roman" w:eastAsia="方正仿宋简体" w:cs="Times New Roman"/>
                <w:b/>
                <w:color w:val="000000" w:themeColor="text1"/>
                <w:sz w:val="24"/>
                <w:szCs w:val="24"/>
              </w:rPr>
              <w:t>行驶，行人未注意车辆</w:t>
            </w:r>
          </w:p>
        </w:tc>
        <w:tc>
          <w:tcPr>
            <w:tcW w:w="26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车辆进出口和车行道</w:t>
            </w:r>
          </w:p>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公交车行驶过程中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2</w:t>
            </w:r>
          </w:p>
        </w:tc>
        <w:tc>
          <w:tcPr>
            <w:tcW w:w="1701"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火灾爆炸</w:t>
            </w:r>
          </w:p>
        </w:tc>
        <w:tc>
          <w:tcPr>
            <w:tcW w:w="34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明火、电气设施、可燃物料（CNG储气罐部位在其使用及周边）</w:t>
            </w:r>
          </w:p>
        </w:tc>
        <w:tc>
          <w:tcPr>
            <w:tcW w:w="26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整个公司及公交车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3</w:t>
            </w:r>
          </w:p>
        </w:tc>
        <w:tc>
          <w:tcPr>
            <w:tcW w:w="1701"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触电危害</w:t>
            </w:r>
          </w:p>
        </w:tc>
        <w:tc>
          <w:tcPr>
            <w:tcW w:w="34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带电部位裸露、漏电、雷电、静电；操作错误；防护缺陷；安全标志缺陷</w:t>
            </w:r>
          </w:p>
        </w:tc>
        <w:tc>
          <w:tcPr>
            <w:tcW w:w="26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电气设备及线路。</w:t>
            </w:r>
          </w:p>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电动汽车充电站、电动汽车内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4</w:t>
            </w:r>
          </w:p>
        </w:tc>
        <w:tc>
          <w:tcPr>
            <w:tcW w:w="1701"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机械伤害</w:t>
            </w:r>
          </w:p>
        </w:tc>
        <w:tc>
          <w:tcPr>
            <w:tcW w:w="34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防护缺陷；安全标志缺陷。</w:t>
            </w:r>
          </w:p>
        </w:tc>
        <w:tc>
          <w:tcPr>
            <w:tcW w:w="26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维修点内转动设备、检修过程及存在尖锐物品的地点。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5</w:t>
            </w:r>
          </w:p>
        </w:tc>
        <w:tc>
          <w:tcPr>
            <w:tcW w:w="1701"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容器爆炸</w:t>
            </w:r>
          </w:p>
        </w:tc>
        <w:tc>
          <w:tcPr>
            <w:tcW w:w="34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爆炸危险性</w:t>
            </w:r>
          </w:p>
        </w:tc>
        <w:tc>
          <w:tcPr>
            <w:tcW w:w="26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CNG汽车内储气罐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6</w:t>
            </w:r>
          </w:p>
        </w:tc>
        <w:tc>
          <w:tcPr>
            <w:tcW w:w="1701"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高处坠落</w:t>
            </w:r>
          </w:p>
        </w:tc>
        <w:tc>
          <w:tcPr>
            <w:tcW w:w="34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安全防护缺失</w:t>
            </w:r>
          </w:p>
        </w:tc>
        <w:tc>
          <w:tcPr>
            <w:tcW w:w="26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办公场所窗户及高处作业处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7</w:t>
            </w:r>
          </w:p>
        </w:tc>
        <w:tc>
          <w:tcPr>
            <w:tcW w:w="1701"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高温灼烫</w:t>
            </w:r>
          </w:p>
        </w:tc>
        <w:tc>
          <w:tcPr>
            <w:tcW w:w="34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高温设施及设备</w:t>
            </w:r>
          </w:p>
        </w:tc>
        <w:tc>
          <w:tcPr>
            <w:tcW w:w="26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电热水器处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8</w:t>
            </w:r>
          </w:p>
        </w:tc>
        <w:tc>
          <w:tcPr>
            <w:tcW w:w="1701"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坍塌</w:t>
            </w:r>
          </w:p>
        </w:tc>
        <w:tc>
          <w:tcPr>
            <w:tcW w:w="34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建构筑物、高处存放的物料</w:t>
            </w:r>
          </w:p>
        </w:tc>
        <w:tc>
          <w:tcPr>
            <w:tcW w:w="26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建构筑物、高处存放的物料处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9</w:t>
            </w:r>
          </w:p>
        </w:tc>
        <w:tc>
          <w:tcPr>
            <w:tcW w:w="1701"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物体打击</w:t>
            </w:r>
          </w:p>
        </w:tc>
        <w:tc>
          <w:tcPr>
            <w:tcW w:w="34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旋转的机械部位零件断裂或脱落、高处作业坠落的物件</w:t>
            </w:r>
          </w:p>
        </w:tc>
        <w:tc>
          <w:tcPr>
            <w:tcW w:w="26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维修点内旋转的机械处、高处有作业处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10</w:t>
            </w:r>
          </w:p>
        </w:tc>
        <w:tc>
          <w:tcPr>
            <w:tcW w:w="1701"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踩踏</w:t>
            </w:r>
          </w:p>
        </w:tc>
        <w:tc>
          <w:tcPr>
            <w:tcW w:w="34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应急疏散过程中，人潮涌动导致踩踏</w:t>
            </w:r>
          </w:p>
        </w:tc>
        <w:tc>
          <w:tcPr>
            <w:tcW w:w="26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整个公司、公交车发生事故时车辆内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817"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11</w:t>
            </w:r>
          </w:p>
        </w:tc>
        <w:tc>
          <w:tcPr>
            <w:tcW w:w="1701" w:type="dxa"/>
            <w:vAlign w:val="center"/>
          </w:tcPr>
          <w:p>
            <w:pPr>
              <w:spacing w:line="0" w:lineRule="atLeast"/>
              <w:jc w:val="center"/>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电梯伤害</w:t>
            </w:r>
          </w:p>
        </w:tc>
        <w:tc>
          <w:tcPr>
            <w:tcW w:w="34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特种设备设施</w:t>
            </w:r>
          </w:p>
        </w:tc>
        <w:tc>
          <w:tcPr>
            <w:tcW w:w="2602" w:type="dxa"/>
            <w:vAlign w:val="center"/>
          </w:tcPr>
          <w:p>
            <w:pPr>
              <w:spacing w:line="0" w:lineRule="atLeast"/>
              <w:rPr>
                <w:rFonts w:ascii="Times New Roman" w:hAnsi="Times New Roman" w:eastAsia="方正仿宋简体" w:cs="Times New Roman"/>
                <w:b/>
                <w:color w:val="000000" w:themeColor="text1"/>
                <w:sz w:val="24"/>
                <w:szCs w:val="24"/>
              </w:rPr>
            </w:pPr>
            <w:r>
              <w:rPr>
                <w:rFonts w:ascii="Times New Roman" w:hAnsi="Times New Roman" w:eastAsia="方正仿宋简体" w:cs="Times New Roman"/>
                <w:b/>
                <w:color w:val="000000" w:themeColor="text1"/>
                <w:sz w:val="24"/>
                <w:szCs w:val="24"/>
              </w:rPr>
              <w:t>电梯处</w:t>
            </w:r>
          </w:p>
        </w:tc>
      </w:tr>
    </w:tbl>
    <w:p>
      <w:pPr>
        <w:ind w:firstLine="643" w:firstLineChars="200"/>
        <w:rPr>
          <w:rFonts w:ascii="Times New Roman" w:hAnsi="Times New Roman" w:eastAsia="方正楷体简体" w:cs="Times New Roman"/>
          <w:b/>
          <w:color w:val="000000" w:themeColor="text1"/>
          <w:sz w:val="32"/>
          <w:szCs w:val="32"/>
        </w:rPr>
      </w:pPr>
      <w:r>
        <w:rPr>
          <w:rFonts w:ascii="Times New Roman" w:hAnsi="Times New Roman" w:eastAsia="方正楷体简体" w:cs="Times New Roman"/>
          <w:b/>
          <w:color w:val="000000" w:themeColor="text1"/>
          <w:sz w:val="32"/>
          <w:szCs w:val="32"/>
        </w:rPr>
        <w:t>1.3.1主要风险评估分析结果</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1）通过对南充市公共交通有限责任公司的现场设备设施及作业环境等因素进行辨识及分析，南充市公共交通有限责任公司主要危险有害因素为：</w:t>
      </w:r>
      <w:r>
        <w:rPr>
          <w:rFonts w:hint="eastAsia" w:ascii="Times New Roman" w:hAnsi="Times New Roman" w:eastAsia="方正仿宋简体" w:cs="Times New Roman"/>
          <w:b/>
          <w:color w:val="000000" w:themeColor="text1"/>
          <w:sz w:val="32"/>
          <w:szCs w:val="32"/>
          <w:lang w:val="en-US" w:eastAsia="zh-CN"/>
        </w:rPr>
        <w:t>道路交通事故</w:t>
      </w:r>
      <w:r>
        <w:rPr>
          <w:rFonts w:ascii="Times New Roman" w:hAnsi="Times New Roman" w:eastAsia="方正仿宋简体" w:cs="Times New Roman"/>
          <w:b/>
          <w:color w:val="000000" w:themeColor="text1"/>
          <w:sz w:val="32"/>
          <w:szCs w:val="32"/>
        </w:rPr>
        <w:t>、火灾爆炸、触电等危险有害因素；次要危险有害因素有：踩踏、机械伤害、高处坠落、高温灼烫、物体打击、坍塌、容器爆炸、其他伤害等。</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2）项目事故的影响范围包括公交公司内部及周边单位。</w:t>
      </w:r>
    </w:p>
    <w:p>
      <w:pPr>
        <w:ind w:firstLine="643" w:firstLineChars="200"/>
        <w:rPr>
          <w:rFonts w:ascii="Times New Roman" w:hAnsi="Times New Roman" w:eastAsia="方正楷体简体" w:cs="Times New Roman"/>
          <w:b/>
          <w:color w:val="000000" w:themeColor="text1"/>
          <w:sz w:val="32"/>
          <w:szCs w:val="32"/>
        </w:rPr>
      </w:pPr>
      <w:r>
        <w:rPr>
          <w:rFonts w:ascii="Times New Roman" w:hAnsi="Times New Roman" w:eastAsia="方正楷体简体" w:cs="Times New Roman"/>
          <w:b/>
          <w:color w:val="000000" w:themeColor="text1"/>
          <w:sz w:val="32"/>
          <w:szCs w:val="32"/>
        </w:rPr>
        <w:t>1.3.2应急措施</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1）通过向有关专家咨询和应急预案的演练过程中发现的问题，利用公司事故应急专项资金，不断补充、完善应急物资和装备。除配备必要的应急环境监测装备外，和有关专业环境监测公司签订协议，以便在发生事故时，在第一时间内进行应急环境监测工作。</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2）加强应急预案的宣传、培训和演练，通过在演练中不断地发现问题，据此修改、完善应急预案。</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3）南充市公共交通有限责任公司成立了应急预案编制小组，为南充市公共交通有限责任公司安全应急救援工作提供了有力的技术支持和专业指导。</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4）南充市公共交通有限责任公司建立了自己的救援队伍，积极推进与社区、相邻的商业商户建立应急联动关系。</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5）将应急预案报应急管理部门备案，以便政府职能部门了解公司的基本情况、事故风险及事故状态下的应急处置措施等。</w:t>
      </w:r>
    </w:p>
    <w:p>
      <w:pPr>
        <w:ind w:firstLine="643" w:firstLineChars="200"/>
        <w:rPr>
          <w:rFonts w:ascii="Times New Roman" w:hAnsi="Times New Roman" w:cs="Times New Roman"/>
          <w:b/>
          <w:color w:val="000000" w:themeColor="text1"/>
          <w:sz w:val="32"/>
          <w:szCs w:val="32"/>
        </w:rPr>
      </w:pPr>
    </w:p>
    <w:p>
      <w:pPr>
        <w:widowControl/>
        <w:jc w:val="left"/>
        <w:rPr>
          <w:rFonts w:ascii="Times New Roman" w:hAnsi="Times New Roman" w:eastAsia="方正小标宋简体" w:cs="Times New Roman"/>
          <w:b/>
          <w:color w:val="000000" w:themeColor="text1"/>
          <w:sz w:val="32"/>
          <w:szCs w:val="32"/>
        </w:rPr>
      </w:pPr>
      <w:r>
        <w:rPr>
          <w:rFonts w:ascii="Times New Roman" w:hAnsi="Times New Roman" w:eastAsia="方正小标宋简体" w:cs="Times New Roman"/>
          <w:b/>
          <w:color w:val="000000" w:themeColor="text1"/>
          <w:sz w:val="32"/>
          <w:szCs w:val="32"/>
        </w:rPr>
        <w:br w:type="page"/>
      </w:r>
    </w:p>
    <w:p>
      <w:pPr>
        <w:pStyle w:val="3"/>
        <w:spacing w:before="0" w:after="0" w:line="240" w:lineRule="auto"/>
        <w:jc w:val="center"/>
        <w:rPr>
          <w:rFonts w:ascii="Times New Roman" w:hAnsi="Times New Roman" w:eastAsia="方正小标宋简体" w:cs="Times New Roman"/>
          <w:color w:val="000000" w:themeColor="text1"/>
          <w:sz w:val="36"/>
          <w:szCs w:val="36"/>
        </w:rPr>
      </w:pPr>
      <w:bookmarkStart w:id="5" w:name="_Toc145940678"/>
      <w:r>
        <w:rPr>
          <w:rFonts w:ascii="Times New Roman" w:hAnsi="Times New Roman" w:eastAsia="方正小标宋简体" w:cs="Times New Roman"/>
          <w:color w:val="000000" w:themeColor="text1"/>
          <w:sz w:val="36"/>
          <w:szCs w:val="36"/>
        </w:rPr>
        <w:t>第二章  生产经营单位应急资源</w:t>
      </w:r>
      <w:bookmarkEnd w:id="5"/>
    </w:p>
    <w:p>
      <w:pPr>
        <w:ind w:firstLine="562" w:firstLineChars="200"/>
        <w:rPr>
          <w:rFonts w:ascii="Times New Roman" w:hAnsi="Times New Roman" w:eastAsia="方正仿宋简体" w:cs="Times New Roman"/>
          <w:b/>
          <w:color w:val="000000" w:themeColor="text1"/>
          <w:sz w:val="28"/>
          <w:szCs w:val="28"/>
        </w:rPr>
      </w:pPr>
    </w:p>
    <w:p>
      <w:pPr>
        <w:pStyle w:val="4"/>
        <w:spacing w:before="0" w:after="0" w:line="240" w:lineRule="auto"/>
        <w:rPr>
          <w:rFonts w:ascii="Times New Roman" w:hAnsi="Times New Roman" w:eastAsia="方正黑体简体" w:cs="Times New Roman"/>
          <w:color w:val="000000" w:themeColor="text1"/>
        </w:rPr>
      </w:pPr>
      <w:bookmarkStart w:id="6" w:name="_Toc145940679"/>
      <w:r>
        <w:rPr>
          <w:rFonts w:ascii="Times New Roman" w:hAnsi="Times New Roman" w:eastAsia="方正黑体简体" w:cs="Times New Roman"/>
          <w:color w:val="000000" w:themeColor="text1"/>
        </w:rPr>
        <w:t>2.1人力资源</w:t>
      </w:r>
      <w:bookmarkEnd w:id="6"/>
    </w:p>
    <w:p>
      <w:pPr>
        <w:ind w:firstLine="643" w:firstLineChars="200"/>
        <w:rPr>
          <w:rFonts w:ascii="Times New Roman" w:hAnsi="Times New Roman" w:eastAsia="方正楷体简体" w:cs="Times New Roman"/>
          <w:b/>
          <w:color w:val="000000" w:themeColor="text1"/>
          <w:sz w:val="32"/>
          <w:szCs w:val="32"/>
        </w:rPr>
      </w:pPr>
      <w:r>
        <w:rPr>
          <w:rFonts w:ascii="Times New Roman" w:hAnsi="Times New Roman" w:eastAsia="方正楷体简体" w:cs="Times New Roman"/>
          <w:b/>
          <w:color w:val="000000" w:themeColor="text1"/>
          <w:sz w:val="32"/>
          <w:szCs w:val="32"/>
        </w:rPr>
        <w:t>2.1.1应急指挥中心</w:t>
      </w:r>
    </w:p>
    <w:p>
      <w:pPr>
        <w:ind w:firstLine="640" w:firstLineChars="200"/>
        <w:rPr>
          <w:rFonts w:ascii="Times New Roman" w:hAnsi="Times New Roman" w:eastAsia="方正仿宋简体" w:cs="Times New Roman"/>
          <w:b/>
          <w:color w:val="000000" w:themeColor="text1"/>
          <w:sz w:val="32"/>
          <w:szCs w:val="32"/>
        </w:rPr>
      </w:pPr>
      <w:r>
        <w:rPr>
          <w:color w:val="auto"/>
          <w:sz w:val="32"/>
          <w:szCs w:val="32"/>
        </w:rPr>
        <w:pict>
          <v:rect id="矩形 258" o:spid="_x0000_s1093" o:spt="1" style="position:absolute;left:0pt;margin-left:109.65pt;margin-top:27.95pt;height:24pt;width:192.75pt;z-index:251682816;v-text-anchor:middle;mso-width-relative:page;mso-height-relative:page;" fillcolor="#FFFFFF" filled="t" stroked="t" coordsize="21600,21600" o:gfxdata="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1X/BdgAAAALAQAADwAAAAAAAAABACAAAAAiAAAAZHJz&#10;L2Rvd25yZXYueG1sUEsBAhQAFAAAAAgAh07iQIm1ZeJ2AgAA+AQAAA4AAAAAAAAAAQAgAAAAJwEA&#10;AGRycy9lMm9Eb2MueG1sUEsFBgAAAAAGAAYAWQEAAA8GAAAAAA==&#10;">
            <v:path/>
            <v:fill on="t" focussize="0,0"/>
            <v:stroke weight="2pt" color="#000000" joinstyle="round"/>
            <v:imagedata o:title=""/>
            <o:lock v:ext="edit" aspectratio="f"/>
            <v:textbox>
              <w:txbxContent>
                <w:p>
                  <w:pPr>
                    <w:jc w:val="center"/>
                    <w:rPr>
                      <w:rFonts w:hint="default" w:eastAsiaTheme="minorEastAsia"/>
                      <w:sz w:val="24"/>
                      <w:szCs w:val="24"/>
                      <w:lang w:val="en-US" w:eastAsia="zh-CN"/>
                    </w:rPr>
                  </w:pPr>
                  <w:r>
                    <w:rPr>
                      <w:rFonts w:hint="eastAsia"/>
                      <w:sz w:val="24"/>
                      <w:szCs w:val="24"/>
                      <w:lang w:val="en-US" w:eastAsia="zh-CN"/>
                    </w:rPr>
                    <w:t>市公交公司应急指挥中心</w:t>
                  </w:r>
                </w:p>
              </w:txbxContent>
            </v:textbox>
          </v:rect>
        </w:pict>
      </w:r>
      <w:r>
        <w:rPr>
          <w:rFonts w:ascii="Times New Roman" w:hAnsi="Times New Roman" w:eastAsia="方正仿宋简体" w:cs="Times New Roman"/>
          <w:b/>
          <w:color w:val="000000" w:themeColor="text1"/>
          <w:sz w:val="32"/>
          <w:szCs w:val="32"/>
        </w:rPr>
        <w:t>公司已建立的事故应急组织机构体系如下：</w:t>
      </w:r>
    </w:p>
    <w:p>
      <w:pPr>
        <w:rPr>
          <w:color w:val="auto"/>
        </w:rPr>
      </w:pPr>
    </w:p>
    <w:p>
      <w:pPr>
        <w:rPr>
          <w:color w:val="auto"/>
        </w:rPr>
      </w:pPr>
      <w:r>
        <w:rPr>
          <w:color w:val="auto"/>
          <w:sz w:val="21"/>
        </w:rPr>
        <w:pict>
          <v:line id="直接连接符 259" o:spid="_x0000_s1079" o:spt="20" style="position:absolute;left:0pt;flip:x;margin-left:204.9pt;margin-top:5.3pt;height:11.35pt;width:0.4pt;z-index:251659264;mso-width-relative:page;mso-height-relative:page;" filled="f" stroked="t" coordsize="21600,21600" o:gfxdata="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7/kjA1gAAAAkBAAAPAAAAAAAAAAEAIAAAACIAAABkcnMvZG93bnJldi54bWxQSwECFAAUAAAA&#10;CACHTuJAMWvO3PABAAC2AwAADgAAAAAAAAABACAAAAAlAQAAZHJzL2Uyb0RvYy54bWxQSwUGAAAA&#10;AAYABgBZAQAAhwUAAAAA&#10;">
            <v:path arrowok="t"/>
            <v:fill on="f" focussize="0,0"/>
            <v:stroke color="#000000" joinstyle="round"/>
            <v:imagedata o:title=""/>
            <o:lock v:ext="edit" aspectratio="f"/>
          </v:line>
        </w:pict>
      </w:r>
    </w:p>
    <w:p>
      <w:pPr>
        <w:rPr>
          <w:color w:val="auto"/>
        </w:rPr>
      </w:pPr>
      <w:r>
        <w:rPr>
          <w:color w:val="auto"/>
          <w:sz w:val="21"/>
        </w:rPr>
        <w:pict>
          <v:shape id="直接箭头连接符 261" o:spid="_x0000_s1083" o:spt="32" type="#_x0000_t32" style="position:absolute;left:0pt;margin-left:82.65pt;margin-top:4.25pt;height:16.25pt;width:0pt;z-index:251661312;mso-width-relative:page;mso-height-relative:page;" filled="f" stroked="t" coordsize="21600,21600" o:gfxdata="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5&#10;Tlj31QAAAAgBAAAPAAAAAAAAAAEAIAAAACIAAABkcnMvZG93bnJldi54bWxQSwECFAAUAAAACACH&#10;TuJAQuq9oCcCAAAhBAAADgAAAAAAAAABACAAAAAkAQAAZHJzL2Uyb0RvYy54bWxQSwUGAAAAAAYA&#10;BgBZAQAAvQUAAAAA&#10;">
            <v:path arrowok="t"/>
            <v:fill on="f" focussize="0,0"/>
            <v:stroke color="#000000" joinstyle="round" endarrow="open"/>
            <v:imagedata o:title=""/>
            <o:lock v:ext="edit" aspectratio="f"/>
          </v:shape>
        </w:pict>
      </w:r>
      <w:r>
        <w:rPr>
          <w:color w:val="auto"/>
          <w:sz w:val="21"/>
        </w:rPr>
        <w:pict>
          <v:shape id="直接箭头连接符 260" o:spid="_x0000_s1080" o:spt="32" type="#_x0000_t32" style="position:absolute;left:0pt;flip:x;margin-left:343.05pt;margin-top:2.4pt;height:20.05pt;width:0.05pt;z-index:251679744;mso-width-relative:page;mso-height-relative:page;" filled="f" stroked="t" coordsize="21600,21600" o:gfxdata="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wlaU51AAA&#10;AAgBAAAPAAAAAAAAAAEAIAAAACIAAABkcnMvZG93bnJldi54bWxQSwECFAAUAAAACACHTuJAKhKv&#10;/SICAAAhBAAADgAAAAAAAAABACAAAAAjAQAAZHJzL2Uyb0RvYy54bWxQSwUGAAAAAAYABgBZAQAA&#10;twUAAAAA&#10;">
            <v:path arrowok="t"/>
            <v:fill on="f" focussize="0,0"/>
            <v:stroke color="#000000" joinstyle="round" endarrow="open"/>
            <v:imagedata o:title=""/>
            <o:lock v:ext="edit" aspectratio="f"/>
          </v:shape>
        </w:pict>
      </w:r>
      <w:r>
        <w:rPr>
          <w:color w:val="auto"/>
          <w:sz w:val="21"/>
        </w:rPr>
        <w:pict>
          <v:line id="直接连接符 262" o:spid="_x0000_s1074" o:spt="20" style="position:absolute;left:0pt;flip:y;margin-left:82.35pt;margin-top:2.2pt;height:0.75pt;width:260.25pt;z-index:251660288;mso-width-relative:page;mso-height-relative:page;" filled="f" stroked="t" coordsize="21600,21600" o:gfxdata="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DS&#10;6+fVAAAABwEAAA8AAAAAAAAAAQAgAAAAIgAAAGRycy9kb3ducmV2LnhtbFBLAQIUABQAAAAIAIdO&#10;4kBzLyiw7QEAALcDAAAOAAAAAAAAAAEAIAAAACQBAABkcnMvZTJvRG9jLnhtbFBLBQYAAAAABgAG&#10;AFkBAACDBQAAAAA=&#10;">
            <v:path arrowok="t"/>
            <v:fill on="f" focussize="0,0"/>
            <v:stroke color="#000000" joinstyle="round"/>
            <v:imagedata o:title=""/>
            <o:lock v:ext="edit" aspectratio="f"/>
          </v:line>
        </w:pict>
      </w:r>
    </w:p>
    <w:p>
      <w:pPr>
        <w:rPr>
          <w:color w:val="auto"/>
        </w:rPr>
      </w:pPr>
      <w:r>
        <w:rPr>
          <w:color w:val="auto"/>
          <w:sz w:val="21"/>
        </w:rPr>
        <w:pict>
          <v:rect id="矩形 263" o:spid="_x0000_s1081" o:spt="1" style="position:absolute;left:0pt;margin-left:273.3pt;margin-top:7.6pt;height:24.75pt;width:116.95pt;z-index:251678720;v-text-anchor:middle;mso-width-relative:page;mso-height-relative:page;" fillcolor="#FFFFFF" filled="t" stroked="t" coordsize="21600,21600" o:gfxdata="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BVr03YAAAACQEAAA8AAAAAAAAAAQAgAAAAIgAAAGRycy9kb3ducmV2Lnht&#10;bFBLAQIUABQAAAAIAIdO4kCB0e+gawIAAOwEAAAOAAAAAAAAAAEAIAAAACcBAABkcnMvZTJvRG9j&#10;LnhtbFBLBQYAAAAABgAGAFkBAAAEBgAAAAA=&#10;">
            <v:path/>
            <v:fill on="t" focussize="0,0"/>
            <v:stroke weight="2pt" color="#000000" joinstyle="round"/>
            <v:imagedata o:title=""/>
            <o:lock v:ext="edit" aspectratio="f"/>
            <v:textbox>
              <w:txbxContent>
                <w:p>
                  <w:pPr>
                    <w:jc w:val="center"/>
                    <w:rPr>
                      <w:rFonts w:hint="default" w:eastAsiaTheme="minorEastAsia"/>
                      <w:sz w:val="24"/>
                      <w:szCs w:val="24"/>
                      <w:lang w:val="en-US" w:eastAsia="zh-CN"/>
                    </w:rPr>
                  </w:pPr>
                  <w:r>
                    <w:rPr>
                      <w:rFonts w:hint="eastAsia"/>
                      <w:sz w:val="24"/>
                      <w:szCs w:val="24"/>
                      <w:lang w:val="en-US" w:eastAsia="zh-CN"/>
                    </w:rPr>
                    <w:t>应急指挥中心办公室</w:t>
                  </w:r>
                </w:p>
              </w:txbxContent>
            </v:textbox>
          </v:rect>
        </w:pict>
      </w:r>
      <w:r>
        <w:rPr>
          <w:color w:val="auto"/>
          <w:sz w:val="21"/>
        </w:rPr>
        <w:pict>
          <v:rect id="矩形 264" o:spid="_x0000_s1085" o:spt="1" style="position:absolute;left:0pt;margin-left:31.05pt;margin-top:6.1pt;height:24.75pt;width:101.25pt;z-index:251662336;v-text-anchor:middle;mso-width-relative:page;mso-height-relative:page;" fillcolor="#FFFFFF" filled="t" stroked="t" coordsize="21600,21600" o:gfxdata="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bqCzrVAAAACAEAAA8AAAAAAAAAAQAgAAAAIgAAAGRycy9k&#10;b3ducmV2LnhtbFBLAQIUABQAAAAIAIdO4kAawR32dwIAAPgEAAAOAAAAAAAAAAEAIAAAACQBAABk&#10;cnMvZTJvRG9jLnhtbFBLBQYAAAAABgAGAFkBAAANBgAAAAA=&#10;">
            <v:path/>
            <v:fill on="t" focussize="0,0"/>
            <v:stroke weight="2pt" color="#000000" joinstyle="round"/>
            <v:imagedata o:title=""/>
            <o:lock v:ext="edit" aspectratio="f"/>
            <v:textbox>
              <w:txbxContent>
                <w:p>
                  <w:pPr>
                    <w:jc w:val="center"/>
                    <w:rPr>
                      <w:rFonts w:hint="default" w:eastAsiaTheme="minorEastAsia"/>
                      <w:sz w:val="24"/>
                      <w:szCs w:val="24"/>
                      <w:lang w:val="en-US" w:eastAsia="zh-CN"/>
                    </w:rPr>
                  </w:pPr>
                  <w:r>
                    <w:rPr>
                      <w:rFonts w:hint="eastAsia"/>
                      <w:sz w:val="24"/>
                      <w:szCs w:val="24"/>
                      <w:lang w:val="en-US" w:eastAsia="zh-CN"/>
                    </w:rPr>
                    <w:t>现场应急指挥部</w:t>
                  </w:r>
                </w:p>
              </w:txbxContent>
            </v:textbox>
          </v:rect>
        </w:pict>
      </w:r>
    </w:p>
    <w:p>
      <w:pPr>
        <w:rPr>
          <w:color w:val="auto"/>
        </w:rPr>
      </w:pPr>
      <w:r>
        <w:rPr>
          <w:color w:val="auto"/>
          <w:sz w:val="21"/>
        </w:rPr>
        <w:pict>
          <v:line id="直接连接符 265" o:spid="_x0000_s1071" o:spt="20" style="position:absolute;left:0pt;flip:y;margin-left:132.3pt;margin-top:2.5pt;height:0.4pt;width:141pt;z-index:251677696;mso-width-relative:page;mso-height-relative:page;" filled="f" stroked="t" coordsize="21600,21600" o:gfxdata="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njYYTVAAAABwEAAA8A&#10;AAAAAAAAAQAgAAAAIgAAAGRycy9kb3ducmV2LnhtbFBLAQIUABQAAAAIAIdO4kAWdUNNGgIAABgE&#10;AAAOAAAAAAAAAAEAIAAAACQBAABkcnMvZTJvRG9jLnhtbFBLBQYAAAAABgAGAFkBAACwBQAAAAA=&#10;">
            <v:path arrowok="t"/>
            <v:fill on="f" focussize="0,0"/>
            <v:stroke color="#000000" joinstyle="round"/>
            <v:imagedata o:title=""/>
            <o:lock v:ext="edit" aspectratio="f"/>
          </v:line>
        </w:pict>
      </w:r>
      <w:r>
        <w:rPr>
          <w:color w:val="auto"/>
          <w:sz w:val="21"/>
        </w:rPr>
        <w:pict>
          <v:line id="直接连接符 266" o:spid="_x0000_s1076" o:spt="20" style="position:absolute;left:0pt;flip:x;margin-left:81.3pt;margin-top:15.25pt;height:15.75pt;width:0.4pt;z-index:251663360;mso-width-relative:page;mso-height-relative:page;" filled="f" stroked="t" coordsize="21600,21600" o:gfxdata="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EVxW1gAAAAkBAAAPAAAAAAAAAAEAIAAAACIAAABkcnMvZG93bnJl&#10;di54bWxQSwECFAAUAAAACACHTuJA2BzCV/8BAADeAwAADgAAAAAAAAABACAAAAAlAQAAZHJzL2Uy&#10;b0RvYy54bWxQSwUGAAAAAAYABgBZAQAAlgUAAAAA&#10;">
            <v:path arrowok="t"/>
            <v:fill on="f" focussize="0,0"/>
            <v:stroke color="#000000" joinstyle="round"/>
            <v:imagedata o:title=""/>
            <o:lock v:ext="edit" aspectratio="f"/>
          </v:line>
        </w:pict>
      </w:r>
    </w:p>
    <w:p>
      <w:pPr>
        <w:rPr>
          <w:color w:val="auto"/>
        </w:rPr>
      </w:pPr>
      <w:r>
        <w:rPr>
          <w:color w:val="auto"/>
          <w:sz w:val="21"/>
        </w:rPr>
        <w:pict>
          <v:shape id="直接箭头连接符 267" o:spid="_x0000_s1075" o:spt="32" type="#_x0000_t32" style="position:absolute;left:0pt;flip:x;margin-left:342.3pt;margin-top:2.65pt;height:57.75pt;width:0.75pt;z-index:251680768;mso-width-relative:page;mso-height-relative:page;" filled="f" stroked="t" coordsize="21600,21600" o:gfxdata="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DBmqtcAAAAJAQAADwAAAAAAAAABACAAAAAiAAAAZHJzL2Rvd25yZXYueG1sUEsB&#10;AhQAFAAAAAgAh07iQMbNN6MvAgAALgQAAA4AAAAAAAAAAQAgAAAAJgEAAGRycy9lMm9Eb2MueG1s&#10;UEsFBgAAAAAGAAYAWQEAAMcFAAAAAA==&#10;">
            <v:path arrowok="t"/>
            <v:fill on="f" focussize="0,0"/>
            <v:stroke color="#000000" joinstyle="round" endarrow="open"/>
            <v:imagedata o:title=""/>
            <o:lock v:ext="edit" aspectratio="f"/>
          </v:shape>
        </w:pict>
      </w:r>
      <w:r>
        <w:rPr>
          <w:color w:val="auto"/>
          <w:sz w:val="21"/>
        </w:rPr>
        <w:pict>
          <v:line id="直接连接符 268" o:spid="_x0000_s1082" o:spt="20" style="position:absolute;left:0pt;margin-left:5.55pt;margin-top:16.9pt;height:0.75pt;width:173.25pt;z-index:251664384;mso-width-relative:page;mso-height-relative:page;" filled="f" stroked="t" coordsize="21600,21600" o:gfxdata="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CB+5tUAAAAIAQAADwAAAAAAAAABACAAAAAiAAAAZHJzL2Rvd25yZXYu&#10;eG1sUEsBAhQAFAAAAAgAh07iQGoK3QD+AQAA5gMAAA4AAAAAAAAAAQAgAAAAJAEAAGRycy9lMm9E&#10;b2MueG1sUEsFBgAAAAAGAAYAWQEAAJQFAAAAAA==&#10;">
            <v:path arrowok="t"/>
            <v:fill on="f" focussize="0,0"/>
            <v:stroke color="#000000" joinstyle="round"/>
            <v:imagedata o:title=""/>
            <o:lock v:ext="edit" aspectratio="f"/>
          </v:line>
        </w:pict>
      </w:r>
    </w:p>
    <w:p>
      <w:pPr>
        <w:rPr>
          <w:color w:val="auto"/>
        </w:rPr>
      </w:pPr>
      <w:r>
        <w:rPr>
          <w:color w:val="auto"/>
          <w:sz w:val="21"/>
        </w:rPr>
        <w:pict>
          <v:shape id="直接箭头连接符 269" o:spid="_x0000_s1078" o:spt="32" type="#_x0000_t32" style="position:absolute;left:0pt;flip:x;margin-left:41.95pt;margin-top:2.8pt;height:16.5pt;width:0.35pt;z-index:251667456;mso-width-relative:page;mso-height-relative:page;" filled="f" stroked="t" coordsize="21600,21600" o:gfxdata="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&#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xhzlL1QAAAAYBAAAPAAAAAAAAAAEAIAAAACIAAABk&#10;cnMvZG93bnJldi54bWxQSwECFAAUAAAACACHTuJAub7uCEICAABXBAAADgAAAAAAAAABACAAAAAk&#10;AQAAZHJzL2Uyb0RvYy54bWxQSwUGAAAAAAYABgBZAQAA2AUAAAAA&#10;">
            <v:path arrowok="t"/>
            <v:fill on="f" focussize="0,0"/>
            <v:stroke color="#000000" joinstyle="round" endarrow="open"/>
            <v:imagedata o:title=""/>
            <o:lock v:ext="edit" aspectratio="f"/>
          </v:shape>
        </w:pict>
      </w:r>
      <w:r>
        <w:rPr>
          <w:color w:val="auto"/>
          <w:sz w:val="21"/>
        </w:rPr>
        <w:pict>
          <v:shape id="直接箭头连接符 270" o:spid="_x0000_s1084" o:spt="32" type="#_x0000_t32" style="position:absolute;left:0pt;margin-left:178.05pt;margin-top:2.8pt;height:18.75pt;width:0pt;z-index:251675648;mso-width-relative:page;mso-height-relative:page;" filled="f" stroked="t" coordsize="21600,21600" o:gfxdata="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X5mO1QAAAAgBAAAPAAAA&#10;AAAAAAEAIAAAACIAAABkcnMvZG93bnJldi54bWxQSwECFAAUAAAACACHTuJAF5d8wxgCAAAVBAAA&#10;DgAAAAAAAAABACAAAAAkAQAAZHJzL2Uyb0RvYy54bWxQSwUGAAAAAAYABgBZAQAArgUAAAAA&#10;">
            <v:path arrowok="t"/>
            <v:fill on="f" focussize="0,0"/>
            <v:stroke color="#000000" joinstyle="round" endarrow="open"/>
            <v:imagedata o:title=""/>
            <o:lock v:ext="edit" aspectratio="f"/>
          </v:shape>
        </w:pict>
      </w:r>
      <w:r>
        <w:rPr>
          <w:color w:val="auto"/>
          <w:sz w:val="21"/>
        </w:rPr>
        <w:pict>
          <v:shape id="直接箭头连接符 271" o:spid="_x0000_s1086" o:spt="32" type="#_x0000_t32" style="position:absolute;left:0pt;margin-left:144.3pt;margin-top:2.8pt;height:17.25pt;width:0.4pt;z-index:251670528;mso-width-relative:page;mso-height-relative:page;" filled="f" stroked="t" coordsize="21600,21600" o:gfxdata="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z822tcAAAAIAQAADwAAAAAAAAABACAAAAAiAAAAZHJzL2Rvd25yZXYueG1sUEsBAhQA&#10;FAAAAAgAh07iQIzioXUsAgAAQQQAAA4AAAAAAAAAAQAgAAAAJgEAAGRycy9lMm9Eb2MueG1sUEsF&#10;BgAAAAAGAAYAWQEAAMQFAAAAAA==&#10;">
            <v:path arrowok="t"/>
            <v:fill on="f" focussize="0,0"/>
            <v:stroke color="#000000" joinstyle="round" endarrow="open"/>
            <v:imagedata o:title=""/>
            <o:lock v:ext="edit" aspectratio="f"/>
          </v:shape>
        </w:pict>
      </w:r>
      <w:r>
        <w:rPr>
          <w:color w:val="auto"/>
          <w:sz w:val="21"/>
        </w:rPr>
        <w:pict>
          <v:shape id="直接箭头连接符 272" o:spid="_x0000_s1072" o:spt="32" type="#_x0000_t32" style="position:absolute;left:0pt;margin-left:109.05pt;margin-top:0.55pt;height:19.5pt;width:0.4pt;z-index:251669504;mso-width-relative:page;mso-height-relative:page;" filled="f" stroked="t" coordsize="21600,21600" o:gfxdata="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so5Y1QAAAAgBAAAPAAAAAAAAAAEAIAAAACIAAABkcnMvZG93bnJldi54bWxQSwECFAAU&#10;AAAACACHTuJAyDnSCS0CAABBBAAADgAAAAAAAAABACAAAAAkAQAAZHJzL2Uyb0RvYy54bWxQSwUG&#10;AAAAAAYABgBZAQAAwwUAAAAA&#10;">
            <v:path arrowok="t"/>
            <v:fill on="f" focussize="0,0"/>
            <v:stroke color="#000000" joinstyle="round" endarrow="open"/>
            <v:imagedata o:title=""/>
            <o:lock v:ext="edit" aspectratio="f"/>
          </v:shape>
        </w:pict>
      </w:r>
      <w:r>
        <w:rPr>
          <w:color w:val="auto"/>
          <w:sz w:val="21"/>
        </w:rPr>
        <w:pict>
          <v:shape id="直接箭头连接符 273" o:spid="_x0000_s1073" o:spt="32" type="#_x0000_t32" style="position:absolute;left:0pt;flip:x;margin-left:74.95pt;margin-top:2.8pt;height:16.5pt;width:0.35pt;z-index:251668480;mso-width-relative:page;mso-height-relative:page;" filled="f" stroked="t" coordsize="21600,21600" o:gfxdata="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tNXg1gAAAAgBAAAPAAAAAAAAAAEAIAAAACIAAABkcnMvZG93bnJl&#10;di54bWxQSwECFAAUAAAACACHTuJAOnQKKTgCAABLBAAADgAAAAAAAAABACAAAAAlAQAAZHJzL2Uy&#10;b0RvYy54bWxQSwUGAAAAAAYABgBZAQAAzwUAAAAA&#10;">
            <v:path arrowok="t"/>
            <v:fill on="f" focussize="0,0"/>
            <v:stroke color="#000000" joinstyle="round" endarrow="open"/>
            <v:imagedata o:title=""/>
            <o:lock v:ext="edit" aspectratio="f"/>
          </v:shape>
        </w:pict>
      </w:r>
      <w:r>
        <w:rPr>
          <w:color w:val="auto"/>
          <w:sz w:val="21"/>
        </w:rPr>
        <w:pict>
          <v:shape id="直接箭头连接符 274" o:spid="_x0000_s1077" o:spt="32" type="#_x0000_t32" style="position:absolute;left:0pt;margin-left:6.3pt;margin-top:1.3pt;height:18.75pt;width:0pt;z-index:251665408;mso-width-relative:page;mso-height-relative:page;" filled="f" stroked="t" coordsize="21600,21600" o:gfxdata="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7/MtIA&#10;AAAGAQAADwAAAAAAAAABACAAAAAiAAAAZHJzL2Rvd25yZXYueG1sUEsBAhQAFAAAAAgAh07iQBLv&#10;56UlAgAAIQQAAA4AAAAAAAAAAQAgAAAAIQEAAGRycy9lMm9Eb2MueG1sUEsFBgAAAAAGAAYAWQEA&#10;ALgFAAAAAA==&#10;">
            <v:path arrowok="t"/>
            <v:fill on="f" focussize="0,0"/>
            <v:stroke color="#000000" joinstyle="round" endarrow="open"/>
            <v:imagedata o:title=""/>
            <o:lock v:ext="edit" aspectratio="f"/>
          </v:shape>
        </w:pict>
      </w:r>
    </w:p>
    <w:p>
      <w:pPr>
        <w:rPr>
          <w:color w:val="auto"/>
        </w:rPr>
      </w:pPr>
      <w:r>
        <w:rPr>
          <w:color w:val="auto"/>
          <w:sz w:val="21"/>
        </w:rPr>
        <w:pict>
          <v:rect id="矩形 275" o:spid="_x0000_s1070" o:spt="1" style="position:absolute;left:0pt;margin-left:164.55pt;margin-top:5.2pt;height:87.75pt;width:24.75pt;z-index:251676672;v-text-anchor:middle;mso-width-relative:page;mso-height-relative:page;" fillcolor="#FFFFFF" filled="t" stroked="t" coordsize="21600,21600" o:gfxdata="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m7HjfZAAAACgEAAA8AAAAAAAAAAQAgAAAAIgAAAGRycy9kb3ducmV2Lnht&#10;bFBLAQIUABQAAAAIAIdO4kC1bhPAagIAAOwEAAAOAAAAAAAAAAEAIAAAACgBAABkcnMvZTJvRG9j&#10;LnhtbFBLBQYAAAAABgAGAFkBAAAEBgAAAAA=&#10;">
            <v:path/>
            <v:fill on="t" focussize="0,0"/>
            <v:stroke weight="2pt" color="#000000" joinstyle="round"/>
            <v:imagedata o:title=""/>
            <o:lock v:ext="edit" aspectratio="f"/>
            <v:textbox>
              <w:txbxContent>
                <w:p>
                  <w:pPr>
                    <w:jc w:val="center"/>
                    <w:rPr>
                      <w:rFonts w:hint="default" w:eastAsiaTheme="minorEastAsia"/>
                      <w:lang w:val="en-US" w:eastAsia="zh-CN"/>
                    </w:rPr>
                  </w:pPr>
                  <w:r>
                    <w:rPr>
                      <w:rFonts w:hint="eastAsia"/>
                      <w:sz w:val="24"/>
                      <w:szCs w:val="24"/>
                      <w:lang w:val="en-US" w:eastAsia="zh-CN"/>
                    </w:rPr>
                    <w:t>后勤保障组</w:t>
                  </w:r>
                </w:p>
              </w:txbxContent>
            </v:textbox>
          </v:rect>
        </w:pict>
      </w:r>
      <w:r>
        <w:rPr>
          <w:color w:val="auto"/>
          <w:sz w:val="21"/>
        </w:rPr>
        <w:pict>
          <v:rect id="矩形 276" o:spid="_x0000_s1092" o:spt="1" style="position:absolute;left:0pt;margin-left:132.3pt;margin-top:4.45pt;height:87.75pt;width:24.75pt;z-index:251674624;v-text-anchor:middle;mso-width-relative:page;mso-height-relative:page;" fillcolor="#FFFFFF" filled="t" stroked="t" coordsize="21600,21600" o:gfxdata="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aBkUnYAAAACQEAAA8AAAAAAAAAAQAgAAAAIgAAAGRycy9kb3ducmV2Lnht&#10;bFBLAQIUABQAAAAIAIdO4kAnR1YYawIAAOwEAAAOAAAAAAAAAAEAIAAAACcBAABkcnMvZTJvRG9j&#10;LnhtbFBLBQYAAAAABgAGAFkBAAAEBgAAAAA=&#10;">
            <v:path/>
            <v:fill on="t" focussize="0,0"/>
            <v:stroke weight="2pt" color="#000000" joinstyle="round"/>
            <v:imagedata o:title=""/>
            <o:lock v:ext="edit" aspectratio="f"/>
            <v:textbox>
              <w:txbxContent>
                <w:p>
                  <w:pPr>
                    <w:jc w:val="center"/>
                    <w:rPr>
                      <w:rFonts w:hint="default" w:eastAsiaTheme="minorEastAsia"/>
                      <w:sz w:val="24"/>
                      <w:szCs w:val="24"/>
                      <w:lang w:val="en-US" w:eastAsia="zh-CN"/>
                    </w:rPr>
                  </w:pPr>
                  <w:r>
                    <w:rPr>
                      <w:rFonts w:hint="eastAsia"/>
                      <w:sz w:val="24"/>
                      <w:szCs w:val="24"/>
                      <w:lang w:val="en-US" w:eastAsia="zh-CN"/>
                    </w:rPr>
                    <w:t>资源保障组</w:t>
                  </w:r>
                </w:p>
              </w:txbxContent>
            </v:textbox>
          </v:rect>
        </w:pict>
      </w:r>
      <w:r>
        <w:rPr>
          <w:color w:val="auto"/>
          <w:sz w:val="21"/>
        </w:rPr>
        <w:pict>
          <v:rect id="矩形 277" o:spid="_x0000_s1087" o:spt="1" style="position:absolute;left:0pt;margin-left:97.05pt;margin-top:4.45pt;height:87.75pt;width:24.75pt;z-index:251673600;v-text-anchor:middle;mso-width-relative:page;mso-height-relative:page;" fillcolor="#FFFFFF" filled="t" stroked="t" coordsize="21600,21600" o:gfxdata="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lwK/dcAAAAJAQAADwAAAAAAAAABACAAAAAiAAAAZHJzL2Rvd25yZXYueG1s&#10;UEsBAhQAFAAAAAgAh07iQJZduuZrAgAA7AQAAA4AAAAAAAAAAQAgAAAAJgEAAGRycy9lMm9Eb2Mu&#10;eG1sUEsFBgAAAAAGAAYAWQEAAAMGAAAAAA==&#10;">
            <v:path/>
            <v:fill on="t" focussize="0,0"/>
            <v:stroke weight="2pt" color="#000000" joinstyle="round"/>
            <v:imagedata o:title=""/>
            <o:lock v:ext="edit" aspectratio="f"/>
            <v:textbox>
              <w:txbxContent>
                <w:p>
                  <w:pPr>
                    <w:jc w:val="center"/>
                    <w:rPr>
                      <w:rFonts w:hint="default" w:eastAsiaTheme="minorEastAsia"/>
                      <w:sz w:val="24"/>
                      <w:szCs w:val="24"/>
                      <w:lang w:val="en-US" w:eastAsia="zh-CN"/>
                    </w:rPr>
                  </w:pPr>
                  <w:r>
                    <w:rPr>
                      <w:rFonts w:hint="eastAsia"/>
                      <w:sz w:val="24"/>
                      <w:szCs w:val="24"/>
                      <w:lang w:val="en-US" w:eastAsia="zh-CN"/>
                    </w:rPr>
                    <w:t>医疗救护组</w:t>
                  </w:r>
                </w:p>
              </w:txbxContent>
            </v:textbox>
          </v:rect>
        </w:pict>
      </w:r>
      <w:r>
        <w:rPr>
          <w:color w:val="auto"/>
          <w:sz w:val="21"/>
        </w:rPr>
        <w:pict>
          <v:rect id="矩形 278" o:spid="_x0000_s1091" o:spt="1" style="position:absolute;left:0pt;margin-left:62.55pt;margin-top:3.7pt;height:87.75pt;width:24.75pt;z-index:251672576;v-text-anchor:middle;mso-width-relative:page;mso-height-relative:page;" fillcolor="#FFFFFF" filled="t" stroked="t" coordsize="21600,21600" o:gfxdata="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J+7MT1wAAAAkBAAAPAAAAAAAAAAEAIAAAACIAAABkcnMvZG93bnJldi54bWxQ&#10;SwECFAAUAAAACACHTuJAzt4J6WoCAADsBAAADgAAAAAAAAABACAAAAAmAQAAZHJzL2Uyb0RvYy54&#10;bWxQSwUGAAAAAAYABgBZAQAAAgYAAAAA&#10;">
            <v:path/>
            <v:fill on="t" focussize="0,0"/>
            <v:stroke weight="2pt" color="#000000" joinstyle="round"/>
            <v:imagedata o:title=""/>
            <o:lock v:ext="edit" aspectratio="f"/>
            <v:textbox>
              <w:txbxContent>
                <w:p>
                  <w:pPr>
                    <w:jc w:val="center"/>
                    <w:rPr>
                      <w:rFonts w:hint="default" w:eastAsiaTheme="minorEastAsia"/>
                      <w:lang w:val="en-US" w:eastAsia="zh-CN"/>
                    </w:rPr>
                  </w:pPr>
                  <w:r>
                    <w:rPr>
                      <w:rFonts w:hint="eastAsia"/>
                      <w:sz w:val="24"/>
                      <w:szCs w:val="24"/>
                      <w:lang w:val="en-US" w:eastAsia="zh-CN"/>
                    </w:rPr>
                    <w:t>设备抢险组</w:t>
                  </w:r>
                </w:p>
              </w:txbxContent>
            </v:textbox>
          </v:rect>
        </w:pict>
      </w:r>
      <w:r>
        <w:rPr>
          <w:color w:val="auto"/>
          <w:sz w:val="21"/>
        </w:rPr>
        <w:pict>
          <v:rect id="矩形 279" o:spid="_x0000_s1090" o:spt="1" style="position:absolute;left:0pt;margin-left:29.55pt;margin-top:3.7pt;height:87.75pt;width:24.75pt;z-index:251671552;v-text-anchor:middle;mso-width-relative:page;mso-height-relative:page;" fillcolor="#FFFFFF" filled="t" stroked="t" coordsize="21600,21600" o:gfxdata="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nAXn9cAAAAIAQAADwAAAAAAAAABACAAAAAiAAAAZHJzL2Rvd25yZXYueG1s&#10;UEsBAhQAFAAAAAgAh07iQH/E5RdrAgAA7AQAAA4AAAAAAAAAAQAgAAAAJgEAAGRycy9lMm9Eb2Mu&#10;eG1sUEsFBgAAAAAGAAYAWQEAAAMGAAAAAA==&#10;">
            <v:path/>
            <v:fill on="t" focussize="0,0"/>
            <v:stroke weight="2pt" color="#000000" joinstyle="round"/>
            <v:imagedata o:title=""/>
            <o:lock v:ext="edit" aspectratio="f"/>
            <v:textbox>
              <w:txbxContent>
                <w:p>
                  <w:pPr>
                    <w:jc w:val="center"/>
                    <w:rPr>
                      <w:rFonts w:hint="default" w:eastAsiaTheme="minorEastAsia"/>
                      <w:lang w:val="en-US" w:eastAsia="zh-CN"/>
                    </w:rPr>
                  </w:pPr>
                  <w:r>
                    <w:rPr>
                      <w:rFonts w:hint="eastAsia"/>
                      <w:lang w:val="en-US" w:eastAsia="zh-CN"/>
                    </w:rPr>
                    <w:t>抢险救援组</w:t>
                  </w:r>
                </w:p>
              </w:txbxContent>
            </v:textbox>
          </v:rect>
        </w:pict>
      </w:r>
      <w:r>
        <w:rPr>
          <w:color w:val="auto"/>
          <w:sz w:val="21"/>
        </w:rPr>
        <w:pict>
          <v:rect id="矩形 280" o:spid="_x0000_s1089" o:spt="1" style="position:absolute;left:0pt;margin-left:-4.95pt;margin-top:3.7pt;height:87.75pt;width:24.75pt;z-index:251666432;v-text-anchor:middle;mso-width-relative:page;mso-height-relative:page;" fillcolor="#FFFFFF" filled="t" stroked="t" coordsize="21600,21600" o:gfxdata="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varG7VAAAABwEAAA8AAAAAAAAAAQAgAAAAIgAAAGRycy9kb3du&#10;cmV2LnhtbFBLAQIUABQAAAAIAIdO4kCYusmSdAIAAPgEAAAOAAAAAAAAAAEAIAAAACQBAABkcnMv&#10;ZTJvRG9jLnhtbFBLBQYAAAAABgAGAFkBAAAKBgAAAAA=&#10;">
            <v:path/>
            <v:fill on="t" focussize="0,0"/>
            <v:stroke weight="2pt" color="#000000" joinstyle="round"/>
            <v:imagedata o:title=""/>
            <o:lock v:ext="edit" aspectratio="f"/>
            <v:textbox>
              <w:txbxContent>
                <w:p>
                  <w:pPr>
                    <w:jc w:val="center"/>
                    <w:rPr>
                      <w:rFonts w:hint="default" w:eastAsiaTheme="minorEastAsia"/>
                      <w:sz w:val="24"/>
                      <w:szCs w:val="24"/>
                      <w:lang w:val="en-US" w:eastAsia="zh-CN"/>
                    </w:rPr>
                  </w:pPr>
                  <w:r>
                    <w:rPr>
                      <w:rFonts w:hint="eastAsia"/>
                      <w:sz w:val="24"/>
                      <w:szCs w:val="24"/>
                      <w:lang w:val="en-US" w:eastAsia="zh-CN"/>
                    </w:rPr>
                    <w:t>技术支持组</w:t>
                  </w:r>
                </w:p>
              </w:txbxContent>
            </v:textbox>
          </v:rect>
        </w:pict>
      </w:r>
    </w:p>
    <w:p>
      <w:pPr>
        <w:rPr>
          <w:color w:val="auto"/>
        </w:rPr>
      </w:pPr>
      <w:r>
        <w:rPr>
          <w:color w:val="auto"/>
          <w:sz w:val="21"/>
        </w:rPr>
        <w:pict>
          <v:rect id="矩形 1" o:spid="_x0000_s1088" o:spt="1" style="position:absolute;left:0pt;margin-left:265.35pt;margin-top:12.8pt;height:26.35pt;width:145.45pt;z-index:251681792;v-text-anchor:middle;mso-width-relative:page;mso-height-relative:page;" fillcolor="#FFFFFF" filled="t" stroked="t" coordsize="21600,21600" o:gfxdata="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q+GO9gAAAAJAQAADwAAAAAAAAABACAAAAAiAAAAZHJz&#10;L2Rvd25yZXYueG1sUEsBAhQAFAAAAAgAh07iQJJkCVh2AgAA9AQAAA4AAAAAAAAAAQAgAAAAJwEA&#10;AGRycy9lMm9Eb2MueG1sUEsFBgAAAAAGAAYAWQEAAA8GAAAAAA==&#10;">
            <v:path/>
            <v:fill on="t" focussize="0,0"/>
            <v:stroke weight="2pt" color="#000000" joinstyle="round"/>
            <v:imagedata o:title=""/>
            <o:lock v:ext="edit" aspectratio="f"/>
            <v:textbox>
              <w:txbxContent>
                <w:p>
                  <w:pPr>
                    <w:jc w:val="center"/>
                    <w:rPr>
                      <w:rFonts w:hint="default" w:eastAsia="宋体"/>
                      <w:lang w:val="en-US" w:eastAsia="zh-CN"/>
                    </w:rPr>
                  </w:pPr>
                  <w:r>
                    <w:rPr>
                      <w:rFonts w:hint="eastAsia"/>
                      <w:lang w:val="en-US" w:eastAsia="zh-CN"/>
                    </w:rPr>
                    <w:t>分（子）公司应急指挥机构</w:t>
                  </w:r>
                </w:p>
              </w:txbxContent>
            </v:textbox>
          </v:rect>
        </w:pict>
      </w:r>
    </w:p>
    <w:p>
      <w:pPr>
        <w:rPr>
          <w:color w:val="auto"/>
        </w:rPr>
      </w:pPr>
    </w:p>
    <w:p>
      <w:pPr>
        <w:rPr>
          <w:color w:val="auto"/>
        </w:rPr>
      </w:pPr>
    </w:p>
    <w:p>
      <w:pPr>
        <w:widowControl/>
        <w:ind w:firstLine="4849" w:firstLineChars="2300"/>
        <w:jc w:val="left"/>
        <w:rPr>
          <w:rFonts w:ascii="仿宋_GB2312" w:eastAsia="仿宋_GB2312" w:cs="仿宋_GB2312"/>
          <w:b/>
          <w:bCs/>
          <w:color w:val="auto"/>
        </w:rPr>
      </w:pPr>
    </w:p>
    <w:p>
      <w:pPr>
        <w:jc w:val="center"/>
        <w:rPr>
          <w:rFonts w:hint="eastAsia" w:ascii="Times New Roman" w:hAnsi="Times New Roman" w:eastAsia="方正仿宋简体" w:cs="Times New Roman"/>
          <w:b/>
          <w:color w:val="000000" w:themeColor="text1"/>
          <w:sz w:val="28"/>
          <w:szCs w:val="28"/>
        </w:rPr>
      </w:pPr>
    </w:p>
    <w:p>
      <w:pPr>
        <w:ind w:firstLine="5060" w:firstLineChars="1800"/>
        <w:jc w:val="both"/>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eastAsia="zh-CN"/>
        </w:rPr>
        <w:t>——</w:t>
      </w:r>
      <w:r>
        <w:rPr>
          <w:rFonts w:hint="eastAsia" w:ascii="Times New Roman" w:hAnsi="Times New Roman" w:eastAsia="方正仿宋简体" w:cs="Times New Roman"/>
          <w:b/>
          <w:color w:val="000000" w:themeColor="text1"/>
          <w:sz w:val="28"/>
          <w:szCs w:val="28"/>
        </w:rPr>
        <w:t>事故应急组织机构体系图</w:t>
      </w:r>
    </w:p>
    <w:p>
      <w:pPr>
        <w:ind w:firstLine="643" w:firstLineChars="200"/>
        <w:jc w:val="both"/>
        <w:rPr>
          <w:rFonts w:ascii="Times New Roman" w:hAnsi="Times New Roman" w:eastAsia="方正仿宋简体" w:cs="Times New Roman"/>
          <w:b/>
          <w:color w:val="000000" w:themeColor="text1"/>
          <w:sz w:val="32"/>
          <w:szCs w:val="32"/>
        </w:rPr>
      </w:pPr>
      <w:r>
        <w:rPr>
          <w:rFonts w:hint="eastAsia" w:ascii="Times New Roman" w:hAnsi="Times New Roman" w:eastAsia="方正仿宋简体" w:cs="Times New Roman"/>
          <w:b/>
          <w:color w:val="000000" w:themeColor="text1"/>
          <w:sz w:val="32"/>
          <w:szCs w:val="32"/>
          <w:lang w:val="en-US" w:eastAsia="zh-CN"/>
        </w:rPr>
        <w:t>2</w:t>
      </w:r>
      <w:r>
        <w:rPr>
          <w:rFonts w:hint="eastAsia" w:ascii="Times New Roman" w:hAnsi="Times New Roman" w:eastAsia="方正仿宋简体" w:cs="Times New Roman"/>
          <w:b/>
          <w:color w:val="000000" w:themeColor="text1"/>
          <w:sz w:val="32"/>
          <w:szCs w:val="32"/>
        </w:rPr>
        <w:t>.1</w:t>
      </w:r>
      <w:r>
        <w:rPr>
          <w:rFonts w:hint="eastAsia" w:ascii="Times New Roman" w:hAnsi="Times New Roman" w:eastAsia="方正仿宋简体" w:cs="Times New Roman"/>
          <w:b/>
          <w:color w:val="000000" w:themeColor="text1"/>
          <w:sz w:val="32"/>
          <w:szCs w:val="32"/>
          <w:lang w:val="en-US" w:eastAsia="zh-CN"/>
        </w:rPr>
        <w:t>.2</w:t>
      </w:r>
      <w:r>
        <w:rPr>
          <w:rFonts w:ascii="Times New Roman" w:hAnsi="Times New Roman" w:eastAsia="华文中宋" w:cs="Times New Roman"/>
          <w:b/>
          <w:color w:val="000000" w:themeColor="text1"/>
          <w:sz w:val="32"/>
          <w:szCs w:val="32"/>
        </w:rPr>
        <w:t>事故应急救援指挥部人员组成</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总指挥：</w:t>
      </w:r>
      <w:r>
        <w:rPr>
          <w:rFonts w:hint="eastAsia" w:ascii="Times New Roman" w:hAnsi="Times New Roman" w:eastAsia="方正仿宋简体" w:cs="Times New Roman"/>
          <w:b/>
          <w:color w:val="000000" w:themeColor="text1"/>
          <w:sz w:val="32"/>
          <w:szCs w:val="32"/>
        </w:rPr>
        <w:t>侯朝忠</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副总指挥：</w:t>
      </w:r>
      <w:r>
        <w:rPr>
          <w:rFonts w:hint="eastAsia" w:ascii="Times New Roman" w:hAnsi="Times New Roman" w:eastAsia="方正仿宋简体" w:cs="Times New Roman"/>
          <w:b/>
          <w:color w:val="000000" w:themeColor="text1"/>
          <w:sz w:val="32"/>
          <w:szCs w:val="32"/>
        </w:rPr>
        <w:t>蒙 栩</w:t>
      </w:r>
    </w:p>
    <w:p>
      <w:pPr>
        <w:pStyle w:val="20"/>
        <w:ind w:firstLine="560"/>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成    员：董寒晖、吴广元、祝红、罗春、文凡 、刘峰 、舒远政、兰风、陈金良、张森、何静、蒲应文、张远宏、刘斌、王琴、吴刚、李沁蓓、文斐、王军、赵毅、彭国栋、范文娟、杨君宝、青毅、杨春梅。</w:t>
      </w:r>
    </w:p>
    <w:p>
      <w:pPr>
        <w:pStyle w:val="20"/>
        <w:ind w:firstLine="560"/>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应急指挥中心是市公交公司生产安全事故应急救援和突发事件处置的最高指挥机构，总指挥不在公司，由副总指挥接替总指挥职务，全权指挥处理事故，职责如下：</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A）接到二级单位发生人员死亡生产安全事件报告时，最迟30分钟内向南充市交通运输局、南充市应急管理局报告；</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B）下达预警和预警解除、应急响应启动和终止指令；</w:t>
      </w:r>
    </w:p>
    <w:p>
      <w:pPr>
        <w:autoSpaceDE w:val="0"/>
        <w:autoSpaceDN w:val="0"/>
        <w:adjustRightInd w:val="0"/>
        <w:spacing w:line="560" w:lineRule="exact"/>
        <w:ind w:firstLine="643" w:firstLineChars="200"/>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C）审定突发事件应急预案，统一协调应急资源及外部救援力量；</w:t>
      </w:r>
    </w:p>
    <w:p>
      <w:pPr>
        <w:autoSpaceDE w:val="0"/>
        <w:autoSpaceDN w:val="0"/>
        <w:adjustRightInd w:val="0"/>
        <w:spacing w:line="560" w:lineRule="exact"/>
        <w:ind w:firstLine="643" w:firstLineChars="200"/>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D）可直接指令二级单位现场指挥应急处置工作；</w:t>
      </w:r>
    </w:p>
    <w:p>
      <w:pPr>
        <w:autoSpaceDE w:val="0"/>
        <w:autoSpaceDN w:val="0"/>
        <w:adjustRightInd w:val="0"/>
        <w:spacing w:line="560" w:lineRule="exact"/>
        <w:ind w:firstLine="643" w:firstLineChars="200"/>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E）确定现场指挥部人员名单，并下达派出指令；</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F）应急处置过程中，负责向事发地地方政府主管部门求援，配合相应应急工作；</w:t>
      </w:r>
    </w:p>
    <w:p>
      <w:pPr>
        <w:autoSpaceDE w:val="0"/>
        <w:autoSpaceDN w:val="0"/>
        <w:adjustRightInd w:val="0"/>
        <w:spacing w:line="560" w:lineRule="exact"/>
        <w:ind w:firstLine="643" w:firstLineChars="200"/>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G）审定并签发向南充市应急管理局、市交通运输局的事故报告；</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H）指定对外联络人，审定给相关部门报送的材料。</w:t>
      </w:r>
    </w:p>
    <w:p>
      <w:pPr>
        <w:spacing w:line="560" w:lineRule="exact"/>
        <w:ind w:firstLine="643" w:firstLineChars="200"/>
        <w:rPr>
          <w:rFonts w:ascii="仿宋_GB2312" w:eastAsia="仿宋_GB2312"/>
          <w:color w:val="auto"/>
          <w:sz w:val="32"/>
          <w:szCs w:val="32"/>
        </w:rPr>
      </w:pPr>
      <w:r>
        <w:rPr>
          <w:rFonts w:hint="eastAsia" w:ascii="仿宋_GB2312" w:hAnsi="宋体" w:eastAsia="仿宋_GB2312" w:cs="仿宋_GB2312"/>
          <w:b/>
          <w:bCs/>
          <w:color w:val="auto"/>
          <w:kern w:val="0"/>
          <w:sz w:val="32"/>
          <w:szCs w:val="32"/>
        </w:rPr>
        <w:t>2.1</w:t>
      </w:r>
      <w:r>
        <w:rPr>
          <w:rFonts w:ascii="仿宋_GB2312" w:hAnsi="宋体" w:eastAsia="仿宋_GB2312" w:cs="仿宋_GB2312"/>
          <w:b/>
          <w:bCs/>
          <w:color w:val="auto"/>
          <w:kern w:val="0"/>
          <w:sz w:val="32"/>
          <w:szCs w:val="32"/>
        </w:rPr>
        <w:t>.</w:t>
      </w:r>
      <w:r>
        <w:rPr>
          <w:rFonts w:hint="eastAsia" w:ascii="仿宋_GB2312" w:hAnsi="宋体" w:eastAsia="仿宋_GB2312" w:cs="仿宋_GB2312"/>
          <w:b/>
          <w:bCs/>
          <w:color w:val="auto"/>
          <w:kern w:val="0"/>
          <w:sz w:val="32"/>
          <w:szCs w:val="32"/>
        </w:rPr>
        <w:t>3</w:t>
      </w:r>
      <w:r>
        <w:rPr>
          <w:rFonts w:hint="eastAsia" w:ascii="仿宋_GB2312" w:eastAsia="仿宋_GB2312" w:cs="仿宋_GB2312"/>
          <w:b/>
          <w:bCs/>
          <w:color w:val="auto"/>
          <w:sz w:val="32"/>
          <w:szCs w:val="32"/>
        </w:rPr>
        <w:t xml:space="preserve">. </w:t>
      </w:r>
      <w:r>
        <w:rPr>
          <w:rFonts w:hint="eastAsia" w:ascii="仿宋_GB2312" w:eastAsia="仿宋_GB2312" w:cs="仿宋_GB2312"/>
          <w:b/>
          <w:bCs/>
          <w:color w:val="auto"/>
          <w:kern w:val="0"/>
          <w:sz w:val="32"/>
          <w:szCs w:val="32"/>
        </w:rPr>
        <w:t>应急指挥中心办公室</w:t>
      </w:r>
      <w:r>
        <w:rPr>
          <w:rFonts w:hint="eastAsia" w:ascii="仿宋_GB2312" w:eastAsia="仿宋_GB2312" w:cs="仿宋_GB2312"/>
          <w:b/>
          <w:bCs/>
          <w:color w:val="auto"/>
          <w:sz w:val="32"/>
          <w:szCs w:val="32"/>
        </w:rPr>
        <w:t>职责</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市公交公司应急指挥中心办公室设在安全管理部，由公司办公室、安全管理部、运营发展部、技术环保部、高保中心、分（子）公司人员组成。</w:t>
      </w:r>
    </w:p>
    <w:p>
      <w:pPr>
        <w:pStyle w:val="10"/>
        <w:widowControl w:val="0"/>
        <w:autoSpaceDE w:val="0"/>
        <w:autoSpaceDN w:val="0"/>
        <w:adjustRightInd w:val="0"/>
        <w:spacing w:before="0" w:beforeAutospacing="0" w:after="0" w:afterAutospacing="0" w:line="560" w:lineRule="exact"/>
        <w:ind w:firstLine="643" w:firstLineChars="200"/>
        <w:jc w:val="both"/>
        <w:rPr>
          <w:rFonts w:hint="default"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主任：安全管理部部长</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副主任：公司办公室、运营发展部、技术环保部、高保中心、分（子）公司负责人</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市公交公司应急指挥中心办公室是公司应急指挥中心的执行机构，职责如下：</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A）全面跟踪和了解突发事件的发展动态及处置情况，及时向应急指挥中心汇报；</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B）保持各应急工作组之间的信息沟通渠道，与各应急工作组负责人沟通，汇总、传递相关信息；</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C）负责召集应急会议，做好会议记录，并形成纪要；</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D）负责生产营运指挥系统的运行维护监管，应急状态下迅速启动信息快速交换的通道，并保持畅通；</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E）按照应急指挥中心指令，向地方政府主管部门（市应急管理局、市交通运输局等）报告和求援；</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F）负责应急指挥中心交办的其他任务。</w:t>
      </w:r>
    </w:p>
    <w:p>
      <w:pPr>
        <w:pStyle w:val="10"/>
        <w:widowControl w:val="0"/>
        <w:autoSpaceDE w:val="0"/>
        <w:autoSpaceDN w:val="0"/>
        <w:adjustRightInd w:val="0"/>
        <w:spacing w:before="0" w:beforeAutospacing="0" w:after="0" w:afterAutospacing="0" w:line="560" w:lineRule="exact"/>
        <w:ind w:firstLine="643" w:firstLineChars="200"/>
        <w:jc w:val="both"/>
        <w:rPr>
          <w:rFonts w:ascii="仿宋_GB2312" w:eastAsia="仿宋_GB2312" w:cs="Times New Roman"/>
          <w:b/>
          <w:bCs/>
          <w:color w:val="auto"/>
          <w:sz w:val="32"/>
          <w:szCs w:val="32"/>
        </w:rPr>
      </w:pPr>
      <w:r>
        <w:rPr>
          <w:rFonts w:hint="eastAsia" w:ascii="仿宋_GB2312" w:eastAsia="仿宋_GB2312" w:cs="仿宋_GB2312"/>
          <w:b/>
          <w:bCs/>
          <w:color w:val="auto"/>
          <w:sz w:val="32"/>
          <w:szCs w:val="32"/>
        </w:rPr>
        <w:t>2.1</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lang w:val="en-US" w:eastAsia="zh-CN"/>
        </w:rPr>
        <w:t>4</w:t>
      </w:r>
      <w:r>
        <w:rPr>
          <w:rFonts w:hint="eastAsia" w:ascii="仿宋_GB2312" w:hAnsi="Times New Roman" w:eastAsia="仿宋_GB2312" w:cs="仿宋_GB2312"/>
          <w:b/>
          <w:bCs/>
          <w:color w:val="auto"/>
          <w:sz w:val="32"/>
          <w:szCs w:val="32"/>
        </w:rPr>
        <w:t>现场应急指挥部职责</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现场应急指挥部是公司应急指挥中心派出的临时机构，是现场应急救援指挥的中心。当现场指挥丧失指挥能力时，公司应急指挥中心应立即重新指派或由现场最高领导接替。在公司应急指挥中心的授权下履行现场应急指挥、协调、处置等职能，现场应急指挥部成立后，根据现场应急处置工作需要，设立相应的技术支持组、抢险救援组、设备抢险组、医疗救护组、资源协调组、后勤保障组等。</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现场应急指挥部在应急指挥中心领导下开展应急工作，职责如下：</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A）负责现场应急指挥工作，执行应急指挥中心指令；</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B）负责现场应急指挥工作，收集现场信息，核实现场情况，根据灾害性质、发生地点、波及范围、人员分布、救灾人力和物力、事态发展制定和调整现场应急抢险方案和安全措施并组织实施；</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C）随时与现场指挥部成员保持联系，发布救援命令；</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D）收集现场信息，核实现场情况，及时向应急指挥中心和地方政府汇报应急处置情况，保持现场与应急指挥部之间信息传递的真实、及时与畅通；</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E）统一组织、协调、指挥现场各应急专业组及二级单位应急救援工作；</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F）收集、整理应急处置过程的有关资料，提供现场应急工作总结报告；</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G）核实应急终止条件并向应急指挥中心请示应急终止；</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H）完成应急指挥中心交办的其他任务。</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公司突发事件应急救援指挥中心下设相应技术支持、抢险救援、设备抢险、医疗救护、资源协调、后勤保障组等工作小组，各小组具体构成职责分工及行动任务具体如下：</w:t>
      </w:r>
    </w:p>
    <w:p>
      <w:pPr>
        <w:autoSpaceDE w:val="0"/>
        <w:autoSpaceDN w:val="0"/>
        <w:adjustRightInd w:val="0"/>
        <w:spacing w:line="560" w:lineRule="exact"/>
        <w:ind w:firstLine="643" w:firstLineChars="200"/>
        <w:rPr>
          <w:rFonts w:ascii="仿宋_GB2312" w:eastAsia="仿宋_GB2312"/>
          <w:b/>
          <w:bCs/>
          <w:color w:val="auto"/>
          <w:kern w:val="0"/>
          <w:sz w:val="32"/>
          <w:szCs w:val="32"/>
        </w:rPr>
      </w:pPr>
      <w:r>
        <w:rPr>
          <w:rFonts w:hint="eastAsia" w:ascii="仿宋_GB2312" w:eastAsia="仿宋_GB2312" w:cs="仿宋_GB2312"/>
          <w:b/>
          <w:bCs/>
          <w:color w:val="auto"/>
          <w:kern w:val="0"/>
          <w:sz w:val="32"/>
          <w:szCs w:val="32"/>
          <w:lang w:val="en-US" w:eastAsia="zh-CN"/>
        </w:rPr>
        <w:t>1）</w:t>
      </w:r>
      <w:r>
        <w:rPr>
          <w:rFonts w:hint="eastAsia" w:ascii="仿宋_GB2312" w:eastAsia="仿宋_GB2312" w:cs="仿宋_GB2312"/>
          <w:b/>
          <w:bCs/>
          <w:color w:val="auto"/>
          <w:kern w:val="0"/>
          <w:sz w:val="32"/>
          <w:szCs w:val="32"/>
        </w:rPr>
        <w:t>技术支持组</w:t>
      </w:r>
    </w:p>
    <w:p>
      <w:pPr>
        <w:pStyle w:val="10"/>
        <w:widowControl w:val="0"/>
        <w:autoSpaceDE w:val="0"/>
        <w:autoSpaceDN w:val="0"/>
        <w:adjustRightInd w:val="0"/>
        <w:spacing w:before="0" w:beforeAutospacing="0" w:after="0" w:afterAutospacing="0" w:line="560" w:lineRule="exact"/>
        <w:ind w:firstLine="643" w:firstLineChars="200"/>
        <w:jc w:val="both"/>
        <w:rPr>
          <w:rFonts w:hint="default"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负责部门：技术环保部</w:t>
      </w:r>
    </w:p>
    <w:p>
      <w:pPr>
        <w:pStyle w:val="10"/>
        <w:widowControl w:val="0"/>
        <w:autoSpaceDE w:val="0"/>
        <w:autoSpaceDN w:val="0"/>
        <w:adjustRightInd w:val="0"/>
        <w:spacing w:before="0" w:beforeAutospacing="0" w:after="0" w:afterAutospacing="0" w:line="560" w:lineRule="exact"/>
        <w:ind w:firstLine="643" w:firstLineChars="200"/>
        <w:jc w:val="both"/>
        <w:rPr>
          <w:rFonts w:hint="default"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成员部门：技术环保部、运营发展部、高保中心、分（子）公司</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主要职能：针对突发事件提出技术处置建议和方案，对突发事件的发展趋势及影响及时进行检测与评估；协调和维持生产平衡；调动、协调公司内、外部专家参与事故处置。</w:t>
      </w:r>
    </w:p>
    <w:p>
      <w:pPr>
        <w:autoSpaceDE w:val="0"/>
        <w:autoSpaceDN w:val="0"/>
        <w:adjustRightInd w:val="0"/>
        <w:spacing w:line="560" w:lineRule="exact"/>
        <w:ind w:firstLine="643" w:firstLineChars="200"/>
        <w:rPr>
          <w:rFonts w:ascii="仿宋_GB2312" w:eastAsia="仿宋_GB2312"/>
          <w:b/>
          <w:bCs/>
          <w:color w:val="auto"/>
          <w:kern w:val="0"/>
          <w:sz w:val="32"/>
          <w:szCs w:val="32"/>
        </w:rPr>
      </w:pPr>
      <w:r>
        <w:rPr>
          <w:rFonts w:hint="eastAsia" w:ascii="仿宋_GB2312" w:eastAsia="仿宋_GB2312" w:cs="仿宋_GB2312"/>
          <w:b/>
          <w:bCs/>
          <w:color w:val="auto"/>
          <w:kern w:val="0"/>
          <w:sz w:val="32"/>
          <w:szCs w:val="32"/>
          <w:lang w:val="en-US" w:eastAsia="zh-CN"/>
        </w:rPr>
        <w:t>2）</w:t>
      </w:r>
      <w:r>
        <w:rPr>
          <w:rFonts w:hint="eastAsia" w:ascii="仿宋_GB2312" w:eastAsia="仿宋_GB2312" w:cs="仿宋_GB2312"/>
          <w:b/>
          <w:bCs/>
          <w:color w:val="auto"/>
          <w:kern w:val="0"/>
          <w:sz w:val="32"/>
          <w:szCs w:val="32"/>
        </w:rPr>
        <w:t>抢险救援组</w:t>
      </w:r>
    </w:p>
    <w:p>
      <w:pPr>
        <w:pStyle w:val="10"/>
        <w:widowControl w:val="0"/>
        <w:autoSpaceDE w:val="0"/>
        <w:autoSpaceDN w:val="0"/>
        <w:adjustRightInd w:val="0"/>
        <w:spacing w:before="0" w:beforeAutospacing="0" w:after="0" w:afterAutospacing="0" w:line="560" w:lineRule="exact"/>
        <w:ind w:firstLine="643" w:firstLineChars="200"/>
        <w:jc w:val="both"/>
        <w:rPr>
          <w:rFonts w:hint="default"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负责部门：分（子）公司</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成员单位：安全管理部、运营发展部、高保中心和分（子）公司应急救援队</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主要职能：根据突发事件现场受伤人员的抢救、控制稳定现场；负责现场保卫警戒、抢修保护、维护现场及周边治安秩序、落实物质财产保卫等工作。</w:t>
      </w:r>
    </w:p>
    <w:p>
      <w:pPr>
        <w:autoSpaceDE w:val="0"/>
        <w:autoSpaceDN w:val="0"/>
        <w:adjustRightInd w:val="0"/>
        <w:spacing w:line="560" w:lineRule="exact"/>
        <w:ind w:firstLine="643" w:firstLineChars="200"/>
        <w:rPr>
          <w:rFonts w:ascii="仿宋_GB2312" w:eastAsia="仿宋_GB2312"/>
          <w:b/>
          <w:bCs/>
          <w:color w:val="auto"/>
          <w:kern w:val="0"/>
          <w:sz w:val="32"/>
          <w:szCs w:val="32"/>
        </w:rPr>
      </w:pPr>
      <w:r>
        <w:rPr>
          <w:rFonts w:hint="eastAsia" w:ascii="仿宋_GB2312" w:eastAsia="仿宋_GB2312" w:cs="仿宋_GB2312"/>
          <w:b/>
          <w:bCs/>
          <w:color w:val="auto"/>
          <w:sz w:val="32"/>
          <w:szCs w:val="32"/>
          <w:lang w:val="en-US" w:eastAsia="zh-CN"/>
        </w:rPr>
        <w:t>3）</w:t>
      </w:r>
      <w:r>
        <w:rPr>
          <w:rFonts w:hint="eastAsia" w:ascii="仿宋_GB2312" w:eastAsia="仿宋_GB2312" w:cs="仿宋_GB2312"/>
          <w:b/>
          <w:bCs/>
          <w:color w:val="auto"/>
          <w:kern w:val="0"/>
          <w:sz w:val="32"/>
          <w:szCs w:val="32"/>
        </w:rPr>
        <w:t>设备抢险组</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组长单位：技术环保部</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成员单位：高保中心、后勤服务中心、物资供应中心、分（子）公司。</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主要职能：组织调动、协调公司内外应急协作，进行现场设备设施抢险；负责对损坏设备设施的修复、检验、恢复。</w:t>
      </w:r>
    </w:p>
    <w:p>
      <w:pPr>
        <w:pStyle w:val="10"/>
        <w:widowControl w:val="0"/>
        <w:autoSpaceDE w:val="0"/>
        <w:autoSpaceDN w:val="0"/>
        <w:adjustRightInd w:val="0"/>
        <w:spacing w:before="0" w:beforeAutospacing="0" w:after="0" w:afterAutospacing="0" w:line="560" w:lineRule="exact"/>
        <w:ind w:firstLine="643" w:firstLineChars="200"/>
        <w:jc w:val="both"/>
        <w:rPr>
          <w:rFonts w:ascii="仿宋_GB2312" w:eastAsia="仿宋_GB2312" w:cs="Times New Roman"/>
          <w:b/>
          <w:bCs/>
          <w:color w:val="auto"/>
          <w:sz w:val="32"/>
          <w:szCs w:val="32"/>
        </w:rPr>
      </w:pPr>
      <w:r>
        <w:rPr>
          <w:rFonts w:hint="eastAsia" w:ascii="仿宋_GB2312" w:eastAsia="仿宋_GB2312" w:cs="仿宋_GB2312"/>
          <w:b/>
          <w:bCs/>
          <w:color w:val="auto"/>
          <w:sz w:val="32"/>
          <w:szCs w:val="32"/>
          <w:lang w:val="en-US" w:eastAsia="zh-CN"/>
        </w:rPr>
        <w:t>4）</w:t>
      </w:r>
      <w:r>
        <w:rPr>
          <w:rFonts w:hint="eastAsia" w:ascii="仿宋_GB2312" w:hAnsi="Times New Roman" w:eastAsia="仿宋_GB2312" w:cs="仿宋_GB2312"/>
          <w:b/>
          <w:bCs/>
          <w:color w:val="auto"/>
          <w:sz w:val="32"/>
          <w:szCs w:val="32"/>
        </w:rPr>
        <w:t>医疗救护组</w:t>
      </w:r>
    </w:p>
    <w:p>
      <w:pPr>
        <w:pStyle w:val="10"/>
        <w:widowControl w:val="0"/>
        <w:autoSpaceDE w:val="0"/>
        <w:autoSpaceDN w:val="0"/>
        <w:adjustRightInd w:val="0"/>
        <w:spacing w:before="0" w:beforeAutospacing="0" w:after="0" w:afterAutospacing="0" w:line="560" w:lineRule="exact"/>
        <w:ind w:firstLine="643" w:firstLineChars="200"/>
        <w:jc w:val="both"/>
        <w:rPr>
          <w:rFonts w:hint="default"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组长单位：安全管理部</w:t>
      </w:r>
    </w:p>
    <w:p>
      <w:pPr>
        <w:pStyle w:val="10"/>
        <w:widowControl w:val="0"/>
        <w:autoSpaceDE w:val="0"/>
        <w:autoSpaceDN w:val="0"/>
        <w:adjustRightInd w:val="0"/>
        <w:spacing w:before="0" w:beforeAutospacing="0" w:after="0" w:afterAutospacing="0" w:line="560" w:lineRule="exact"/>
        <w:ind w:firstLine="643" w:firstLineChars="200"/>
        <w:jc w:val="both"/>
        <w:rPr>
          <w:rFonts w:hint="default"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成员单位：市中心医院、川北医学院附属医院、南充东方医院等市区医院、财务部、安全管理部、运营发展部、人办资源部、工会办</w:t>
      </w:r>
    </w:p>
    <w:p>
      <w:pPr>
        <w:pStyle w:val="10"/>
        <w:widowControl w:val="0"/>
        <w:autoSpaceDE w:val="0"/>
        <w:autoSpaceDN w:val="0"/>
        <w:adjustRightInd w:val="0"/>
        <w:spacing w:before="0" w:beforeAutospacing="0" w:after="0" w:afterAutospacing="0" w:line="560" w:lineRule="exact"/>
        <w:ind w:firstLine="643" w:firstLineChars="200"/>
        <w:jc w:val="both"/>
        <w:rPr>
          <w:rFonts w:ascii="仿宋_GB2312" w:eastAsia="仿宋_GB2312" w:cs="Times New Roman"/>
          <w:color w:val="auto"/>
          <w:sz w:val="32"/>
          <w:szCs w:val="32"/>
        </w:rPr>
      </w:pPr>
      <w:r>
        <w:rPr>
          <w:rFonts w:hint="eastAsia" w:ascii="Times New Roman" w:hAnsi="Times New Roman" w:eastAsia="方正仿宋简体" w:cs="Times New Roman"/>
          <w:b/>
          <w:color w:val="000000" w:themeColor="text1"/>
          <w:kern w:val="2"/>
          <w:sz w:val="32"/>
          <w:szCs w:val="32"/>
          <w:lang w:val="en-US" w:eastAsia="zh-CN" w:bidi="ar-SA"/>
        </w:rPr>
        <w:t>主要职能：组织协调公司内、外部医疗救护资源和医疗专家，对受伤人员的医疗救护；负责受伤人员运送和救护。</w:t>
      </w:r>
    </w:p>
    <w:p>
      <w:pPr>
        <w:pStyle w:val="10"/>
        <w:widowControl w:val="0"/>
        <w:autoSpaceDE w:val="0"/>
        <w:autoSpaceDN w:val="0"/>
        <w:adjustRightInd w:val="0"/>
        <w:spacing w:before="0" w:beforeAutospacing="0" w:after="0" w:afterAutospacing="0" w:line="560" w:lineRule="exact"/>
        <w:ind w:firstLine="643" w:firstLineChars="200"/>
        <w:jc w:val="both"/>
        <w:rPr>
          <w:rFonts w:ascii="仿宋_GB2312" w:eastAsia="仿宋_GB2312" w:cs="Times New Roman"/>
          <w:color w:val="auto"/>
          <w:sz w:val="32"/>
          <w:szCs w:val="32"/>
        </w:rPr>
      </w:pPr>
      <w:r>
        <w:rPr>
          <w:rFonts w:hint="eastAsia" w:ascii="仿宋_GB2312" w:eastAsia="仿宋_GB2312" w:cs="仿宋_GB2312"/>
          <w:b/>
          <w:bCs/>
          <w:color w:val="auto"/>
          <w:sz w:val="32"/>
          <w:szCs w:val="32"/>
          <w:lang w:val="en-US" w:eastAsia="zh-CN"/>
        </w:rPr>
        <w:t>5）</w:t>
      </w:r>
      <w:r>
        <w:rPr>
          <w:rFonts w:hint="eastAsia" w:ascii="仿宋_GB2312" w:hAnsi="Times New Roman" w:eastAsia="仿宋_GB2312" w:cs="仿宋_GB2312"/>
          <w:b/>
          <w:bCs/>
          <w:color w:val="auto"/>
          <w:sz w:val="32"/>
          <w:szCs w:val="32"/>
        </w:rPr>
        <w:t>资源协调组</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组长单位：公司办公室</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成员单位：财务部、党群工作部、招标采购部、后勤服务中心、物资供应中心、</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主要职能：协调和调动应急救援装备和物资，组织协调应急物资的快速采购和运送渠道。</w:t>
      </w:r>
    </w:p>
    <w:p>
      <w:pPr>
        <w:pStyle w:val="10"/>
        <w:widowControl w:val="0"/>
        <w:autoSpaceDE w:val="0"/>
        <w:autoSpaceDN w:val="0"/>
        <w:adjustRightInd w:val="0"/>
        <w:spacing w:before="0" w:beforeAutospacing="0" w:after="0" w:afterAutospacing="0" w:line="560" w:lineRule="exact"/>
        <w:ind w:firstLine="643" w:firstLineChars="200"/>
        <w:jc w:val="both"/>
        <w:rPr>
          <w:rFonts w:ascii="仿宋_GB2312" w:eastAsia="仿宋_GB2312" w:cs="Times New Roman"/>
          <w:b/>
          <w:bCs/>
          <w:color w:val="auto"/>
          <w:sz w:val="32"/>
          <w:szCs w:val="32"/>
        </w:rPr>
      </w:pPr>
      <w:r>
        <w:rPr>
          <w:rFonts w:hint="eastAsia" w:ascii="仿宋_GB2312" w:eastAsia="仿宋_GB2312" w:cs="仿宋_GB2312"/>
          <w:b/>
          <w:bCs/>
          <w:color w:val="auto"/>
          <w:sz w:val="32"/>
          <w:szCs w:val="32"/>
          <w:lang w:val="en-US" w:eastAsia="zh-CN"/>
        </w:rPr>
        <w:t>6）</w:t>
      </w:r>
      <w:r>
        <w:rPr>
          <w:rFonts w:hint="eastAsia" w:ascii="仿宋_GB2312" w:hAnsi="Times New Roman" w:eastAsia="仿宋_GB2312" w:cs="仿宋_GB2312"/>
          <w:b/>
          <w:bCs/>
          <w:color w:val="auto"/>
          <w:sz w:val="32"/>
          <w:szCs w:val="32"/>
        </w:rPr>
        <w:t>后勤保障组</w:t>
      </w:r>
    </w:p>
    <w:p>
      <w:pPr>
        <w:pStyle w:val="10"/>
        <w:widowControl w:val="0"/>
        <w:autoSpaceDE w:val="0"/>
        <w:autoSpaceDN w:val="0"/>
        <w:adjustRightInd w:val="0"/>
        <w:spacing w:before="0" w:beforeAutospacing="0" w:after="0" w:afterAutospacing="0" w:line="560" w:lineRule="exact"/>
        <w:ind w:firstLine="643" w:firstLineChars="200"/>
        <w:jc w:val="both"/>
        <w:rPr>
          <w:rFonts w:hint="eastAsia"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组长单位：后勤服务中心</w:t>
      </w:r>
    </w:p>
    <w:p>
      <w:pPr>
        <w:pStyle w:val="10"/>
        <w:widowControl w:val="0"/>
        <w:autoSpaceDE w:val="0"/>
        <w:autoSpaceDN w:val="0"/>
        <w:adjustRightInd w:val="0"/>
        <w:spacing w:before="0" w:beforeAutospacing="0" w:after="0" w:afterAutospacing="0" w:line="560" w:lineRule="exact"/>
        <w:ind w:firstLine="643" w:firstLineChars="200"/>
        <w:jc w:val="both"/>
        <w:rPr>
          <w:rFonts w:hint="default" w:ascii="Times New Roman" w:hAnsi="Times New Roman" w:eastAsia="方正仿宋简体" w:cs="Times New Roman"/>
          <w:b/>
          <w:color w:val="000000" w:themeColor="text1"/>
          <w:kern w:val="2"/>
          <w:sz w:val="32"/>
          <w:szCs w:val="32"/>
          <w:lang w:val="en-US" w:eastAsia="zh-CN" w:bidi="ar-SA"/>
        </w:rPr>
      </w:pPr>
      <w:r>
        <w:rPr>
          <w:rFonts w:hint="eastAsia" w:ascii="Times New Roman" w:hAnsi="Times New Roman" w:eastAsia="方正仿宋简体" w:cs="Times New Roman"/>
          <w:b/>
          <w:color w:val="000000" w:themeColor="text1"/>
          <w:kern w:val="2"/>
          <w:sz w:val="32"/>
          <w:szCs w:val="32"/>
          <w:lang w:val="en-US" w:eastAsia="zh-CN" w:bidi="ar-SA"/>
        </w:rPr>
        <w:t>成员单位：公司办公室、党群工作部、财务部、招标采购部、后勤服务中心、物资供应中心、分（子）公司</w:t>
      </w:r>
    </w:p>
    <w:p>
      <w:pPr>
        <w:pStyle w:val="10"/>
        <w:widowControl w:val="0"/>
        <w:autoSpaceDE w:val="0"/>
        <w:autoSpaceDN w:val="0"/>
        <w:adjustRightInd w:val="0"/>
        <w:spacing w:before="0" w:beforeAutospacing="0" w:after="0" w:afterAutospacing="0" w:line="560" w:lineRule="exact"/>
        <w:ind w:firstLine="643" w:firstLineChars="200"/>
        <w:jc w:val="both"/>
        <w:rPr>
          <w:rFonts w:ascii="Times New Roman" w:hAnsi="Times New Roman" w:eastAsia="方正楷体简体" w:cs="Times New Roman"/>
          <w:b/>
          <w:color w:val="000000" w:themeColor="text1"/>
          <w:sz w:val="32"/>
          <w:szCs w:val="32"/>
        </w:rPr>
      </w:pPr>
      <w:r>
        <w:rPr>
          <w:rFonts w:hint="eastAsia" w:ascii="Times New Roman" w:hAnsi="Times New Roman" w:eastAsia="方正仿宋简体" w:cs="Times New Roman"/>
          <w:b/>
          <w:color w:val="000000" w:themeColor="text1"/>
          <w:kern w:val="2"/>
          <w:sz w:val="32"/>
          <w:szCs w:val="32"/>
          <w:lang w:val="en-US" w:eastAsia="zh-CN" w:bidi="ar-SA"/>
        </w:rPr>
        <w:t>主要职能：收集、跟踪新闻媒体、网络、社会公众等各方面舆情信息；负责上报材料的起草工作；负责与媒体、内部职工及利益相关方的沟通和告知；分析突发事件处置的法律责任，提供法律支持；确保现场实时记录（录音、录像）及时录制和保存；确保应急通讯、信息网络的畅通；负责应急指挥中心应急过程中的交通、食宿、保卫等后勤保障工作。落实应急物资、应急处置等应急资金，处理保险和理赔，分析财务风险并提供应对策略。</w:t>
      </w:r>
    </w:p>
    <w:p>
      <w:pPr>
        <w:pStyle w:val="4"/>
        <w:keepNext w:val="0"/>
        <w:keepLines w:val="0"/>
        <w:spacing w:before="0" w:after="0" w:line="240" w:lineRule="auto"/>
        <w:ind w:firstLine="643" w:firstLineChars="200"/>
        <w:rPr>
          <w:rFonts w:ascii="Times New Roman" w:hAnsi="Times New Roman" w:eastAsia="方正黑体简体" w:cs="Times New Roman"/>
          <w:color w:val="000000" w:themeColor="text1"/>
          <w:sz w:val="32"/>
          <w:szCs w:val="32"/>
        </w:rPr>
      </w:pPr>
      <w:bookmarkStart w:id="7" w:name="_Toc145940680"/>
      <w:r>
        <w:rPr>
          <w:rFonts w:ascii="Times New Roman" w:hAnsi="Times New Roman" w:eastAsia="方正黑体简体" w:cs="Times New Roman"/>
          <w:color w:val="000000" w:themeColor="text1"/>
          <w:sz w:val="32"/>
          <w:szCs w:val="32"/>
        </w:rPr>
        <w:t>2.2应急物资及应急装备</w:t>
      </w:r>
      <w:bookmarkEnd w:id="7"/>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公司办公大楼内共设有消火栓13具，应急照明灯14盏，干粉灭火器14具。</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公司下属公交车辆配备了乘客门、应急出口、破窗装置、驾驶区防护隔离设施、车用灭火装置、电池舱自动灭火装置、电池箱灭火装置、电池舱易燃挥发物监测报警装置、轮胎压力监测系统等。</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公司配置了30余辆应急运输车辆，详见附表。</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应急救护设备的管理：公交公司所有应急设备、器材，设专人管理，保证完好、有效、随时可用；公交公司建立应急设备、器材台帐，记录所有设备、器材名称、型号、数量、所在位置、有效期限；公交公司定期更换失效、过期的药品、器材，并有相应的跟踪检查制度和措施；由公交公司安全科实施后勤保障应急行动，负责灭火器材、药品的维护补充，交通工具、个体防护用品等物资设备的调用。</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南充市公共交通有限责任公司按照财企2012第16号文制定了2023年安全投入，对部分应急救援物资进行更换。</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为切实提高员工的应急意识和应急能力，加强对安全知识宣传及教育培训工作，规定每年六月安全生产月活动期间，都要以培训、板报、季度安全大检查和考试等形式面向全体员工宣传普及应急、预防、避险、自救、互救、减灾等知识，努力提高员工应对各种事故的综合素质，为应急管理工作顺利开展营造良好的氛围。</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公交公司每年计划应急经费，单列帐户，用于完善和改进安全设施、应急救援体系建设、应急救援物资采购、应急救援演习和应急人员培训等，保障应急状态时应急经费及时到位。</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公司下设高坪分公司：办公地址：顺庆区丝绸路2</w:t>
      </w:r>
      <w:r>
        <w:rPr>
          <w:rFonts w:hint="eastAsia" w:ascii="Times New Roman" w:hAnsi="Times New Roman" w:eastAsia="方正仿宋简体" w:cs="Times New Roman"/>
          <w:b/>
          <w:color w:val="000000" w:themeColor="text1"/>
          <w:sz w:val="32"/>
          <w:szCs w:val="32"/>
          <w:lang w:val="en-US" w:eastAsia="zh-CN"/>
        </w:rPr>
        <w:t>4</w:t>
      </w:r>
      <w:r>
        <w:rPr>
          <w:rFonts w:ascii="Times New Roman" w:hAnsi="Times New Roman" w:eastAsia="方正仿宋简体" w:cs="Times New Roman"/>
          <w:b/>
          <w:color w:val="000000" w:themeColor="text1"/>
          <w:sz w:val="32"/>
          <w:szCs w:val="32"/>
        </w:rPr>
        <w:t>8号；现场主要负责人王军；联系电话：18181113006。</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公司下设顺庆分公司，办公地址：顺庆区</w:t>
      </w:r>
      <w:r>
        <w:rPr>
          <w:rFonts w:hint="eastAsia" w:ascii="Times New Roman" w:hAnsi="Times New Roman" w:eastAsia="方正仿宋简体" w:cs="Times New Roman"/>
          <w:b/>
          <w:color w:val="000000" w:themeColor="text1"/>
          <w:sz w:val="32"/>
          <w:szCs w:val="32"/>
          <w:lang w:val="en-US" w:eastAsia="zh-CN"/>
        </w:rPr>
        <w:t>万兴</w:t>
      </w:r>
      <w:r>
        <w:rPr>
          <w:rFonts w:ascii="Times New Roman" w:hAnsi="Times New Roman" w:eastAsia="方正仿宋简体" w:cs="Times New Roman"/>
          <w:b/>
          <w:color w:val="000000" w:themeColor="text1"/>
          <w:sz w:val="32"/>
          <w:szCs w:val="32"/>
        </w:rPr>
        <w:t>街</w:t>
      </w:r>
      <w:r>
        <w:rPr>
          <w:rFonts w:hint="eastAsia" w:ascii="Times New Roman" w:hAnsi="Times New Roman" w:eastAsia="方正仿宋简体" w:cs="Times New Roman"/>
          <w:b/>
          <w:color w:val="000000" w:themeColor="text1"/>
          <w:sz w:val="32"/>
          <w:szCs w:val="32"/>
          <w:lang w:val="en-US" w:eastAsia="zh-CN"/>
        </w:rPr>
        <w:t>72</w:t>
      </w:r>
      <w:r>
        <w:rPr>
          <w:rFonts w:ascii="Times New Roman" w:hAnsi="Times New Roman" w:eastAsia="方正仿宋简体" w:cs="Times New Roman"/>
          <w:b/>
          <w:color w:val="000000" w:themeColor="text1"/>
          <w:sz w:val="32"/>
          <w:szCs w:val="32"/>
        </w:rPr>
        <w:t>号；现场主要负责人文斐；联系电话：18181113003。</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公司下设嘉陵分公司，办公地址：顺庆区文渊街66号；现场主要负责人赵毅；联系电话：18181113056。</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公司下设高保中心，办公地址：嘉陵区燕京</w:t>
      </w:r>
      <w:r>
        <w:rPr>
          <w:rFonts w:hint="eastAsia" w:ascii="Times New Roman" w:hAnsi="Times New Roman" w:eastAsia="方正仿宋简体" w:cs="Times New Roman"/>
          <w:b/>
          <w:color w:val="000000" w:themeColor="text1"/>
          <w:sz w:val="32"/>
          <w:szCs w:val="32"/>
          <w:lang w:val="en-US" w:eastAsia="zh-CN"/>
        </w:rPr>
        <w:t>大道</w:t>
      </w:r>
      <w:bookmarkStart w:id="19" w:name="_GoBack"/>
      <w:bookmarkEnd w:id="19"/>
      <w:r>
        <w:rPr>
          <w:rFonts w:ascii="Times New Roman" w:hAnsi="Times New Roman" w:eastAsia="方正仿宋简体" w:cs="Times New Roman"/>
          <w:b/>
          <w:color w:val="000000" w:themeColor="text1"/>
          <w:sz w:val="32"/>
          <w:szCs w:val="32"/>
        </w:rPr>
        <w:t>189号：现场主要负责人彭国栋；联系电话：18181116537。</w:t>
      </w:r>
    </w:p>
    <w:p>
      <w:pPr>
        <w:widowControl/>
        <w:jc w:val="left"/>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br w:type="page"/>
      </w:r>
    </w:p>
    <w:p>
      <w:pPr>
        <w:pStyle w:val="3"/>
        <w:spacing w:before="0" w:after="0" w:line="240" w:lineRule="auto"/>
        <w:jc w:val="center"/>
        <w:rPr>
          <w:rFonts w:ascii="Times New Roman" w:hAnsi="Times New Roman" w:eastAsia="方正小标宋简体" w:cs="Times New Roman"/>
          <w:color w:val="000000" w:themeColor="text1"/>
          <w:sz w:val="36"/>
          <w:szCs w:val="36"/>
        </w:rPr>
      </w:pPr>
      <w:bookmarkStart w:id="8" w:name="_Toc145940681"/>
      <w:r>
        <w:rPr>
          <w:rFonts w:ascii="Times New Roman" w:hAnsi="Times New Roman" w:eastAsia="方正小标宋简体" w:cs="Times New Roman"/>
          <w:color w:val="000000" w:themeColor="text1"/>
          <w:sz w:val="36"/>
          <w:szCs w:val="36"/>
        </w:rPr>
        <w:t>第三章  周边社会应急资源调查</w:t>
      </w:r>
      <w:bookmarkEnd w:id="8"/>
    </w:p>
    <w:p>
      <w:pPr>
        <w:ind w:firstLine="562" w:firstLineChars="200"/>
        <w:rPr>
          <w:rFonts w:ascii="Times New Roman" w:hAnsi="Times New Roman" w:eastAsia="方正仿宋简体" w:cs="Times New Roman"/>
          <w:b/>
          <w:color w:val="000000" w:themeColor="text1"/>
          <w:sz w:val="28"/>
          <w:szCs w:val="28"/>
        </w:rPr>
      </w:pPr>
    </w:p>
    <w:p>
      <w:pPr>
        <w:pStyle w:val="4"/>
        <w:spacing w:before="0" w:after="0" w:line="240" w:lineRule="auto"/>
        <w:rPr>
          <w:rFonts w:ascii="Times New Roman" w:hAnsi="Times New Roman" w:eastAsia="方正黑体简体" w:cs="Times New Roman"/>
          <w:color w:val="000000" w:themeColor="text1"/>
          <w:sz w:val="32"/>
          <w:szCs w:val="32"/>
        </w:rPr>
      </w:pPr>
      <w:bookmarkStart w:id="9" w:name="_Toc145940682"/>
      <w:r>
        <w:rPr>
          <w:rFonts w:ascii="Times New Roman" w:hAnsi="Times New Roman" w:eastAsia="方正黑体简体" w:cs="Times New Roman"/>
          <w:color w:val="000000" w:themeColor="text1"/>
          <w:sz w:val="32"/>
          <w:szCs w:val="32"/>
        </w:rPr>
        <w:t>3.1外部救援</w:t>
      </w:r>
      <w:bookmarkEnd w:id="9"/>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南充市公共交通有限责任公司与周边企业、社区保持着良好的合作关系。在事故时，周边企业、社区能够给予公司在运输、人员、救治以及救援部分物资等方面的帮助。同时也能够依据救援需要，提供其他相应支持。</w:t>
      </w:r>
    </w:p>
    <w:p>
      <w:pPr>
        <w:pStyle w:val="4"/>
        <w:spacing w:before="0" w:after="0" w:line="240" w:lineRule="auto"/>
        <w:rPr>
          <w:rFonts w:ascii="Times New Roman" w:hAnsi="Times New Roman" w:eastAsia="方正黑体简体" w:cs="Times New Roman"/>
          <w:color w:val="000000" w:themeColor="text1"/>
          <w:sz w:val="32"/>
          <w:szCs w:val="32"/>
        </w:rPr>
      </w:pPr>
      <w:bookmarkStart w:id="10" w:name="_Toc145940683"/>
      <w:r>
        <w:rPr>
          <w:rFonts w:ascii="Times New Roman" w:hAnsi="Times New Roman" w:eastAsia="方正黑体简体" w:cs="Times New Roman"/>
          <w:color w:val="000000" w:themeColor="text1"/>
          <w:sz w:val="32"/>
          <w:szCs w:val="32"/>
        </w:rPr>
        <w:t>3.2请求政府协调应急救援力量</w:t>
      </w:r>
      <w:bookmarkEnd w:id="10"/>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当事故扩大需要外部力量救援时，报告南充市人民政府，由南充市人民政府调动相关政府部门进行全力支持和救护，主要参与部门有：</w:t>
      </w:r>
    </w:p>
    <w:p>
      <w:pPr>
        <w:ind w:firstLine="643" w:firstLineChars="200"/>
        <w:rPr>
          <w:rFonts w:ascii="Times New Roman" w:hAnsi="Times New Roman" w:eastAsia="方正仿宋简体" w:cs="Times New Roman"/>
          <w:b/>
          <w:color w:val="000000" w:themeColor="text1"/>
          <w:sz w:val="32"/>
          <w:szCs w:val="32"/>
        </w:rPr>
      </w:pPr>
      <w:r>
        <w:rPr>
          <w:rFonts w:hint="eastAsia" w:ascii="宋体" w:hAnsi="宋体" w:eastAsia="宋体" w:cs="宋体"/>
          <w:b/>
          <w:color w:val="000000" w:themeColor="text1"/>
          <w:sz w:val="32"/>
          <w:szCs w:val="32"/>
        </w:rPr>
        <w:t>①</w:t>
      </w:r>
      <w:r>
        <w:rPr>
          <w:rFonts w:ascii="Times New Roman" w:hAnsi="Times New Roman" w:eastAsia="方正仿宋简体" w:cs="Times New Roman"/>
          <w:b/>
          <w:color w:val="000000" w:themeColor="text1"/>
          <w:sz w:val="32"/>
          <w:szCs w:val="32"/>
        </w:rPr>
        <w:t>公安部门：协助公司进行警戒，封锁相关要道，防止无关人员进入事故现场和污染区。</w:t>
      </w:r>
    </w:p>
    <w:p>
      <w:pPr>
        <w:ind w:firstLine="643" w:firstLineChars="200"/>
        <w:rPr>
          <w:rFonts w:ascii="Times New Roman" w:hAnsi="Times New Roman" w:eastAsia="方正仿宋简体" w:cs="Times New Roman"/>
          <w:b/>
          <w:color w:val="000000" w:themeColor="text1"/>
          <w:sz w:val="32"/>
          <w:szCs w:val="32"/>
        </w:rPr>
      </w:pPr>
      <w:r>
        <w:rPr>
          <w:rFonts w:hint="eastAsia" w:ascii="宋体" w:hAnsi="宋体" w:eastAsia="宋体" w:cs="宋体"/>
          <w:b/>
          <w:color w:val="000000" w:themeColor="text1"/>
          <w:sz w:val="32"/>
          <w:szCs w:val="32"/>
        </w:rPr>
        <w:t>②</w:t>
      </w:r>
      <w:r>
        <w:rPr>
          <w:rFonts w:ascii="Times New Roman" w:hAnsi="Times New Roman" w:eastAsia="方正仿宋简体" w:cs="Times New Roman"/>
          <w:b/>
          <w:color w:val="000000" w:themeColor="text1"/>
          <w:sz w:val="32"/>
          <w:szCs w:val="32"/>
        </w:rPr>
        <w:t>消防队：公司成立有义务消防队，发生事故时，首先由公司内义务消防队救援，当事故扩大时，依托南充市公安消防支队顺庆区大队育英路中队进行救援，南充市消防支队距离公司2.5km，全路程用时9分钟左右即可到达进行灭火。(行驶中的公交车辆发生事故时依托就近消防力量进行救援）</w:t>
      </w:r>
    </w:p>
    <w:p>
      <w:pPr>
        <w:ind w:firstLine="643" w:firstLineChars="200"/>
        <w:rPr>
          <w:rFonts w:ascii="Times New Roman" w:hAnsi="Times New Roman" w:eastAsia="方正仿宋简体" w:cs="Times New Roman"/>
          <w:b/>
          <w:color w:val="000000" w:themeColor="text1"/>
          <w:sz w:val="32"/>
          <w:szCs w:val="32"/>
        </w:rPr>
      </w:pPr>
      <w:r>
        <w:rPr>
          <w:rFonts w:hint="eastAsia" w:ascii="宋体" w:hAnsi="宋体" w:eastAsia="宋体" w:cs="宋体"/>
          <w:b/>
          <w:color w:val="000000" w:themeColor="text1"/>
          <w:sz w:val="32"/>
          <w:szCs w:val="32"/>
        </w:rPr>
        <w:t>③</w:t>
      </w:r>
      <w:r>
        <w:rPr>
          <w:rFonts w:ascii="Times New Roman" w:hAnsi="Times New Roman" w:eastAsia="方正仿宋简体" w:cs="Times New Roman"/>
          <w:b/>
          <w:color w:val="000000" w:themeColor="text1"/>
          <w:sz w:val="32"/>
          <w:szCs w:val="32"/>
        </w:rPr>
        <w:t>医疗单位：提供伤员的治疗服务和现场救护所需要的药品和人员。川北医学院附属医院</w:t>
      </w:r>
      <w:r>
        <w:rPr>
          <w:rFonts w:hint="eastAsia" w:ascii="Times New Roman" w:hAnsi="Times New Roman" w:eastAsia="方正仿宋简体" w:cs="Times New Roman"/>
          <w:b/>
          <w:color w:val="000000" w:themeColor="text1"/>
          <w:sz w:val="32"/>
          <w:szCs w:val="32"/>
          <w:lang w:eastAsia="zh-CN"/>
        </w:rPr>
        <w:t>、</w:t>
      </w:r>
      <w:r>
        <w:rPr>
          <w:rFonts w:hint="eastAsia" w:ascii="Times New Roman" w:hAnsi="Times New Roman" w:eastAsia="方正仿宋简体" w:cs="Times New Roman"/>
          <w:b/>
          <w:color w:val="000000" w:themeColor="text1"/>
          <w:sz w:val="32"/>
          <w:szCs w:val="32"/>
          <w:lang w:val="en-US" w:eastAsia="zh-CN"/>
        </w:rPr>
        <w:t>南充市中心医院、南充市中医医院、南充市第五人民医院、南充市中心医院嘉陵院区</w:t>
      </w:r>
      <w:r>
        <w:rPr>
          <w:rFonts w:ascii="Times New Roman" w:hAnsi="Times New Roman" w:eastAsia="方正仿宋简体" w:cs="Times New Roman"/>
          <w:b/>
          <w:color w:val="000000" w:themeColor="text1"/>
          <w:sz w:val="32"/>
          <w:szCs w:val="32"/>
        </w:rPr>
        <w:t>。(行驶中的公交车辆发生事故时依托就近医疗力量进行救援）</w:t>
      </w:r>
    </w:p>
    <w:p>
      <w:pPr>
        <w:ind w:firstLine="643" w:firstLineChars="200"/>
        <w:rPr>
          <w:rFonts w:ascii="Times New Roman" w:hAnsi="Times New Roman" w:eastAsia="方正仿宋简体" w:cs="Times New Roman"/>
          <w:b/>
          <w:color w:val="000000" w:themeColor="text1"/>
          <w:sz w:val="32"/>
          <w:szCs w:val="32"/>
        </w:rPr>
      </w:pPr>
      <w:r>
        <w:rPr>
          <w:rFonts w:hint="eastAsia" w:ascii="宋体" w:hAnsi="宋体" w:eastAsia="宋体" w:cs="宋体"/>
          <w:b/>
          <w:color w:val="000000" w:themeColor="text1"/>
          <w:sz w:val="32"/>
          <w:szCs w:val="32"/>
        </w:rPr>
        <w:t>④</w:t>
      </w:r>
      <w:r>
        <w:rPr>
          <w:rFonts w:ascii="Times New Roman" w:hAnsi="Times New Roman" w:eastAsia="方正仿宋简体" w:cs="Times New Roman"/>
          <w:b/>
          <w:color w:val="000000" w:themeColor="text1"/>
          <w:sz w:val="32"/>
          <w:szCs w:val="32"/>
        </w:rPr>
        <w:t>环保部门：提供事故时的实时监测和污染区的善后处理建议。</w:t>
      </w:r>
    </w:p>
    <w:p>
      <w:pPr>
        <w:ind w:firstLine="643" w:firstLineChars="200"/>
        <w:rPr>
          <w:rFonts w:ascii="Times New Roman" w:hAnsi="Times New Roman" w:eastAsia="方正仿宋简体" w:cs="Times New Roman"/>
          <w:b/>
          <w:color w:val="000000" w:themeColor="text1"/>
          <w:sz w:val="32"/>
          <w:szCs w:val="32"/>
        </w:rPr>
      </w:pPr>
      <w:r>
        <w:rPr>
          <w:rFonts w:hint="eastAsia" w:ascii="宋体" w:hAnsi="宋体" w:eastAsia="宋体" w:cs="宋体"/>
          <w:b/>
          <w:color w:val="000000" w:themeColor="text1"/>
          <w:sz w:val="32"/>
          <w:szCs w:val="32"/>
        </w:rPr>
        <w:t>⑤</w:t>
      </w:r>
      <w:r>
        <w:rPr>
          <w:rFonts w:ascii="Times New Roman" w:hAnsi="Times New Roman" w:eastAsia="方正仿宋简体" w:cs="Times New Roman"/>
          <w:b/>
          <w:color w:val="000000" w:themeColor="text1"/>
          <w:sz w:val="32"/>
          <w:szCs w:val="32"/>
        </w:rPr>
        <w:t>电信部门：保障外部通讯系统的正常运转，能够及时准确发布事故的消息和发布有关命令。</w:t>
      </w:r>
    </w:p>
    <w:p>
      <w:pPr>
        <w:ind w:firstLine="643" w:firstLineChars="200"/>
        <w:rPr>
          <w:rFonts w:ascii="Times New Roman" w:hAnsi="Times New Roman" w:eastAsia="方正仿宋简体" w:cs="Times New Roman"/>
          <w:b/>
          <w:color w:val="000000" w:themeColor="text1"/>
          <w:sz w:val="32"/>
          <w:szCs w:val="32"/>
        </w:rPr>
      </w:pPr>
      <w:r>
        <w:rPr>
          <w:rFonts w:hint="eastAsia" w:ascii="宋体" w:hAnsi="宋体" w:eastAsia="宋体" w:cs="宋体"/>
          <w:b/>
          <w:color w:val="000000" w:themeColor="text1"/>
          <w:sz w:val="32"/>
          <w:szCs w:val="32"/>
        </w:rPr>
        <w:t>⑥</w:t>
      </w:r>
      <w:r>
        <w:rPr>
          <w:rFonts w:ascii="Times New Roman" w:hAnsi="Times New Roman" w:eastAsia="方正仿宋简体" w:cs="Times New Roman"/>
          <w:b/>
          <w:color w:val="000000" w:themeColor="text1"/>
          <w:sz w:val="32"/>
          <w:szCs w:val="32"/>
        </w:rPr>
        <w:t>应急管理部门：组织应急救援专家提供应急救援处置措施和方法。</w:t>
      </w:r>
    </w:p>
    <w:p>
      <w:pPr>
        <w:ind w:firstLine="643" w:firstLineChars="200"/>
        <w:rPr>
          <w:rFonts w:ascii="Times New Roman" w:hAnsi="Times New Roman" w:eastAsia="方正仿宋简体" w:cs="Times New Roman"/>
          <w:b/>
          <w:color w:val="000000" w:themeColor="text1"/>
          <w:sz w:val="32"/>
          <w:szCs w:val="32"/>
        </w:rPr>
      </w:pPr>
    </w:p>
    <w:p>
      <w:pPr>
        <w:widowControl/>
        <w:jc w:val="left"/>
        <w:rPr>
          <w:rFonts w:ascii="Times New Roman" w:hAnsi="Times New Roman" w:eastAsia="方正小标宋简体" w:cs="Times New Roman"/>
          <w:b/>
          <w:color w:val="000000" w:themeColor="text1"/>
          <w:sz w:val="32"/>
          <w:szCs w:val="32"/>
        </w:rPr>
      </w:pPr>
      <w:r>
        <w:rPr>
          <w:rFonts w:ascii="Times New Roman" w:hAnsi="Times New Roman" w:eastAsia="方正小标宋简体" w:cs="Times New Roman"/>
          <w:b/>
          <w:color w:val="000000" w:themeColor="text1"/>
          <w:sz w:val="32"/>
          <w:szCs w:val="32"/>
        </w:rPr>
        <w:br w:type="page"/>
      </w:r>
    </w:p>
    <w:p>
      <w:pPr>
        <w:pStyle w:val="3"/>
        <w:spacing w:before="0" w:after="0" w:line="240" w:lineRule="auto"/>
        <w:jc w:val="center"/>
        <w:rPr>
          <w:rFonts w:ascii="Times New Roman" w:hAnsi="Times New Roman" w:eastAsia="方正小标宋简体" w:cs="Times New Roman"/>
          <w:color w:val="000000" w:themeColor="text1"/>
          <w:sz w:val="36"/>
          <w:szCs w:val="36"/>
        </w:rPr>
      </w:pPr>
      <w:bookmarkStart w:id="11" w:name="_Toc145940684"/>
      <w:r>
        <w:rPr>
          <w:rFonts w:ascii="Times New Roman" w:hAnsi="Times New Roman" w:eastAsia="方正小标宋简体" w:cs="Times New Roman"/>
          <w:color w:val="000000" w:themeColor="text1"/>
          <w:sz w:val="36"/>
          <w:szCs w:val="36"/>
        </w:rPr>
        <w:t>第四章  应急资源不足或差距分析</w:t>
      </w:r>
      <w:bookmarkEnd w:id="11"/>
    </w:p>
    <w:p>
      <w:pPr>
        <w:ind w:firstLine="562" w:firstLineChars="200"/>
        <w:rPr>
          <w:rFonts w:ascii="Times New Roman" w:hAnsi="Times New Roman" w:eastAsia="方正仿宋简体" w:cs="Times New Roman"/>
          <w:b/>
          <w:color w:val="000000" w:themeColor="text1"/>
          <w:sz w:val="28"/>
          <w:szCs w:val="28"/>
        </w:rPr>
      </w:pP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公司的应急资源及周边可依托的社会应急资源基本能够满足应急需求，具备应急救援的资格和能力，完全可以应对公司的安全事故应急救援。但公司的应急管理制度不完善，下一步要尽快完善管理制度，本单位应急资源储备以及管理方面存在问题。救援队伍、专业人员和救援装备不足。目前应急救援队伍主要是公交公司自有的、为公交公司本身服务的救援队伍，其专业技术力量、救援人员和装备，难以承担社会救援任务的需要。</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一旦发生安全事故，公司抢救抢险力量不够，或有可能危及社会安全时，指挥部立即向上级通报，必要时请求社会力量支援。</w:t>
      </w:r>
    </w:p>
    <w:p>
      <w:pPr>
        <w:ind w:firstLine="562" w:firstLineChars="200"/>
        <w:rPr>
          <w:rFonts w:ascii="Times New Roman" w:hAnsi="Times New Roman" w:eastAsia="方正仿宋简体" w:cs="Times New Roman"/>
          <w:b/>
          <w:color w:val="000000" w:themeColor="text1"/>
          <w:sz w:val="28"/>
          <w:szCs w:val="28"/>
        </w:rPr>
      </w:pPr>
    </w:p>
    <w:p>
      <w:pPr>
        <w:widowControl/>
        <w:jc w:val="left"/>
        <w:rPr>
          <w:rFonts w:ascii="Times New Roman" w:hAnsi="Times New Roman" w:eastAsia="方正小标宋简体" w:cs="Times New Roman"/>
          <w:b/>
          <w:color w:val="000000" w:themeColor="text1"/>
          <w:sz w:val="36"/>
          <w:szCs w:val="36"/>
        </w:rPr>
      </w:pPr>
      <w:r>
        <w:rPr>
          <w:rFonts w:ascii="Times New Roman" w:hAnsi="Times New Roman" w:eastAsia="方正小标宋简体" w:cs="Times New Roman"/>
          <w:b/>
          <w:color w:val="000000" w:themeColor="text1"/>
          <w:sz w:val="36"/>
          <w:szCs w:val="36"/>
        </w:rPr>
        <w:br w:type="page"/>
      </w:r>
    </w:p>
    <w:p>
      <w:pPr>
        <w:pStyle w:val="3"/>
        <w:spacing w:before="0" w:after="0" w:line="240" w:lineRule="auto"/>
        <w:jc w:val="center"/>
        <w:rPr>
          <w:rFonts w:ascii="Times New Roman" w:hAnsi="Times New Roman" w:eastAsia="方正小标宋简体" w:cs="Times New Roman"/>
          <w:color w:val="000000" w:themeColor="text1"/>
          <w:sz w:val="36"/>
          <w:szCs w:val="36"/>
        </w:rPr>
      </w:pPr>
      <w:bookmarkStart w:id="12" w:name="_Toc145940685"/>
      <w:r>
        <w:rPr>
          <w:rFonts w:ascii="Times New Roman" w:hAnsi="Times New Roman" w:eastAsia="方正小标宋简体" w:cs="Times New Roman"/>
          <w:color w:val="000000" w:themeColor="text1"/>
          <w:sz w:val="36"/>
          <w:szCs w:val="36"/>
        </w:rPr>
        <w:t>第五章  应急资源调查主要结论</w:t>
      </w:r>
      <w:bookmarkEnd w:id="12"/>
    </w:p>
    <w:p>
      <w:pPr>
        <w:ind w:firstLine="562" w:firstLineChars="200"/>
        <w:rPr>
          <w:rFonts w:ascii="Times New Roman" w:hAnsi="Times New Roman" w:eastAsia="方正仿宋简体" w:cs="Times New Roman"/>
          <w:b/>
          <w:color w:val="000000" w:themeColor="text1"/>
          <w:sz w:val="28"/>
          <w:szCs w:val="28"/>
        </w:rPr>
      </w:pP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通过本次调查评估，公司在应急救援组织体系的组建上和应急物资、装备的配置方面，基本上能够满足公司内各种生产安全事故的应急救援要求。</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首先从人力资源上，公司组建了能基本满足各类事故的应急救援队伍，队伍人员稳定，经培训具备相应的应急技能，在事故状态下，能快速投入到事故救援中；</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其次从应急物资和装备配置方面，公司针对不同的危险源和可能发生的事故类型，现场和附近区域配置了相应的抢险救援所需的装备物资。一旦发生突发事故，能针对事故类型及时利用现场针对事故类型设置的最有效的装备、物资投入到现场抢险中。</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最后调查了周边可依托的互助单位与政府配套的公共应急资源及队伍，如果预测事故有扩大的可能性，能提早利用这些资源，对事故的控制是非常有利的。</w:t>
      </w:r>
    </w:p>
    <w:p>
      <w:pPr>
        <w:widowControl/>
        <w:jc w:val="left"/>
        <w:rPr>
          <w:rFonts w:ascii="Times New Roman" w:hAnsi="Times New Roman" w:eastAsia="方正小标宋简体" w:cs="Times New Roman"/>
          <w:b/>
          <w:color w:val="000000" w:themeColor="text1"/>
          <w:sz w:val="36"/>
          <w:szCs w:val="36"/>
        </w:rPr>
      </w:pPr>
      <w:r>
        <w:rPr>
          <w:rFonts w:ascii="Times New Roman" w:hAnsi="Times New Roman" w:eastAsia="方正小标宋简体" w:cs="Times New Roman"/>
          <w:b/>
          <w:color w:val="000000" w:themeColor="text1"/>
          <w:sz w:val="36"/>
          <w:szCs w:val="36"/>
        </w:rPr>
        <w:br w:type="page"/>
      </w:r>
    </w:p>
    <w:p>
      <w:pPr>
        <w:pStyle w:val="3"/>
        <w:spacing w:before="0" w:after="0" w:line="240" w:lineRule="auto"/>
        <w:jc w:val="center"/>
        <w:rPr>
          <w:rFonts w:ascii="Times New Roman" w:hAnsi="Times New Roman" w:eastAsia="方正小标宋简体" w:cs="Times New Roman"/>
          <w:color w:val="000000" w:themeColor="text1"/>
          <w:sz w:val="36"/>
          <w:szCs w:val="36"/>
        </w:rPr>
      </w:pPr>
      <w:bookmarkStart w:id="13" w:name="_Toc145940686"/>
      <w:r>
        <w:rPr>
          <w:rFonts w:ascii="Times New Roman" w:hAnsi="Times New Roman" w:eastAsia="方正小标宋简体" w:cs="Times New Roman"/>
          <w:color w:val="000000" w:themeColor="text1"/>
          <w:sz w:val="36"/>
          <w:szCs w:val="36"/>
        </w:rPr>
        <w:t>第六章  制定完善应急资源的具体措施</w:t>
      </w:r>
      <w:bookmarkEnd w:id="13"/>
    </w:p>
    <w:p>
      <w:pPr>
        <w:ind w:firstLine="562" w:firstLineChars="200"/>
        <w:rPr>
          <w:rFonts w:ascii="Times New Roman" w:hAnsi="Times New Roman" w:eastAsia="方正仿宋简体" w:cs="Times New Roman"/>
          <w:b/>
          <w:color w:val="000000" w:themeColor="text1"/>
          <w:sz w:val="28"/>
          <w:szCs w:val="28"/>
        </w:rPr>
      </w:pP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通过调查评估分析，公司在应急物资、装备储备方面还存在不足。今后公司会加强并重视应急物资、装备的储备工作，并根据各类事故的发生频率，以及事故救援的难易程度，合理确定应急物资储备的种类和数量，制定相应的管理制度，按照“专业管理、保障急需、专物专用”的原则，落实好储备物资的各项管理工作。</w:t>
      </w:r>
    </w:p>
    <w:p>
      <w:pPr>
        <w:pStyle w:val="4"/>
        <w:spacing w:before="0" w:after="0" w:line="240" w:lineRule="auto"/>
        <w:ind w:firstLine="643" w:firstLineChars="200"/>
        <w:rPr>
          <w:rFonts w:ascii="Times New Roman" w:hAnsi="Times New Roman" w:eastAsia="方正黑体简体" w:cs="Times New Roman"/>
          <w:color w:val="000000" w:themeColor="text1"/>
          <w:sz w:val="32"/>
          <w:szCs w:val="32"/>
        </w:rPr>
      </w:pPr>
      <w:bookmarkStart w:id="14" w:name="_Toc145940687"/>
      <w:r>
        <w:rPr>
          <w:rFonts w:ascii="Times New Roman" w:hAnsi="Times New Roman" w:eastAsia="方正黑体简体" w:cs="Times New Roman"/>
          <w:color w:val="000000" w:themeColor="text1"/>
          <w:sz w:val="32"/>
          <w:szCs w:val="32"/>
        </w:rPr>
        <w:t>6.1应急队伍保障</w:t>
      </w:r>
      <w:bookmarkEnd w:id="14"/>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加强应急队伍的业务培训和应急演练，整合公交公司现有应急资源，组成了：抢险救援组、通讯救护组、后勤保障组、引导疏散组。</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为保证救援工作的顺利实施和救援组织的有效运转，当有人员离开组织后，应及时补充新的人员，并对其进行教育培训。事故应急救援指挥部应加强队伍的建设培训，确保在应急救援过程中能承担起其相应的职责。建立联动协调机制，借用附近单位等各种社会救援力量参与应急救援工作。</w:t>
      </w:r>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公交公司高度重视应急队伍建设，按照国务院和省政府关于加强应急队伍建设的统一部署，整合资源、统筹规划，突出重点、全面推进，切实加强应急队伍建设工作。</w:t>
      </w:r>
    </w:p>
    <w:p>
      <w:pPr>
        <w:pStyle w:val="4"/>
        <w:spacing w:before="0" w:after="0" w:line="240" w:lineRule="auto"/>
        <w:ind w:firstLine="643" w:firstLineChars="200"/>
        <w:rPr>
          <w:rFonts w:ascii="Times New Roman" w:hAnsi="Times New Roman" w:eastAsia="方正黑体简体" w:cs="Times New Roman"/>
          <w:color w:val="000000" w:themeColor="text1"/>
          <w:sz w:val="32"/>
          <w:szCs w:val="32"/>
        </w:rPr>
      </w:pPr>
      <w:bookmarkStart w:id="15" w:name="_Toc145940688"/>
      <w:r>
        <w:rPr>
          <w:rFonts w:ascii="Times New Roman" w:hAnsi="Times New Roman" w:eastAsia="方正黑体简体" w:cs="Times New Roman"/>
          <w:color w:val="000000" w:themeColor="text1"/>
          <w:sz w:val="32"/>
          <w:szCs w:val="32"/>
        </w:rPr>
        <w:t>6.2通信与信息保障</w:t>
      </w:r>
      <w:bookmarkEnd w:id="15"/>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为保障信息畅通，采用公司内固定电话及相关人员的手机等多种渠道进行联系，各级应急指挥机构人员的手机应24小时开机，有关人员把应急救援人员的联络电话号码储存在手机中，电话号码发生变更时，在变更之日起48小时内向事故应急救援指挥部报告，事故应急救援指挥部在24小时内发布变更通知。确保能够及时、准确沟通信息。当发生突发事故超出公司应急救援力量能力所及范围，需外部救援时，在公司事故应急救援指挥部的统一安排下向消防部门、应急管理部门及应急办等相关外部单位请求救援。</w:t>
      </w:r>
    </w:p>
    <w:p>
      <w:pPr>
        <w:pStyle w:val="4"/>
        <w:spacing w:before="0" w:after="0" w:line="240" w:lineRule="auto"/>
        <w:ind w:firstLine="643" w:firstLineChars="200"/>
        <w:rPr>
          <w:rFonts w:ascii="Times New Roman" w:hAnsi="Times New Roman" w:eastAsia="方正黑体简体" w:cs="Times New Roman"/>
          <w:color w:val="000000" w:themeColor="text1"/>
          <w:sz w:val="32"/>
          <w:szCs w:val="32"/>
        </w:rPr>
      </w:pPr>
      <w:bookmarkStart w:id="16" w:name="_Toc145940689"/>
      <w:r>
        <w:rPr>
          <w:rFonts w:ascii="Times New Roman" w:hAnsi="Times New Roman" w:eastAsia="方正黑体简体" w:cs="Times New Roman"/>
          <w:color w:val="000000" w:themeColor="text1"/>
          <w:sz w:val="32"/>
          <w:szCs w:val="32"/>
        </w:rPr>
        <w:t>6.3交通运输保障</w:t>
      </w:r>
      <w:bookmarkEnd w:id="16"/>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应急预案启动后，由公交公司行政办公室统一安排使用公司应急车辆，确保物资和人员输送顺利。公司的汽车配备专职驾驶员，随时可作应急用。</w:t>
      </w:r>
    </w:p>
    <w:p>
      <w:pPr>
        <w:pStyle w:val="4"/>
        <w:spacing w:before="0" w:after="0" w:line="240" w:lineRule="auto"/>
        <w:ind w:firstLine="643" w:firstLineChars="200"/>
        <w:rPr>
          <w:rFonts w:ascii="Times New Roman" w:hAnsi="Times New Roman" w:eastAsia="方正黑体简体" w:cs="Times New Roman"/>
          <w:color w:val="000000" w:themeColor="text1"/>
          <w:sz w:val="32"/>
          <w:szCs w:val="32"/>
        </w:rPr>
      </w:pPr>
      <w:bookmarkStart w:id="17" w:name="_Toc145940690"/>
      <w:r>
        <w:rPr>
          <w:rFonts w:ascii="Times New Roman" w:hAnsi="Times New Roman" w:eastAsia="方正黑体简体" w:cs="Times New Roman"/>
          <w:color w:val="000000" w:themeColor="text1"/>
          <w:sz w:val="32"/>
          <w:szCs w:val="32"/>
        </w:rPr>
        <w:t>6.4治安保障</w:t>
      </w:r>
      <w:bookmarkEnd w:id="17"/>
    </w:p>
    <w:p>
      <w:pPr>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预案启动后由引导疏散组和抢险救援组配合，负责现场人员疏散、救护工作，并控制好现场做好治安保障工作。在110民警到达现场后，主动说明情况并积极配合民警展开工作。</w:t>
      </w:r>
    </w:p>
    <w:p>
      <w:pPr>
        <w:ind w:firstLine="562" w:firstLineChars="200"/>
        <w:rPr>
          <w:rFonts w:ascii="Times New Roman" w:hAnsi="Times New Roman" w:eastAsia="方正仿宋简体" w:cs="Times New Roman"/>
          <w:b/>
          <w:color w:val="000000" w:themeColor="text1"/>
          <w:sz w:val="28"/>
          <w:szCs w:val="28"/>
        </w:rPr>
      </w:pPr>
    </w:p>
    <w:p>
      <w:pPr>
        <w:widowControl/>
        <w:jc w:val="left"/>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br w:type="page"/>
      </w:r>
    </w:p>
    <w:p>
      <w:pPr>
        <w:pStyle w:val="3"/>
        <w:spacing w:before="0" w:after="0" w:line="240" w:lineRule="auto"/>
        <w:jc w:val="left"/>
        <w:rPr>
          <w:rFonts w:ascii="Times New Roman" w:hAnsi="Times New Roman" w:eastAsia="方正小标宋简体" w:cs="Times New Roman"/>
          <w:color w:val="000000" w:themeColor="text1"/>
          <w:sz w:val="36"/>
          <w:szCs w:val="36"/>
        </w:rPr>
      </w:pPr>
      <w:bookmarkStart w:id="18" w:name="_Toc145940691"/>
      <w:r>
        <w:rPr>
          <w:rFonts w:ascii="Times New Roman" w:hAnsi="Times New Roman" w:eastAsia="方正小标宋简体" w:cs="Times New Roman"/>
          <w:color w:val="000000" w:themeColor="text1"/>
          <w:sz w:val="36"/>
          <w:szCs w:val="36"/>
        </w:rPr>
        <w:t>附  件</w:t>
      </w:r>
      <w:bookmarkEnd w:id="18"/>
    </w:p>
    <w:p>
      <w:pPr>
        <w:jc w:val="center"/>
        <w:rPr>
          <w:rFonts w:ascii="方正大标宋简体" w:hAnsi="Times New Roman" w:eastAsia="方正大标宋简体" w:cs="Times New Roman"/>
          <w:b/>
          <w:color w:val="000000" w:themeColor="text1"/>
          <w:sz w:val="28"/>
          <w:szCs w:val="28"/>
        </w:rPr>
      </w:pPr>
      <w:r>
        <w:rPr>
          <w:rFonts w:hint="eastAsia" w:ascii="方正大标宋简体" w:hAnsi="Times New Roman" w:eastAsia="方正大标宋简体" w:cs="Times New Roman"/>
          <w:b/>
          <w:color w:val="000000" w:themeColor="text1"/>
          <w:sz w:val="30"/>
          <w:szCs w:val="30"/>
        </w:rPr>
        <w:t>表1  外部联系方式</w:t>
      </w:r>
    </w:p>
    <w:tbl>
      <w:tblPr>
        <w:tblStyle w:val="12"/>
        <w:tblW w:w="72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07"/>
        <w:gridCol w:w="35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tcBorders>
              <w:top w:val="double" w:color="auto" w:sz="4" w:space="0"/>
            </w:tcBorders>
            <w:vAlign w:val="center"/>
          </w:tcPr>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单位名称</w:t>
            </w:r>
          </w:p>
        </w:tc>
        <w:tc>
          <w:tcPr>
            <w:tcW w:w="3560" w:type="dxa"/>
            <w:tcBorders>
              <w:top w:val="double" w:color="auto" w:sz="4" w:space="0"/>
            </w:tcBorders>
            <w:vAlign w:val="center"/>
          </w:tcPr>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南充市应急管理局</w:t>
            </w:r>
          </w:p>
        </w:tc>
        <w:tc>
          <w:tcPr>
            <w:tcW w:w="3560"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0817-2224662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南充市交通运输局</w:t>
            </w:r>
          </w:p>
        </w:tc>
        <w:tc>
          <w:tcPr>
            <w:tcW w:w="3560"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0817-2803386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南充市道路运输管理局</w:t>
            </w:r>
          </w:p>
        </w:tc>
        <w:tc>
          <w:tcPr>
            <w:tcW w:w="3560"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0817-2225089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南充市公安局交通警察支队</w:t>
            </w:r>
          </w:p>
        </w:tc>
        <w:tc>
          <w:tcPr>
            <w:tcW w:w="3560"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0817-2601028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rPr>
              <w:t>南充市气象局</w:t>
            </w:r>
          </w:p>
        </w:tc>
        <w:tc>
          <w:tcPr>
            <w:tcW w:w="3560"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rPr>
              <w:t>0817-2569720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rPr>
              <w:t>南充市顺庆区应急管理局</w:t>
            </w:r>
          </w:p>
        </w:tc>
        <w:tc>
          <w:tcPr>
            <w:tcW w:w="3560" w:type="dxa"/>
            <w:vAlign w:val="center"/>
          </w:tcPr>
          <w:p>
            <w:pPr>
              <w:jc w:val="center"/>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rPr>
              <w:t>0817-2222531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rPr>
              <w:t>南充市顺庆区办公室</w:t>
            </w:r>
          </w:p>
        </w:tc>
        <w:tc>
          <w:tcPr>
            <w:tcW w:w="3560" w:type="dxa"/>
            <w:vAlign w:val="center"/>
          </w:tcPr>
          <w:p>
            <w:pPr>
              <w:jc w:val="center"/>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rPr>
              <w:t>0817-2223058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rPr>
              <w:t>南充市消防支队</w:t>
            </w:r>
          </w:p>
        </w:tc>
        <w:tc>
          <w:tcPr>
            <w:tcW w:w="3560" w:type="dxa"/>
            <w:vAlign w:val="center"/>
          </w:tcPr>
          <w:p>
            <w:pPr>
              <w:jc w:val="center"/>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rPr>
              <w:t>0817-2234593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rPr>
              <w:t>南充市顺庆区卫健局</w:t>
            </w:r>
          </w:p>
        </w:tc>
        <w:tc>
          <w:tcPr>
            <w:tcW w:w="3560" w:type="dxa"/>
            <w:vAlign w:val="center"/>
          </w:tcPr>
          <w:p>
            <w:pPr>
              <w:jc w:val="center"/>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rPr>
              <w:t>0817-2243472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rPr>
              <w:t>南充市顺庆生态环境局</w:t>
            </w:r>
          </w:p>
        </w:tc>
        <w:tc>
          <w:tcPr>
            <w:tcW w:w="3560" w:type="dxa"/>
            <w:vAlign w:val="center"/>
          </w:tcPr>
          <w:p>
            <w:pPr>
              <w:jc w:val="center"/>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rPr>
              <w:t>0817-2803350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default"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交通警察支队直属一大队</w:t>
            </w:r>
          </w:p>
        </w:tc>
        <w:tc>
          <w:tcPr>
            <w:tcW w:w="3560" w:type="dxa"/>
            <w:vAlign w:val="center"/>
          </w:tcPr>
          <w:p>
            <w:pPr>
              <w:jc w:val="center"/>
              <w:rPr>
                <w:rFonts w:hint="default"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0817-2808281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lang w:val="en-US" w:eastAsia="zh-CN"/>
              </w:rPr>
              <w:t>交通警察支队直属二大队</w:t>
            </w:r>
          </w:p>
        </w:tc>
        <w:tc>
          <w:tcPr>
            <w:tcW w:w="3560" w:type="dxa"/>
            <w:vAlign w:val="center"/>
          </w:tcPr>
          <w:p>
            <w:pPr>
              <w:jc w:val="center"/>
              <w:rPr>
                <w:rFonts w:hint="default"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0817-3331732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lang w:val="en-US" w:eastAsia="zh-CN"/>
              </w:rPr>
              <w:t>交通警察支队直属三大队</w:t>
            </w:r>
          </w:p>
        </w:tc>
        <w:tc>
          <w:tcPr>
            <w:tcW w:w="3560" w:type="dxa"/>
            <w:vAlign w:val="center"/>
          </w:tcPr>
          <w:p>
            <w:pPr>
              <w:jc w:val="center"/>
              <w:rPr>
                <w:rFonts w:hint="default" w:ascii="Times New Roman" w:hAnsi="Times New Roman" w:eastAsia="方正仿宋简体" w:cs="Times New Roman"/>
                <w:b/>
                <w:color w:val="000000" w:themeColor="text1"/>
                <w:sz w:val="28"/>
                <w:szCs w:val="28"/>
                <w:lang w:val="en-US"/>
              </w:rPr>
            </w:pPr>
            <w:r>
              <w:rPr>
                <w:rFonts w:hint="eastAsia" w:ascii="Times New Roman" w:hAnsi="Times New Roman" w:eastAsia="方正仿宋简体" w:cs="Times New Roman"/>
                <w:b/>
                <w:color w:val="000000" w:themeColor="text1"/>
                <w:sz w:val="28"/>
                <w:szCs w:val="28"/>
                <w:lang w:val="en-US" w:eastAsia="zh-CN"/>
              </w:rPr>
              <w:t>0817-3631990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rPr>
            </w:pPr>
            <w:r>
              <w:rPr>
                <w:rFonts w:hint="eastAsia" w:ascii="Times New Roman" w:hAnsi="Times New Roman" w:eastAsia="方正仿宋简体" w:cs="Times New Roman"/>
                <w:b/>
                <w:color w:val="000000" w:themeColor="text1"/>
                <w:sz w:val="28"/>
                <w:szCs w:val="28"/>
                <w:lang w:val="en-US" w:eastAsia="zh-CN"/>
              </w:rPr>
              <w:t>交通警察支队直属四大队</w:t>
            </w:r>
          </w:p>
        </w:tc>
        <w:tc>
          <w:tcPr>
            <w:tcW w:w="3560" w:type="dxa"/>
            <w:vAlign w:val="center"/>
          </w:tcPr>
          <w:p>
            <w:pPr>
              <w:jc w:val="center"/>
              <w:rPr>
                <w:rFonts w:hint="default" w:ascii="Times New Roman" w:hAnsi="Times New Roman" w:eastAsia="方正仿宋简体" w:cs="Times New Roman"/>
                <w:b/>
                <w:color w:val="000000" w:themeColor="text1"/>
                <w:sz w:val="28"/>
                <w:szCs w:val="28"/>
                <w:lang w:val="en-US"/>
              </w:rPr>
            </w:pPr>
            <w:r>
              <w:rPr>
                <w:rFonts w:hint="eastAsia" w:ascii="Times New Roman" w:hAnsi="Times New Roman" w:eastAsia="方正仿宋简体" w:cs="Times New Roman"/>
                <w:b/>
                <w:color w:val="000000" w:themeColor="text1"/>
                <w:sz w:val="28"/>
                <w:szCs w:val="28"/>
                <w:lang w:val="en-US" w:eastAsia="zh-CN"/>
              </w:rPr>
              <w:t>0817-2461045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rPr>
              <w:t>川北医学院附属医院</w:t>
            </w:r>
          </w:p>
        </w:tc>
        <w:tc>
          <w:tcPr>
            <w:tcW w:w="3560"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rPr>
              <w:t>急诊专线:0817-2262120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rPr>
              <w:t>公安</w:t>
            </w:r>
          </w:p>
        </w:tc>
        <w:tc>
          <w:tcPr>
            <w:tcW w:w="3560"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rPr>
              <w:t>110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vAlign w:val="center"/>
          </w:tcPr>
          <w:p>
            <w:pPr>
              <w:jc w:val="left"/>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rPr>
              <w:t>消防</w:t>
            </w:r>
          </w:p>
        </w:tc>
        <w:tc>
          <w:tcPr>
            <w:tcW w:w="3560"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rPr>
              <w:t>119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3707" w:type="dxa"/>
            <w:tcBorders>
              <w:bottom w:val="double" w:color="auto" w:sz="4" w:space="0"/>
            </w:tcBorders>
            <w:vAlign w:val="center"/>
          </w:tcPr>
          <w:p>
            <w:pPr>
              <w:jc w:val="left"/>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rPr>
              <w:t>急救</w:t>
            </w:r>
          </w:p>
        </w:tc>
        <w:tc>
          <w:tcPr>
            <w:tcW w:w="3560" w:type="dxa"/>
            <w:tcBorders>
              <w:bottom w:val="double" w:color="auto" w:sz="4" w:space="0"/>
            </w:tcBorders>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rPr>
              <w:t>120</w:t>
            </w:r>
          </w:p>
        </w:tc>
      </w:tr>
    </w:tbl>
    <w:p>
      <w:pPr>
        <w:jc w:val="center"/>
        <w:rPr>
          <w:rFonts w:ascii="Times New Roman" w:hAnsi="Times New Roman" w:eastAsia="方正仿宋简体" w:cs="Times New Roman"/>
          <w:b/>
          <w:color w:val="000000" w:themeColor="text1"/>
          <w:sz w:val="28"/>
          <w:szCs w:val="28"/>
        </w:rPr>
      </w:pPr>
    </w:p>
    <w:p>
      <w:pPr>
        <w:jc w:val="center"/>
        <w:rPr>
          <w:rFonts w:ascii="方正大标宋简体" w:hAnsi="Times New Roman" w:eastAsia="方正大标宋简体" w:cs="Times New Roman"/>
          <w:b/>
          <w:color w:val="000000" w:themeColor="text1"/>
          <w:sz w:val="28"/>
          <w:szCs w:val="28"/>
        </w:rPr>
      </w:pPr>
      <w:r>
        <w:rPr>
          <w:rFonts w:ascii="方正大标宋简体" w:hAnsi="Times New Roman" w:eastAsia="方正大标宋简体" w:cs="Times New Roman"/>
          <w:b/>
          <w:color w:val="000000" w:themeColor="text1"/>
          <w:sz w:val="28"/>
          <w:szCs w:val="28"/>
        </w:rPr>
        <w:t>表2  公司内部应急联络人员及电话号码表</w:t>
      </w:r>
    </w:p>
    <w:tbl>
      <w:tblPr>
        <w:tblStyle w:val="1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3448"/>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序号</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联系人名称</w:t>
            </w:r>
          </w:p>
        </w:tc>
        <w:tc>
          <w:tcPr>
            <w:tcW w:w="3448"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职务</w:t>
            </w:r>
          </w:p>
        </w:tc>
        <w:tc>
          <w:tcPr>
            <w:tcW w:w="2131"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侯朝忠</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董事长</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15082798611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2</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蒙  栩</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总经理</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17738231233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3</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董寒晖</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专职副书记</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19982882780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4</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吴广元</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纪委书记</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19960859977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5</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祝  红</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工会主席</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18181113053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6</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罗  春</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副总经理</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13890888110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7</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文  凡</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副总经理</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18181113133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8</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刘  峰</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安全管理部部长</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18181113136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9</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舒远政</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公司纪委副书记</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18181116526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10</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兰  风</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公司办公室主任</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18181117297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11</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陈金良</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人力资源部部长</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18181117285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12</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张  森</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运营发展部部长</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18784766669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13</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何  静</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招标采购部部长</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18181116522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14</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蒲应文</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信息管理部部长</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13890865168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15</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张远宏</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技术环保部部长</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18181113099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16</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刘  斌</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三产业务部部长</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13696232366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17</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王  琴</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财务部部长</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18181116561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吴  刚</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法务合规部部长</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18181113116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19</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李沁蓓</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工会办公室主任</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18181116559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20</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文  斐</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顺庆分公司经理</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18181113003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21</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王  军</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高坪分公司经理</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18181113006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22</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赵  毅</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嘉陵分公司经理</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18181113056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23</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彭国栋</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高保中心主任</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18181116537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24</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范文娟</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收银中心主任</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18181113063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25</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杨君宝</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物资供应中心主任</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18181113008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26</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青  毅</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后勤服务中心主任</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18181113100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27</w:t>
            </w:r>
          </w:p>
        </w:tc>
        <w:tc>
          <w:tcPr>
            <w:tcW w:w="1984" w:type="dxa"/>
            <w:vAlign w:val="center"/>
          </w:tcPr>
          <w:p>
            <w:pPr>
              <w:jc w:val="cente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杨春梅</w:t>
            </w:r>
          </w:p>
        </w:tc>
        <w:tc>
          <w:tcPr>
            <w:tcW w:w="3448"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党群工作部副部长</w:t>
            </w:r>
          </w:p>
        </w:tc>
        <w:tc>
          <w:tcPr>
            <w:tcW w:w="2131" w:type="dxa"/>
          </w:tcPr>
          <w:p>
            <w:pPr>
              <w:rPr>
                <w:rFonts w:ascii="Times New Roman" w:hAnsi="Times New Roman" w:eastAsia="方正仿宋简体" w:cs="Times New Roman"/>
                <w:b/>
                <w:color w:val="000000" w:themeColor="text1"/>
                <w:sz w:val="28"/>
                <w:szCs w:val="28"/>
              </w:rPr>
            </w:pPr>
            <w:r>
              <w:rPr>
                <w:rFonts w:ascii="Times New Roman" w:hAnsi="Times New Roman" w:eastAsia="方正仿宋简体" w:cs="Times New Roman"/>
                <w:b/>
                <w:color w:val="000000" w:themeColor="text1"/>
                <w:sz w:val="28"/>
                <w:szCs w:val="28"/>
              </w:rPr>
              <w:t>19982816968</w:t>
            </w:r>
          </w:p>
        </w:tc>
      </w:tr>
    </w:tbl>
    <w:p>
      <w:pPr>
        <w:jc w:val="center"/>
        <w:rPr>
          <w:rFonts w:ascii="Times New Roman" w:hAnsi="Times New Roman" w:eastAsia="方正仿宋简体" w:cs="Times New Roman"/>
          <w:b/>
          <w:color w:val="000000" w:themeColor="text1"/>
          <w:sz w:val="28"/>
          <w:szCs w:val="28"/>
        </w:rPr>
      </w:pPr>
    </w:p>
    <w:p>
      <w:pPr>
        <w:jc w:val="center"/>
        <w:rPr>
          <w:rFonts w:ascii="Times New Roman" w:hAnsi="Times New Roman" w:eastAsia="方正仿宋简体" w:cs="Times New Roman"/>
          <w:b/>
          <w:color w:val="000000" w:themeColor="text1"/>
          <w:sz w:val="28"/>
          <w:szCs w:val="28"/>
        </w:rPr>
      </w:pPr>
    </w:p>
    <w:p>
      <w:pPr>
        <w:widowControl/>
        <w:jc w:val="left"/>
        <w:rPr>
          <w:rFonts w:ascii="方正大标宋简体" w:hAnsi="Times New Roman" w:eastAsia="方正大标宋简体" w:cs="Times New Roman"/>
          <w:b/>
          <w:color w:val="000000" w:themeColor="text1"/>
          <w:sz w:val="28"/>
          <w:szCs w:val="28"/>
        </w:rPr>
      </w:pPr>
      <w:r>
        <w:rPr>
          <w:rFonts w:ascii="方正大标宋简体" w:hAnsi="Times New Roman" w:eastAsia="方正大标宋简体" w:cs="Times New Roman"/>
          <w:b/>
          <w:color w:val="000000" w:themeColor="text1"/>
          <w:sz w:val="28"/>
          <w:szCs w:val="28"/>
        </w:rPr>
        <w:br w:type="page"/>
      </w:r>
    </w:p>
    <w:p>
      <w:pPr>
        <w:jc w:val="center"/>
        <w:rPr>
          <w:rFonts w:ascii="方正大标宋简体" w:hAnsi="Times New Roman" w:eastAsia="方正大标宋简体" w:cs="Times New Roman"/>
          <w:b/>
          <w:color w:val="000000" w:themeColor="text1"/>
          <w:sz w:val="28"/>
          <w:szCs w:val="28"/>
        </w:rPr>
        <w:sectPr>
          <w:footerReference r:id="rId4" w:type="default"/>
          <w:pgSz w:w="11906" w:h="16838"/>
          <w:pgMar w:top="1956" w:right="1531" w:bottom="1899" w:left="1531" w:header="851" w:footer="1418" w:gutter="0"/>
          <w:pgNumType w:start="1"/>
          <w:cols w:space="425" w:num="1"/>
          <w:docGrid w:type="lines" w:linePitch="312" w:charSpace="0"/>
        </w:sectPr>
      </w:pPr>
    </w:p>
    <w:p>
      <w:pPr>
        <w:pStyle w:val="22"/>
        <w:rPr>
          <w:rFonts w:hint="eastAsia" w:ascii="黑体" w:hAnsi="黑体" w:eastAsia="黑体" w:cs="黑体"/>
          <w:color w:val="auto"/>
          <w:sz w:val="36"/>
          <w:szCs w:val="36"/>
          <w:lang w:val="en-US" w:eastAsia="zh-CN"/>
        </w:rPr>
      </w:pPr>
      <w:r>
        <w:rPr>
          <w:rFonts w:hint="eastAsia" w:ascii="方正大标宋简体" w:hAnsi="Times New Roman" w:eastAsia="方正大标宋简体" w:cs="Times New Roman"/>
          <w:b/>
          <w:color w:val="000000" w:themeColor="text1"/>
          <w:kern w:val="2"/>
          <w:sz w:val="30"/>
          <w:szCs w:val="30"/>
          <w:lang w:val="en-US" w:eastAsia="zh-CN" w:bidi="ar-SA"/>
        </w:rPr>
        <w:t>表3  南充市公交公司应急救援小车统计表</w:t>
      </w:r>
    </w:p>
    <w:p>
      <w:pPr>
        <w:pStyle w:val="22"/>
        <w:rPr>
          <w:rFonts w:hint="eastAsia" w:ascii="仿宋" w:hAnsi="仿宋" w:eastAsia="仿宋" w:cs="仿宋"/>
          <w:color w:val="auto"/>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467"/>
        <w:gridCol w:w="1704"/>
        <w:gridCol w:w="1705"/>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1"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序号</w:t>
            </w:r>
          </w:p>
        </w:tc>
        <w:tc>
          <w:tcPr>
            <w:tcW w:w="2467"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车辆型号/类别</w:t>
            </w:r>
          </w:p>
        </w:tc>
        <w:tc>
          <w:tcPr>
            <w:tcW w:w="1704"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车牌号</w:t>
            </w:r>
          </w:p>
        </w:tc>
        <w:tc>
          <w:tcPr>
            <w:tcW w:w="1705"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驾驶员姓名</w:t>
            </w:r>
          </w:p>
        </w:tc>
        <w:tc>
          <w:tcPr>
            <w:tcW w:w="1996"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1"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w:t>
            </w:r>
          </w:p>
        </w:tc>
        <w:tc>
          <w:tcPr>
            <w:tcW w:w="2467"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大众帕萨特</w:t>
            </w:r>
          </w:p>
        </w:tc>
        <w:tc>
          <w:tcPr>
            <w:tcW w:w="1704"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川R01018</w:t>
            </w:r>
          </w:p>
        </w:tc>
        <w:tc>
          <w:tcPr>
            <w:tcW w:w="1705"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金  林</w:t>
            </w:r>
          </w:p>
        </w:tc>
        <w:tc>
          <w:tcPr>
            <w:tcW w:w="1996"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13890811363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1"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w:t>
            </w:r>
          </w:p>
        </w:tc>
        <w:tc>
          <w:tcPr>
            <w:tcW w:w="2467"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江淮商务车</w:t>
            </w:r>
          </w:p>
        </w:tc>
        <w:tc>
          <w:tcPr>
            <w:tcW w:w="1704"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川R43831</w:t>
            </w:r>
          </w:p>
        </w:tc>
        <w:tc>
          <w:tcPr>
            <w:tcW w:w="1705"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周小东</w:t>
            </w:r>
          </w:p>
        </w:tc>
        <w:tc>
          <w:tcPr>
            <w:tcW w:w="1996"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13990870213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1"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3</w:t>
            </w:r>
          </w:p>
        </w:tc>
        <w:tc>
          <w:tcPr>
            <w:tcW w:w="2467"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大众捷达</w:t>
            </w:r>
          </w:p>
        </w:tc>
        <w:tc>
          <w:tcPr>
            <w:tcW w:w="1704"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川296690</w:t>
            </w:r>
          </w:p>
        </w:tc>
        <w:tc>
          <w:tcPr>
            <w:tcW w:w="1705"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彭  明</w:t>
            </w:r>
          </w:p>
        </w:tc>
        <w:tc>
          <w:tcPr>
            <w:tcW w:w="1996"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13890829000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1"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4</w:t>
            </w:r>
          </w:p>
        </w:tc>
        <w:tc>
          <w:tcPr>
            <w:tcW w:w="2467"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大众速腾</w:t>
            </w:r>
          </w:p>
        </w:tc>
        <w:tc>
          <w:tcPr>
            <w:tcW w:w="1704"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川RG0117</w:t>
            </w:r>
          </w:p>
        </w:tc>
        <w:tc>
          <w:tcPr>
            <w:tcW w:w="1705"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刘  平</w:t>
            </w:r>
          </w:p>
        </w:tc>
        <w:tc>
          <w:tcPr>
            <w:tcW w:w="1996"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19982833379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1"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5</w:t>
            </w:r>
          </w:p>
        </w:tc>
        <w:tc>
          <w:tcPr>
            <w:tcW w:w="2467"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大众速腾</w:t>
            </w:r>
          </w:p>
        </w:tc>
        <w:tc>
          <w:tcPr>
            <w:tcW w:w="1704"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川RG0118</w:t>
            </w:r>
          </w:p>
        </w:tc>
        <w:tc>
          <w:tcPr>
            <w:tcW w:w="1705" w:type="dxa"/>
            <w:vAlign w:val="center"/>
          </w:tcPr>
          <w:p>
            <w:pPr>
              <w:jc w:val="center"/>
              <w:rPr>
                <w:rFonts w:hint="eastAsia" w:ascii="Times New Roman" w:hAnsi="Times New Roman" w:eastAsia="方正仿宋简体" w:cs="Times New Roman"/>
                <w:b/>
                <w:color w:val="000000" w:themeColor="text1"/>
                <w:sz w:val="28"/>
                <w:szCs w:val="28"/>
                <w:lang w:eastAsia="zh-CN"/>
              </w:rPr>
            </w:pPr>
            <w:r>
              <w:rPr>
                <w:rFonts w:hint="eastAsia" w:ascii="Times New Roman" w:hAnsi="Times New Roman" w:eastAsia="方正仿宋简体" w:cs="Times New Roman"/>
                <w:b/>
                <w:color w:val="000000" w:themeColor="text1"/>
                <w:sz w:val="28"/>
                <w:szCs w:val="28"/>
                <w:lang w:val="en-US" w:eastAsia="zh-CN"/>
              </w:rPr>
              <w:t>何绍勤</w:t>
            </w:r>
          </w:p>
        </w:tc>
        <w:tc>
          <w:tcPr>
            <w:tcW w:w="1996"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18181117290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41"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6</w:t>
            </w:r>
          </w:p>
        </w:tc>
        <w:tc>
          <w:tcPr>
            <w:tcW w:w="2467"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大众捷达</w:t>
            </w:r>
          </w:p>
        </w:tc>
        <w:tc>
          <w:tcPr>
            <w:tcW w:w="1704"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川R32123</w:t>
            </w:r>
          </w:p>
        </w:tc>
        <w:tc>
          <w:tcPr>
            <w:tcW w:w="1705"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田  军</w:t>
            </w:r>
          </w:p>
        </w:tc>
        <w:tc>
          <w:tcPr>
            <w:tcW w:w="1996" w:type="dxa"/>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18181116520</w:t>
            </w:r>
          </w:p>
        </w:tc>
      </w:tr>
    </w:tbl>
    <w:p>
      <w:pPr>
        <w:jc w:val="center"/>
        <w:rPr>
          <w:rFonts w:ascii="方正大标宋简体" w:hAnsi="Times New Roman" w:eastAsia="方正大标宋简体" w:cs="Times New Roman"/>
          <w:b/>
          <w:color w:val="000000" w:themeColor="text1"/>
          <w:sz w:val="28"/>
          <w:szCs w:val="28"/>
        </w:rPr>
        <w:sectPr>
          <w:pgSz w:w="11906" w:h="16838"/>
          <w:pgMar w:top="1956" w:right="1531" w:bottom="1899" w:left="1531" w:header="851" w:footer="1418" w:gutter="0"/>
          <w:pgNumType w:start="1"/>
          <w:cols w:space="425" w:num="1"/>
          <w:docGrid w:type="lines" w:linePitch="312" w:charSpace="0"/>
        </w:sectPr>
      </w:pPr>
    </w:p>
    <w:p>
      <w:pPr>
        <w:jc w:val="center"/>
        <w:rPr>
          <w:rFonts w:ascii="方正大标宋简体" w:hAnsi="Times New Roman" w:eastAsia="方正大标宋简体" w:cs="Times New Roman"/>
          <w:b/>
          <w:color w:val="000000" w:themeColor="text1"/>
          <w:sz w:val="28"/>
          <w:szCs w:val="28"/>
        </w:rPr>
      </w:pPr>
      <w:r>
        <w:rPr>
          <w:rFonts w:ascii="方正大标宋简体" w:hAnsi="Times New Roman" w:eastAsia="方正大标宋简体" w:cs="Times New Roman"/>
          <w:b/>
          <w:color w:val="000000" w:themeColor="text1"/>
          <w:sz w:val="28"/>
          <w:szCs w:val="28"/>
        </w:rPr>
        <w:t>表</w:t>
      </w:r>
      <w:r>
        <w:rPr>
          <w:rFonts w:hint="eastAsia" w:ascii="方正大标宋简体" w:hAnsi="Times New Roman" w:eastAsia="方正大标宋简体" w:cs="Times New Roman"/>
          <w:b/>
          <w:color w:val="000000" w:themeColor="text1"/>
          <w:sz w:val="28"/>
          <w:szCs w:val="28"/>
          <w:lang w:val="en-US" w:eastAsia="zh-CN"/>
        </w:rPr>
        <w:t>4</w:t>
      </w:r>
      <w:r>
        <w:rPr>
          <w:rFonts w:ascii="方正大标宋简体" w:hAnsi="Times New Roman" w:eastAsia="方正大标宋简体" w:cs="Times New Roman"/>
          <w:b/>
          <w:color w:val="000000" w:themeColor="text1"/>
          <w:sz w:val="28"/>
          <w:szCs w:val="28"/>
        </w:rPr>
        <w:t xml:space="preserve">  应急运输车辆表（大车）</w:t>
      </w:r>
    </w:p>
    <w:tbl>
      <w:tblPr>
        <w:tblStyle w:val="12"/>
        <w:tblW w:w="8550" w:type="dxa"/>
        <w:tblInd w:w="167" w:type="dxa"/>
        <w:tblLayout w:type="fixed"/>
        <w:tblCellMar>
          <w:top w:w="0" w:type="dxa"/>
          <w:left w:w="0" w:type="dxa"/>
          <w:bottom w:w="0" w:type="dxa"/>
          <w:right w:w="0" w:type="dxa"/>
        </w:tblCellMar>
      </w:tblPr>
      <w:tblGrid>
        <w:gridCol w:w="855"/>
        <w:gridCol w:w="1740"/>
        <w:gridCol w:w="1431"/>
        <w:gridCol w:w="1029"/>
        <w:gridCol w:w="1170"/>
        <w:gridCol w:w="2325"/>
      </w:tblGrid>
      <w:tr>
        <w:tblPrEx>
          <w:tblCellMar>
            <w:top w:w="0" w:type="dxa"/>
            <w:left w:w="0" w:type="dxa"/>
            <w:bottom w:w="0" w:type="dxa"/>
            <w:right w:w="0" w:type="dxa"/>
          </w:tblCellMar>
        </w:tblPrEx>
        <w:trPr>
          <w:trHeight w:val="646" w:hRule="atLeast"/>
        </w:trPr>
        <w:tc>
          <w:tcPr>
            <w:tcW w:w="855" w:type="dxa"/>
            <w:tcBorders>
              <w:top w:val="doub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序号</w:t>
            </w:r>
          </w:p>
        </w:tc>
        <w:tc>
          <w:tcPr>
            <w:tcW w:w="1740" w:type="dxa"/>
            <w:tcBorders>
              <w:top w:val="doub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车辆号牌</w:t>
            </w:r>
          </w:p>
        </w:tc>
        <w:tc>
          <w:tcPr>
            <w:tcW w:w="1431" w:type="dxa"/>
            <w:tcBorders>
              <w:top w:val="doub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车型</w:t>
            </w:r>
          </w:p>
        </w:tc>
        <w:tc>
          <w:tcPr>
            <w:tcW w:w="1029" w:type="dxa"/>
            <w:tcBorders>
              <w:top w:val="doub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座位</w:t>
            </w:r>
          </w:p>
        </w:tc>
        <w:tc>
          <w:tcPr>
            <w:tcW w:w="1170" w:type="dxa"/>
            <w:tcBorders>
              <w:top w:val="doub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驾驶员</w:t>
            </w:r>
          </w:p>
        </w:tc>
        <w:tc>
          <w:tcPr>
            <w:tcW w:w="2325" w:type="dxa"/>
            <w:tcBorders>
              <w:top w:val="doub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电话</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川R00586D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任  强</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13508090208</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川R00801D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周  斌</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15983779221</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川R00818D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谢国刚</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15984862236</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川R00003D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刘  勇</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13890810762</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川R16898D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陈志刚</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13990834401</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川R00870D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胡  俊</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15908272677</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川R00197D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杨  波</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18784794969</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川R00910D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王  斌</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15881781067</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川R00702D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王兴进</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18181086256</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川R00857D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赵忠武</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18990871155</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川R71056</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33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王庆洪</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15351276829</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川R07900D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张泽峰</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13990731001</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川R00810D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杜培强</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17740988273</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川R00337D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帅  平</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13909071478</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川R00020D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蔡红兵</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13778186638</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川R00520D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蒙绍飞</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13508097947</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川R07677D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罗小科</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15884707707</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川R18998D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何  勇</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18990801171</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川R00068D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赵从武</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13551680291</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川R00022D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余治明</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13990836082</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川R00557D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郭  琳</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13890752979</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川R700960D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杜仕辞</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13990863553</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川R00883D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冯中国</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15984838728</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川R00750D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李光才</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13508088536</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川R00881D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39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苟  科</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13890719378</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川R00036D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39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何  毅</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15351260535</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川R00822D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曾佑均</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15983796577</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川R18885D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刘小红</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15884717239</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川R15599D</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张小龙</w:t>
            </w:r>
          </w:p>
        </w:tc>
        <w:tc>
          <w:tcPr>
            <w:tcW w:w="2325" w:type="dxa"/>
            <w:tcBorders>
              <w:top w:val="single" w:color="000000" w:sz="4" w:space="0"/>
              <w:left w:val="single" w:color="000000" w:sz="4" w:space="0"/>
              <w:bottom w:val="sing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18989197093</w:t>
            </w:r>
          </w:p>
        </w:tc>
      </w:tr>
      <w:tr>
        <w:tblPrEx>
          <w:tblCellMar>
            <w:top w:w="0" w:type="dxa"/>
            <w:left w:w="0" w:type="dxa"/>
            <w:bottom w:w="0" w:type="dxa"/>
            <w:right w:w="0" w:type="dxa"/>
          </w:tblCellMar>
        </w:tblPrEx>
        <w:trPr>
          <w:trHeight w:val="646" w:hRule="atLeast"/>
        </w:trPr>
        <w:tc>
          <w:tcPr>
            <w:tcW w:w="855" w:type="dxa"/>
            <w:tcBorders>
              <w:top w:val="single" w:color="000000" w:sz="4" w:space="0"/>
              <w:left w:val="double" w:color="000000" w:sz="4" w:space="0"/>
              <w:bottom w:val="doub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30</w:t>
            </w:r>
          </w:p>
        </w:tc>
        <w:tc>
          <w:tcPr>
            <w:tcW w:w="1740" w:type="dxa"/>
            <w:tcBorders>
              <w:top w:val="single" w:color="000000" w:sz="4" w:space="0"/>
              <w:left w:val="single" w:color="000000" w:sz="4" w:space="0"/>
              <w:bottom w:val="doub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川R00611D</w:t>
            </w:r>
          </w:p>
        </w:tc>
        <w:tc>
          <w:tcPr>
            <w:tcW w:w="1431" w:type="dxa"/>
            <w:tcBorders>
              <w:top w:val="single" w:color="000000" w:sz="4" w:space="0"/>
              <w:left w:val="single" w:color="000000" w:sz="4" w:space="0"/>
              <w:bottom w:val="doub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吉利远程</w:t>
            </w:r>
          </w:p>
        </w:tc>
        <w:tc>
          <w:tcPr>
            <w:tcW w:w="1029" w:type="dxa"/>
            <w:tcBorders>
              <w:top w:val="single" w:color="000000" w:sz="4" w:space="0"/>
              <w:left w:val="single" w:color="000000" w:sz="4" w:space="0"/>
              <w:bottom w:val="doub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27</w:t>
            </w:r>
          </w:p>
        </w:tc>
        <w:tc>
          <w:tcPr>
            <w:tcW w:w="1170" w:type="dxa"/>
            <w:tcBorders>
              <w:top w:val="single" w:color="000000" w:sz="4" w:space="0"/>
              <w:left w:val="single" w:color="000000" w:sz="4" w:space="0"/>
              <w:bottom w:val="doub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王宗利</w:t>
            </w:r>
          </w:p>
        </w:tc>
        <w:tc>
          <w:tcPr>
            <w:tcW w:w="2325" w:type="dxa"/>
            <w:tcBorders>
              <w:top w:val="single" w:color="000000" w:sz="4" w:space="0"/>
              <w:left w:val="single" w:color="000000" w:sz="4" w:space="0"/>
              <w:bottom w:val="double" w:color="000000" w:sz="4" w:space="0"/>
              <w:right w:val="double" w:color="000000" w:sz="4" w:space="0"/>
            </w:tcBorders>
            <w:shd w:val="clear" w:color="auto" w:fill="auto"/>
            <w:tcMar>
              <w:top w:w="12" w:type="dxa"/>
              <w:left w:w="12" w:type="dxa"/>
              <w:right w:w="12" w:type="dxa"/>
            </w:tcMar>
            <w:vAlign w:val="center"/>
          </w:tcPr>
          <w:p>
            <w:pPr>
              <w:jc w:val="center"/>
              <w:rPr>
                <w:rFonts w:hint="eastAsia" w:ascii="Times New Roman" w:hAnsi="Times New Roman" w:eastAsia="方正仿宋简体" w:cs="Times New Roman"/>
                <w:b/>
                <w:color w:val="000000" w:themeColor="text1"/>
                <w:sz w:val="28"/>
                <w:szCs w:val="28"/>
                <w:lang w:val="en-US" w:eastAsia="zh-CN"/>
              </w:rPr>
            </w:pPr>
            <w:r>
              <w:rPr>
                <w:rFonts w:hint="eastAsia" w:ascii="Times New Roman" w:hAnsi="Times New Roman" w:eastAsia="方正仿宋简体" w:cs="Times New Roman"/>
                <w:b/>
                <w:color w:val="000000" w:themeColor="text1"/>
                <w:sz w:val="28"/>
                <w:szCs w:val="28"/>
                <w:lang w:val="en-US" w:eastAsia="zh-CN"/>
              </w:rPr>
              <w:t>13890765231</w:t>
            </w:r>
          </w:p>
        </w:tc>
      </w:tr>
    </w:tbl>
    <w:p>
      <w:pPr>
        <w:rPr>
          <w:rFonts w:ascii="Times New Roman" w:hAnsi="Times New Roman" w:eastAsia="方正仿宋简体" w:cs="Times New Roman"/>
          <w:b/>
          <w:color w:val="000000" w:themeColor="text1"/>
          <w:sz w:val="28"/>
          <w:szCs w:val="28"/>
        </w:rPr>
      </w:pPr>
    </w:p>
    <w:p>
      <w:pPr>
        <w:rPr>
          <w:rFonts w:ascii="Times New Roman" w:hAnsi="Times New Roman" w:cs="Times New Roman"/>
          <w:color w:val="000000" w:themeColor="text1"/>
        </w:rPr>
      </w:pPr>
    </w:p>
    <w:p/>
    <w:sectPr>
      <w:pgSz w:w="11906" w:h="16838"/>
      <w:pgMar w:top="1956" w:right="1531" w:bottom="1899" w:left="1531" w:header="851" w:footer="141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298242"/>
    </w:sdtPr>
    <w:sdtEndPr>
      <w:rPr>
        <w:rFonts w:ascii="Times New Roman" w:hAnsi="Times New Roman" w:cs="Times New Roman"/>
        <w:b/>
        <w:sz w:val="28"/>
        <w:szCs w:val="28"/>
      </w:rPr>
    </w:sdtEndPr>
    <w:sdtContent>
      <w:p>
        <w:pPr>
          <w:pStyle w:val="6"/>
          <w:jc w:val="center"/>
          <w:rPr>
            <w:rFonts w:ascii="Times New Roman" w:hAnsi="Times New Roman" w:cs="Times New Roman"/>
            <w:b/>
            <w:sz w:val="28"/>
            <w:szCs w:val="28"/>
          </w:rPr>
        </w:pPr>
        <w:r>
          <w:rPr>
            <w:rFonts w:ascii="Times New Roman" w:hAnsi="Times New Roman" w:cs="Times New Roman"/>
            <w:b/>
            <w:sz w:val="28"/>
            <w:szCs w:val="28"/>
            <w:lang w:val="zh-CN"/>
          </w:rPr>
          <w:t>—</w:t>
        </w:r>
        <w:r>
          <w:rPr>
            <w:rFonts w:hint="eastAsia" w:cs="Times New Roman" w:asciiTheme="minorEastAsia" w:hAnsiTheme="minorEastAsia"/>
            <w:b/>
            <w:sz w:val="28"/>
            <w:szCs w:val="28"/>
            <w:lang w:val="zh-CN"/>
          </w:rPr>
          <w:t xml:space="preserve"> </w:t>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   \* MERGEFORMAT </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8</w:t>
        </w:r>
        <w:r>
          <w:rPr>
            <w:rFonts w:ascii="Times New Roman" w:hAnsi="Times New Roman" w:cs="Times New Roman"/>
            <w:b/>
            <w:sz w:val="28"/>
            <w:szCs w:val="28"/>
            <w:lang w:val="zh-CN"/>
          </w:rPr>
          <w:fldChar w:fldCharType="end"/>
        </w:r>
        <w:r>
          <w:rPr>
            <w:rFonts w:hint="eastAsia" w:cs="Times New Roman" w:asciiTheme="minorEastAsia" w:hAnsiTheme="minorEastAsia"/>
            <w:b/>
            <w:sz w:val="28"/>
            <w:szCs w:val="28"/>
            <w:lang w:val="zh-CN"/>
          </w:rPr>
          <w:t xml:space="preserve"> </w:t>
        </w:r>
        <w:r>
          <w:rPr>
            <w:rFonts w:ascii="Times New Roman" w:hAnsi="Times New Roman" w:cs="Times New Roman"/>
            <w:b/>
            <w:sz w:val="28"/>
            <w:szCs w:val="28"/>
            <w:lang w:val="zh-CN"/>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03F8"/>
    <w:rsid w:val="0000794B"/>
    <w:rsid w:val="000E2126"/>
    <w:rsid w:val="00105E52"/>
    <w:rsid w:val="001129AD"/>
    <w:rsid w:val="00164B01"/>
    <w:rsid w:val="00196E80"/>
    <w:rsid w:val="001C3709"/>
    <w:rsid w:val="0025477C"/>
    <w:rsid w:val="00350DBB"/>
    <w:rsid w:val="003E2279"/>
    <w:rsid w:val="0040739E"/>
    <w:rsid w:val="00421C77"/>
    <w:rsid w:val="00511302"/>
    <w:rsid w:val="00614B26"/>
    <w:rsid w:val="007233CF"/>
    <w:rsid w:val="007E6140"/>
    <w:rsid w:val="008C0C85"/>
    <w:rsid w:val="008E6BAF"/>
    <w:rsid w:val="009003F8"/>
    <w:rsid w:val="009516A0"/>
    <w:rsid w:val="00994D72"/>
    <w:rsid w:val="009F6686"/>
    <w:rsid w:val="00A770F2"/>
    <w:rsid w:val="00AE4782"/>
    <w:rsid w:val="00B916DF"/>
    <w:rsid w:val="00BB4731"/>
    <w:rsid w:val="00BF49E6"/>
    <w:rsid w:val="00C23165"/>
    <w:rsid w:val="00CB55A2"/>
    <w:rsid w:val="00CF3630"/>
    <w:rsid w:val="00D7745A"/>
    <w:rsid w:val="00DF2E31"/>
    <w:rsid w:val="00E04760"/>
    <w:rsid w:val="00EA2684"/>
    <w:rsid w:val="00EB09E9"/>
    <w:rsid w:val="00F07E29"/>
    <w:rsid w:val="0441226D"/>
    <w:rsid w:val="1D12489A"/>
    <w:rsid w:val="251722C9"/>
    <w:rsid w:val="285862AD"/>
    <w:rsid w:val="3E926EEA"/>
    <w:rsid w:val="40673719"/>
    <w:rsid w:val="41724558"/>
    <w:rsid w:val="41D43132"/>
    <w:rsid w:val="495A5751"/>
    <w:rsid w:val="4F8C05EE"/>
    <w:rsid w:val="5A0127C7"/>
    <w:rsid w:val="5DD557C7"/>
    <w:rsid w:val="616733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272">
          <o:proxy end="" idref="#矩形 277" connectloc="0"/>
        </o:r>
        <o:r id="V:Rule2" type="connector" idref="#直接箭头连接符 273">
          <o:proxy end="" idref="#矩形 278" connectloc="0"/>
        </o:r>
        <o:r id="V:Rule3" type="connector" idref="#直接箭头连接符 267"/>
        <o:r id="V:Rule4" type="connector" idref="#直接箭头连接符 274"/>
        <o:r id="V:Rule5" type="connector" idref="#直接箭头连接符 269">
          <o:proxy end="" idref="#矩形 279" connectloc="0"/>
        </o:r>
        <o:r id="V:Rule6" type="connector" idref="#直接箭头连接符 260"/>
        <o:r id="V:Rule7" type="connector" idref="#直接箭头连接符 261"/>
        <o:r id="V:Rule8" type="connector" idref="#直接箭头连接符 270"/>
        <o:r id="V:Rule9" type="connector" idref="#直接箭头连接符 271">
          <o:proxy end="" idref="#矩形 276" connectloc="0"/>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spacing w:before="100" w:beforeAutospacing="1" w:after="100" w:afterAutospacing="1"/>
    </w:pPr>
    <w:rPr>
      <w:rFonts w:ascii="宋体" w:hAnsi="宋体" w:cs="宋体" w:eastAsiaTheme="minorEastAsia"/>
      <w:color w:val="000000"/>
      <w:kern w:val="0"/>
      <w:sz w:val="24"/>
      <w:szCs w:val="24"/>
    </w:rPr>
  </w:style>
  <w:style w:type="paragraph" w:styleId="11">
    <w:name w:val="Body Text First Indent 2"/>
    <w:basedOn w:val="1"/>
    <w:qFormat/>
    <w:uiPriority w:val="0"/>
    <w:pPr>
      <w:ind w:firstLine="420" w:firstLine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character" w:customStyle="1" w:styleId="16">
    <w:name w:val="页眉 Char"/>
    <w:basedOn w:val="14"/>
    <w:link w:val="7"/>
    <w:qFormat/>
    <w:uiPriority w:val="99"/>
    <w:rPr>
      <w:sz w:val="18"/>
      <w:szCs w:val="18"/>
    </w:rPr>
  </w:style>
  <w:style w:type="character" w:customStyle="1" w:styleId="17">
    <w:name w:val="页脚 Char"/>
    <w:basedOn w:val="14"/>
    <w:link w:val="6"/>
    <w:qFormat/>
    <w:uiPriority w:val="99"/>
    <w:rPr>
      <w:sz w:val="18"/>
      <w:szCs w:val="18"/>
    </w:rPr>
  </w:style>
  <w:style w:type="character" w:customStyle="1" w:styleId="18">
    <w:name w:val="标题 1 Char"/>
    <w:basedOn w:val="14"/>
    <w:link w:val="3"/>
    <w:qFormat/>
    <w:uiPriority w:val="9"/>
    <w:rPr>
      <w:b/>
      <w:bCs/>
      <w:kern w:val="44"/>
      <w:sz w:val="44"/>
      <w:szCs w:val="44"/>
    </w:rPr>
  </w:style>
  <w:style w:type="character" w:customStyle="1" w:styleId="19">
    <w:name w:val="标题 2 Char"/>
    <w:basedOn w:val="14"/>
    <w:link w:val="4"/>
    <w:qFormat/>
    <w:uiPriority w:val="9"/>
    <w:rPr>
      <w:rFonts w:asciiTheme="majorHAnsi" w:hAnsiTheme="majorHAnsi" w:eastAsiaTheme="majorEastAsia" w:cstheme="majorBidi"/>
      <w:b/>
      <w:bCs/>
      <w:sz w:val="32"/>
      <w:szCs w:val="32"/>
    </w:rPr>
  </w:style>
  <w:style w:type="paragraph" w:customStyle="1" w:styleId="20">
    <w:name w:val="四号缩进"/>
    <w:basedOn w:val="1"/>
    <w:qFormat/>
    <w:uiPriority w:val="0"/>
    <w:pPr>
      <w:ind w:firstLine="200" w:firstLineChars="200"/>
    </w:pPr>
    <w:rPr>
      <w:rFonts w:ascii="宋体" w:hAnsi="宋体" w:cs="宋体"/>
      <w:kern w:val="0"/>
      <w:sz w:val="28"/>
      <w:szCs w:val="28"/>
    </w:rPr>
  </w:style>
  <w:style w:type="character" w:customStyle="1" w:styleId="21">
    <w:name w:val="批注框文本 Char"/>
    <w:basedOn w:val="14"/>
    <w:link w:val="5"/>
    <w:semiHidden/>
    <w:qFormat/>
    <w:uiPriority w:val="99"/>
    <w:rPr>
      <w:kern w:val="2"/>
      <w:sz w:val="18"/>
      <w:szCs w:val="18"/>
    </w:rPr>
  </w:style>
  <w:style w:type="paragraph" w:customStyle="1" w:styleId="22">
    <w:name w:val="居中小四加粗"/>
    <w:basedOn w:val="1"/>
    <w:next w:val="1"/>
    <w:qFormat/>
    <w:uiPriority w:val="99"/>
    <w:pPr>
      <w:jc w:val="center"/>
    </w:pPr>
    <w:rPr>
      <w:rFonts w:ascii="宋体" w:hAnsi="宋体" w:cs="宋体"/>
      <w:b/>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93"/>
    <customShpInfo spid="_x0000_s1079"/>
    <customShpInfo spid="_x0000_s1083"/>
    <customShpInfo spid="_x0000_s1080"/>
    <customShpInfo spid="_x0000_s1074"/>
    <customShpInfo spid="_x0000_s1081"/>
    <customShpInfo spid="_x0000_s1085"/>
    <customShpInfo spid="_x0000_s1071"/>
    <customShpInfo spid="_x0000_s1076"/>
    <customShpInfo spid="_x0000_s1075"/>
    <customShpInfo spid="_x0000_s1082"/>
    <customShpInfo spid="_x0000_s1078"/>
    <customShpInfo spid="_x0000_s1084"/>
    <customShpInfo spid="_x0000_s1086"/>
    <customShpInfo spid="_x0000_s1072"/>
    <customShpInfo spid="_x0000_s1073"/>
    <customShpInfo spid="_x0000_s1077"/>
    <customShpInfo spid="_x0000_s1070"/>
    <customShpInfo spid="_x0000_s1092"/>
    <customShpInfo spid="_x0000_s1087"/>
    <customShpInfo spid="_x0000_s1091"/>
    <customShpInfo spid="_x0000_s1090"/>
    <customShpInfo spid="_x0000_s1089"/>
    <customShpInfo spid="_x0000_s108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7D0A5-3EA7-48DD-B5DB-5CE2BC01B9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1466</Words>
  <Characters>8357</Characters>
  <Lines>69</Lines>
  <Paragraphs>19</Paragraphs>
  <TotalTime>14</TotalTime>
  <ScaleCrop>false</ScaleCrop>
  <LinksUpToDate>false</LinksUpToDate>
  <CharactersWithSpaces>9804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2023-09-15T04:15:00Z</dcterms:created>
  <dc:creator>PC</dc:creator>
  <cp:lastModifiedBy>lenovo</cp:lastModifiedBy>
  <cp:lastPrinted>2023-10-16T01:29:00Z</cp:lastPrinted>
  <dcterms:modified xsi:type="dcterms:W3CDTF">2023-11-14T09:16:40Z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