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C" w:rsidRDefault="00601457">
      <w:pPr>
        <w:widowControl/>
        <w:snapToGrid w:val="0"/>
        <w:spacing w:line="560" w:lineRule="exact"/>
        <w:jc w:val="center"/>
        <w:rPr>
          <w:rFonts w:ascii="宋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黑体" w:cs="宋体" w:hint="eastAsia"/>
          <w:b/>
          <w:bCs/>
          <w:color w:val="000000"/>
          <w:kern w:val="0"/>
          <w:sz w:val="36"/>
          <w:szCs w:val="36"/>
        </w:rPr>
        <w:t>生产经营单位生产安全事故</w:t>
      </w:r>
    </w:p>
    <w:p w:rsidR="00D3091C" w:rsidRDefault="00601457">
      <w:pPr>
        <w:widowControl/>
        <w:snapToGrid w:val="0"/>
        <w:spacing w:line="560" w:lineRule="exact"/>
        <w:jc w:val="center"/>
        <w:rPr>
          <w:rFonts w:ascii="宋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黑体" w:cs="宋体" w:hint="eastAsia"/>
          <w:b/>
          <w:bCs/>
          <w:color w:val="000000"/>
          <w:kern w:val="0"/>
          <w:sz w:val="36"/>
          <w:szCs w:val="36"/>
        </w:rPr>
        <w:t>应急预案备案申请表</w:t>
      </w:r>
    </w:p>
    <w:tbl>
      <w:tblPr>
        <w:tblW w:w="8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49"/>
        <w:gridCol w:w="2880"/>
        <w:gridCol w:w="1346"/>
        <w:gridCol w:w="2981"/>
      </w:tblGrid>
      <w:tr w:rsidR="00D3091C">
        <w:trPr>
          <w:trHeight w:val="602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20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91C" w:rsidRDefault="00601457" w:rsidP="0019443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南充市成南高速公路大观加油站有限公司大观加油站</w:t>
            </w:r>
            <w:r w:rsidR="00194439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站</w:t>
            </w:r>
          </w:p>
        </w:tc>
      </w:tr>
      <w:tr w:rsidR="00D3091C">
        <w:trPr>
          <w:trHeight w:val="629"/>
          <w:jc w:val="center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spacing w:val="60"/>
                <w:kern w:val="0"/>
                <w:sz w:val="24"/>
              </w:rPr>
              <w:t>联系</w:t>
            </w:r>
            <w:r>
              <w:rPr>
                <w:rFonts w:hAnsi="宋体" w:cs="宋体" w:hint="eastAsia"/>
                <w:b/>
                <w:bCs/>
                <w:spacing w:val="1"/>
                <w:kern w:val="0"/>
                <w:sz w:val="24"/>
              </w:rPr>
              <w:t>人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邓桂花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13688126462</w:t>
            </w:r>
          </w:p>
        </w:tc>
      </w:tr>
      <w:tr w:rsidR="00D3091C">
        <w:trPr>
          <w:trHeight w:val="626"/>
          <w:jc w:val="center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D3091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1367594765@</w:t>
            </w:r>
            <w:r>
              <w:rPr>
                <w:rFonts w:ascii="宋体" w:hAnsi="宋体" w:cs="宋体"/>
                <w:snapToGrid w:val="0"/>
                <w:kern w:val="0"/>
                <w:sz w:val="24"/>
              </w:rPr>
              <w:t>qq.com</w:t>
            </w:r>
          </w:p>
        </w:tc>
      </w:tr>
      <w:tr w:rsidR="00D3091C">
        <w:trPr>
          <w:trHeight w:val="592"/>
          <w:jc w:val="center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余文学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资产总额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>480</w:t>
            </w:r>
          </w:p>
        </w:tc>
      </w:tr>
      <w:tr w:rsidR="00D3091C">
        <w:trPr>
          <w:trHeight w:val="600"/>
          <w:jc w:val="center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行业类型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有限责任公司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从业人数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>10</w:t>
            </w:r>
          </w:p>
        </w:tc>
      </w:tr>
      <w:tr w:rsidR="00D3091C">
        <w:trPr>
          <w:trHeight w:val="608"/>
          <w:jc w:val="center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南充市成南高速公路大观服务区</w:t>
            </w:r>
            <w:r>
              <w:rPr>
                <w:rFonts w:ascii="宋体" w:hAnsi="宋体" w:cs="宋体" w:hint="eastAsia"/>
                <w:kern w:val="0"/>
                <w:sz w:val="24"/>
              </w:rPr>
              <w:t>K181+400</w:t>
            </w:r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2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>637900</w:t>
            </w:r>
          </w:p>
        </w:tc>
      </w:tr>
      <w:tr w:rsidR="00D3091C">
        <w:trPr>
          <w:trHeight w:val="6073"/>
          <w:jc w:val="center"/>
        </w:trPr>
        <w:tc>
          <w:tcPr>
            <w:tcW w:w="87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91C" w:rsidRDefault="00601457">
            <w:pPr>
              <w:widowControl/>
              <w:spacing w:before="100" w:beforeAutospacing="1" w:after="100" w:afterAutospacing="1"/>
              <w:ind w:firstLineChars="200" w:firstLine="200"/>
              <w:jc w:val="left"/>
              <w:rPr>
                <w:rFonts w:ascii="仿宋_GB2312" w:eastAsia="仿宋_GB2312" w:cs="宋体"/>
                <w:snapToGrid w:val="0"/>
                <w:kern w:val="0"/>
                <w:sz w:val="10"/>
                <w:szCs w:val="10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10"/>
                <w:szCs w:val="10"/>
              </w:rPr>
              <w:t> </w:t>
            </w:r>
          </w:p>
          <w:p w:rsidR="00D3091C" w:rsidRDefault="00601457">
            <w:pPr>
              <w:widowControl/>
              <w:spacing w:before="100" w:beforeAutospacing="1" w:after="100" w:afterAutospacing="1"/>
              <w:ind w:firstLineChars="200" w:firstLine="560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根据《生产安全事故应急预案管理办法》，现将我单位编制的：</w:t>
            </w:r>
          </w:p>
          <w:p w:rsidR="00D3091C" w:rsidRDefault="0060145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 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南充市成南高速公路大观加油站有限公司大观加油站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站《生产安全事故应急预案》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、《事故风险辨识、评估报告》、《应急资源调查报告》。</w:t>
            </w:r>
          </w:p>
          <w:p w:rsidR="00D3091C" w:rsidRDefault="0060145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 </w:t>
            </w:r>
          </w:p>
          <w:p w:rsidR="00D3091C" w:rsidRDefault="0060145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 </w:t>
            </w:r>
          </w:p>
          <w:p w:rsidR="00D3091C" w:rsidRDefault="0060145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 </w:t>
            </w:r>
          </w:p>
          <w:p w:rsidR="00D3091C" w:rsidRDefault="00601457">
            <w:pPr>
              <w:widowControl/>
              <w:spacing w:before="100" w:beforeAutospacing="1" w:after="100" w:afterAutospacing="1"/>
              <w:ind w:firstLineChars="400" w:firstLine="1120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等预案报上，请予备案。</w:t>
            </w:r>
          </w:p>
          <w:p w:rsidR="00D3091C" w:rsidRDefault="0060145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 </w:t>
            </w:r>
          </w:p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snapToGrid w:val="0"/>
                <w:kern w:val="0"/>
                <w:sz w:val="24"/>
              </w:rPr>
              <w:t>（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单位公章）</w:t>
            </w:r>
          </w:p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  <w:u w:val="single"/>
              </w:rPr>
              <w:t xml:space="preserve">   202</w:t>
            </w:r>
            <w:r>
              <w:rPr>
                <w:snapToGrid w:val="0"/>
                <w:kern w:val="0"/>
                <w:sz w:val="24"/>
                <w:u w:val="single"/>
              </w:rPr>
              <w:t>0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年月日</w:t>
            </w:r>
          </w:p>
          <w:p w:rsidR="00D3091C" w:rsidRDefault="006014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</w:tbl>
    <w:p w:rsidR="00D3091C" w:rsidRDefault="00D3091C">
      <w:pPr>
        <w:widowControl/>
        <w:snapToGrid w:val="0"/>
        <w:spacing w:line="560" w:lineRule="exact"/>
        <w:ind w:firstLineChars="545" w:firstLine="1970"/>
        <w:rPr>
          <w:rFonts w:ascii="宋体" w:eastAsia="黑体" w:cs="宋体"/>
          <w:b/>
          <w:bCs/>
          <w:color w:val="000000"/>
          <w:kern w:val="0"/>
          <w:sz w:val="36"/>
          <w:szCs w:val="36"/>
        </w:rPr>
      </w:pPr>
    </w:p>
    <w:sectPr w:rsidR="00D3091C" w:rsidSect="00D3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457" w:rsidRDefault="00601457" w:rsidP="00194439">
      <w:r>
        <w:separator/>
      </w:r>
    </w:p>
  </w:endnote>
  <w:endnote w:type="continuationSeparator" w:id="1">
    <w:p w:rsidR="00601457" w:rsidRDefault="00601457" w:rsidP="0019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Lath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457" w:rsidRDefault="00601457" w:rsidP="00194439">
      <w:r>
        <w:separator/>
      </w:r>
    </w:p>
  </w:footnote>
  <w:footnote w:type="continuationSeparator" w:id="1">
    <w:p w:rsidR="00601457" w:rsidRDefault="00601457" w:rsidP="00194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5B9"/>
    <w:rsid w:val="00034DB2"/>
    <w:rsid w:val="00094D0B"/>
    <w:rsid w:val="00096C67"/>
    <w:rsid w:val="000B4447"/>
    <w:rsid w:val="000E672D"/>
    <w:rsid w:val="001154A5"/>
    <w:rsid w:val="001221EF"/>
    <w:rsid w:val="00125AAC"/>
    <w:rsid w:val="00194439"/>
    <w:rsid w:val="00243D99"/>
    <w:rsid w:val="003168A4"/>
    <w:rsid w:val="003211A0"/>
    <w:rsid w:val="003245B9"/>
    <w:rsid w:val="004B65CF"/>
    <w:rsid w:val="00601457"/>
    <w:rsid w:val="006941E9"/>
    <w:rsid w:val="007309F2"/>
    <w:rsid w:val="00737C74"/>
    <w:rsid w:val="007A14AC"/>
    <w:rsid w:val="007B1976"/>
    <w:rsid w:val="0080003B"/>
    <w:rsid w:val="00884A22"/>
    <w:rsid w:val="00933EA2"/>
    <w:rsid w:val="009712E2"/>
    <w:rsid w:val="00997B5D"/>
    <w:rsid w:val="009B2CB1"/>
    <w:rsid w:val="009D151F"/>
    <w:rsid w:val="00A864EE"/>
    <w:rsid w:val="00AE0273"/>
    <w:rsid w:val="00B05434"/>
    <w:rsid w:val="00B755EB"/>
    <w:rsid w:val="00BC3D50"/>
    <w:rsid w:val="00C70405"/>
    <w:rsid w:val="00C80347"/>
    <w:rsid w:val="00CD220C"/>
    <w:rsid w:val="00D3091C"/>
    <w:rsid w:val="00DE2B85"/>
    <w:rsid w:val="00EB1E00"/>
    <w:rsid w:val="00EB2505"/>
    <w:rsid w:val="00EC3F44"/>
    <w:rsid w:val="00F32B0A"/>
    <w:rsid w:val="00FF155C"/>
    <w:rsid w:val="0BFF6ECE"/>
    <w:rsid w:val="0C005189"/>
    <w:rsid w:val="265C7208"/>
    <w:rsid w:val="2F47670B"/>
    <w:rsid w:val="3E6B1545"/>
    <w:rsid w:val="4A1F2600"/>
    <w:rsid w:val="504847FA"/>
    <w:rsid w:val="7553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09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09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09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0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0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D3091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参考文献"/>
    <w:basedOn w:val="a"/>
    <w:link w:val="Char1"/>
    <w:qFormat/>
    <w:rsid w:val="00D3091C"/>
    <w:pPr>
      <w:jc w:val="left"/>
    </w:pPr>
    <w:rPr>
      <w:rFonts w:ascii="Times New Roman" w:hAnsi="Times New Roman"/>
      <w:sz w:val="18"/>
    </w:rPr>
  </w:style>
  <w:style w:type="character" w:customStyle="1" w:styleId="Char1">
    <w:name w:val="参考文献 Char"/>
    <w:basedOn w:val="a0"/>
    <w:link w:val="a5"/>
    <w:qFormat/>
    <w:rsid w:val="00D3091C"/>
    <w:rPr>
      <w:rFonts w:ascii="Times New Roman" w:hAnsi="Times New Roman"/>
      <w:sz w:val="18"/>
    </w:rPr>
  </w:style>
  <w:style w:type="paragraph" w:customStyle="1" w:styleId="a6">
    <w:name w:val="表图题"/>
    <w:basedOn w:val="a"/>
    <w:link w:val="Char2"/>
    <w:qFormat/>
    <w:rsid w:val="00D3091C"/>
    <w:pPr>
      <w:jc w:val="center"/>
    </w:pPr>
    <w:rPr>
      <w:b/>
      <w:sz w:val="18"/>
      <w:szCs w:val="18"/>
    </w:rPr>
  </w:style>
  <w:style w:type="character" w:customStyle="1" w:styleId="Char2">
    <w:name w:val="表图题 Char"/>
    <w:basedOn w:val="a0"/>
    <w:link w:val="a6"/>
    <w:qFormat/>
    <w:rsid w:val="00D3091C"/>
    <w:rPr>
      <w:b/>
      <w:sz w:val="18"/>
      <w:szCs w:val="18"/>
    </w:rPr>
  </w:style>
  <w:style w:type="paragraph" w:customStyle="1" w:styleId="a7">
    <w:name w:val="二级标题"/>
    <w:basedOn w:val="a"/>
    <w:link w:val="Char3"/>
    <w:qFormat/>
    <w:rsid w:val="00D3091C"/>
    <w:pPr>
      <w:jc w:val="left"/>
      <w:outlineLvl w:val="2"/>
    </w:pPr>
    <w:rPr>
      <w:rFonts w:ascii="Times New Roman" w:eastAsia="黑体" w:hAnsi="Times New Roman"/>
      <w:b/>
    </w:rPr>
  </w:style>
  <w:style w:type="character" w:customStyle="1" w:styleId="Char3">
    <w:name w:val="二级标题 Char"/>
    <w:basedOn w:val="a0"/>
    <w:link w:val="a7"/>
    <w:qFormat/>
    <w:rsid w:val="00D3091C"/>
    <w:rPr>
      <w:rFonts w:ascii="Times New Roman" w:eastAsia="黑体" w:hAnsi="Times New Roman"/>
      <w:b/>
    </w:rPr>
  </w:style>
  <w:style w:type="paragraph" w:customStyle="1" w:styleId="a8">
    <w:name w:val="一级标题"/>
    <w:basedOn w:val="a"/>
    <w:link w:val="Char4"/>
    <w:qFormat/>
    <w:rsid w:val="00D3091C"/>
    <w:pPr>
      <w:jc w:val="left"/>
      <w:outlineLvl w:val="1"/>
    </w:pPr>
    <w:rPr>
      <w:rFonts w:ascii="Times New Roman" w:eastAsia="黑体" w:hAnsi="Times New Roman"/>
      <w:b/>
      <w:sz w:val="28"/>
    </w:rPr>
  </w:style>
  <w:style w:type="character" w:customStyle="1" w:styleId="Char4">
    <w:name w:val="一级标题 Char"/>
    <w:basedOn w:val="a0"/>
    <w:link w:val="a8"/>
    <w:qFormat/>
    <w:rsid w:val="00D3091C"/>
    <w:rPr>
      <w:rFonts w:ascii="Times New Roman" w:eastAsia="黑体" w:hAnsi="Times New Roman"/>
      <w:b/>
      <w:sz w:val="28"/>
    </w:rPr>
  </w:style>
  <w:style w:type="paragraph" w:customStyle="1" w:styleId="the">
    <w:name w:val="the一级标题"/>
    <w:basedOn w:val="1"/>
    <w:link w:val="theChar"/>
    <w:qFormat/>
    <w:rsid w:val="00D3091C"/>
    <w:pPr>
      <w:spacing w:before="240" w:after="60" w:line="300" w:lineRule="auto"/>
      <w:jc w:val="center"/>
    </w:pPr>
    <w:rPr>
      <w:rFonts w:ascii="Arial Unicode MS" w:eastAsia="黑体" w:hAnsi="Arial Unicode MS"/>
      <w:b w:val="0"/>
      <w:sz w:val="36"/>
    </w:rPr>
  </w:style>
  <w:style w:type="character" w:customStyle="1" w:styleId="theChar">
    <w:name w:val="the一级标题 Char"/>
    <w:basedOn w:val="1Char"/>
    <w:link w:val="the"/>
    <w:qFormat/>
    <w:rsid w:val="00D3091C"/>
    <w:rPr>
      <w:rFonts w:ascii="Arial Unicode MS" w:eastAsia="黑体" w:hAnsi="Arial Unicode MS"/>
      <w:b w:val="0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qFormat/>
    <w:rsid w:val="00D3091C"/>
    <w:rPr>
      <w:b/>
      <w:bCs/>
      <w:kern w:val="44"/>
      <w:sz w:val="44"/>
      <w:szCs w:val="44"/>
    </w:rPr>
  </w:style>
  <w:style w:type="paragraph" w:customStyle="1" w:styleId="the0">
    <w:name w:val="the二级标题"/>
    <w:basedOn w:val="2"/>
    <w:link w:val="theChar0"/>
    <w:qFormat/>
    <w:rsid w:val="00D3091C"/>
    <w:pPr>
      <w:spacing w:before="340" w:after="330" w:line="300" w:lineRule="auto"/>
    </w:pPr>
    <w:rPr>
      <w:rFonts w:ascii="Arial Unicode MS" w:eastAsia="黑体" w:hAnsi="Arial Unicode MS" w:cs="Times New Roman"/>
      <w:b w:val="0"/>
      <w:sz w:val="30"/>
    </w:rPr>
  </w:style>
  <w:style w:type="character" w:customStyle="1" w:styleId="theChar0">
    <w:name w:val="the二级标题 Char"/>
    <w:basedOn w:val="2Char"/>
    <w:link w:val="the0"/>
    <w:qFormat/>
    <w:rsid w:val="00D3091C"/>
    <w:rPr>
      <w:rFonts w:ascii="Arial Unicode MS" w:eastAsia="黑体" w:hAnsi="Arial Unicode MS" w:cs="Times New Roman"/>
      <w:b w:val="0"/>
      <w:sz w:val="30"/>
      <w:szCs w:val="32"/>
    </w:rPr>
  </w:style>
  <w:style w:type="paragraph" w:customStyle="1" w:styleId="the1">
    <w:name w:val="the正文"/>
    <w:basedOn w:val="a"/>
    <w:link w:val="theChar1"/>
    <w:qFormat/>
    <w:rsid w:val="00D3091C"/>
    <w:pPr>
      <w:spacing w:line="300" w:lineRule="auto"/>
      <w:ind w:firstLineChars="200" w:firstLine="480"/>
    </w:pPr>
    <w:rPr>
      <w:rFonts w:ascii="Times New Roman" w:hAnsi="Times New Roman"/>
      <w:sz w:val="24"/>
    </w:rPr>
  </w:style>
  <w:style w:type="character" w:customStyle="1" w:styleId="theChar1">
    <w:name w:val="the正文 Char"/>
    <w:basedOn w:val="a0"/>
    <w:link w:val="the1"/>
    <w:qFormat/>
    <w:rsid w:val="00D3091C"/>
    <w:rPr>
      <w:rFonts w:ascii="Times New Roman" w:hAnsi="Times New Roman"/>
      <w:sz w:val="24"/>
    </w:rPr>
  </w:style>
  <w:style w:type="paragraph" w:customStyle="1" w:styleId="the2">
    <w:name w:val="the三级"/>
    <w:basedOn w:val="3"/>
    <w:link w:val="theChar2"/>
    <w:qFormat/>
    <w:rsid w:val="00D3091C"/>
    <w:pPr>
      <w:spacing w:line="300" w:lineRule="auto"/>
    </w:pPr>
    <w:rPr>
      <w:rFonts w:ascii="Arial Unicode MS" w:eastAsia="黑体" w:hAnsi="Arial Unicode MS"/>
      <w:b w:val="0"/>
      <w:sz w:val="28"/>
    </w:rPr>
  </w:style>
  <w:style w:type="character" w:customStyle="1" w:styleId="theChar2">
    <w:name w:val="the三级 Char"/>
    <w:basedOn w:val="3Char"/>
    <w:link w:val="the2"/>
    <w:qFormat/>
    <w:rsid w:val="00D3091C"/>
    <w:rPr>
      <w:rFonts w:ascii="Arial Unicode MS" w:eastAsia="黑体" w:hAnsi="Arial Unicode MS"/>
      <w:b w:val="0"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D3091C"/>
    <w:rPr>
      <w:b/>
      <w:bCs/>
      <w:sz w:val="32"/>
      <w:szCs w:val="32"/>
    </w:rPr>
  </w:style>
  <w:style w:type="paragraph" w:customStyle="1" w:styleId="mathtype">
    <w:name w:val="mathtype"/>
    <w:basedOn w:val="a"/>
    <w:link w:val="mathtypeChar"/>
    <w:qFormat/>
    <w:rsid w:val="00D3091C"/>
    <w:pPr>
      <w:tabs>
        <w:tab w:val="center" w:pos="4160"/>
        <w:tab w:val="right" w:pos="8300"/>
      </w:tabs>
      <w:jc w:val="left"/>
    </w:pPr>
  </w:style>
  <w:style w:type="character" w:customStyle="1" w:styleId="mathtypeChar">
    <w:name w:val="mathtype Char"/>
    <w:basedOn w:val="a0"/>
    <w:link w:val="mathtype"/>
    <w:qFormat/>
    <w:rsid w:val="00D3091C"/>
  </w:style>
  <w:style w:type="character" w:customStyle="1" w:styleId="Char0">
    <w:name w:val="页眉 Char"/>
    <w:basedOn w:val="a0"/>
    <w:link w:val="a4"/>
    <w:uiPriority w:val="99"/>
    <w:qFormat/>
    <w:rsid w:val="00D309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0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Bamboo</dc:creator>
  <cp:lastModifiedBy>123</cp:lastModifiedBy>
  <cp:revision>12</cp:revision>
  <cp:lastPrinted>2019-01-15T08:52:00Z</cp:lastPrinted>
  <dcterms:created xsi:type="dcterms:W3CDTF">2019-08-28T07:00:00Z</dcterms:created>
  <dcterms:modified xsi:type="dcterms:W3CDTF">2020-12-21T01:12:00Z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