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0C0F">
      <w:pPr>
        <w:pStyle w:val="2"/>
        <w:bidi w:val="0"/>
        <w:jc w:val="center"/>
      </w:pPr>
      <w:r>
        <w:t>安全管理部主管岗位操作规程</w:t>
      </w:r>
    </w:p>
    <w:p w14:paraId="555241C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一、总则</w:t>
      </w:r>
      <w:bookmarkStart w:id="0" w:name="_GoBack"/>
      <w:bookmarkEnd w:id="0"/>
    </w:p>
    <w:p w14:paraId="786E839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目的</w:t>
      </w:r>
      <w:r>
        <w:rPr>
          <w:sz w:val="24"/>
          <w:szCs w:val="24"/>
        </w:rPr>
        <w:t>：规范安全管理部主管工作行为，确保物业项目安全秩序，预防安全事故，保障业主/住户生命财产安全。</w:t>
      </w:r>
    </w:p>
    <w:p w14:paraId="5CE8C4D3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适用范围</w:t>
      </w:r>
      <w:r>
        <w:rPr>
          <w:sz w:val="24"/>
          <w:szCs w:val="24"/>
        </w:rPr>
        <w:t>：适用于物业公司各项目安全管理部主管岗位。</w:t>
      </w:r>
    </w:p>
    <w:p w14:paraId="0D7E120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职责依据</w:t>
      </w:r>
      <w:r>
        <w:rPr>
          <w:sz w:val="24"/>
          <w:szCs w:val="24"/>
        </w:rPr>
        <w:t>：依据《中华人民共和国消防法》《物业管理条例》《治安管理处罚法》及公司安全管理制度。</w:t>
      </w:r>
    </w:p>
    <w:p w14:paraId="1AD52F9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二、岗位职责</w:t>
      </w:r>
    </w:p>
    <w:p w14:paraId="07D6681E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制度建设</w:t>
      </w:r>
      <w:r>
        <w:rPr>
          <w:sz w:val="24"/>
          <w:szCs w:val="24"/>
        </w:rPr>
        <w:t>：制定/修订项目安全管理细则（含消防、治安、车辆、应急等），并监督执行。</w:t>
      </w:r>
    </w:p>
    <w:p w14:paraId="0889153E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团队管理</w:t>
      </w:r>
      <w:r>
        <w:rPr>
          <w:sz w:val="24"/>
          <w:szCs w:val="24"/>
        </w:rPr>
        <w:t>：负责安全班组（保安、消防专员等）的排班、考勤、绩效考核及日常工作指导。</w:t>
      </w:r>
    </w:p>
    <w:p w14:paraId="5A5630FC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日常安全管理</w:t>
      </w:r>
      <w:r>
        <w:rPr>
          <w:sz w:val="24"/>
          <w:szCs w:val="24"/>
        </w:rPr>
        <w:t>：统筹项目安全巡查、隐患排查、设备维护及秩序管控。</w:t>
      </w:r>
    </w:p>
    <w:p w14:paraId="3751DA0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应急处置</w:t>
      </w:r>
      <w:r>
        <w:rPr>
          <w:sz w:val="24"/>
          <w:szCs w:val="24"/>
        </w:rPr>
        <w:t>：牵头处理突发安全事件（火灾、盗窃、设备故障、人员受伤等），启动应急预案并协调救援。</w:t>
      </w:r>
    </w:p>
    <w:p w14:paraId="2B309755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培训考核</w:t>
      </w:r>
      <w:r>
        <w:rPr>
          <w:sz w:val="24"/>
          <w:szCs w:val="24"/>
        </w:rPr>
        <w:t>：组织安全技能培训（消防、急救、应急演练等），定期考核班组人员履职能力。</w:t>
      </w:r>
    </w:p>
    <w:p w14:paraId="0280181F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对外协调</w:t>
      </w:r>
      <w:r>
        <w:rPr>
          <w:sz w:val="24"/>
          <w:szCs w:val="24"/>
        </w:rPr>
        <w:t>：对接公安、消防、街道等部门，配合安全检查及事件调查；处理业主/住户安全相关投诉。</w:t>
      </w:r>
    </w:p>
    <w:p w14:paraId="46C30F8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三、工作流程</w:t>
      </w:r>
    </w:p>
    <w:p w14:paraId="70E1BBA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（一）日常工作流程</w:t>
      </w:r>
    </w:p>
    <w:p w14:paraId="0C1658DE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班前准备（8:00-8:30）</w:t>
      </w:r>
      <w:r>
        <w:rPr>
          <w:sz w:val="24"/>
          <w:szCs w:val="24"/>
        </w:rPr>
        <w:t>：查阅夜班值班记录，确认遗留安全问题；检查当日排班表及人员到岗情况。</w:t>
      </w:r>
    </w:p>
    <w:p w14:paraId="7F83F0EE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晨会（8:30-9:00）</w:t>
      </w:r>
      <w:r>
        <w:rPr>
          <w:sz w:val="24"/>
          <w:szCs w:val="24"/>
        </w:rPr>
        <w:t>：通报昨日安全状况，明确当日重点工作（如专项检查、应急演练），强调纪律要求。</w:t>
      </w:r>
    </w:p>
    <w:p w14:paraId="2C137A8B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日常巡查（9:00-11:30/14:00-16:30）</w:t>
      </w:r>
      <w:r>
        <w:rPr>
          <w:sz w:val="24"/>
          <w:szCs w:val="24"/>
        </w:rPr>
        <w:t>：按《安全巡查路线图》对项目公共区域（出入口、消防通道、电梯、地下车库、配电房、消防控制室等）进行巡查，记录隐患并跟踪整改。</w:t>
      </w:r>
    </w:p>
    <w:p w14:paraId="2AAE2728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问题处理</w:t>
      </w:r>
      <w:r>
        <w:rPr>
          <w:sz w:val="24"/>
          <w:szCs w:val="24"/>
        </w:rPr>
        <w:t>：对巡查发现的安全隐患（如消防设施失效、监控盲区、门禁故障等），立即协调工程部/外包单位整改，重大隐患2小时内上报项目经理。</w:t>
      </w:r>
    </w:p>
    <w:p w14:paraId="65F3DFE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班后总结（17:30-18:00）</w:t>
      </w:r>
      <w:r>
        <w:rPr>
          <w:sz w:val="24"/>
          <w:szCs w:val="24"/>
        </w:rPr>
        <w:t>：汇总当日安全数据（巡查次数、隐患整改率、事件处理结果），填写《安全管理日报表》，向项目经理汇报。</w:t>
      </w:r>
    </w:p>
    <w:p w14:paraId="223459C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四、专项工作流程</w:t>
      </w:r>
    </w:p>
    <w:p w14:paraId="1B43D066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消防管理流程</w:t>
      </w:r>
      <w:r>
        <w:rPr>
          <w:sz w:val="24"/>
          <w:szCs w:val="24"/>
        </w:rPr>
        <w:t>：</w:t>
      </w:r>
    </w:p>
    <w:p w14:paraId="153AC172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每月组织消防设施检查（灭火器压力、烟感报警器、喷淋系统、消防通道畅通性等），填写《消防设施检查表》；</w:t>
      </w:r>
    </w:p>
    <w:p w14:paraId="6C9B4456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每季度组织1次消防演练（含疏散路线测试、灭火器实操、应急广播联动），留存影像记录并归档。</w:t>
      </w:r>
    </w:p>
    <w:p w14:paraId="61B12F9B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治安事件处理流程</w:t>
      </w:r>
      <w:r>
        <w:rPr>
          <w:sz w:val="24"/>
          <w:szCs w:val="24"/>
        </w:rPr>
        <w:t>：</w:t>
      </w:r>
    </w:p>
    <w:p w14:paraId="53C3B6DC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接报盗窃/斗殴等治安事件：立即赶赴现场，控制事态（避免冲突升级）→ 保护现场 → 通知安保队员布控 → 拨打110报警 → 配合警方调查 → 24小时内提交《事件调查报告》。</w:t>
      </w:r>
    </w:p>
    <w:p w14:paraId="44E8EFDD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应急事件处置流程</w:t>
      </w:r>
      <w:r>
        <w:rPr>
          <w:sz w:val="24"/>
          <w:szCs w:val="24"/>
        </w:rPr>
        <w:t>（火灾/漏水/突发疾病等）：</w:t>
      </w:r>
    </w:p>
    <w:p w14:paraId="3CC08970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启动对应应急预案（如火灾：立即拨打119 → 组织人员疏散 → 切断事发区域电源/燃气 → 引导消防车进场 → 配合救援）；</w:t>
      </w:r>
    </w:p>
    <w:p w14:paraId="073EA169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事件结束后24小时内完成《应急事件总结报告》，分析原因并优化预案。</w:t>
      </w:r>
    </w:p>
    <w:p w14:paraId="5FED7DF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五、操作规范</w:t>
      </w:r>
    </w:p>
    <w:p w14:paraId="3EC84804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巡查规范</w:t>
      </w:r>
      <w:r>
        <w:rPr>
          <w:sz w:val="24"/>
          <w:szCs w:val="24"/>
        </w:rPr>
        <w:t>：</w:t>
      </w:r>
    </w:p>
    <w:p w14:paraId="74A8ED63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频次：每日至少2次全项目巡查，重点区域（地下车库、配电房）每4小时1次；</w:t>
      </w:r>
    </w:p>
    <w:p w14:paraId="526FDD17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记录：使用《安全巡查记录本》，注明时间、地点、发现问题及整改责任人，需业主/住户确认的需签字。</w:t>
      </w:r>
    </w:p>
    <w:p w14:paraId="7D350840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设备管理规范</w:t>
      </w:r>
      <w:r>
        <w:rPr>
          <w:sz w:val="24"/>
          <w:szCs w:val="24"/>
        </w:rPr>
        <w:t>：</w:t>
      </w:r>
    </w:p>
    <w:p w14:paraId="4DE08E2A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监控系统：每日检查画面清晰度（≥90%覆盖）、存储时长（≥30天），故障2小时内报工程部维修；</w:t>
      </w:r>
    </w:p>
    <w:p w14:paraId="5128FBE5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门禁/道闸系统：每周测试开关灵敏度，确保业主卡/临时卡识别正常，异常情况1小时内处理。</w:t>
      </w:r>
    </w:p>
    <w:p w14:paraId="62245D46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人员管理规范</w:t>
      </w:r>
      <w:r>
        <w:rPr>
          <w:sz w:val="24"/>
          <w:szCs w:val="24"/>
        </w:rPr>
        <w:t>：</w:t>
      </w:r>
    </w:p>
    <w:p w14:paraId="0A2E7BBF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排班：每月25日前提交下月排班表，确保每班至少1名持证消防专员在岗；</w:t>
      </w:r>
    </w:p>
    <w:p w14:paraId="2B8D5677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考核：每月对安保队员进行量化考核（含出勤率、巡查完成率、应急响应速度），结果与绩效挂钩。</w:t>
      </w:r>
    </w:p>
    <w:p w14:paraId="0CD3BB05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对外协调规范</w:t>
      </w:r>
      <w:r>
        <w:rPr>
          <w:sz w:val="24"/>
          <w:szCs w:val="24"/>
        </w:rPr>
        <w:t>：</w:t>
      </w:r>
    </w:p>
    <w:p w14:paraId="39C33A8C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与公安/消防部门：每季度至少1次对接，更新辖区安全管理要求；</w:t>
      </w:r>
    </w:p>
    <w:p w14:paraId="688C0B96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与业主/住户：接到安全投诉（如噪音/违停），2小时内响应，24小时内反馈处理结果。</w:t>
      </w:r>
    </w:p>
    <w:p w14:paraId="0F72D4D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六、监督检查</w:t>
      </w:r>
    </w:p>
    <w:p w14:paraId="7610ACC1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每周抽查《安全巡查记录本》《消防设施检查表》，确保记录真实完整；</w:t>
      </w:r>
    </w:p>
    <w:p w14:paraId="663FEA0C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每月组织1次部门内部自查，重点检查制度执行情况、隐患整改闭环率（要求≥98%）；</w:t>
      </w:r>
    </w:p>
    <w:p w14:paraId="58F05F2C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接受公司安全管理部季度考核，考核结果与岗位绩效直接挂钩。</w:t>
      </w:r>
    </w:p>
    <w:p w14:paraId="1CC7F36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七、附则</w:t>
      </w:r>
    </w:p>
    <w:p w14:paraId="04BF5813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本规程未尽事宜，参照《物业管理条例》《消防法》及公司《安全管理手册》执行；</w:t>
      </w:r>
    </w:p>
    <w:p w14:paraId="2ADE2630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本规程由物业公司安全管理部负责解释，修订需经公司审批后生效。</w:t>
      </w:r>
    </w:p>
    <w:p w14:paraId="25FC6119">
      <w:pPr>
        <w:pStyle w:val="2"/>
        <w:bidi w:val="0"/>
        <w:jc w:val="center"/>
      </w:pPr>
      <w:r>
        <w:t>安全管理部主管岗位操作规程清单</w:t>
      </w:r>
    </w:p>
    <w:p w14:paraId="3EC84EB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一、日常工作清单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485367A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CE24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周期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0166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工作内容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D542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责任人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E662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完成标准</w:t>
            </w:r>
          </w:p>
        </w:tc>
      </w:tr>
      <w:tr w14:paraId="26F61A2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D8CC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ECF9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晨会部署当日工作、2次全项目巡查、监控/消防设备检查、填写《安全管理日报表》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3144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主管本人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E2AB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巡查记录完整，隐患整改率100%</w:t>
            </w:r>
          </w:p>
        </w:tc>
      </w:tr>
      <w:tr w14:paraId="25B40FB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CC99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235E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消防设施周检、安保队员考核（出勤率/纪律）、更新《应急预案通讯录》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52E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主管本人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46F4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考核表签字确认，通讯录信息准确</w:t>
            </w:r>
          </w:p>
        </w:tc>
      </w:tr>
      <w:tr w14:paraId="59B1518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1948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1C0D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消防演练计划制定、部门月度工作总结、安全培训（急救/消防技能）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847E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主管本人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4108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培训签到率≥95%，总结报告按时提交</w:t>
            </w:r>
          </w:p>
        </w:tc>
      </w:tr>
    </w:tbl>
    <w:p w14:paraId="053136F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二、应急处理步骤清单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2D6E062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46D1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事件类型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F238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核心步骤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ACD9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关键节点</w:t>
            </w:r>
          </w:p>
        </w:tc>
      </w:tr>
      <w:tr w14:paraId="3BC9277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411B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火灾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B238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报警（119）→ 启动应急广播 → 组织疏散（按疏散路线图）→ 切断电源/燃气 → 配合救援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17F7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疏散完成时间≤10分钟</w:t>
            </w:r>
          </w:p>
        </w:tc>
      </w:tr>
      <w:tr w14:paraId="3CFACCE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DFEF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突发疾病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26D4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拨打120 → 现场急救（心肺复苏/止血）→ 联系家属 → 陪同就医 → 跟进情况反馈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F605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急救措施符合《急救操作指南》</w:t>
            </w:r>
          </w:p>
        </w:tc>
      </w:tr>
      <w:tr w14:paraId="17C8C88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1BD0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电梯困人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9FDD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安抚被困人员 → 通知工程部/电梯维保单位 → 监督救援过程 → 事后检查电梯安全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8298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救援响应时间≤15分钟</w:t>
            </w:r>
          </w:p>
        </w:tc>
      </w:tr>
    </w:tbl>
    <w:p w14:paraId="261D957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三、安全检查项目清单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15E2707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E523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检查类别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C395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具体项目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D8F8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合格标准</w:t>
            </w:r>
          </w:p>
        </w:tc>
      </w:tr>
      <w:tr w14:paraId="4F7CFCE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6CF1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消防设施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3953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灭火器（压力正常、无过期）、烟感报警器（声光正常）、消防通道（无堵塞）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3E73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合格率100%</w:t>
            </w:r>
          </w:p>
        </w:tc>
      </w:tr>
      <w:tr w14:paraId="371CD83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5467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监控设备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E92E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画面清晰度（≥1080P）、存储时长（≥30天）、夜视功能（有效距离≥20米）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9E04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故障设备2小时内报修</w:t>
            </w:r>
          </w:p>
        </w:tc>
      </w:tr>
      <w:tr w14:paraId="038E2AA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DCE6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门禁系统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D32E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单元门闭门器（自动关闭）、业主卡识别（响应≤2秒）、临时访客登记（信息完整）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EDEA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识别错误率≤1%</w:t>
            </w:r>
          </w:p>
        </w:tc>
      </w:tr>
    </w:tbl>
    <w:p w14:paraId="00FF289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四、培训考核清单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2FE84D9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6C8F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培训类型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C167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频次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BBB9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E35E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考核方式</w:t>
            </w:r>
          </w:p>
        </w:tc>
      </w:tr>
      <w:tr w14:paraId="4ED3F8F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2E15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新员工入职培训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E26A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上岗前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F407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岗位职责、应急预案、消防/急救基础技能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E3EC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理论+实操考核</w:t>
            </w:r>
          </w:p>
        </w:tc>
      </w:tr>
      <w:tr w14:paraId="0526749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8EF2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月度技能培训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5150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每月1次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942D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最新消防法规、监控系统操作、突发事件处置技巧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227A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笔试+模拟演练</w:t>
            </w:r>
          </w:p>
        </w:tc>
      </w:tr>
      <w:tr w14:paraId="16F7602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56EE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季度应急演练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B3C0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每季度1次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7F43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火灾疏散、防汛防台、反恐防暴场景模拟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1243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演练效果评估</w:t>
            </w:r>
          </w:p>
        </w:tc>
      </w:tr>
    </w:tbl>
    <w:p w14:paraId="672492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注</w:t>
      </w:r>
      <w:r>
        <w:rPr>
          <w:sz w:val="24"/>
          <w:szCs w:val="24"/>
        </w:rPr>
        <w:t>：所有记录表单需按《档案管理规定》归档，保存期≥2年。</w:t>
      </w:r>
    </w:p>
    <w:p w14:paraId="335D3C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A19C2"/>
    <w:multiLevelType w:val="multilevel"/>
    <w:tmpl w:val="921A19C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B5C0BE40"/>
    <w:multiLevelType w:val="singleLevel"/>
    <w:tmpl w:val="B5C0BE4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D0C1E826"/>
    <w:multiLevelType w:val="multilevel"/>
    <w:tmpl w:val="D0C1E82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504C876"/>
    <w:multiLevelType w:val="singleLevel"/>
    <w:tmpl w:val="F504C87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0FBA21E8"/>
    <w:multiLevelType w:val="singleLevel"/>
    <w:tmpl w:val="0FBA21E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14023330"/>
    <w:multiLevelType w:val="singleLevel"/>
    <w:tmpl w:val="1402333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65A62445"/>
    <w:multiLevelType w:val="singleLevel"/>
    <w:tmpl w:val="65A6244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A587F"/>
    <w:rsid w:val="398A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2025-09-11T03:30:00Z</dcterms:created>
  <dc:creator>紫气东来</dc:creator>
  <cp:lastModifiedBy>紫气东来</cp:lastModifiedBy>
  <dcterms:modified xsi:type="dcterms:W3CDTF">2025-09-11T03:34:14Z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B7BF354DCD9B47C58E4417BF7BD51C18_11</vt:lpwstr>
  </property>
  <property fmtid="{D5CDD505-2E9C-101B-9397-08002B2CF9AE}" pid="4" name="KSOTemplateDocerSaveRecord">
    <vt:lpwstr>eyJoZGlkIjoiNTlkZmFiNTg2ZThkMWMyMjA3YmI4NWFkZmY0ODUwN2QiLCJ1c2VySWQiOiIzNDczODI0MjUifQ==</vt:lpwstr>
  </property>
</Properties>
</file>