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101"/>
        <w:gridCol w:w="240"/>
        <w:gridCol w:w="645"/>
        <w:gridCol w:w="576"/>
        <w:gridCol w:w="1625"/>
        <w:gridCol w:w="223"/>
        <w:gridCol w:w="1533"/>
        <w:gridCol w:w="1798"/>
        <w:gridCol w:w="1343"/>
      </w:tblGrid>
      <w:tr w:rsidR="000C726B" w:rsidTr="00125229">
        <w:trPr>
          <w:trHeight w:val="325"/>
        </w:trPr>
        <w:tc>
          <w:tcPr>
            <w:tcW w:w="1966" w:type="dxa"/>
            <w:gridSpan w:val="2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企</w:t>
            </w:r>
            <w:r w:rsidRPr="00DB03FC">
              <w:rPr>
                <w:rFonts w:hint="eastAsia"/>
                <w:sz w:val="24"/>
              </w:rPr>
              <w:t xml:space="preserve">    </w:t>
            </w:r>
            <w:r w:rsidRPr="00DB03FC">
              <w:rPr>
                <w:rFonts w:hint="eastAsia"/>
                <w:sz w:val="24"/>
              </w:rPr>
              <w:t>业</w:t>
            </w:r>
          </w:p>
        </w:tc>
        <w:tc>
          <w:tcPr>
            <w:tcW w:w="3309" w:type="dxa"/>
            <w:gridSpan w:val="5"/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四川嘉宝汽车有限责任公司</w:t>
            </w:r>
          </w:p>
        </w:tc>
        <w:tc>
          <w:tcPr>
            <w:tcW w:w="1533" w:type="dxa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隐患来源</w:t>
            </w:r>
          </w:p>
        </w:tc>
        <w:tc>
          <w:tcPr>
            <w:tcW w:w="3141" w:type="dxa"/>
            <w:gridSpan w:val="2"/>
            <w:vAlign w:val="center"/>
          </w:tcPr>
          <w:p w:rsidR="000C726B" w:rsidRDefault="000C726B" w:rsidP="00285819">
            <w:r>
              <w:rPr>
                <w:rFonts w:hint="eastAsia"/>
              </w:rPr>
              <w:t>企业自查</w:t>
            </w:r>
          </w:p>
        </w:tc>
      </w:tr>
      <w:tr w:rsidR="000C726B" w:rsidTr="00125229">
        <w:trPr>
          <w:trHeight w:val="300"/>
        </w:trPr>
        <w:tc>
          <w:tcPr>
            <w:tcW w:w="1966" w:type="dxa"/>
            <w:gridSpan w:val="2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隐患类别</w:t>
            </w:r>
          </w:p>
        </w:tc>
        <w:tc>
          <w:tcPr>
            <w:tcW w:w="3309" w:type="dxa"/>
            <w:gridSpan w:val="5"/>
            <w:vAlign w:val="center"/>
          </w:tcPr>
          <w:p w:rsidR="000C726B" w:rsidRPr="00DB03FC" w:rsidRDefault="00125229" w:rsidP="0028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="00BD3D04">
              <w:rPr>
                <w:rFonts w:hint="eastAsia"/>
                <w:sz w:val="24"/>
              </w:rPr>
              <w:t>场</w:t>
            </w:r>
            <w:r w:rsidR="000C726B" w:rsidRPr="00DB03FC">
              <w:rPr>
                <w:rFonts w:hint="eastAsia"/>
                <w:sz w:val="24"/>
              </w:rPr>
              <w:t>管理</w:t>
            </w:r>
          </w:p>
        </w:tc>
        <w:tc>
          <w:tcPr>
            <w:tcW w:w="1533" w:type="dxa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排查日期</w:t>
            </w:r>
          </w:p>
        </w:tc>
        <w:tc>
          <w:tcPr>
            <w:tcW w:w="3141" w:type="dxa"/>
            <w:gridSpan w:val="2"/>
          </w:tcPr>
          <w:p w:rsidR="000C726B" w:rsidRDefault="000C726B" w:rsidP="00285819">
            <w:r>
              <w:rPr>
                <w:rFonts w:hint="eastAsia"/>
              </w:rPr>
              <w:t>202</w:t>
            </w:r>
            <w:r w:rsidR="00125229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A04370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A04370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  <w:tr w:rsidR="000C726B" w:rsidTr="00125229">
        <w:trPr>
          <w:trHeight w:val="383"/>
        </w:trPr>
        <w:tc>
          <w:tcPr>
            <w:tcW w:w="1966" w:type="dxa"/>
            <w:gridSpan w:val="2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牵头排查单位（部门）</w:t>
            </w:r>
          </w:p>
        </w:tc>
        <w:tc>
          <w:tcPr>
            <w:tcW w:w="3309" w:type="dxa"/>
            <w:gridSpan w:val="5"/>
            <w:vAlign w:val="center"/>
          </w:tcPr>
          <w:p w:rsidR="000C726B" w:rsidRPr="00DB03FC" w:rsidRDefault="00A04370" w:rsidP="001252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计安保卫部、生产部</w:t>
            </w:r>
          </w:p>
        </w:tc>
        <w:tc>
          <w:tcPr>
            <w:tcW w:w="1533" w:type="dxa"/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排查人员</w:t>
            </w:r>
          </w:p>
        </w:tc>
        <w:tc>
          <w:tcPr>
            <w:tcW w:w="3141" w:type="dxa"/>
            <w:gridSpan w:val="2"/>
          </w:tcPr>
          <w:p w:rsidR="000C726B" w:rsidRDefault="00125229" w:rsidP="00285819">
            <w:r>
              <w:rPr>
                <w:rFonts w:hint="eastAsia"/>
              </w:rPr>
              <w:t>沈仁勇</w:t>
            </w:r>
            <w:r w:rsidR="000C726B" w:rsidRPr="000C726B">
              <w:rPr>
                <w:rFonts w:hint="eastAsia"/>
              </w:rPr>
              <w:t>、</w:t>
            </w:r>
            <w:r>
              <w:rPr>
                <w:rFonts w:hint="eastAsia"/>
              </w:rPr>
              <w:t>陈鹏兰</w:t>
            </w:r>
          </w:p>
        </w:tc>
      </w:tr>
      <w:tr w:rsidR="000C726B" w:rsidTr="00125229">
        <w:trPr>
          <w:trHeight w:val="272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隐患地点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vAlign w:val="center"/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公司围墙处消防管道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整改类型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限期</w:t>
            </w:r>
            <w:r w:rsidR="000C726B" w:rsidRPr="00DB03FC">
              <w:rPr>
                <w:rFonts w:hint="eastAsia"/>
                <w:sz w:val="24"/>
              </w:rPr>
              <w:t>整改</w:t>
            </w:r>
          </w:p>
        </w:tc>
      </w:tr>
      <w:tr w:rsidR="000C726B" w:rsidTr="00125229">
        <w:trPr>
          <w:trHeight w:val="348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隐患描述</w:t>
            </w:r>
          </w:p>
        </w:tc>
        <w:tc>
          <w:tcPr>
            <w:tcW w:w="7983" w:type="dxa"/>
            <w:gridSpan w:val="8"/>
            <w:tcBorders>
              <w:bottom w:val="single" w:sz="4" w:space="0" w:color="auto"/>
            </w:tcBorders>
            <w:vAlign w:val="center"/>
          </w:tcPr>
          <w:p w:rsidR="000C726B" w:rsidRPr="00DB03FC" w:rsidRDefault="00125229" w:rsidP="00A04370">
            <w:pPr>
              <w:rPr>
                <w:sz w:val="24"/>
              </w:rPr>
            </w:pPr>
            <w:r w:rsidRPr="00125229">
              <w:rPr>
                <w:rFonts w:hint="eastAsia"/>
                <w:sz w:val="24"/>
              </w:rPr>
              <w:t>检查发现：</w:t>
            </w:r>
            <w:r w:rsidR="00A04370">
              <w:rPr>
                <w:rFonts w:hint="eastAsia"/>
                <w:sz w:val="24"/>
              </w:rPr>
              <w:t>公司围墙处消防管道</w:t>
            </w:r>
            <w:r w:rsidR="00A04370">
              <w:rPr>
                <w:rFonts w:hint="eastAsia"/>
                <w:sz w:val="24"/>
              </w:rPr>
              <w:t>闸阀锈蚀，无法正常开关。</w:t>
            </w:r>
          </w:p>
        </w:tc>
      </w:tr>
      <w:tr w:rsidR="000C726B" w:rsidTr="00125229">
        <w:trPr>
          <w:trHeight w:val="150"/>
        </w:trPr>
        <w:tc>
          <w:tcPr>
            <w:tcW w:w="99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隐患图片</w:t>
            </w:r>
          </w:p>
        </w:tc>
      </w:tr>
      <w:tr w:rsidR="000C726B" w:rsidTr="00125229">
        <w:trPr>
          <w:trHeight w:val="244"/>
        </w:trPr>
        <w:tc>
          <w:tcPr>
            <w:tcW w:w="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</w:t>
            </w:r>
            <w:proofErr w:type="gramStart"/>
            <w:r w:rsidRPr="00DB03FC">
              <w:rPr>
                <w:rFonts w:hint="eastAsia"/>
                <w:sz w:val="24"/>
              </w:rPr>
              <w:t>前图片</w:t>
            </w:r>
            <w:proofErr w:type="gramEnd"/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jc w:val="center"/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</w:t>
            </w:r>
            <w:proofErr w:type="gramStart"/>
            <w:r w:rsidRPr="00DB03FC">
              <w:rPr>
                <w:rFonts w:hint="eastAsia"/>
                <w:sz w:val="24"/>
              </w:rPr>
              <w:t>后图片</w:t>
            </w:r>
            <w:proofErr w:type="gramEnd"/>
          </w:p>
        </w:tc>
      </w:tr>
      <w:tr w:rsidR="000C726B" w:rsidTr="00125229">
        <w:trPr>
          <w:trHeight w:val="1393"/>
        </w:trPr>
        <w:tc>
          <w:tcPr>
            <w:tcW w:w="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133725" cy="3686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更换前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19" cy="368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735727" cy="3629025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更换后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727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26B" w:rsidTr="00125229">
        <w:trPr>
          <w:trHeight w:val="248"/>
        </w:trPr>
        <w:tc>
          <w:tcPr>
            <w:tcW w:w="5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整改落实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</w:p>
        </w:tc>
      </w:tr>
      <w:tr w:rsidR="000C726B" w:rsidTr="00125229">
        <w:trPr>
          <w:trHeight w:val="248"/>
        </w:trPr>
        <w:tc>
          <w:tcPr>
            <w:tcW w:w="5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已整改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</w:p>
        </w:tc>
      </w:tr>
      <w:tr w:rsidR="000C726B" w:rsidTr="00125229">
        <w:trPr>
          <w:trHeight w:val="24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整改期限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限期</w:t>
            </w:r>
            <w:r w:rsidR="000C726B" w:rsidRPr="00DB03FC">
              <w:rPr>
                <w:rFonts w:hint="eastAsia"/>
                <w:sz w:val="24"/>
              </w:rPr>
              <w:t>整改</w:t>
            </w:r>
          </w:p>
          <w:p w:rsidR="000C726B" w:rsidRPr="00DB03FC" w:rsidRDefault="000C726B" w:rsidP="00285819">
            <w:pPr>
              <w:rPr>
                <w:sz w:val="24"/>
              </w:rPr>
            </w:pPr>
          </w:p>
        </w:tc>
      </w:tr>
      <w:tr w:rsidR="000C726B" w:rsidTr="00125229">
        <w:trPr>
          <w:trHeight w:val="533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A04370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整改治理责任部门及责任人（包括负责人、牵头部门、相关部门及责任人）：计安保卫部、生产部、</w:t>
            </w:r>
            <w:r w:rsidR="00A04370">
              <w:rPr>
                <w:rFonts w:hint="eastAsia"/>
                <w:sz w:val="24"/>
              </w:rPr>
              <w:t>后勤部</w:t>
            </w:r>
            <w:r w:rsidR="00A04370">
              <w:rPr>
                <w:rFonts w:hint="eastAsia"/>
                <w:sz w:val="24"/>
              </w:rPr>
              <w:t xml:space="preserve">  </w:t>
            </w:r>
            <w:r w:rsidR="00A04370">
              <w:rPr>
                <w:rFonts w:hint="eastAsia"/>
                <w:sz w:val="24"/>
              </w:rPr>
              <w:t>沈仁勇、陈鹏兰、沈文明</w:t>
            </w:r>
          </w:p>
        </w:tc>
      </w:tr>
      <w:tr w:rsidR="000C726B" w:rsidTr="00125229">
        <w:trPr>
          <w:trHeight w:val="37"/>
        </w:trPr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整改销号情况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已整改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整改完成日期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125229">
            <w:pPr>
              <w:rPr>
                <w:sz w:val="24"/>
              </w:rPr>
            </w:pPr>
            <w:r>
              <w:rPr>
                <w:rFonts w:hint="eastAsia"/>
              </w:rPr>
              <w:t>202</w:t>
            </w:r>
            <w:r w:rsidR="00125229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A04370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A04370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整改资金（元）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A04370" w:rsidP="0028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500.00</w:t>
            </w:r>
          </w:p>
        </w:tc>
      </w:tr>
      <w:tr w:rsidR="000C726B" w:rsidTr="00125229">
        <w:trPr>
          <w:trHeight w:val="917"/>
        </w:trPr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0C726B" w:rsidP="00285819">
            <w:pPr>
              <w:rPr>
                <w:sz w:val="24"/>
              </w:rPr>
            </w:pPr>
            <w:r w:rsidRPr="00DB03FC">
              <w:rPr>
                <w:rFonts w:hint="eastAsia"/>
                <w:sz w:val="24"/>
              </w:rPr>
              <w:t>整改措施及应急预案</w:t>
            </w:r>
          </w:p>
        </w:tc>
        <w:tc>
          <w:tcPr>
            <w:tcW w:w="7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6B" w:rsidRPr="00DB03FC" w:rsidRDefault="00A04370" w:rsidP="00A043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由公司后勤部安排专人进行闸阀更换，防止安全事故发生。</w:t>
            </w:r>
            <w:bookmarkStart w:id="0" w:name="_GoBack"/>
            <w:bookmarkEnd w:id="0"/>
          </w:p>
        </w:tc>
      </w:tr>
    </w:tbl>
    <w:p w:rsidR="000C726B" w:rsidRPr="009472C4" w:rsidRDefault="000C726B" w:rsidP="000C726B"/>
    <w:p w:rsidR="00241157" w:rsidRPr="000C726B" w:rsidRDefault="00241157"/>
    <w:sectPr w:rsidR="00241157" w:rsidRPr="000C7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BD" w:rsidRDefault="00307CBD" w:rsidP="00316B50">
      <w:r>
        <w:separator/>
      </w:r>
    </w:p>
  </w:endnote>
  <w:endnote w:type="continuationSeparator" w:id="0">
    <w:p w:rsidR="00307CBD" w:rsidRDefault="00307CBD" w:rsidP="0031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BD" w:rsidRDefault="00307CBD" w:rsidP="00316B50">
      <w:r>
        <w:separator/>
      </w:r>
    </w:p>
  </w:footnote>
  <w:footnote w:type="continuationSeparator" w:id="0">
    <w:p w:rsidR="00307CBD" w:rsidRDefault="00307CBD" w:rsidP="00316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6B"/>
    <w:rsid w:val="000C726B"/>
    <w:rsid w:val="00125229"/>
    <w:rsid w:val="00241157"/>
    <w:rsid w:val="00307CBD"/>
    <w:rsid w:val="00316B50"/>
    <w:rsid w:val="00A04370"/>
    <w:rsid w:val="00BB5A0A"/>
    <w:rsid w:val="00BD3D04"/>
    <w:rsid w:val="00F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2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2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6B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6B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2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2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6B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6B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2020-01-23T04:16:00Z</dcterms:created>
  <dcterms:modified xsi:type="dcterms:W3CDTF">2021-05-24T00:44:00Z</dcterms:modified>
</cp:coreProperties>
</file>