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B2" w:rsidRDefault="004F36B2" w:rsidP="004F36B2">
      <w:pPr>
        <w:keepNext/>
        <w:keepLines/>
        <w:spacing w:line="240" w:lineRule="atLeast"/>
        <w:jc w:val="center"/>
        <w:outlineLvl w:val="0"/>
        <w:rPr>
          <w:rFonts w:ascii="Times New Roman" w:eastAsia="黑体" w:hAnsi="Times New Roman"/>
          <w:kern w:val="44"/>
          <w:sz w:val="32"/>
          <w:szCs w:val="32"/>
        </w:rPr>
      </w:pPr>
      <w:r>
        <w:rPr>
          <w:rFonts w:ascii="Times New Roman" w:eastAsia="黑体" w:hAnsi="Times New Roman"/>
          <w:kern w:val="44"/>
          <w:sz w:val="32"/>
          <w:szCs w:val="32"/>
        </w:rPr>
        <w:t>厂级安全检查清单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90"/>
        <w:gridCol w:w="593"/>
        <w:gridCol w:w="2101"/>
        <w:gridCol w:w="1726"/>
        <w:gridCol w:w="896"/>
        <w:gridCol w:w="816"/>
        <w:gridCol w:w="2353"/>
      </w:tblGrid>
      <w:tr w:rsidR="004F36B2" w:rsidTr="00CA7DF0">
        <w:trPr>
          <w:jc w:val="center"/>
        </w:trPr>
        <w:tc>
          <w:tcPr>
            <w:tcW w:w="1235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1"/>
              </w:rPr>
              <w:t>组织人</w:t>
            </w:r>
          </w:p>
        </w:tc>
        <w:tc>
          <w:tcPr>
            <w:tcW w:w="2694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检查时间</w:t>
            </w:r>
          </w:p>
        </w:tc>
        <w:tc>
          <w:tcPr>
            <w:tcW w:w="4065" w:type="dxa"/>
            <w:gridSpan w:val="3"/>
            <w:vAlign w:val="center"/>
          </w:tcPr>
          <w:p w:rsidR="004F36B2" w:rsidRDefault="004F36B2" w:rsidP="00CA7DF0">
            <w:pPr>
              <w:spacing w:line="300" w:lineRule="exact"/>
              <w:jc w:val="righ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年</w:t>
            </w:r>
            <w:r>
              <w:rPr>
                <w:rFonts w:ascii="Times New Roman" w:eastAsia="宋体" w:hAnsi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Cs w:val="24"/>
              </w:rPr>
              <w:t>月</w:t>
            </w:r>
            <w:r>
              <w:rPr>
                <w:rFonts w:ascii="Times New Roman" w:eastAsia="宋体" w:hAnsi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/>
                <w:szCs w:val="24"/>
              </w:rPr>
              <w:t>日</w:t>
            </w:r>
          </w:p>
        </w:tc>
      </w:tr>
      <w:tr w:rsidR="004F36B2" w:rsidTr="00CA7DF0">
        <w:trPr>
          <w:jc w:val="center"/>
        </w:trPr>
        <w:tc>
          <w:tcPr>
            <w:tcW w:w="1235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检查人员</w:t>
            </w:r>
          </w:p>
        </w:tc>
        <w:tc>
          <w:tcPr>
            <w:tcW w:w="8485" w:type="dxa"/>
            <w:gridSpan w:val="6"/>
            <w:tcBorders>
              <w:bottom w:val="single" w:sz="12" w:space="0" w:color="auto"/>
            </w:tcBorders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trHeight w:val="90"/>
          <w:jc w:val="center"/>
        </w:trPr>
        <w:tc>
          <w:tcPr>
            <w:tcW w:w="645" w:type="dxa"/>
            <w:tcBorders>
              <w:top w:val="single" w:sz="12" w:space="0" w:color="auto"/>
            </w:tcBorders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计划</w:t>
            </w:r>
          </w:p>
        </w:tc>
        <w:tc>
          <w:tcPr>
            <w:tcW w:w="9075" w:type="dxa"/>
            <w:gridSpan w:val="7"/>
            <w:tcBorders>
              <w:top w:val="single" w:sz="12" w:space="0" w:color="auto"/>
            </w:tcBorders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每月不少于一次检查</w:t>
            </w: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目的</w:t>
            </w:r>
          </w:p>
        </w:tc>
        <w:tc>
          <w:tcPr>
            <w:tcW w:w="9075" w:type="dxa"/>
            <w:gridSpan w:val="7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 w:rsidR="004F36B2" w:rsidTr="00CA7DF0">
        <w:trPr>
          <w:jc w:val="center"/>
        </w:trPr>
        <w:tc>
          <w:tcPr>
            <w:tcW w:w="645" w:type="dxa"/>
            <w:vMerge w:val="restart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序号</w:t>
            </w:r>
          </w:p>
        </w:tc>
        <w:tc>
          <w:tcPr>
            <w:tcW w:w="1183" w:type="dxa"/>
            <w:gridSpan w:val="2"/>
            <w:vMerge w:val="restart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检查项目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检查标准</w:t>
            </w:r>
          </w:p>
        </w:tc>
        <w:tc>
          <w:tcPr>
            <w:tcW w:w="896" w:type="dxa"/>
            <w:vMerge w:val="restart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检查方法</w:t>
            </w:r>
          </w:p>
        </w:tc>
        <w:tc>
          <w:tcPr>
            <w:tcW w:w="3169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检查评价</w:t>
            </w:r>
          </w:p>
        </w:tc>
      </w:tr>
      <w:tr w:rsidR="004F36B2" w:rsidTr="00CA7DF0">
        <w:trPr>
          <w:jc w:val="center"/>
        </w:trPr>
        <w:tc>
          <w:tcPr>
            <w:tcW w:w="645" w:type="dxa"/>
            <w:vMerge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符合</w:t>
            </w: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不符合及主要问题</w:t>
            </w: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安全教育培训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新、转、复岗员工三级安全教育资料。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 xml:space="preserve">2. </w:t>
            </w:r>
            <w:r>
              <w:rPr>
                <w:rFonts w:ascii="Times New Roman" w:eastAsia="宋体" w:hAnsi="Times New Roman"/>
                <w:szCs w:val="24"/>
              </w:rPr>
              <w:t>班组每周组织一个事故案例的学习，并在学习记录签字。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 xml:space="preserve">3. </w:t>
            </w:r>
            <w:r>
              <w:rPr>
                <w:rFonts w:ascii="Times New Roman" w:eastAsia="宋体" w:hAnsi="Times New Roman"/>
                <w:szCs w:val="24"/>
              </w:rPr>
              <w:t>班组每月开展一次全员安全培训，完善培训资料。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 xml:space="preserve">4. </w:t>
            </w:r>
            <w:r>
              <w:rPr>
                <w:rFonts w:ascii="Times New Roman" w:eastAsia="宋体" w:hAnsi="Times New Roman"/>
                <w:szCs w:val="24"/>
              </w:rPr>
              <w:t>车间每月开展班组长安全培训一次，完善培训资料。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资料查看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相关方管理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相关方资质和入场手续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相关方作业人员安全培训资料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按照作业安全要求办理相关安全作业票。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 xml:space="preserve">4. </w:t>
            </w:r>
            <w:r>
              <w:rPr>
                <w:rFonts w:ascii="Times New Roman" w:eastAsia="宋体" w:hAnsi="Times New Roman"/>
                <w:szCs w:val="24"/>
              </w:rPr>
              <w:t>按照方案及安全作业</w:t>
            </w:r>
            <w:proofErr w:type="gramStart"/>
            <w:r>
              <w:rPr>
                <w:rFonts w:ascii="Times New Roman" w:eastAsia="宋体" w:hAnsi="Times New Roman"/>
                <w:szCs w:val="24"/>
              </w:rPr>
              <w:t>票落实</w:t>
            </w:r>
            <w:proofErr w:type="gramEnd"/>
            <w:r>
              <w:rPr>
                <w:rFonts w:ascii="Times New Roman" w:eastAsia="宋体" w:hAnsi="Times New Roman"/>
                <w:szCs w:val="24"/>
              </w:rPr>
              <w:t>现场安全措施。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 xml:space="preserve">5. </w:t>
            </w:r>
            <w:r>
              <w:rPr>
                <w:rFonts w:ascii="Times New Roman" w:eastAsia="宋体" w:hAnsi="Times New Roman"/>
                <w:szCs w:val="24"/>
              </w:rPr>
              <w:t>相关方每日作业前班前会、劳动防护用品、作业机具的落实情况。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 xml:space="preserve">6. </w:t>
            </w:r>
            <w:r>
              <w:rPr>
                <w:rFonts w:ascii="Times New Roman" w:eastAsia="宋体" w:hAnsi="Times New Roman"/>
                <w:szCs w:val="24"/>
              </w:rPr>
              <w:t>车间及班组对相关方动态管理。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7.</w:t>
            </w:r>
            <w:r>
              <w:rPr>
                <w:rFonts w:ascii="Times New Roman" w:eastAsia="宋体" w:hAnsi="Times New Roman"/>
                <w:szCs w:val="24"/>
              </w:rPr>
              <w:t>相关方入场前、作业中、离场后的安全检查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劳动纪律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中夜班劳动纪律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员工精神状态是否良好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禁止酒后上班和班中饮酒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lastRenderedPageBreak/>
              <w:t>4.</w:t>
            </w:r>
            <w:r>
              <w:rPr>
                <w:rFonts w:ascii="Times New Roman" w:eastAsia="宋体" w:hAnsi="Times New Roman"/>
                <w:szCs w:val="24"/>
              </w:rPr>
              <w:t>禁止上班玩手机、做与工作无关的事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lastRenderedPageBreak/>
              <w:t>现场查看和抽查监控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trHeight w:val="647"/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lastRenderedPageBreak/>
              <w:t>4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1B3AF5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燃气</w:t>
            </w:r>
            <w:r w:rsidR="004F36B2">
              <w:rPr>
                <w:rFonts w:ascii="Times New Roman" w:eastAsia="宋体" w:hAnsi="Times New Roman"/>
                <w:szCs w:val="24"/>
              </w:rPr>
              <w:t>设施设备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煤气设施设备防腐情况是否良好，有无煤气泄漏现象，煤气管道介质名称及流向标识。</w:t>
            </w:r>
            <w:bookmarkStart w:id="0" w:name="_GoBack"/>
            <w:bookmarkEnd w:id="0"/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阀门是否润滑良好，灵活可靠。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安全附件、安全防护配置情况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6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消防器材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消防器材配置情况是否符合要求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作业现场是否配置有应急疏散图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车间及班组按要求开展消防设施检查，保存相关检查记录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4.</w:t>
            </w:r>
            <w:r>
              <w:rPr>
                <w:rFonts w:ascii="Times New Roman" w:eastAsia="宋体" w:hAnsi="Times New Roman"/>
                <w:szCs w:val="24"/>
              </w:rPr>
              <w:t>疏散通道、安全通道、消防通道是否畅通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7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应急器材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应急器材配置情况是否符合要求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定期维护保养，做好记录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定期送检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8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“</w:t>
            </w:r>
            <w:r>
              <w:rPr>
                <w:rFonts w:ascii="Times New Roman" w:eastAsia="宋体" w:hAnsi="Times New Roman"/>
                <w:szCs w:val="24"/>
              </w:rPr>
              <w:t>四防</w:t>
            </w:r>
            <w:r>
              <w:rPr>
                <w:rFonts w:ascii="Times New Roman" w:eastAsia="宋体" w:hAnsi="Times New Roman"/>
                <w:szCs w:val="24"/>
              </w:rPr>
              <w:t>”</w:t>
            </w:r>
            <w:r>
              <w:rPr>
                <w:rFonts w:ascii="Times New Roman" w:eastAsia="宋体" w:hAnsi="Times New Roman"/>
                <w:szCs w:val="24"/>
              </w:rPr>
              <w:t>管理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四防物资配置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边坡堡坎、排水沟渠、厂房漏水、围墙等现场情况。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3.“</w:t>
            </w:r>
            <w:r>
              <w:rPr>
                <w:rFonts w:ascii="Times New Roman" w:eastAsia="宋体" w:hAnsi="Times New Roman"/>
                <w:szCs w:val="24"/>
              </w:rPr>
              <w:t>四防</w:t>
            </w:r>
            <w:r>
              <w:rPr>
                <w:rFonts w:ascii="Times New Roman" w:eastAsia="宋体" w:hAnsi="Times New Roman"/>
                <w:szCs w:val="24"/>
              </w:rPr>
              <w:t>”</w:t>
            </w:r>
            <w:r>
              <w:rPr>
                <w:rFonts w:ascii="Times New Roman" w:eastAsia="宋体" w:hAnsi="Times New Roman"/>
                <w:szCs w:val="24"/>
              </w:rPr>
              <w:t>值班人员到岗情况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9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职业健康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职业卫生公示栏、职业卫生安全告知卡、检测数据公示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作业人员劳动防护</w:t>
            </w:r>
            <w:proofErr w:type="gramStart"/>
            <w:r>
              <w:rPr>
                <w:rFonts w:ascii="Times New Roman" w:eastAsia="宋体" w:hAnsi="Times New Roman"/>
                <w:szCs w:val="24"/>
              </w:rPr>
              <w:t>用品佩置和</w:t>
            </w:r>
            <w:proofErr w:type="gramEnd"/>
            <w:r>
              <w:rPr>
                <w:rFonts w:ascii="Times New Roman" w:eastAsia="宋体" w:hAnsi="Times New Roman"/>
                <w:szCs w:val="24"/>
              </w:rPr>
              <w:t>使用情况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现场警示标识等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各车间班组建立劳保用品发放台账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现场及资料查看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jc w:val="center"/>
        </w:trPr>
        <w:tc>
          <w:tcPr>
            <w:tcW w:w="645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10</w:t>
            </w:r>
          </w:p>
        </w:tc>
        <w:tc>
          <w:tcPr>
            <w:tcW w:w="1183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特种设备</w:t>
            </w:r>
          </w:p>
        </w:tc>
        <w:tc>
          <w:tcPr>
            <w:tcW w:w="3827" w:type="dxa"/>
            <w:gridSpan w:val="2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1.</w:t>
            </w:r>
            <w:r>
              <w:rPr>
                <w:rFonts w:ascii="Times New Roman" w:eastAsia="宋体" w:hAnsi="Times New Roman"/>
                <w:szCs w:val="24"/>
              </w:rPr>
              <w:t>特种作业人员是否人证合一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2.</w:t>
            </w:r>
            <w:r>
              <w:rPr>
                <w:rFonts w:ascii="Times New Roman" w:eastAsia="宋体" w:hAnsi="Times New Roman"/>
                <w:szCs w:val="24"/>
              </w:rPr>
              <w:t>特种设备质量合格证件</w:t>
            </w:r>
          </w:p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3.</w:t>
            </w:r>
            <w:r>
              <w:rPr>
                <w:rFonts w:ascii="Times New Roman" w:eastAsia="宋体" w:hAnsi="Times New Roman"/>
                <w:szCs w:val="24"/>
              </w:rPr>
              <w:t>特种设备维护保养情况</w:t>
            </w:r>
          </w:p>
        </w:tc>
        <w:tc>
          <w:tcPr>
            <w:tcW w:w="89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现场及资料查看</w:t>
            </w:r>
          </w:p>
        </w:tc>
        <w:tc>
          <w:tcPr>
            <w:tcW w:w="816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4F36B2" w:rsidRDefault="004F36B2" w:rsidP="00CA7DF0">
            <w:pPr>
              <w:spacing w:line="30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F36B2" w:rsidTr="00CA7DF0">
        <w:trPr>
          <w:trHeight w:val="553"/>
          <w:jc w:val="center"/>
        </w:trPr>
        <w:tc>
          <w:tcPr>
            <w:tcW w:w="9720" w:type="dxa"/>
            <w:gridSpan w:val="8"/>
            <w:vAlign w:val="center"/>
          </w:tcPr>
          <w:p w:rsidR="004F36B2" w:rsidRDefault="004F36B2" w:rsidP="00CA7DF0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备注：请用</w:t>
            </w:r>
            <w:r>
              <w:rPr>
                <w:rFonts w:ascii="Times New Roman" w:eastAsia="宋体" w:hAnsi="Times New Roman"/>
                <w:szCs w:val="24"/>
              </w:rPr>
              <w:t>A4</w:t>
            </w:r>
            <w:r>
              <w:rPr>
                <w:rFonts w:ascii="Times New Roman" w:eastAsia="宋体" w:hAnsi="Times New Roman"/>
                <w:szCs w:val="24"/>
              </w:rPr>
              <w:t>纸反正面打印，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符合要求打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“√”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，不符合要求打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“×”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并注明详情，整改完成情况由主管安全负责人确认。</w:t>
            </w:r>
          </w:p>
        </w:tc>
      </w:tr>
    </w:tbl>
    <w:p w:rsidR="004D0D9D" w:rsidRPr="004F36B2" w:rsidRDefault="004D0D9D"/>
    <w:sectPr w:rsidR="004D0D9D" w:rsidRPr="004F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EC" w:rsidRDefault="004549EC" w:rsidP="004F36B2">
      <w:pPr>
        <w:spacing w:after="0"/>
      </w:pPr>
      <w:r>
        <w:separator/>
      </w:r>
    </w:p>
  </w:endnote>
  <w:endnote w:type="continuationSeparator" w:id="0">
    <w:p w:rsidR="004549EC" w:rsidRDefault="004549EC" w:rsidP="004F3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EC" w:rsidRDefault="004549EC" w:rsidP="004F36B2">
      <w:pPr>
        <w:spacing w:after="0"/>
      </w:pPr>
      <w:r>
        <w:separator/>
      </w:r>
    </w:p>
  </w:footnote>
  <w:footnote w:type="continuationSeparator" w:id="0">
    <w:p w:rsidR="004549EC" w:rsidRDefault="004549EC" w:rsidP="004F3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2C"/>
    <w:rsid w:val="001B3AF5"/>
    <w:rsid w:val="004549EC"/>
    <w:rsid w:val="004D0D9D"/>
    <w:rsid w:val="004F36B2"/>
    <w:rsid w:val="00C26068"/>
    <w:rsid w:val="00F5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36B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F36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F36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6B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F36B2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4F36B2"/>
  </w:style>
  <w:style w:type="character" w:customStyle="1" w:styleId="Char1">
    <w:name w:val="称呼 Char"/>
    <w:basedOn w:val="a1"/>
    <w:link w:val="a0"/>
    <w:uiPriority w:val="99"/>
    <w:semiHidden/>
    <w:rsid w:val="004F36B2"/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36B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F36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F36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6B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F36B2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4F36B2"/>
  </w:style>
  <w:style w:type="character" w:customStyle="1" w:styleId="Char1">
    <w:name w:val="称呼 Char"/>
    <w:basedOn w:val="a1"/>
    <w:link w:val="a0"/>
    <w:uiPriority w:val="99"/>
    <w:semiHidden/>
    <w:rsid w:val="004F36B2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2020-09-03T06:51:00Z</dcterms:created>
  <dcterms:modified xsi:type="dcterms:W3CDTF">2020-09-18T01:28:00Z</dcterms:modified>
</cp:coreProperties>
</file>