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bookmarkStart w:id="0" w:name="_GoBack"/>
      <w:bookmarkEnd w:id="0"/>
      <w:r>
        <w:rPr>
          <w:rFonts w:hint="eastAsia"/>
          <w:lang w:val="en-US" w:eastAsia="zh-CN"/>
        </w:rPr>
        <w:t>安全生产目标责任书</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lef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为切实杜绝重、特大安全事故的出现，防止和减少一般安全事故的发生，保障员工人身和财产安全，以《安全生产法》为依据，落实“安全第一，预防为主”的方针，贯彻安全工作的“管生产必须管安全、管业务必须管安全”、“谁主管谁负责”、“一岗双责”的原则，公司党支部书记、执行董事特与副总经理签订以下安全生产目标责任书：</w:t>
      </w:r>
    </w:p>
    <w:p>
      <w:pPr>
        <w:keepNext w:val="0"/>
        <w:keepLines w:val="0"/>
        <w:pageBreakBefore w:val="0"/>
        <w:widowControl w:val="0"/>
        <w:numPr>
          <w:ilvl w:val="0"/>
          <w:numId w:val="1"/>
        </w:numPr>
        <w:kinsoku/>
        <w:wordWrap/>
        <w:overflowPunct/>
        <w:topLinePunct w:val="0"/>
        <w:autoSpaceDE/>
        <w:autoSpaceDN/>
        <w:bidi w:val="0"/>
        <w:adjustRightInd/>
        <w:snapToGrid/>
        <w:spacing w:line="530" w:lineRule="exact"/>
        <w:ind w:firstLine="640" w:firstLineChars="200"/>
        <w:jc w:val="lef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安全职责</w:t>
      </w:r>
    </w:p>
    <w:p>
      <w:pPr>
        <w:spacing w:line="590" w:lineRule="exact"/>
        <w:ind w:left="27" w:right="76" w:firstLine="640" w:firstLineChars="200"/>
        <w:jc w:val="both"/>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组织贯彻执行有关安全生产法律法规、标准、规范安全管理要求；</w:t>
      </w:r>
    </w:p>
    <w:p>
      <w:pPr>
        <w:spacing w:line="590" w:lineRule="exact"/>
        <w:ind w:left="27" w:right="76" w:firstLine="640" w:firstLineChars="200"/>
        <w:jc w:val="both"/>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在分管业务领域范围内，建立、健全安全生产责任制，组织逐层逐级分解落实公司安全生产目标指标，监督、检查各级岗位安全生产责任履职情况；</w:t>
      </w:r>
    </w:p>
    <w:p>
      <w:pPr>
        <w:spacing w:line="590" w:lineRule="exact"/>
        <w:ind w:left="27" w:right="76" w:firstLine="640" w:firstLineChars="200"/>
        <w:jc w:val="both"/>
        <w:rPr>
          <w:rFonts w:hint="eastAsia" w:ascii="宋体" w:hAnsi="宋体" w:eastAsia="宋体" w:cs="宋体"/>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组织、协调、落实必要的资源和投入，保障满足实际需要和安全管理的有效实施，组织推进安全生产标准化建设；</w:t>
      </w:r>
    </w:p>
    <w:p>
      <w:pPr>
        <w:spacing w:line="590" w:lineRule="exact"/>
        <w:ind w:left="27" w:right="76" w:firstLine="640" w:firstLineChars="200"/>
        <w:jc w:val="both"/>
        <w:rPr>
          <w:rFonts w:hint="eastAsia" w:ascii="宋体" w:hAnsi="宋体" w:eastAsia="宋体" w:cs="宋体"/>
          <w:sz w:val="32"/>
          <w:szCs w:val="32"/>
        </w:rPr>
      </w:pPr>
      <w:r>
        <w:rPr>
          <w:rFonts w:hint="eastAsia" w:ascii="宋体" w:hAnsi="宋体" w:eastAsia="宋体" w:cs="宋体"/>
          <w:sz w:val="32"/>
          <w:szCs w:val="32"/>
          <w:lang w:val="en-US" w:eastAsia="zh-CN"/>
        </w:rPr>
        <w:t>4</w:t>
      </w:r>
      <w:r>
        <w:rPr>
          <w:rFonts w:hint="eastAsia" w:ascii="宋体" w:hAnsi="宋体" w:eastAsia="宋体" w:cs="宋体"/>
          <w:sz w:val="32"/>
          <w:szCs w:val="32"/>
        </w:rPr>
        <w:t>组织开展并定期参加分管业务领域范围内的安全生产检查和隐患排查治理，及时有效消除安全生产事故隐患，监督检查分管部门安全生产检查工作开展情况；</w:t>
      </w:r>
    </w:p>
    <w:p>
      <w:pPr>
        <w:spacing w:line="590" w:lineRule="exact"/>
        <w:ind w:left="27" w:right="76" w:firstLine="640" w:firstLineChars="200"/>
        <w:jc w:val="both"/>
        <w:rPr>
          <w:rFonts w:hint="eastAsia" w:ascii="宋体" w:hAnsi="宋体" w:eastAsia="宋体" w:cs="宋体"/>
          <w:sz w:val="32"/>
          <w:szCs w:val="32"/>
        </w:rPr>
      </w:pPr>
      <w:r>
        <w:rPr>
          <w:rFonts w:hint="eastAsia" w:ascii="宋体" w:hAnsi="宋体" w:eastAsia="宋体" w:cs="宋体"/>
          <w:sz w:val="32"/>
          <w:szCs w:val="32"/>
          <w:lang w:val="en-US" w:eastAsia="zh-CN"/>
        </w:rPr>
        <w:t>5、</w:t>
      </w:r>
      <w:r>
        <w:rPr>
          <w:rFonts w:hint="eastAsia" w:ascii="宋体" w:hAnsi="宋体" w:eastAsia="宋体" w:cs="宋体"/>
          <w:sz w:val="32"/>
          <w:szCs w:val="32"/>
        </w:rPr>
        <w:t>组织召开重要安全生产工作会议，组织研究、讨论、决策分管业务领域范围内的安全生产重要事项，确保重要安全问题得到有效解决；</w:t>
      </w:r>
    </w:p>
    <w:p>
      <w:pPr>
        <w:spacing w:line="590" w:lineRule="exact"/>
        <w:ind w:left="27" w:right="76" w:firstLine="640" w:firstLineChars="200"/>
        <w:jc w:val="both"/>
        <w:rPr>
          <w:rFonts w:hint="eastAsia" w:ascii="宋体" w:hAnsi="宋体" w:eastAsia="宋体" w:cs="宋体"/>
          <w:sz w:val="32"/>
          <w:szCs w:val="32"/>
        </w:rPr>
      </w:pPr>
      <w:r>
        <w:rPr>
          <w:rFonts w:hint="eastAsia" w:ascii="宋体" w:hAnsi="宋体" w:eastAsia="宋体" w:cs="宋体"/>
          <w:sz w:val="32"/>
          <w:szCs w:val="32"/>
          <w:lang w:val="en-US" w:eastAsia="zh-CN"/>
        </w:rPr>
        <w:t>6、</w:t>
      </w:r>
      <w:r>
        <w:rPr>
          <w:rFonts w:hint="eastAsia" w:ascii="宋体" w:hAnsi="宋体" w:eastAsia="宋体" w:cs="宋体"/>
          <w:sz w:val="32"/>
          <w:szCs w:val="32"/>
        </w:rPr>
        <w:t>在分管业务领域组织开展安全文化建设</w:t>
      </w:r>
      <w:r>
        <w:rPr>
          <w:rFonts w:hint="eastAsia" w:ascii="宋体" w:hAnsi="宋体" w:eastAsia="宋体" w:cs="宋体"/>
          <w:spacing w:val="-102"/>
          <w:sz w:val="32"/>
          <w:szCs w:val="32"/>
        </w:rPr>
        <w:t>，</w:t>
      </w:r>
      <w:r>
        <w:rPr>
          <w:rFonts w:hint="eastAsia" w:ascii="宋体" w:hAnsi="宋体" w:eastAsia="宋体" w:cs="宋体"/>
          <w:sz w:val="32"/>
          <w:szCs w:val="32"/>
        </w:rPr>
        <w:t>推动安全管理水平提升和员工安全意识</w:t>
      </w:r>
      <w:r>
        <w:rPr>
          <w:rFonts w:hint="eastAsia" w:ascii="宋体" w:hAnsi="宋体" w:eastAsia="宋体" w:cs="宋体"/>
          <w:spacing w:val="-4"/>
          <w:sz w:val="32"/>
          <w:szCs w:val="32"/>
        </w:rPr>
        <w:t>、</w:t>
      </w:r>
      <w:r>
        <w:rPr>
          <w:rFonts w:hint="eastAsia" w:ascii="宋体" w:hAnsi="宋体" w:eastAsia="宋体" w:cs="宋体"/>
          <w:sz w:val="32"/>
          <w:szCs w:val="32"/>
        </w:rPr>
        <w:t>素质</w:t>
      </w:r>
      <w:r>
        <w:rPr>
          <w:rFonts w:hint="eastAsia" w:ascii="宋体" w:hAnsi="宋体" w:eastAsia="宋体" w:cs="宋体"/>
          <w:spacing w:val="-3"/>
          <w:sz w:val="32"/>
          <w:szCs w:val="32"/>
        </w:rPr>
        <w:t>、</w:t>
      </w:r>
      <w:r>
        <w:rPr>
          <w:rFonts w:hint="eastAsia" w:ascii="宋体" w:hAnsi="宋体" w:eastAsia="宋体" w:cs="宋体"/>
          <w:sz w:val="32"/>
          <w:szCs w:val="32"/>
        </w:rPr>
        <w:t>技能提升</w:t>
      </w:r>
      <w:r>
        <w:rPr>
          <w:rFonts w:hint="eastAsia" w:ascii="宋体" w:hAnsi="宋体" w:eastAsia="宋体" w:cs="宋体"/>
          <w:spacing w:val="-3"/>
          <w:sz w:val="32"/>
          <w:szCs w:val="32"/>
        </w:rPr>
        <w:t>，</w:t>
      </w:r>
      <w:r>
        <w:rPr>
          <w:rFonts w:hint="eastAsia" w:ascii="宋体" w:hAnsi="宋体" w:eastAsia="宋体" w:cs="宋体"/>
          <w:sz w:val="32"/>
          <w:szCs w:val="32"/>
        </w:rPr>
        <w:t>定期进行观察指导</w:t>
      </w:r>
      <w:r>
        <w:rPr>
          <w:rFonts w:hint="eastAsia" w:ascii="宋体" w:hAnsi="宋体" w:eastAsia="宋体" w:cs="宋体"/>
          <w:spacing w:val="-3"/>
          <w:sz w:val="32"/>
          <w:szCs w:val="32"/>
        </w:rPr>
        <w:t>；</w:t>
      </w:r>
    </w:p>
    <w:p>
      <w:pPr>
        <w:spacing w:line="590" w:lineRule="exact"/>
        <w:ind w:left="26" w:right="76" w:firstLine="640" w:firstLineChars="200"/>
        <w:jc w:val="both"/>
        <w:rPr>
          <w:rFonts w:hint="eastAsia" w:ascii="宋体" w:hAnsi="宋体" w:eastAsia="宋体" w:cs="宋体"/>
          <w:sz w:val="32"/>
          <w:szCs w:val="32"/>
        </w:rPr>
      </w:pPr>
      <w:r>
        <w:rPr>
          <w:rFonts w:hint="eastAsia" w:ascii="宋体" w:hAnsi="宋体" w:eastAsia="宋体" w:cs="宋体"/>
          <w:sz w:val="32"/>
          <w:szCs w:val="32"/>
          <w:lang w:val="en-US" w:eastAsia="zh-CN"/>
        </w:rPr>
        <w:t>7、</w:t>
      </w:r>
      <w:r>
        <w:rPr>
          <w:rFonts w:hint="eastAsia" w:ascii="宋体" w:hAnsi="宋体" w:eastAsia="宋体" w:cs="宋体"/>
          <w:sz w:val="32"/>
          <w:szCs w:val="32"/>
        </w:rPr>
        <w:t>组织制定分管业务领域范围内的安全生产规章制度</w:t>
      </w:r>
      <w:r>
        <w:rPr>
          <w:rFonts w:hint="eastAsia" w:ascii="宋体" w:hAnsi="宋体" w:eastAsia="宋体" w:cs="宋体"/>
          <w:spacing w:val="-102"/>
          <w:sz w:val="32"/>
          <w:szCs w:val="32"/>
        </w:rPr>
        <w:t>、</w:t>
      </w:r>
      <w:r>
        <w:rPr>
          <w:rFonts w:hint="eastAsia" w:ascii="宋体" w:hAnsi="宋体" w:eastAsia="宋体" w:cs="宋体"/>
          <w:sz w:val="32"/>
          <w:szCs w:val="32"/>
        </w:rPr>
        <w:t>操作规程和应急预案等</w:t>
      </w:r>
      <w:r>
        <w:rPr>
          <w:rFonts w:hint="eastAsia" w:ascii="宋体" w:hAnsi="宋体" w:eastAsia="宋体" w:cs="宋体"/>
          <w:spacing w:val="-6"/>
          <w:sz w:val="32"/>
          <w:szCs w:val="32"/>
        </w:rPr>
        <w:t>，</w:t>
      </w:r>
      <w:r>
        <w:rPr>
          <w:rFonts w:hint="eastAsia" w:ascii="宋体" w:hAnsi="宋体" w:eastAsia="宋体" w:cs="宋体"/>
          <w:sz w:val="32"/>
          <w:szCs w:val="32"/>
        </w:rPr>
        <w:t>组织保证有效实施</w:t>
      </w:r>
      <w:r>
        <w:rPr>
          <w:rFonts w:hint="eastAsia" w:ascii="宋体" w:hAnsi="宋体" w:eastAsia="宋体" w:cs="宋体"/>
          <w:spacing w:val="-6"/>
          <w:sz w:val="32"/>
          <w:szCs w:val="32"/>
        </w:rPr>
        <w:t>；</w:t>
      </w:r>
    </w:p>
    <w:p>
      <w:pPr>
        <w:spacing w:line="59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lang w:val="en-US" w:eastAsia="zh-CN"/>
        </w:rPr>
        <w:t>8、</w:t>
      </w:r>
      <w:r>
        <w:rPr>
          <w:rFonts w:hint="eastAsia" w:ascii="宋体" w:hAnsi="宋体" w:eastAsia="宋体" w:cs="宋体"/>
          <w:sz w:val="32"/>
          <w:szCs w:val="32"/>
        </w:rPr>
        <w:t>督促建立</w:t>
      </w:r>
      <w:r>
        <w:rPr>
          <w:rFonts w:hint="eastAsia" w:ascii="宋体" w:hAnsi="宋体" w:eastAsia="宋体" w:cs="宋体"/>
          <w:spacing w:val="-3"/>
          <w:sz w:val="32"/>
          <w:szCs w:val="32"/>
        </w:rPr>
        <w:t>、</w:t>
      </w:r>
      <w:r>
        <w:rPr>
          <w:rFonts w:hint="eastAsia" w:ascii="宋体" w:hAnsi="宋体" w:eastAsia="宋体" w:cs="宋体"/>
          <w:sz w:val="32"/>
          <w:szCs w:val="32"/>
        </w:rPr>
        <w:t>健全安全生产管理体系</w:t>
      </w:r>
      <w:r>
        <w:rPr>
          <w:rFonts w:hint="eastAsia" w:ascii="宋体" w:hAnsi="宋体" w:eastAsia="宋体" w:cs="宋体"/>
          <w:spacing w:val="-3"/>
          <w:sz w:val="32"/>
          <w:szCs w:val="32"/>
        </w:rPr>
        <w:t>，</w:t>
      </w:r>
      <w:r>
        <w:rPr>
          <w:rFonts w:hint="eastAsia" w:ascii="宋体" w:hAnsi="宋体" w:eastAsia="宋体" w:cs="宋体"/>
          <w:sz w:val="32"/>
          <w:szCs w:val="32"/>
        </w:rPr>
        <w:t>并监督其有效运行</w:t>
      </w:r>
      <w:r>
        <w:rPr>
          <w:rFonts w:hint="eastAsia" w:ascii="宋体" w:hAnsi="宋体" w:eastAsia="宋体" w:cs="宋体"/>
          <w:spacing w:val="-2"/>
          <w:sz w:val="32"/>
          <w:szCs w:val="32"/>
        </w:rPr>
        <w:t>；</w:t>
      </w:r>
    </w:p>
    <w:p>
      <w:pPr>
        <w:spacing w:line="59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lang w:val="en-US" w:eastAsia="zh-CN"/>
        </w:rPr>
        <w:t>9、</w:t>
      </w:r>
      <w:r>
        <w:rPr>
          <w:rFonts w:hint="eastAsia" w:ascii="宋体" w:hAnsi="宋体" w:eastAsia="宋体" w:cs="宋体"/>
          <w:sz w:val="32"/>
          <w:szCs w:val="32"/>
        </w:rPr>
        <w:t>督促落实分管业务领域危险源辨识</w:t>
      </w:r>
      <w:r>
        <w:rPr>
          <w:rFonts w:hint="eastAsia" w:ascii="宋体" w:hAnsi="宋体" w:eastAsia="宋体" w:cs="宋体"/>
          <w:spacing w:val="-85"/>
          <w:sz w:val="32"/>
          <w:szCs w:val="32"/>
        </w:rPr>
        <w:t>、</w:t>
      </w:r>
      <w:r>
        <w:rPr>
          <w:rFonts w:hint="eastAsia" w:ascii="宋体" w:hAnsi="宋体" w:eastAsia="宋体" w:cs="宋体"/>
          <w:sz w:val="32"/>
          <w:szCs w:val="32"/>
        </w:rPr>
        <w:t>评估和预控措施落实工作</w:t>
      </w:r>
      <w:r>
        <w:rPr>
          <w:rFonts w:hint="eastAsia" w:ascii="宋体" w:hAnsi="宋体" w:eastAsia="宋体" w:cs="宋体"/>
          <w:spacing w:val="-85"/>
          <w:sz w:val="32"/>
          <w:szCs w:val="32"/>
        </w:rPr>
        <w:t>；</w:t>
      </w:r>
    </w:p>
    <w:p>
      <w:pPr>
        <w:spacing w:line="590" w:lineRule="exact"/>
        <w:ind w:left="25" w:right="214" w:firstLine="640" w:firstLineChars="200"/>
        <w:jc w:val="both"/>
        <w:rPr>
          <w:rFonts w:hint="eastAsia" w:ascii="宋体" w:hAnsi="宋体" w:eastAsia="宋体" w:cs="宋体"/>
          <w:sz w:val="32"/>
          <w:szCs w:val="32"/>
        </w:rPr>
      </w:pPr>
      <w:r>
        <w:rPr>
          <w:rFonts w:hint="eastAsia" w:ascii="宋体" w:hAnsi="宋体" w:eastAsia="宋体" w:cs="宋体"/>
          <w:sz w:val="32"/>
          <w:szCs w:val="32"/>
          <w:lang w:val="en-US" w:eastAsia="zh-CN"/>
        </w:rPr>
        <w:t>10、</w:t>
      </w:r>
      <w:r>
        <w:rPr>
          <w:rFonts w:hint="eastAsia" w:ascii="宋体" w:hAnsi="宋体" w:eastAsia="宋体" w:cs="宋体"/>
          <w:sz w:val="32"/>
          <w:szCs w:val="32"/>
        </w:rPr>
        <w:t>审核公司安全生产费用计划</w:t>
      </w:r>
      <w:r>
        <w:rPr>
          <w:rFonts w:hint="eastAsia" w:ascii="宋体" w:hAnsi="宋体" w:eastAsia="宋体" w:cs="宋体"/>
          <w:spacing w:val="-51"/>
          <w:sz w:val="32"/>
          <w:szCs w:val="32"/>
        </w:rPr>
        <w:t>、</w:t>
      </w:r>
      <w:r>
        <w:rPr>
          <w:rFonts w:hint="eastAsia" w:ascii="宋体" w:hAnsi="宋体" w:eastAsia="宋体" w:cs="宋体"/>
          <w:sz w:val="32"/>
          <w:szCs w:val="32"/>
        </w:rPr>
        <w:t>安全生产教育培训计划</w:t>
      </w:r>
      <w:r>
        <w:rPr>
          <w:rFonts w:hint="eastAsia" w:ascii="宋体" w:hAnsi="宋体" w:eastAsia="宋体" w:cs="宋体"/>
          <w:spacing w:val="-51"/>
          <w:sz w:val="32"/>
          <w:szCs w:val="32"/>
        </w:rPr>
        <w:t>、</w:t>
      </w:r>
      <w:r>
        <w:rPr>
          <w:rFonts w:hint="eastAsia" w:ascii="宋体" w:hAnsi="宋体" w:eastAsia="宋体" w:cs="宋体"/>
          <w:sz w:val="32"/>
          <w:szCs w:val="32"/>
        </w:rPr>
        <w:t>安全生产奖惩等有关安全生产方面的文件</w:t>
      </w:r>
      <w:r>
        <w:rPr>
          <w:rFonts w:hint="eastAsia" w:ascii="宋体" w:hAnsi="宋体" w:eastAsia="宋体" w:cs="宋体"/>
          <w:spacing w:val="-6"/>
          <w:sz w:val="32"/>
          <w:szCs w:val="32"/>
        </w:rPr>
        <w:t>，</w:t>
      </w:r>
      <w:r>
        <w:rPr>
          <w:rFonts w:hint="eastAsia" w:ascii="宋体" w:hAnsi="宋体" w:eastAsia="宋体" w:cs="宋体"/>
          <w:sz w:val="32"/>
          <w:szCs w:val="32"/>
        </w:rPr>
        <w:t>并监督其有效实施</w:t>
      </w:r>
      <w:r>
        <w:rPr>
          <w:rFonts w:hint="eastAsia" w:ascii="宋体" w:hAnsi="宋体" w:eastAsia="宋体" w:cs="宋体"/>
          <w:spacing w:val="-5"/>
          <w:sz w:val="32"/>
          <w:szCs w:val="32"/>
        </w:rPr>
        <w:t>；</w:t>
      </w:r>
    </w:p>
    <w:p>
      <w:pPr>
        <w:spacing w:line="59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lang w:val="en-US" w:eastAsia="zh-CN"/>
        </w:rPr>
        <w:t>11、</w:t>
      </w:r>
      <w:r>
        <w:rPr>
          <w:rFonts w:hint="eastAsia" w:ascii="宋体" w:hAnsi="宋体" w:eastAsia="宋体" w:cs="宋体"/>
          <w:sz w:val="32"/>
          <w:szCs w:val="32"/>
        </w:rPr>
        <w:t>组织对分包单位</w:t>
      </w:r>
      <w:r>
        <w:rPr>
          <w:rFonts w:hint="eastAsia" w:ascii="宋体" w:hAnsi="宋体" w:eastAsia="宋体" w:cs="宋体"/>
          <w:spacing w:val="-83"/>
          <w:sz w:val="32"/>
          <w:szCs w:val="32"/>
        </w:rPr>
        <w:t>、</w:t>
      </w:r>
      <w:r>
        <w:rPr>
          <w:rFonts w:hint="eastAsia" w:ascii="宋体" w:hAnsi="宋体" w:eastAsia="宋体" w:cs="宋体"/>
          <w:sz w:val="32"/>
          <w:szCs w:val="32"/>
        </w:rPr>
        <w:t>供应商的安全生产管理情况进行审查和考核</w:t>
      </w:r>
      <w:r>
        <w:rPr>
          <w:rFonts w:hint="eastAsia" w:ascii="宋体" w:hAnsi="宋体" w:eastAsia="宋体" w:cs="宋体"/>
          <w:spacing w:val="-82"/>
          <w:sz w:val="32"/>
          <w:szCs w:val="32"/>
        </w:rPr>
        <w:t>；</w:t>
      </w:r>
    </w:p>
    <w:p>
      <w:pPr>
        <w:spacing w:line="59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lang w:val="en-US" w:eastAsia="zh-CN"/>
        </w:rPr>
        <w:t>12、</w:t>
      </w:r>
      <w:r>
        <w:rPr>
          <w:rFonts w:hint="eastAsia" w:ascii="宋体" w:hAnsi="宋体" w:eastAsia="宋体" w:cs="宋体"/>
          <w:sz w:val="32"/>
          <w:szCs w:val="32"/>
        </w:rPr>
        <w:t>及时、如实报告生产安全事故/事件，按照“四不放过”原则组织落实纠正措施，在分管业务领域范围内组织有效实施安全生产事故经验反馈；</w:t>
      </w:r>
    </w:p>
    <w:p>
      <w:pPr>
        <w:spacing w:line="590" w:lineRule="exact"/>
        <w:ind w:left="25" w:right="212" w:firstLine="640" w:firstLineChars="200"/>
        <w:jc w:val="both"/>
        <w:rPr>
          <w:rFonts w:hint="eastAsia" w:ascii="宋体" w:hAnsi="宋体" w:eastAsia="宋体" w:cs="宋体"/>
          <w:spacing w:val="-11"/>
          <w:sz w:val="32"/>
          <w:szCs w:val="32"/>
        </w:rPr>
      </w:pPr>
      <w:r>
        <w:rPr>
          <w:rFonts w:hint="eastAsia" w:ascii="宋体" w:hAnsi="宋体" w:eastAsia="宋体" w:cs="宋体"/>
          <w:sz w:val="32"/>
          <w:szCs w:val="32"/>
          <w:lang w:val="en-US" w:eastAsia="zh-CN"/>
        </w:rPr>
        <w:t>13、</w:t>
      </w:r>
      <w:r>
        <w:rPr>
          <w:rFonts w:hint="eastAsia" w:ascii="宋体" w:hAnsi="宋体" w:eastAsia="宋体" w:cs="宋体"/>
          <w:sz w:val="32"/>
          <w:szCs w:val="32"/>
        </w:rPr>
        <w:t>国家安全生产相关法律</w:t>
      </w:r>
      <w:r>
        <w:rPr>
          <w:rFonts w:hint="eastAsia" w:ascii="宋体" w:hAnsi="宋体" w:eastAsia="宋体" w:cs="宋体"/>
          <w:spacing w:val="-25"/>
          <w:sz w:val="32"/>
          <w:szCs w:val="32"/>
        </w:rPr>
        <w:t>、</w:t>
      </w:r>
      <w:r>
        <w:rPr>
          <w:rFonts w:hint="eastAsia" w:ascii="宋体" w:hAnsi="宋体" w:eastAsia="宋体" w:cs="宋体"/>
          <w:sz w:val="32"/>
          <w:szCs w:val="32"/>
        </w:rPr>
        <w:t>法规</w:t>
      </w:r>
      <w:r>
        <w:rPr>
          <w:rFonts w:hint="eastAsia" w:ascii="宋体" w:hAnsi="宋体" w:eastAsia="宋体" w:cs="宋体"/>
          <w:spacing w:val="-24"/>
          <w:sz w:val="32"/>
          <w:szCs w:val="32"/>
        </w:rPr>
        <w:t>、</w:t>
      </w:r>
      <w:r>
        <w:rPr>
          <w:rFonts w:hint="eastAsia" w:ascii="宋体" w:hAnsi="宋体" w:eastAsia="宋体" w:cs="宋体"/>
          <w:sz w:val="32"/>
          <w:szCs w:val="32"/>
        </w:rPr>
        <w:t>标准</w:t>
      </w:r>
      <w:r>
        <w:rPr>
          <w:rFonts w:hint="eastAsia" w:ascii="宋体" w:hAnsi="宋体" w:eastAsia="宋体" w:cs="宋体"/>
          <w:spacing w:val="-24"/>
          <w:sz w:val="32"/>
          <w:szCs w:val="32"/>
        </w:rPr>
        <w:t>、</w:t>
      </w:r>
      <w:r>
        <w:rPr>
          <w:rFonts w:hint="eastAsia" w:ascii="宋体" w:hAnsi="宋体" w:eastAsia="宋体" w:cs="宋体"/>
          <w:sz w:val="32"/>
          <w:szCs w:val="32"/>
        </w:rPr>
        <w:t>规范</w:t>
      </w:r>
      <w:r>
        <w:rPr>
          <w:rFonts w:hint="eastAsia" w:ascii="宋体" w:hAnsi="宋体" w:eastAsia="宋体" w:cs="宋体"/>
          <w:spacing w:val="-24"/>
          <w:sz w:val="32"/>
          <w:szCs w:val="32"/>
        </w:rPr>
        <w:t>，</w:t>
      </w:r>
      <w:r>
        <w:rPr>
          <w:rFonts w:hint="eastAsia" w:ascii="宋体" w:hAnsi="宋体" w:eastAsia="宋体" w:cs="宋体"/>
          <w:sz w:val="32"/>
          <w:szCs w:val="32"/>
        </w:rPr>
        <w:t>以及上级和公司相关文件规定的其他安全生产责任</w:t>
      </w:r>
      <w:r>
        <w:rPr>
          <w:rFonts w:hint="eastAsia" w:ascii="宋体" w:hAnsi="宋体" w:eastAsia="宋体" w:cs="宋体"/>
          <w:spacing w:val="-11"/>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30" w:lineRule="exact"/>
        <w:ind w:left="0" w:leftChars="0" w:firstLine="640" w:firstLineChars="200"/>
        <w:jc w:val="lef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安全生产控制目标</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firstLine="640" w:firstLineChars="200"/>
        <w:jc w:val="lef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全年人身死亡事故为零，重伤事故为零，轻伤率低于3‰；</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firstLine="640" w:firstLineChars="200"/>
        <w:jc w:val="lef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重大安全事故为零；</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firstLine="640" w:firstLineChars="200"/>
        <w:jc w:val="lef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安全教育培训率100%；</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firstLine="640" w:firstLineChars="200"/>
        <w:jc w:val="lef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各项安全检查率100%，安全隐患整改率100%；</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firstLine="640" w:firstLineChars="200"/>
        <w:jc w:val="lef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安全生产目标责任书签订率100%，特种作业人员持证上岗率100%。</w:t>
      </w:r>
    </w:p>
    <w:p>
      <w:pPr>
        <w:keepNext w:val="0"/>
        <w:keepLines w:val="0"/>
        <w:pageBreakBefore w:val="0"/>
        <w:widowControl w:val="0"/>
        <w:numPr>
          <w:ilvl w:val="0"/>
          <w:numId w:val="1"/>
        </w:numPr>
        <w:kinsoku/>
        <w:wordWrap/>
        <w:overflowPunct/>
        <w:topLinePunct w:val="0"/>
        <w:autoSpaceDE/>
        <w:autoSpaceDN/>
        <w:bidi w:val="0"/>
        <w:adjustRightInd/>
        <w:snapToGrid/>
        <w:spacing w:line="530" w:lineRule="exact"/>
        <w:ind w:left="0" w:leftChars="0" w:firstLine="640" w:firstLineChars="200"/>
        <w:jc w:val="lef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lef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1、本责任书一式二份，本责任书自签字之日起执行。</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left"/>
        <w:textAlignment w:val="auto"/>
        <w:rPr>
          <w:rFonts w:hint="eastAsia" w:ascii="宋体" w:hAnsi="宋体" w:eastAsia="宋体" w:cs="宋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left"/>
        <w:textAlignment w:val="auto"/>
        <w:rPr>
          <w:rFonts w:hint="eastAsia" w:ascii="宋体" w:hAnsi="宋体" w:eastAsia="宋体" w:cs="宋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lef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党支部书记、执行董事：          副总经理：</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jc w:val="left"/>
        <w:textAlignment w:val="auto"/>
        <w:rPr>
          <w:rFonts w:hint="eastAsia" w:ascii="宋体" w:hAnsi="宋体" w:eastAsia="宋体" w:cs="宋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lef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时间：   年  月  日           时间：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92F85"/>
    <w:multiLevelType w:val="singleLevel"/>
    <w:tmpl w:val="11992F85"/>
    <w:lvl w:ilvl="0" w:tentative="0">
      <w:start w:val="1"/>
      <w:numFmt w:val="decimal"/>
      <w:suff w:val="nothing"/>
      <w:lvlText w:val="%1、"/>
      <w:lvlJc w:val="left"/>
    </w:lvl>
  </w:abstractNum>
  <w:abstractNum w:abstractNumId="1">
    <w:nsid w:val="3D192948"/>
    <w:multiLevelType w:val="singleLevel"/>
    <w:tmpl w:val="3D19294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Yzc3YTEwMTIyZGIxMGZkYzRhMDUzNTdkYzZiNmIifQ=="/>
  </w:docVars>
  <w:rsids>
    <w:rsidRoot w:val="3E5122F1"/>
    <w:rsid w:val="23F033A8"/>
    <w:rsid w:val="3E512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BodyText1I"/>
    <w:basedOn w:val="6"/>
    <w:next w:val="6"/>
    <w:qFormat/>
    <w:uiPriority w:val="0"/>
    <w:pPr>
      <w:autoSpaceDE/>
      <w:autoSpaceDN/>
      <w:spacing w:after="120" w:line="240" w:lineRule="auto"/>
      <w:ind w:firstLine="420" w:firstLineChars="100"/>
      <w:jc w:val="both"/>
      <w:textAlignment w:val="auto"/>
    </w:pPr>
    <w:rPr>
      <w:rFonts w:ascii="Times New Roman"/>
      <w:color w:val="000000"/>
      <w:kern w:val="2"/>
      <w:sz w:val="21"/>
      <w:szCs w:val="24"/>
      <w:lang w:val="en-US" w:eastAsia="zh-CN" w:bidi="ar-SA"/>
    </w:rPr>
  </w:style>
  <w:style w:type="paragraph" w:customStyle="1" w:styleId="6">
    <w:name w:val="BodyText"/>
    <w:basedOn w:val="1"/>
    <w:next w:val="1"/>
    <w:qFormat/>
    <w:uiPriority w:val="0"/>
    <w:pPr>
      <w:spacing w:line="400" w:lineRule="exact"/>
      <w:jc w:val="both"/>
      <w:textAlignment w:val="baseline"/>
    </w:pPr>
    <w:rPr>
      <w:kern w:val="2"/>
      <w:sz w:val="28"/>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941</Words>
  <Characters>960</Characters>
  <Lines>0</Lines>
  <Paragraphs>0</Paragraphs>
  <TotalTime>0</TotalTime>
  <ScaleCrop>false</ScaleCrop>
  <LinksUpToDate>false</LinksUpToDate>
  <CharactersWithSpaces>995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2022-07-29T07:26:00Z</dcterms:created>
  <dc:creator>微信用户</dc:creator>
  <cp:lastModifiedBy>微信用户</cp:lastModifiedBy>
  <dcterms:modified xsi:type="dcterms:W3CDTF">2022-07-29T07:41:21Z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64D2E01EAEF048D9A9CBEFA2FC2BB9F0</vt:lpwstr>
  </property>
</Properties>
</file>