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4F3D" w14:textId="77777777" w:rsidR="0096650D" w:rsidRDefault="0096650D" w:rsidP="0096650D">
      <w:pPr>
        <w:spacing w:line="330" w:lineRule="exact"/>
        <w:rPr>
          <w:rFonts w:ascii="黑体" w:eastAsia="黑体"/>
          <w:color w:val="000000" w:themeColor="text1"/>
          <w:sz w:val="44"/>
          <w:szCs w:val="44"/>
        </w:rPr>
      </w:pPr>
    </w:p>
    <w:p w14:paraId="42B00BD0" w14:textId="77777777" w:rsidR="002A28B4" w:rsidRDefault="002A28B4" w:rsidP="0096650D">
      <w:pPr>
        <w:spacing w:line="330" w:lineRule="exact"/>
        <w:jc w:val="center"/>
        <w:rPr>
          <w:rFonts w:ascii="宋体" w:hAnsi="宋体"/>
          <w:b/>
          <w:bCs/>
          <w:sz w:val="40"/>
          <w:szCs w:val="40"/>
        </w:rPr>
      </w:pPr>
    </w:p>
    <w:p w14:paraId="21A2B43A" w14:textId="7B107D9E" w:rsidR="0096650D" w:rsidRDefault="0096650D" w:rsidP="0096650D">
      <w:pPr>
        <w:spacing w:line="330" w:lineRule="exact"/>
        <w:jc w:val="center"/>
        <w:rPr>
          <w:rFonts w:ascii="宋体" w:hAnsi="宋体"/>
          <w:b/>
          <w:bCs/>
          <w:sz w:val="40"/>
          <w:szCs w:val="40"/>
        </w:rPr>
      </w:pPr>
      <w:r w:rsidRPr="0096650D">
        <w:rPr>
          <w:rFonts w:ascii="宋体" w:hAnsi="宋体" w:hint="eastAsia"/>
          <w:b/>
          <w:bCs/>
          <w:sz w:val="40"/>
          <w:szCs w:val="40"/>
        </w:rPr>
        <w:t>消防管理方案</w:t>
      </w:r>
    </w:p>
    <w:p w14:paraId="35BEBF03" w14:textId="71B2B672" w:rsidR="0096650D" w:rsidRDefault="0096650D" w:rsidP="0096650D">
      <w:pPr>
        <w:spacing w:line="330" w:lineRule="exact"/>
        <w:jc w:val="center"/>
        <w:rPr>
          <w:rFonts w:ascii="宋体" w:hAnsi="宋体"/>
          <w:b/>
          <w:bCs/>
          <w:sz w:val="40"/>
          <w:szCs w:val="40"/>
        </w:rPr>
      </w:pPr>
    </w:p>
    <w:p w14:paraId="700E23E1" w14:textId="77777777" w:rsidR="0096650D" w:rsidRPr="0096650D" w:rsidRDefault="0096650D" w:rsidP="0096650D">
      <w:pPr>
        <w:spacing w:line="330" w:lineRule="exact"/>
        <w:jc w:val="center"/>
        <w:rPr>
          <w:rFonts w:ascii="宋体" w:hAnsi="宋体"/>
          <w:b/>
          <w:bCs/>
          <w:sz w:val="40"/>
          <w:szCs w:val="40"/>
        </w:rPr>
      </w:pPr>
    </w:p>
    <w:p w14:paraId="72E6AE94" w14:textId="77777777" w:rsidR="0096650D" w:rsidRPr="0075499E" w:rsidRDefault="0096650D" w:rsidP="0096650D">
      <w:pPr>
        <w:spacing w:line="360" w:lineRule="auto"/>
        <w:ind w:left="540" w:hangingChars="150" w:hanging="540"/>
        <w:rPr>
          <w:sz w:val="36"/>
          <w:szCs w:val="36"/>
        </w:rPr>
      </w:pPr>
      <w:r w:rsidRPr="0075499E">
        <w:rPr>
          <w:kern w:val="0"/>
          <w:sz w:val="36"/>
          <w:szCs w:val="36"/>
        </w:rPr>
        <w:t>1</w:t>
      </w:r>
      <w:r w:rsidRPr="0075499E">
        <w:rPr>
          <w:rFonts w:hint="eastAsia"/>
          <w:kern w:val="0"/>
          <w:sz w:val="36"/>
          <w:szCs w:val="36"/>
        </w:rPr>
        <w:t>、</w:t>
      </w:r>
      <w:r w:rsidRPr="0075499E">
        <w:rPr>
          <w:rFonts w:ascii="宋体" w:hAnsi="宋体" w:hint="eastAsia"/>
          <w:sz w:val="36"/>
          <w:szCs w:val="36"/>
        </w:rPr>
        <w:t>加强治安管理，维护场所秩序和公共安全，保护</w:t>
      </w:r>
      <w:r w:rsidRPr="0075499E">
        <w:rPr>
          <w:rFonts w:ascii="宋体" w:hAnsi="宋体" w:hint="eastAsia"/>
          <w:kern w:val="0"/>
          <w:sz w:val="36"/>
          <w:szCs w:val="36"/>
        </w:rPr>
        <w:t>酒店</w:t>
      </w:r>
      <w:r w:rsidRPr="0075499E">
        <w:rPr>
          <w:rFonts w:ascii="宋体" w:hAnsi="宋体" w:hint="eastAsia"/>
          <w:sz w:val="36"/>
          <w:szCs w:val="36"/>
        </w:rPr>
        <w:t>的合法权益，建立健全各级岗位责任制；</w:t>
      </w:r>
    </w:p>
    <w:p w14:paraId="16C465C5" w14:textId="77777777" w:rsidR="0096650D" w:rsidRPr="0075499E" w:rsidRDefault="0096650D" w:rsidP="0096650D">
      <w:pPr>
        <w:spacing w:line="360" w:lineRule="auto"/>
        <w:ind w:left="540" w:hangingChars="150" w:hanging="540"/>
        <w:jc w:val="left"/>
        <w:rPr>
          <w:rFonts w:ascii="宋体" w:hAnsi="宋体"/>
          <w:sz w:val="36"/>
          <w:szCs w:val="36"/>
        </w:rPr>
      </w:pPr>
      <w:r w:rsidRPr="0075499E">
        <w:rPr>
          <w:kern w:val="0"/>
          <w:sz w:val="36"/>
          <w:szCs w:val="36"/>
        </w:rPr>
        <w:t>2</w:t>
      </w:r>
      <w:r w:rsidRPr="0075499E">
        <w:rPr>
          <w:rFonts w:hint="eastAsia"/>
          <w:kern w:val="0"/>
          <w:sz w:val="36"/>
          <w:szCs w:val="36"/>
        </w:rPr>
        <w:t>、</w:t>
      </w:r>
      <w:r w:rsidRPr="0075499E">
        <w:rPr>
          <w:rFonts w:ascii="宋体" w:hAnsi="宋体" w:hint="eastAsia"/>
          <w:sz w:val="36"/>
          <w:szCs w:val="36"/>
        </w:rPr>
        <w:t>经常对员工开展防火安全教育，利用各种宣传形式提高员工防火安全意识</w:t>
      </w:r>
      <w:r w:rsidRPr="0075499E">
        <w:rPr>
          <w:rFonts w:ascii="宋体" w:hAnsi="宋体" w:hint="eastAsia"/>
          <w:spacing w:val="-4"/>
          <w:kern w:val="0"/>
          <w:sz w:val="36"/>
          <w:szCs w:val="36"/>
        </w:rPr>
        <w:t>；</w:t>
      </w:r>
    </w:p>
    <w:p w14:paraId="0780EFBE" w14:textId="77777777" w:rsidR="0096650D" w:rsidRPr="0075499E" w:rsidRDefault="0096650D" w:rsidP="0096650D">
      <w:pPr>
        <w:spacing w:line="360" w:lineRule="auto"/>
        <w:ind w:left="540" w:hangingChars="150" w:hanging="540"/>
        <w:jc w:val="left"/>
        <w:rPr>
          <w:rFonts w:ascii="宋体" w:hAnsi="宋体"/>
          <w:sz w:val="36"/>
          <w:szCs w:val="36"/>
        </w:rPr>
      </w:pPr>
      <w:r w:rsidRPr="0075499E">
        <w:rPr>
          <w:kern w:val="0"/>
          <w:sz w:val="36"/>
          <w:szCs w:val="36"/>
        </w:rPr>
        <w:t>3</w:t>
      </w:r>
      <w:r w:rsidRPr="0075499E">
        <w:rPr>
          <w:rFonts w:hint="eastAsia"/>
          <w:kern w:val="0"/>
          <w:sz w:val="36"/>
          <w:szCs w:val="36"/>
        </w:rPr>
        <w:t>、</w:t>
      </w:r>
      <w:r w:rsidRPr="0075499E">
        <w:rPr>
          <w:rFonts w:ascii="宋体" w:hAnsi="宋体" w:hint="eastAsia"/>
          <w:sz w:val="36"/>
          <w:szCs w:val="36"/>
        </w:rPr>
        <w:t>定期检查落实各岗位的防火安全工作，发现火险隐患落实整改措施，保证各消防通道的整洁、畅通</w:t>
      </w:r>
      <w:r w:rsidRPr="0075499E">
        <w:rPr>
          <w:rFonts w:ascii="宋体" w:hAnsi="宋体" w:hint="eastAsia"/>
          <w:kern w:val="0"/>
          <w:sz w:val="36"/>
          <w:szCs w:val="36"/>
        </w:rPr>
        <w:t>；</w:t>
      </w:r>
    </w:p>
    <w:p w14:paraId="7879EFD6" w14:textId="77777777" w:rsidR="0096650D" w:rsidRPr="0075499E" w:rsidRDefault="0096650D" w:rsidP="0096650D">
      <w:pPr>
        <w:spacing w:line="360" w:lineRule="auto"/>
        <w:ind w:left="540" w:hangingChars="150" w:hanging="540"/>
        <w:jc w:val="left"/>
        <w:rPr>
          <w:rFonts w:ascii="宋体" w:hAnsi="宋体"/>
          <w:sz w:val="36"/>
          <w:szCs w:val="36"/>
        </w:rPr>
      </w:pPr>
      <w:r w:rsidRPr="0075499E">
        <w:rPr>
          <w:kern w:val="0"/>
          <w:sz w:val="36"/>
          <w:szCs w:val="36"/>
        </w:rPr>
        <w:t>4</w:t>
      </w:r>
      <w:r w:rsidRPr="0075499E">
        <w:rPr>
          <w:rFonts w:hint="eastAsia"/>
          <w:kern w:val="0"/>
          <w:sz w:val="36"/>
          <w:szCs w:val="36"/>
        </w:rPr>
        <w:t>、</w:t>
      </w:r>
      <w:r w:rsidRPr="0075499E">
        <w:rPr>
          <w:rFonts w:ascii="宋体" w:hAnsi="宋体" w:hint="eastAsia"/>
          <w:sz w:val="36"/>
          <w:szCs w:val="36"/>
        </w:rPr>
        <w:t>立足自防、自救、组织建立义务消防队，加强对义务消防队的领导，组织业务培训不断提高义务消防员的灭火作战能力</w:t>
      </w:r>
      <w:r w:rsidRPr="0075499E">
        <w:rPr>
          <w:rFonts w:hint="eastAsia"/>
          <w:kern w:val="0"/>
          <w:sz w:val="36"/>
          <w:szCs w:val="36"/>
        </w:rPr>
        <w:t>；</w:t>
      </w:r>
      <w:r w:rsidRPr="0075499E">
        <w:rPr>
          <w:rFonts w:ascii="宋体" w:hAnsi="宋体" w:hint="eastAsia"/>
          <w:kern w:val="0"/>
          <w:sz w:val="36"/>
          <w:szCs w:val="36"/>
        </w:rPr>
        <w:t xml:space="preserve"> </w:t>
      </w:r>
    </w:p>
    <w:p w14:paraId="78F2DE33" w14:textId="77777777" w:rsidR="0096650D" w:rsidRPr="0075499E" w:rsidRDefault="0096650D" w:rsidP="0096650D">
      <w:pPr>
        <w:spacing w:line="360" w:lineRule="auto"/>
        <w:ind w:left="540" w:hangingChars="150" w:hanging="540"/>
        <w:jc w:val="left"/>
        <w:rPr>
          <w:rFonts w:ascii="宋体" w:hAnsi="宋体"/>
          <w:sz w:val="36"/>
          <w:szCs w:val="36"/>
        </w:rPr>
      </w:pPr>
      <w:r w:rsidRPr="0075499E">
        <w:rPr>
          <w:kern w:val="0"/>
          <w:sz w:val="36"/>
          <w:szCs w:val="36"/>
        </w:rPr>
        <w:t>5</w:t>
      </w:r>
      <w:r w:rsidRPr="0075499E">
        <w:rPr>
          <w:rFonts w:hint="eastAsia"/>
          <w:kern w:val="0"/>
          <w:sz w:val="36"/>
          <w:szCs w:val="36"/>
        </w:rPr>
        <w:t>、</w:t>
      </w:r>
      <w:r w:rsidRPr="0075499E">
        <w:rPr>
          <w:rFonts w:ascii="宋体" w:hAnsi="宋体" w:hint="eastAsia"/>
          <w:sz w:val="36"/>
          <w:szCs w:val="36"/>
        </w:rPr>
        <w:t>对本营业</w:t>
      </w:r>
      <w:proofErr w:type="gramStart"/>
      <w:r w:rsidRPr="0075499E">
        <w:rPr>
          <w:rFonts w:ascii="宋体" w:hAnsi="宋体" w:hint="eastAsia"/>
          <w:sz w:val="36"/>
          <w:szCs w:val="36"/>
        </w:rPr>
        <w:t>场所消防</w:t>
      </w:r>
      <w:proofErr w:type="gramEnd"/>
      <w:r w:rsidRPr="0075499E">
        <w:rPr>
          <w:rFonts w:ascii="宋体" w:hAnsi="宋体" w:hint="eastAsia"/>
          <w:sz w:val="36"/>
          <w:szCs w:val="36"/>
        </w:rPr>
        <w:t>设备、设施要定期进行检查、维护、保养、确保设备、设施的完好，已摆放好的消防器材，不得随意移动或另做它用</w:t>
      </w:r>
      <w:r w:rsidRPr="0075499E">
        <w:rPr>
          <w:rFonts w:ascii="宋体" w:hAnsi="宋体" w:hint="eastAsia"/>
          <w:kern w:val="0"/>
          <w:sz w:val="36"/>
          <w:szCs w:val="36"/>
        </w:rPr>
        <w:t xml:space="preserve">； </w:t>
      </w:r>
    </w:p>
    <w:p w14:paraId="1843354E" w14:textId="77777777" w:rsidR="0096650D" w:rsidRPr="0075499E" w:rsidRDefault="0096650D" w:rsidP="0096650D">
      <w:pPr>
        <w:spacing w:line="360" w:lineRule="auto"/>
        <w:ind w:left="540" w:hangingChars="150" w:hanging="540"/>
        <w:rPr>
          <w:rFonts w:ascii="宋体" w:hAnsi="宋体"/>
          <w:sz w:val="36"/>
          <w:szCs w:val="36"/>
        </w:rPr>
      </w:pPr>
      <w:r w:rsidRPr="0075499E">
        <w:rPr>
          <w:kern w:val="0"/>
          <w:sz w:val="36"/>
          <w:szCs w:val="36"/>
        </w:rPr>
        <w:t>6</w:t>
      </w:r>
      <w:r w:rsidRPr="0075499E">
        <w:rPr>
          <w:rFonts w:hint="eastAsia"/>
          <w:kern w:val="0"/>
          <w:sz w:val="36"/>
          <w:szCs w:val="36"/>
        </w:rPr>
        <w:t>、</w:t>
      </w:r>
      <w:r w:rsidRPr="0075499E">
        <w:rPr>
          <w:rFonts w:ascii="宋体" w:hAnsi="宋体" w:hint="eastAsia"/>
          <w:sz w:val="36"/>
          <w:szCs w:val="36"/>
        </w:rPr>
        <w:t>各营业</w:t>
      </w:r>
      <w:proofErr w:type="gramStart"/>
      <w:r w:rsidRPr="0075499E">
        <w:rPr>
          <w:rFonts w:ascii="宋体" w:hAnsi="宋体" w:hint="eastAsia"/>
          <w:sz w:val="36"/>
          <w:szCs w:val="36"/>
        </w:rPr>
        <w:t>场所消防</w:t>
      </w:r>
      <w:proofErr w:type="gramEnd"/>
      <w:r w:rsidRPr="0075499E">
        <w:rPr>
          <w:rFonts w:ascii="宋体" w:hAnsi="宋体" w:hint="eastAsia"/>
          <w:sz w:val="36"/>
          <w:szCs w:val="36"/>
        </w:rPr>
        <w:t>设备发生报警，</w:t>
      </w:r>
      <w:proofErr w:type="gramStart"/>
      <w:r w:rsidRPr="0075499E">
        <w:rPr>
          <w:rFonts w:ascii="宋体" w:hAnsi="宋体" w:hint="eastAsia"/>
          <w:sz w:val="36"/>
          <w:szCs w:val="36"/>
        </w:rPr>
        <w:t>由消控中心</w:t>
      </w:r>
      <w:proofErr w:type="gramEnd"/>
      <w:r w:rsidRPr="0075499E">
        <w:rPr>
          <w:rFonts w:ascii="宋体" w:hAnsi="宋体" w:hint="eastAsia"/>
          <w:sz w:val="36"/>
          <w:szCs w:val="36"/>
        </w:rPr>
        <w:t>通知报警场所值班员，值班员确认后</w:t>
      </w:r>
      <w:proofErr w:type="gramStart"/>
      <w:r w:rsidRPr="0075499E">
        <w:rPr>
          <w:rFonts w:ascii="宋体" w:hAnsi="宋体" w:hint="eastAsia"/>
          <w:sz w:val="36"/>
          <w:szCs w:val="36"/>
        </w:rPr>
        <w:t>反馈消控中心</w:t>
      </w:r>
      <w:proofErr w:type="gramEnd"/>
      <w:r w:rsidRPr="0075499E">
        <w:rPr>
          <w:rFonts w:hint="eastAsia"/>
          <w:kern w:val="0"/>
          <w:sz w:val="36"/>
          <w:szCs w:val="36"/>
        </w:rPr>
        <w:t>；</w:t>
      </w:r>
    </w:p>
    <w:p w14:paraId="65609EAA" w14:textId="77777777" w:rsidR="0096650D" w:rsidRPr="0075499E"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540" w:hangingChars="150" w:hanging="540"/>
        <w:jc w:val="left"/>
        <w:rPr>
          <w:kern w:val="0"/>
          <w:sz w:val="36"/>
          <w:szCs w:val="36"/>
        </w:rPr>
      </w:pPr>
      <w:r w:rsidRPr="0075499E">
        <w:rPr>
          <w:kern w:val="0"/>
          <w:sz w:val="36"/>
          <w:szCs w:val="36"/>
        </w:rPr>
        <w:t>7</w:t>
      </w:r>
      <w:r w:rsidRPr="0075499E">
        <w:rPr>
          <w:rFonts w:hint="eastAsia"/>
          <w:kern w:val="0"/>
          <w:sz w:val="36"/>
          <w:szCs w:val="36"/>
        </w:rPr>
        <w:t>、</w:t>
      </w:r>
      <w:r w:rsidRPr="0075499E">
        <w:rPr>
          <w:rFonts w:ascii="宋体" w:hAnsi="宋体" w:hint="eastAsia"/>
          <w:sz w:val="36"/>
          <w:szCs w:val="36"/>
        </w:rPr>
        <w:t>各营业场所新建、改建、扩建工程必须经工程部、酒店安全部批准，严格按照消防和酒店要求进行施工</w:t>
      </w:r>
      <w:r w:rsidRPr="0075499E">
        <w:rPr>
          <w:rFonts w:hint="eastAsia"/>
          <w:kern w:val="0"/>
          <w:sz w:val="36"/>
          <w:szCs w:val="36"/>
        </w:rPr>
        <w:t>；</w:t>
      </w:r>
    </w:p>
    <w:p w14:paraId="46B3DBD7" w14:textId="77777777" w:rsidR="0096650D" w:rsidRPr="0075499E" w:rsidRDefault="0096650D" w:rsidP="0096650D">
      <w:pPr>
        <w:spacing w:line="360" w:lineRule="auto"/>
        <w:ind w:left="540" w:hangingChars="150" w:hanging="540"/>
        <w:jc w:val="left"/>
        <w:rPr>
          <w:rFonts w:ascii="宋体" w:hAnsi="宋体"/>
          <w:sz w:val="36"/>
          <w:szCs w:val="36"/>
        </w:rPr>
      </w:pPr>
      <w:r w:rsidRPr="0075499E">
        <w:rPr>
          <w:kern w:val="0"/>
          <w:sz w:val="36"/>
          <w:szCs w:val="36"/>
        </w:rPr>
        <w:t>8</w:t>
      </w:r>
      <w:r w:rsidRPr="0075499E">
        <w:rPr>
          <w:rFonts w:hint="eastAsia"/>
          <w:kern w:val="0"/>
          <w:sz w:val="36"/>
          <w:szCs w:val="36"/>
        </w:rPr>
        <w:t>、</w:t>
      </w:r>
      <w:r w:rsidRPr="0075499E">
        <w:rPr>
          <w:rFonts w:ascii="宋体" w:hAnsi="宋体" w:hint="eastAsia"/>
          <w:sz w:val="36"/>
          <w:szCs w:val="36"/>
        </w:rPr>
        <w:t>各营业场所启动各种消防设备开关时，必须经工程部、酒店安全部批准，方可动用</w:t>
      </w:r>
      <w:r w:rsidRPr="0075499E">
        <w:rPr>
          <w:rFonts w:hint="eastAsia"/>
          <w:kern w:val="0"/>
          <w:sz w:val="36"/>
          <w:szCs w:val="36"/>
        </w:rPr>
        <w:t>；</w:t>
      </w:r>
    </w:p>
    <w:p w14:paraId="7D059926" w14:textId="77777777" w:rsidR="0096650D" w:rsidRPr="0075499E"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540" w:hangingChars="150" w:hanging="540"/>
        <w:jc w:val="left"/>
        <w:rPr>
          <w:kern w:val="0"/>
          <w:sz w:val="36"/>
          <w:szCs w:val="36"/>
        </w:rPr>
      </w:pPr>
      <w:r w:rsidRPr="0075499E">
        <w:rPr>
          <w:kern w:val="0"/>
          <w:sz w:val="36"/>
          <w:szCs w:val="36"/>
        </w:rPr>
        <w:lastRenderedPageBreak/>
        <w:t>9</w:t>
      </w:r>
      <w:r w:rsidRPr="0075499E">
        <w:rPr>
          <w:rFonts w:hint="eastAsia"/>
          <w:kern w:val="0"/>
          <w:sz w:val="36"/>
          <w:szCs w:val="36"/>
        </w:rPr>
        <w:t>、</w:t>
      </w:r>
      <w:r w:rsidRPr="0075499E">
        <w:rPr>
          <w:rFonts w:ascii="宋体" w:hAnsi="宋体" w:hint="eastAsia"/>
          <w:sz w:val="36"/>
          <w:szCs w:val="36"/>
        </w:rPr>
        <w:t>全年无重大消防事故，无重大消防隐患，全年集中培训消防演练两次以上，人人熟知消防器材位置、报警程序及消防器材的使用；</w:t>
      </w:r>
    </w:p>
    <w:p w14:paraId="5AD14309" w14:textId="77777777" w:rsidR="0096650D" w:rsidRPr="0075499E"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540" w:hangingChars="150" w:hanging="540"/>
        <w:jc w:val="left"/>
        <w:rPr>
          <w:kern w:val="0"/>
          <w:sz w:val="36"/>
          <w:szCs w:val="36"/>
        </w:rPr>
      </w:pPr>
      <w:r w:rsidRPr="0075499E">
        <w:rPr>
          <w:kern w:val="0"/>
          <w:sz w:val="36"/>
          <w:szCs w:val="36"/>
        </w:rPr>
        <w:t>10</w:t>
      </w:r>
      <w:r w:rsidRPr="0075499E">
        <w:rPr>
          <w:rFonts w:hint="eastAsia"/>
          <w:kern w:val="0"/>
          <w:sz w:val="36"/>
          <w:szCs w:val="36"/>
        </w:rPr>
        <w:t>、</w:t>
      </w:r>
      <w:r w:rsidRPr="0075499E">
        <w:rPr>
          <w:rFonts w:ascii="宋体" w:hAnsi="宋体" w:hint="eastAsia"/>
          <w:sz w:val="36"/>
          <w:szCs w:val="36"/>
        </w:rPr>
        <w:t>对违反消防法规造成火警、火灾事故的个人及营业场所负责人视情节给予追究法律责任及经济处罚。</w:t>
      </w:r>
    </w:p>
    <w:p w14:paraId="50D8928C" w14:textId="77777777" w:rsidR="0096650D" w:rsidRPr="0075499E"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41" w:hangingChars="100" w:hanging="360"/>
        <w:jc w:val="left"/>
        <w:rPr>
          <w:kern w:val="0"/>
          <w:sz w:val="36"/>
          <w:szCs w:val="36"/>
        </w:rPr>
      </w:pPr>
      <w:r w:rsidRPr="0075499E">
        <w:rPr>
          <w:kern w:val="0"/>
          <w:sz w:val="36"/>
          <w:szCs w:val="36"/>
        </w:rPr>
        <w:t xml:space="preserve">                   </w:t>
      </w:r>
    </w:p>
    <w:p w14:paraId="473CF085"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4EAE53F9"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5457D1EE"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2C7C498D"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26A568B0"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545C90F2"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48638143"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61D3A7D1"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696B7BC1" w14:textId="7D0D4C70" w:rsid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r w:rsidRPr="0096650D">
        <w:rPr>
          <w:rFonts w:hint="eastAsia"/>
          <w:kern w:val="0"/>
          <w:sz w:val="32"/>
          <w:szCs w:val="32"/>
        </w:rPr>
        <w:t xml:space="preserve"> </w:t>
      </w:r>
      <w:r w:rsidRPr="0096650D">
        <w:rPr>
          <w:kern w:val="0"/>
          <w:sz w:val="32"/>
          <w:szCs w:val="32"/>
        </w:rPr>
        <w:t xml:space="preserve">    </w:t>
      </w:r>
      <w:r w:rsidR="002A28B4">
        <w:rPr>
          <w:rFonts w:hint="eastAsia"/>
          <w:kern w:val="0"/>
          <w:sz w:val="32"/>
          <w:szCs w:val="32"/>
        </w:rPr>
        <w:t>南部县金宇房地产开发有限公司金泰国际酒店分公司</w:t>
      </w:r>
    </w:p>
    <w:p w14:paraId="023A4D5E" w14:textId="11B6B930" w:rsidR="002A28B4" w:rsidRDefault="002A28B4"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29EB1619" w14:textId="11F4CEA4" w:rsidR="002A28B4" w:rsidRDefault="002A28B4"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rFonts w:hint="eastAsia"/>
          <w:kern w:val="0"/>
          <w:sz w:val="32"/>
          <w:szCs w:val="32"/>
        </w:rPr>
      </w:pPr>
      <w:r>
        <w:rPr>
          <w:rFonts w:hint="eastAsia"/>
          <w:kern w:val="0"/>
          <w:sz w:val="32"/>
          <w:szCs w:val="32"/>
        </w:rPr>
        <w:t xml:space="preserve"> </w:t>
      </w:r>
      <w:r>
        <w:rPr>
          <w:kern w:val="0"/>
          <w:sz w:val="32"/>
          <w:szCs w:val="32"/>
        </w:rPr>
        <w:t xml:space="preserve">                           2023</w:t>
      </w:r>
      <w:r>
        <w:rPr>
          <w:rFonts w:hint="eastAsia"/>
          <w:kern w:val="0"/>
          <w:sz w:val="32"/>
          <w:szCs w:val="32"/>
        </w:rPr>
        <w:t>年</w:t>
      </w:r>
      <w:r>
        <w:rPr>
          <w:rFonts w:hint="eastAsia"/>
          <w:kern w:val="0"/>
          <w:sz w:val="32"/>
          <w:szCs w:val="32"/>
        </w:rPr>
        <w:t xml:space="preserve"> </w:t>
      </w:r>
      <w:r>
        <w:rPr>
          <w:kern w:val="0"/>
          <w:sz w:val="32"/>
          <w:szCs w:val="32"/>
        </w:rPr>
        <w:t xml:space="preserve">  </w:t>
      </w:r>
      <w:r>
        <w:rPr>
          <w:rFonts w:hint="eastAsia"/>
          <w:kern w:val="0"/>
          <w:sz w:val="32"/>
          <w:szCs w:val="32"/>
        </w:rPr>
        <w:t>月</w:t>
      </w:r>
      <w:r>
        <w:rPr>
          <w:rFonts w:hint="eastAsia"/>
          <w:kern w:val="0"/>
          <w:sz w:val="32"/>
          <w:szCs w:val="32"/>
        </w:rPr>
        <w:t xml:space="preserve"> </w:t>
      </w:r>
      <w:r>
        <w:rPr>
          <w:kern w:val="0"/>
          <w:sz w:val="32"/>
          <w:szCs w:val="32"/>
        </w:rPr>
        <w:t xml:space="preserve">   </w:t>
      </w:r>
      <w:r>
        <w:rPr>
          <w:rFonts w:hint="eastAsia"/>
          <w:kern w:val="0"/>
          <w:sz w:val="32"/>
          <w:szCs w:val="32"/>
        </w:rPr>
        <w:t>日</w:t>
      </w:r>
    </w:p>
    <w:p w14:paraId="15241465" w14:textId="77777777" w:rsid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410E12A2" w14:textId="77777777" w:rsid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60DF4CC8" w14:textId="77777777" w:rsid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30629272" w14:textId="3CBA58EB" w:rsidR="0096650D"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jc w:val="left"/>
        <w:rPr>
          <w:rFonts w:hint="eastAsia"/>
          <w:kern w:val="0"/>
          <w:sz w:val="32"/>
          <w:szCs w:val="32"/>
        </w:rPr>
      </w:pPr>
      <w:r>
        <w:rPr>
          <w:rFonts w:hint="eastAsia"/>
          <w:kern w:val="0"/>
          <w:sz w:val="32"/>
          <w:szCs w:val="32"/>
        </w:rPr>
        <w:t xml:space="preserve"> </w:t>
      </w:r>
    </w:p>
    <w:p w14:paraId="1693B051" w14:textId="77777777" w:rsid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03EB75BD" w14:textId="77777777" w:rsidR="002A28B4" w:rsidRDefault="002A28B4"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firstLineChars="800" w:firstLine="3520"/>
        <w:jc w:val="left"/>
        <w:rPr>
          <w:kern w:val="0"/>
          <w:sz w:val="44"/>
          <w:szCs w:val="44"/>
        </w:rPr>
      </w:pPr>
    </w:p>
    <w:p w14:paraId="32D77176" w14:textId="53F1F25B"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firstLineChars="800" w:firstLine="3520"/>
        <w:jc w:val="left"/>
        <w:rPr>
          <w:kern w:val="0"/>
          <w:sz w:val="44"/>
          <w:szCs w:val="44"/>
        </w:rPr>
      </w:pPr>
      <w:r w:rsidRPr="0096650D">
        <w:rPr>
          <w:rFonts w:hint="eastAsia"/>
          <w:kern w:val="0"/>
          <w:sz w:val="44"/>
          <w:szCs w:val="44"/>
        </w:rPr>
        <w:t>安全管理方案</w:t>
      </w:r>
    </w:p>
    <w:p w14:paraId="46CD495F"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65B231C2" w14:textId="0E289AF4"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81" w:hangingChars="100" w:hanging="400"/>
        <w:jc w:val="left"/>
        <w:rPr>
          <w:rFonts w:ascii="宋体" w:hAnsi="宋体"/>
          <w:kern w:val="0"/>
          <w:sz w:val="40"/>
          <w:szCs w:val="40"/>
        </w:rPr>
      </w:pPr>
      <w:r w:rsidRPr="0096650D">
        <w:rPr>
          <w:kern w:val="0"/>
          <w:sz w:val="40"/>
          <w:szCs w:val="40"/>
        </w:rPr>
        <w:t xml:space="preserve"> 1.</w:t>
      </w:r>
      <w:r w:rsidRPr="0096650D">
        <w:rPr>
          <w:rFonts w:ascii="宋体" w:hAnsi="宋体" w:hint="eastAsia"/>
          <w:sz w:val="40"/>
          <w:szCs w:val="40"/>
        </w:rPr>
        <w:t>加强治安管理，维护场所秩序和公共安全，保护宾客的合法权益，建立健全各级岗位责任制；</w:t>
      </w:r>
    </w:p>
    <w:p w14:paraId="002BD27F" w14:textId="77777777" w:rsidR="0096650D" w:rsidRPr="0096650D" w:rsidRDefault="0096650D" w:rsidP="0096650D">
      <w:pPr>
        <w:spacing w:line="360" w:lineRule="auto"/>
        <w:ind w:firstLineChars="100" w:firstLine="400"/>
        <w:jc w:val="left"/>
        <w:rPr>
          <w:rFonts w:ascii="宋体" w:hAnsi="宋体"/>
          <w:sz w:val="40"/>
          <w:szCs w:val="40"/>
        </w:rPr>
      </w:pPr>
      <w:r w:rsidRPr="0096650D">
        <w:rPr>
          <w:kern w:val="0"/>
          <w:sz w:val="40"/>
          <w:szCs w:val="40"/>
        </w:rPr>
        <w:t>2.</w:t>
      </w:r>
      <w:r w:rsidRPr="0096650D">
        <w:rPr>
          <w:rFonts w:ascii="宋体" w:hAnsi="宋体" w:hint="eastAsia"/>
          <w:sz w:val="40"/>
          <w:szCs w:val="40"/>
        </w:rPr>
        <w:t>宾客贵重物品需存放在贵重物品寄存处，建立登记、领取和交接制度</w:t>
      </w:r>
      <w:r w:rsidRPr="0096650D">
        <w:rPr>
          <w:rFonts w:ascii="宋体" w:hAnsi="宋体" w:hint="eastAsia"/>
          <w:spacing w:val="-4"/>
          <w:kern w:val="0"/>
          <w:sz w:val="40"/>
          <w:szCs w:val="40"/>
        </w:rPr>
        <w:t>；</w:t>
      </w:r>
    </w:p>
    <w:p w14:paraId="2C36FEA5" w14:textId="77777777" w:rsidR="0096650D" w:rsidRPr="0096650D" w:rsidRDefault="0096650D" w:rsidP="0096650D">
      <w:pPr>
        <w:spacing w:line="360" w:lineRule="auto"/>
        <w:ind w:firstLineChars="100" w:firstLine="400"/>
        <w:jc w:val="left"/>
        <w:rPr>
          <w:rFonts w:ascii="宋体" w:hAnsi="宋体"/>
          <w:sz w:val="40"/>
          <w:szCs w:val="40"/>
        </w:rPr>
      </w:pPr>
      <w:r w:rsidRPr="0096650D">
        <w:rPr>
          <w:kern w:val="0"/>
          <w:sz w:val="40"/>
          <w:szCs w:val="40"/>
        </w:rPr>
        <w:t>3.</w:t>
      </w:r>
      <w:r w:rsidRPr="0096650D">
        <w:rPr>
          <w:rFonts w:ascii="宋体" w:hAnsi="宋体" w:hint="eastAsia"/>
          <w:sz w:val="40"/>
          <w:szCs w:val="40"/>
        </w:rPr>
        <w:t>在经营中要遵纪守法，严禁卖淫、嫖宿、赌博、吸毒、传播淫秽物品等违法犯罪活动</w:t>
      </w:r>
      <w:r w:rsidRPr="0096650D">
        <w:rPr>
          <w:rFonts w:ascii="宋体" w:hAnsi="宋体" w:hint="eastAsia"/>
          <w:kern w:val="0"/>
          <w:sz w:val="40"/>
          <w:szCs w:val="40"/>
        </w:rPr>
        <w:t>；</w:t>
      </w:r>
    </w:p>
    <w:p w14:paraId="54D3D5BC" w14:textId="77777777" w:rsidR="0096650D" w:rsidRPr="0096650D" w:rsidRDefault="0096650D" w:rsidP="0096650D">
      <w:pPr>
        <w:spacing w:line="360" w:lineRule="auto"/>
        <w:ind w:leftChars="86" w:left="581" w:hangingChars="100" w:hanging="400"/>
        <w:jc w:val="left"/>
        <w:rPr>
          <w:rFonts w:ascii="宋体" w:hAnsi="宋体"/>
          <w:sz w:val="40"/>
          <w:szCs w:val="40"/>
        </w:rPr>
      </w:pPr>
      <w:r w:rsidRPr="0096650D">
        <w:rPr>
          <w:kern w:val="0"/>
          <w:sz w:val="40"/>
          <w:szCs w:val="40"/>
        </w:rPr>
        <w:t>4.</w:t>
      </w:r>
      <w:r w:rsidRPr="0096650D">
        <w:rPr>
          <w:rFonts w:ascii="宋体" w:hAnsi="宋体" w:hint="eastAsia"/>
          <w:sz w:val="40"/>
          <w:szCs w:val="40"/>
        </w:rPr>
        <w:t>做好防火、防盗、防工伤事故，保证宾客、员工人身财产安全</w:t>
      </w:r>
      <w:r w:rsidRPr="0096650D">
        <w:rPr>
          <w:rFonts w:hint="eastAsia"/>
          <w:kern w:val="0"/>
          <w:sz w:val="40"/>
          <w:szCs w:val="40"/>
        </w:rPr>
        <w:t>；</w:t>
      </w:r>
      <w:r w:rsidRPr="0096650D">
        <w:rPr>
          <w:rFonts w:ascii="宋体" w:hAnsi="宋体" w:hint="eastAsia"/>
          <w:kern w:val="0"/>
          <w:sz w:val="40"/>
          <w:szCs w:val="40"/>
        </w:rPr>
        <w:t xml:space="preserve"> </w:t>
      </w:r>
    </w:p>
    <w:p w14:paraId="5DBB74B2" w14:textId="77777777" w:rsidR="0096650D" w:rsidRPr="0096650D" w:rsidRDefault="0096650D" w:rsidP="0096650D">
      <w:pPr>
        <w:spacing w:line="360" w:lineRule="auto"/>
        <w:ind w:leftChars="86" w:left="581" w:hangingChars="100" w:hanging="400"/>
        <w:jc w:val="left"/>
        <w:rPr>
          <w:rFonts w:ascii="宋体" w:hAnsi="宋体"/>
          <w:sz w:val="40"/>
          <w:szCs w:val="40"/>
        </w:rPr>
      </w:pPr>
      <w:r w:rsidRPr="0096650D">
        <w:rPr>
          <w:kern w:val="0"/>
          <w:sz w:val="40"/>
          <w:szCs w:val="40"/>
        </w:rPr>
        <w:t>5.</w:t>
      </w:r>
      <w:r w:rsidRPr="0096650D">
        <w:rPr>
          <w:rFonts w:ascii="宋体" w:hAnsi="宋体" w:hint="eastAsia"/>
          <w:sz w:val="40"/>
          <w:szCs w:val="40"/>
        </w:rPr>
        <w:t>严禁宾客和员工携带易燃、易爆、剧毒、腐蚀性和放射性等危险品进入场所</w:t>
      </w:r>
      <w:r w:rsidRPr="0096650D">
        <w:rPr>
          <w:rFonts w:ascii="宋体" w:hAnsi="宋体" w:hint="eastAsia"/>
          <w:kern w:val="0"/>
          <w:sz w:val="40"/>
          <w:szCs w:val="40"/>
        </w:rPr>
        <w:t xml:space="preserve">； </w:t>
      </w:r>
    </w:p>
    <w:p w14:paraId="7B78C3FA" w14:textId="77777777" w:rsidR="0096650D" w:rsidRPr="0096650D" w:rsidRDefault="0096650D" w:rsidP="0096650D">
      <w:pPr>
        <w:spacing w:line="360" w:lineRule="auto"/>
        <w:ind w:leftChars="86" w:left="581" w:hangingChars="100" w:hanging="400"/>
        <w:rPr>
          <w:rFonts w:ascii="宋体" w:hAnsi="宋体"/>
          <w:sz w:val="40"/>
          <w:szCs w:val="40"/>
        </w:rPr>
      </w:pPr>
      <w:r w:rsidRPr="0096650D">
        <w:rPr>
          <w:kern w:val="0"/>
          <w:sz w:val="40"/>
          <w:szCs w:val="40"/>
        </w:rPr>
        <w:t>6.</w:t>
      </w:r>
      <w:r w:rsidRPr="0096650D">
        <w:rPr>
          <w:rFonts w:ascii="宋体" w:hAnsi="宋体" w:hint="eastAsia"/>
          <w:sz w:val="40"/>
          <w:szCs w:val="40"/>
        </w:rPr>
        <w:t>要经常对员工进行国家法律、法规宣传教育，新招聘的员工，必须经过安全知识培训，考试合格后方可上岗</w:t>
      </w:r>
      <w:r w:rsidRPr="0096650D">
        <w:rPr>
          <w:rFonts w:hint="eastAsia"/>
          <w:kern w:val="0"/>
          <w:sz w:val="40"/>
          <w:szCs w:val="40"/>
        </w:rPr>
        <w:t>；</w:t>
      </w:r>
    </w:p>
    <w:p w14:paraId="63033C90" w14:textId="77777777" w:rsidR="0096650D" w:rsidRPr="0096650D" w:rsidRDefault="0096650D" w:rsidP="00966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81" w:hangingChars="100" w:hanging="400"/>
        <w:jc w:val="left"/>
        <w:rPr>
          <w:kern w:val="0"/>
          <w:sz w:val="40"/>
          <w:szCs w:val="40"/>
        </w:rPr>
      </w:pPr>
      <w:r w:rsidRPr="0096650D">
        <w:rPr>
          <w:kern w:val="0"/>
          <w:sz w:val="40"/>
          <w:szCs w:val="40"/>
        </w:rPr>
        <w:t>7.</w:t>
      </w:r>
      <w:r w:rsidRPr="0096650D">
        <w:rPr>
          <w:rFonts w:ascii="宋体" w:hAnsi="宋体" w:hint="eastAsia"/>
          <w:sz w:val="40"/>
          <w:szCs w:val="40"/>
        </w:rPr>
        <w:t>要坚持日常的安全检查工作，重点检查安全规章制度的落实情况和安全管理中的漏洞，及时消除不安全隐患</w:t>
      </w:r>
      <w:r w:rsidRPr="0096650D">
        <w:rPr>
          <w:rFonts w:hint="eastAsia"/>
          <w:kern w:val="0"/>
          <w:sz w:val="40"/>
          <w:szCs w:val="40"/>
        </w:rPr>
        <w:t>；</w:t>
      </w:r>
    </w:p>
    <w:p w14:paraId="0E374C23" w14:textId="77777777" w:rsidR="0096650D" w:rsidRPr="0096650D" w:rsidRDefault="0096650D" w:rsidP="0096650D">
      <w:pPr>
        <w:spacing w:line="360" w:lineRule="auto"/>
        <w:ind w:leftChars="86" w:left="581" w:hangingChars="100" w:hanging="400"/>
        <w:jc w:val="left"/>
        <w:rPr>
          <w:rFonts w:ascii="宋体" w:hAnsi="宋体"/>
          <w:sz w:val="40"/>
          <w:szCs w:val="40"/>
        </w:rPr>
      </w:pPr>
      <w:r w:rsidRPr="0096650D">
        <w:rPr>
          <w:kern w:val="0"/>
          <w:sz w:val="40"/>
          <w:szCs w:val="40"/>
        </w:rPr>
        <w:t>8.</w:t>
      </w:r>
      <w:r w:rsidRPr="0096650D">
        <w:rPr>
          <w:rFonts w:ascii="宋体" w:hAnsi="宋体" w:hint="eastAsia"/>
          <w:sz w:val="40"/>
          <w:szCs w:val="40"/>
        </w:rPr>
        <w:t>全年各部门员工无违法乱纪行为，内部及顾客丢失500元以上财物的案件不得超过两起</w:t>
      </w:r>
      <w:r w:rsidRPr="0096650D">
        <w:rPr>
          <w:rFonts w:hint="eastAsia"/>
          <w:kern w:val="0"/>
          <w:sz w:val="40"/>
          <w:szCs w:val="40"/>
        </w:rPr>
        <w:t>；</w:t>
      </w:r>
    </w:p>
    <w:p w14:paraId="12321AF6"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04C92220"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292E7664"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42366B2C"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656971C1" w14:textId="7680B1EB"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186" w:left="391" w:firstLineChars="500" w:firstLine="1600"/>
        <w:jc w:val="left"/>
        <w:rPr>
          <w:kern w:val="0"/>
          <w:sz w:val="32"/>
          <w:szCs w:val="32"/>
        </w:rPr>
      </w:pPr>
      <w:r>
        <w:rPr>
          <w:rFonts w:hint="eastAsia"/>
          <w:kern w:val="0"/>
          <w:sz w:val="32"/>
          <w:szCs w:val="32"/>
        </w:rPr>
        <w:t>南部县金宇房地产开发有限公司金泰国际酒店分公司</w:t>
      </w:r>
    </w:p>
    <w:p w14:paraId="193DF69F"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kern w:val="0"/>
          <w:sz w:val="32"/>
          <w:szCs w:val="32"/>
        </w:rPr>
      </w:pPr>
    </w:p>
    <w:p w14:paraId="792AEEC0" w14:textId="77777777" w:rsidR="002A28B4" w:rsidRDefault="002A28B4" w:rsidP="002A2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360" w:lineRule="auto"/>
        <w:ind w:leftChars="86" w:left="501" w:hangingChars="100" w:hanging="320"/>
        <w:jc w:val="left"/>
        <w:rPr>
          <w:rFonts w:hint="eastAsia"/>
          <w:kern w:val="0"/>
          <w:sz w:val="32"/>
          <w:szCs w:val="32"/>
        </w:rPr>
      </w:pPr>
      <w:r>
        <w:rPr>
          <w:rFonts w:hint="eastAsia"/>
          <w:kern w:val="0"/>
          <w:sz w:val="32"/>
          <w:szCs w:val="32"/>
        </w:rPr>
        <w:t xml:space="preserve"> </w:t>
      </w:r>
      <w:r>
        <w:rPr>
          <w:kern w:val="0"/>
          <w:sz w:val="32"/>
          <w:szCs w:val="32"/>
        </w:rPr>
        <w:t xml:space="preserve">                           2023</w:t>
      </w:r>
      <w:r>
        <w:rPr>
          <w:rFonts w:hint="eastAsia"/>
          <w:kern w:val="0"/>
          <w:sz w:val="32"/>
          <w:szCs w:val="32"/>
        </w:rPr>
        <w:t>年</w:t>
      </w:r>
      <w:r>
        <w:rPr>
          <w:rFonts w:hint="eastAsia"/>
          <w:kern w:val="0"/>
          <w:sz w:val="32"/>
          <w:szCs w:val="32"/>
        </w:rPr>
        <w:t xml:space="preserve"> </w:t>
      </w:r>
      <w:r>
        <w:rPr>
          <w:kern w:val="0"/>
          <w:sz w:val="32"/>
          <w:szCs w:val="32"/>
        </w:rPr>
        <w:t xml:space="preserve">  </w:t>
      </w:r>
      <w:r>
        <w:rPr>
          <w:rFonts w:hint="eastAsia"/>
          <w:kern w:val="0"/>
          <w:sz w:val="32"/>
          <w:szCs w:val="32"/>
        </w:rPr>
        <w:t>月</w:t>
      </w:r>
      <w:r>
        <w:rPr>
          <w:rFonts w:hint="eastAsia"/>
          <w:kern w:val="0"/>
          <w:sz w:val="32"/>
          <w:szCs w:val="32"/>
        </w:rPr>
        <w:t xml:space="preserve"> </w:t>
      </w:r>
      <w:r>
        <w:rPr>
          <w:kern w:val="0"/>
          <w:sz w:val="32"/>
          <w:szCs w:val="32"/>
        </w:rPr>
        <w:t xml:space="preserve">   </w:t>
      </w:r>
      <w:r>
        <w:rPr>
          <w:rFonts w:hint="eastAsia"/>
          <w:kern w:val="0"/>
          <w:sz w:val="32"/>
          <w:szCs w:val="32"/>
        </w:rPr>
        <w:t>日</w:t>
      </w:r>
    </w:p>
    <w:p w14:paraId="07F488A2" w14:textId="1ACA4737" w:rsidR="00751A9E" w:rsidRPr="0096650D" w:rsidRDefault="00751A9E" w:rsidP="0096650D">
      <w:pPr>
        <w:rPr>
          <w:sz w:val="24"/>
          <w:szCs w:val="32"/>
        </w:rPr>
      </w:pPr>
    </w:p>
    <w:sectPr w:rsidR="00751A9E" w:rsidRPr="0096650D" w:rsidSect="0096650D">
      <w:headerReference w:type="default" r:id="rId6"/>
      <w:pgSz w:w="11906" w:h="16838"/>
      <w:pgMar w:top="2155" w:right="567" w:bottom="56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204E" w14:textId="77777777" w:rsidR="004D4AB6" w:rsidRDefault="004D4AB6" w:rsidP="0096650D">
      <w:r>
        <w:separator/>
      </w:r>
    </w:p>
  </w:endnote>
  <w:endnote w:type="continuationSeparator" w:id="0">
    <w:p w14:paraId="7B2B2D3B" w14:textId="77777777" w:rsidR="004D4AB6" w:rsidRDefault="004D4AB6" w:rsidP="0096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B800" w14:textId="77777777" w:rsidR="004D4AB6" w:rsidRDefault="004D4AB6" w:rsidP="0096650D">
      <w:r>
        <w:separator/>
      </w:r>
    </w:p>
  </w:footnote>
  <w:footnote w:type="continuationSeparator" w:id="0">
    <w:p w14:paraId="64862FAB" w14:textId="77777777" w:rsidR="004D4AB6" w:rsidRDefault="004D4AB6" w:rsidP="0096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A125" w14:textId="79BC4592" w:rsidR="0096650D" w:rsidRPr="0096650D" w:rsidRDefault="004D4AB6" w:rsidP="0096650D">
    <w:pPr>
      <w:pStyle w:val="a3"/>
      <w:pBdr>
        <w:bottom w:val="single" w:sz="6" w:space="17" w:color="auto"/>
      </w:pBdr>
      <w:rPr>
        <w:sz w:val="2"/>
        <w:szCs w:val="2"/>
      </w:rPr>
    </w:pPr>
    <w:sdt>
      <w:sdtPr>
        <w:rPr>
          <w:sz w:val="2"/>
          <w:szCs w:val="2"/>
        </w:rPr>
        <w:id w:val="1704979692"/>
        <w:placeholder>
          <w:docPart w:val="B350D5B5AE8C45EA8117F95FE9120533"/>
        </w:placeholder>
        <w:temporary/>
        <w:showingPlcHdr/>
        <w15:appearance w15:val="hidden"/>
      </w:sdtPr>
      <w:sdtEndPr/>
      <w:sdtContent>
        <w:r w:rsidR="0096650D" w:rsidRPr="0096650D">
          <w:rPr>
            <w:sz w:val="2"/>
            <w:szCs w:val="2"/>
            <w:lang w:val="zh-CN"/>
          </w:rPr>
          <w:t>[</w:t>
        </w:r>
        <w:r w:rsidR="0096650D" w:rsidRPr="0096650D">
          <w:rPr>
            <w:sz w:val="2"/>
            <w:szCs w:val="2"/>
            <w:lang w:val="zh-CN"/>
          </w:rPr>
          <w:t>在此处键入</w:t>
        </w:r>
        <w:r w:rsidR="0096650D" w:rsidRPr="0096650D">
          <w:rPr>
            <w:sz w:val="2"/>
            <w:szCs w:val="2"/>
            <w:lang w:val="zh-CN"/>
          </w:rPr>
          <w:t>]</w:t>
        </w:r>
      </w:sdtContent>
    </w:sdt>
    <w:r w:rsidR="0096650D" w:rsidRPr="0096650D">
      <w:rPr>
        <w:sz w:val="2"/>
        <w:szCs w:val="2"/>
      </w:rPr>
      <w:ptab w:relativeTo="margin" w:alignment="center" w:leader="none"/>
    </w:r>
    <w:sdt>
      <w:sdtPr>
        <w:rPr>
          <w:sz w:val="2"/>
          <w:szCs w:val="2"/>
        </w:rPr>
        <w:id w:val="968859947"/>
        <w:placeholder>
          <w:docPart w:val="B350D5B5AE8C45EA8117F95FE9120533"/>
        </w:placeholder>
        <w:temporary/>
        <w:showingPlcHdr/>
        <w15:appearance w15:val="hidden"/>
      </w:sdtPr>
      <w:sdtEndPr/>
      <w:sdtContent>
        <w:r w:rsidR="0096650D" w:rsidRPr="0096650D">
          <w:rPr>
            <w:sz w:val="2"/>
            <w:szCs w:val="2"/>
            <w:lang w:val="zh-CN"/>
          </w:rPr>
          <w:t>[</w:t>
        </w:r>
        <w:r w:rsidR="0096650D" w:rsidRPr="0096650D">
          <w:rPr>
            <w:sz w:val="2"/>
            <w:szCs w:val="2"/>
            <w:lang w:val="zh-CN"/>
          </w:rPr>
          <w:t>在此处键入</w:t>
        </w:r>
        <w:r w:rsidR="0096650D" w:rsidRPr="0096650D">
          <w:rPr>
            <w:sz w:val="2"/>
            <w:szCs w:val="2"/>
            <w:lang w:val="zh-CN"/>
          </w:rPr>
          <w:t>]</w:t>
        </w:r>
      </w:sdtContent>
    </w:sdt>
    <w:r w:rsidR="0096650D" w:rsidRPr="0096650D">
      <w:rPr>
        <w:sz w:val="2"/>
        <w:szCs w:val="2"/>
      </w:rPr>
      <w:ptab w:relativeTo="margin" w:alignment="right" w:leader="none"/>
    </w:r>
    <w:sdt>
      <w:sdtPr>
        <w:rPr>
          <w:sz w:val="2"/>
          <w:szCs w:val="2"/>
        </w:rPr>
        <w:id w:val="968859952"/>
        <w:placeholder>
          <w:docPart w:val="B350D5B5AE8C45EA8117F95FE9120533"/>
        </w:placeholder>
        <w:temporary/>
        <w:showingPlcHdr/>
        <w15:appearance w15:val="hidden"/>
      </w:sdtPr>
      <w:sdtEndPr/>
      <w:sdtContent>
        <w:r w:rsidR="0096650D" w:rsidRPr="0096650D">
          <w:rPr>
            <w:sz w:val="2"/>
            <w:szCs w:val="2"/>
            <w:lang w:val="zh-CN"/>
          </w:rPr>
          <w:t>[</w:t>
        </w:r>
        <w:r w:rsidR="0096650D" w:rsidRPr="0096650D">
          <w:rPr>
            <w:sz w:val="2"/>
            <w:szCs w:val="2"/>
            <w:lang w:val="zh-CN"/>
          </w:rPr>
          <w:t>在此处键入</w:t>
        </w:r>
        <w:r w:rsidR="0096650D" w:rsidRPr="0096650D">
          <w:rPr>
            <w:sz w:val="2"/>
            <w:szCs w:val="2"/>
            <w:lang w:val="zh-CN"/>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0D"/>
    <w:rsid w:val="00112541"/>
    <w:rsid w:val="00203D2A"/>
    <w:rsid w:val="002A28B4"/>
    <w:rsid w:val="004D4AB6"/>
    <w:rsid w:val="00751A9E"/>
    <w:rsid w:val="0075499E"/>
    <w:rsid w:val="0096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8D1C"/>
  <w15:chartTrackingRefBased/>
  <w15:docId w15:val="{1C1D8112-8B1A-49D0-BFF9-1F92CC1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5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650D"/>
    <w:rPr>
      <w:rFonts w:ascii="Times New Roman" w:eastAsia="宋体" w:hAnsi="Times New Roman" w:cs="Times New Roman"/>
      <w:sz w:val="18"/>
      <w:szCs w:val="18"/>
    </w:rPr>
  </w:style>
  <w:style w:type="paragraph" w:styleId="a5">
    <w:name w:val="footer"/>
    <w:basedOn w:val="a"/>
    <w:link w:val="a6"/>
    <w:uiPriority w:val="99"/>
    <w:unhideWhenUsed/>
    <w:rsid w:val="0096650D"/>
    <w:pPr>
      <w:tabs>
        <w:tab w:val="center" w:pos="4153"/>
        <w:tab w:val="right" w:pos="8306"/>
      </w:tabs>
      <w:snapToGrid w:val="0"/>
      <w:jc w:val="left"/>
    </w:pPr>
    <w:rPr>
      <w:sz w:val="18"/>
      <w:szCs w:val="18"/>
    </w:rPr>
  </w:style>
  <w:style w:type="character" w:customStyle="1" w:styleId="a6">
    <w:name w:val="页脚 字符"/>
    <w:basedOn w:val="a0"/>
    <w:link w:val="a5"/>
    <w:uiPriority w:val="99"/>
    <w:rsid w:val="00966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0D5B5AE8C45EA8117F95FE9120533"/>
        <w:category>
          <w:name w:val="常规"/>
          <w:gallery w:val="placeholder"/>
        </w:category>
        <w:types>
          <w:type w:val="bbPlcHdr"/>
        </w:types>
        <w:behaviors>
          <w:behavior w:val="content"/>
        </w:behaviors>
        <w:guid w:val="{F19351AF-09E4-4E20-B430-4446AF63F921}"/>
      </w:docPartPr>
      <w:docPartBody>
        <w:p w:rsidR="00035989" w:rsidRDefault="006319E8" w:rsidP="006319E8">
          <w:pPr>
            <w:pStyle w:val="B350D5B5AE8C45EA8117F95FE9120533"/>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E8"/>
    <w:rsid w:val="00035989"/>
    <w:rsid w:val="00277363"/>
    <w:rsid w:val="006319E8"/>
    <w:rsid w:val="0072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50D5B5AE8C45EA8117F95FE9120533">
    <w:name w:val="B350D5B5AE8C45EA8117F95FE9120533"/>
    <w:rsid w:val="006319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2024-01-11T08:36:00Z</cp:lastPrinted>
  <dcterms:created xsi:type="dcterms:W3CDTF">2024-01-11T08:25:00Z</dcterms:created>
  <dcterms:modified xsi:type="dcterms:W3CDTF">2024-01-16T00:52:00Z</dcterms:modified>
</cp:coreProperties>
</file>