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hint="default" w:ascii="方正小标宋_GBK" w:hAnsi="方正小标宋_GBK" w:eastAsia="方正小标宋_GBK" w:cs="方正小标宋_GBK"/>
          <w:bCs/>
          <w:kern w:val="0"/>
          <w:sz w:val="44"/>
          <w:szCs w:val="44"/>
          <w:lang w:val="en-US" w:eastAsia="zh-CN"/>
        </w:rPr>
      </w:pPr>
      <w:r>
        <w:rPr>
          <w:rFonts w:hint="eastAsia" w:ascii="方正小标宋_GBK" w:hAnsi="方正小标宋_GBK" w:eastAsia="方正小标宋_GBK" w:cs="方正小标宋_GBK"/>
          <w:bCs/>
          <w:kern w:val="0"/>
          <w:sz w:val="44"/>
          <w:szCs w:val="44"/>
          <w:lang w:val="en-US" w:eastAsia="zh-CN"/>
        </w:rPr>
        <w:t>安全承诺清单</w:t>
      </w:r>
    </w:p>
    <w:p>
      <w:pPr>
        <w:rPr>
          <w:rFonts w:hint="eastAsia"/>
        </w:rPr>
      </w:pP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依据国家有关安全生产法律法规建立健全全员安全生产贵任制和各项安全生产规章制度、操作规程并严格落实到位，安全生产管理数到标准化、</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一、规范化、制度化。</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二、依法建立安全生产管理机构，按规定配备专职或兼职的安全生产管理人员，保证安全生产管理机构发挥职能作用，安全生产管理人员履行安全</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三、管理职责。</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四、加强安全生产标准化、信息化建设，健全完善风险防范化解机制，构建安全风险分级管控和隐患排查治理双重预防机制.</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五、确保安全生产资金、物资、技术、人员的投入保骑力度.</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六、落实消防安全责任制。制定本单位的消防安全制度、消防安全操作规程，制定灭火和应急疏散预案</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七、定期对从业人员进行安全生产教有和训</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八、特殊工种及特种设备操作人员必须特证上岗。</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九、不违章指挥，不强令从业人员违章冒险作业.</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十、定期组织隐患排查，及时发现并消除安全隐患。</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十一、建立完善生产安全事故应急数援预案并上报主管部门，定刚组织各项应急预案演练.</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十二、明确告知从业人员作业场所和工作树位存在的危险因素，防范措施和事故应急措施，为从业人员提供符合国家标准或行业标准的劳动防护用品，并监督教有从业人员按照使用规则佩戴、使用。</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十三、依法参加工伤保险，为从业人员徽纳保险费。</w:t>
      </w:r>
    </w:p>
    <w:p>
      <w:pPr>
        <w:pStyle w:val="2"/>
        <w:numPr>
          <w:ilvl w:val="0"/>
          <w:numId w:val="0"/>
        </w:numPr>
        <w:spacing w:line="54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十四，主动接受行业监管和上级安全管理廊门的监督和检直，不弄虚作假，按要求及时上根生产安全事故情况，做好事故的应急处置，妥善做好善</w:t>
      </w:r>
    </w:p>
    <w:p>
      <w:pPr>
        <w:pStyle w:val="2"/>
        <w:numPr>
          <w:ilvl w:val="0"/>
          <w:numId w:val="0"/>
        </w:numPr>
        <w:spacing w:line="540" w:lineRule="exact"/>
        <w:ind w:firstLine="643" w:firstLineChars="200"/>
        <w:rPr>
          <w:rFonts w:hint="default"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十五</w:t>
      </w:r>
      <w:bookmarkStart w:id="0" w:name="_GoBack"/>
      <w:bookmarkEnd w:id="0"/>
      <w:r>
        <w:rPr>
          <w:rFonts w:hint="eastAsia" w:ascii="仿宋_GB2312" w:hAnsi="仿宋_GB2312" w:eastAsia="仿宋_GB2312" w:cs="仿宋_GB2312"/>
          <w:b/>
          <w:kern w:val="2"/>
          <w:sz w:val="32"/>
          <w:szCs w:val="32"/>
          <w:lang w:val="en-US" w:eastAsia="zh-CN" w:bidi="ar-SA"/>
        </w:rPr>
        <w:t>、履行法律法规规定的其他安全生产职责。</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NDQ1ZmYzZWM1MDdkMDFlZTEzZTNkNWNhYmJhZDgifQ=="/>
  </w:docVars>
  <w:rsids>
    <w:rsidRoot w:val="48B60E4A"/>
    <w:rsid w:val="48B6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2024-04-16T03:27:00Z</dcterms:created>
  <dc:creator>洋溢1377591794</dc:creator>
  <cp:lastModifiedBy>洋溢1377591794</cp:lastModifiedBy>
  <dcterms:modified xsi:type="dcterms:W3CDTF">2024-04-16T03:34:35Z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A73B1FFDF900461089DFB100FA6113F9_11</vt:lpwstr>
  </property>
</Properties>
</file>