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物业服务中心业务支持班长（公共维修）岗位责任书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2、负责制定月度、年度保养计划，并严格按计划落实设施设备保养。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="宋体" w:hAnsi="宋体"/>
          <w:color w:val="000000"/>
          <w:sz w:val="24"/>
          <w:szCs w:val="24"/>
        </w:rPr>
        <w:t>负责日常入户维修、设施维修。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4、负责制定培训计划对维修人员进行各类培训。每月组织维修人员技能及安全培训。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5、负责日常仓库物品采购，监督材料仓库的收发结存。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6、突发性故障及时组织人员进行应急处置。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7、负责项目每月能源抄表、分摊、费用交纳等。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13、员工要坚守职业道德，自觉保守公司商业秘密。</w:t>
      </w: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联系电话： 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17C37"/>
    <w:rsid w:val="00181984"/>
    <w:rsid w:val="0018795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636AC"/>
    <w:rsid w:val="00481DA7"/>
    <w:rsid w:val="004A6551"/>
    <w:rsid w:val="004B0982"/>
    <w:rsid w:val="004C573A"/>
    <w:rsid w:val="00531B3D"/>
    <w:rsid w:val="0054632E"/>
    <w:rsid w:val="0061454B"/>
    <w:rsid w:val="00615354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5680"/>
    <w:rsid w:val="00B75741"/>
    <w:rsid w:val="00B90916"/>
    <w:rsid w:val="00B9290F"/>
    <w:rsid w:val="00C1305D"/>
    <w:rsid w:val="00C3503F"/>
    <w:rsid w:val="00C4282E"/>
    <w:rsid w:val="00CB4F18"/>
    <w:rsid w:val="00D1277A"/>
    <w:rsid w:val="00D15676"/>
    <w:rsid w:val="00D32BCB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F57DC"/>
    <w:rsid w:val="19045662"/>
    <w:rsid w:val="2E863C11"/>
    <w:rsid w:val="2ECB438E"/>
    <w:rsid w:val="3B332FCA"/>
    <w:rsid w:val="3F4C1934"/>
    <w:rsid w:val="42D466DB"/>
    <w:rsid w:val="6C9D1DE2"/>
    <w:rsid w:val="72D0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533</Characters>
  <Lines>23</Lines>
  <Paragraphs>6</Paragraphs>
  <TotalTime>2</TotalTime>
  <ScaleCrop>false</ScaleCrop>
  <LinksUpToDate>false</LinksUpToDate>
  <CharactersWithSpaces>645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2024-03-20T07:13:54Z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A928B92DFD14486EAD72F7081FC07631</vt:lpwstr>
  </property>
</Properties>
</file>