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 </w:t>
      </w:r>
      <w:r>
        <w:rPr>
          <w:rFonts w:hint="eastAsia" w:ascii="黑体" w:hAnsi="黑体" w:eastAsia="黑体"/>
          <w:sz w:val="30"/>
          <w:szCs w:val="30"/>
        </w:rPr>
        <w:t>物业服务中心安全专业经理岗位责任书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  <w:bookmarkStart w:id="0" w:name="_GoBack"/>
      <w:bookmarkEnd w:id="0"/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2、组织或参与拟订本项目安全系统安全生产规章制度、操作规程和生产安全事故应急救援预案。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3、参与安全生产教育和培训，如实记录安全生产教育和培训情况。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督促落实安全系统重大危险源的安全管理措施。组织或参与项目应急救援演练。每年至少组织一次专项应急预案演练。制定应急预案演练计划，明确计划制定的责任人、制定时限、内容要求、演练频次、演练评价以及 发现问题处理等。按计划组织开展演练。演练保持相关记录。演练结束，及时补充演练物资。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5、检查本系统安全生产状况，及时排查安全生产事故隐患，提出改进安全生产管理建议。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6、制止和纠正违章指挥、强令冒险作业、违反操作规程的行为。组织风险识别，确定事故隐患排查治理重点部位的具体职责。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7、督促落实公司安全生产整改措施。组织、参与制定项目事故隐患排查治理责任制的具体职责。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发生事故后，应立即启动相关应急预案，积极开展事故救援。按规定及时向上级单位和有关政府部门报告，并保护事故现场及有关证据。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掌握岗位职责、服务内容、巡视路线及要求、应急预案的实施等内容。统一着装，并保持专业形象。主要出入口设立岗位，配备相应人员。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制定巡视路线及巡视标准，组织实施巡视，发现可疑情况，立即上报，必要时报告公安机关。发生紧急情况，如爆炸、斗殴等情况，应当立即报警，配合协助公安人员实施管控。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11、上岗必须按规定着装、妥善保管和正确使用各种防护用品和消防器材。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13、有权拒绝违章作业的指令。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工作指标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2、消防设施、消防器材保持完好、有效。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3、确保安全出口、疏散通道顺畅。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8、保证各类安全生产警示标识完好无损。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9、组织应急预案演练，年度内不少于2次。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/>
          <w:sz w:val="30"/>
          <w:szCs w:val="30"/>
        </w:rPr>
        <w:t>物业服务中心秩序岗位责任书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为认真贯彻“安全第一、预防为主、综合治理”的安全管理方针，将安全生产工作责任到人，特签订2019年度安全生产责任书。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1、认真学习及严格遵守有关安全生产法律、法规、公司、部门及组别的安全规章制度、作业指导书。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2、积极参加公司、服务中心、本系统组织的安全生产教育培训，掌握本岗位所需职业安全/健康、消防知识，提高安全技能，增强事故预防和处理能力。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3、认真做好安全检查，发现事故隐患或其他不安全情况，应及时制止并立即向现场管理人员汇报。对不及时上报或隐瞒不报，造成事态扩大，酿成责任事故的，将追究当事人主要责任。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4、按本岗位的管理制度和作业指导书规定，完成本岗位负责的其他事故隐患排除治理工作。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5、通往屋顶的门平日正常锁闭，消防状态下能够及时开启。巡查外墙无外立面脱落情况、百叶窗未关闭等情况。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针对装修户开展装修管理巡查，并做好巡查记录，巡视消防物资配置情况、装修违规情况等。发现不符合要求的，应当先要求其停止作业，留存违章违规的证据后由责任人确认，并要求其整改。对于不听劝阻的，应当告知所属区县行政主管部门，并留存报告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7、重点关注、治理四乱一噪，即乱搭建、乱摆放、乱停车、乱晾晒，噪音扰民及宠物扰民。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8、重点巡视消防通道是否堵塞，门禁系统是否有效闭合。盲点区域加强巡视。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</w:rPr>
        <w:t>物业服务中心场所岗位责任书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为认真贯彻“安全第一、预防为主、综合治理”的安全管理方针，将安全生产工作责任到人，特签订2019年度安全生产责任书。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1、认真学习及严格遵守有关安全生产法律、法规、公司、部门及组别的安全规章制度、作业指导书。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2、积极参加公司、服务中心、本系统组织的安全生产教育培训，掌握本岗位所需职业安全/健康、消防知识，提高安全技能，增强事故预防和处理能力。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3、认真做好安全检查，发现事故隐患或其他不安全情况，应及时制止并立即向现场管理人员汇报。对不及时上报或隐瞒不报，造成事态扩大，酿成责任事故的，将追究当事人主要责任。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4、按本岗位的管理制度和作业指导书规定，完成本岗位负责的其他事故隐患排除治理工作。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5、做好人员车辆的核实,防止危险品、违章材料等进入园区。货车出场，需开箱检查，核对搬出物资是否与拉出物资明细单一致。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6、做好外来人员核实，降低非本项目人员进入小区，发生危险。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7、了解小区楼宇分布及消防器材分布位置及消防设施的使用方法，熟悉园区周边环境。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8、严格执行小区停车场管理规定，对异常车辆进行登记，并适时上报直属上级。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</w:rPr>
        <w:t>物业服务中心指挥中心岗位责任书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为认真贯彻“安全第一、预防为主、综合治理”的安全管理方针，将安全生产工作责任到人，特签订2019年度安全生产责任书。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1、认真学习及严格遵守有关安全生产法律、法规、公司、部门及组别的安全规章制度、作业指导书。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2、积极参加公司、服务中心、本系统组织的安全生产教育培训，掌握本岗位所需职业安全/健康、消防知识，提高安全技能，增强事故预防和处理能力。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3、认真做好安全检查，发现事故隐患或其他不安全情况，应及时制止并立即向现场管理人员汇报。对不及时上报或隐瞒不报，造成事态扩大，酿成责任事故的，将追究当事人主要责任。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4、按本岗位的管理制度和作业指导书规定，完成本岗位负责的其他事故隐患排除治理工作。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5、值班人员进行接班、交班时，应填写《消防控制室值班记录表》。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6、值班期间至少记录一次消防控制室内消防设备的运行情况。及时记录消防控制室内消防设备的火警或故障情况。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7、指挥中心设备环境卫生良好。温湿度正常。不堆放除值班用品以外的其他物品。配备合格有效灭火器，且放置于机房内显著位置。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8、值班人员掌握专业知识，熟悉操作程序，持证上岗。做好值班记录。记录包括但不限于指挥中心值班记录、来访人员登记、钥匙领\借用登记表。门禁和对讲主机操作及功能正常。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9、监控图像清晰、无黑屏，录像保存期限为30天以上。指挥中心配置档鼠板、高度不低于60cm。配置粘鼠板, 执行保密制度，对图像不得外传、删除。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10、禁止穿着拖鞋、赤脚、赤膊、敞衣上岗。无睡岗、串岗、脱岗现象。 熟悉安全出口位置。下班前做到岗位卫生干净、关闭门窗、电灯、空调，切断电源。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852295" cy="470535"/>
          <wp:effectExtent l="0" t="0" r="14605" b="0"/>
          <wp:docPr id="1" name="图片 1" descr="南充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南充logo"/>
                  <pic:cNvPicPr>
                    <a:picLocks noChangeAspect="1"/>
                  </pic:cNvPicPr>
                </pic:nvPicPr>
                <pic:blipFill>
                  <a:blip r:embed="rId1"/>
                  <a:srcRect l="8671" t="22196" r="7023" b="19273"/>
                  <a:stretch>
                    <a:fillRect/>
                  </a:stretch>
                </pic:blipFill>
                <pic:spPr>
                  <a:xfrm>
                    <a:off x="0" y="0"/>
                    <a:ext cx="1852295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70AF7"/>
    <w:rsid w:val="000832AB"/>
    <w:rsid w:val="000D6F86"/>
    <w:rsid w:val="00113148"/>
    <w:rsid w:val="00181984"/>
    <w:rsid w:val="00187956"/>
    <w:rsid w:val="001D648B"/>
    <w:rsid w:val="002111C5"/>
    <w:rsid w:val="0021574A"/>
    <w:rsid w:val="002729C9"/>
    <w:rsid w:val="002912C6"/>
    <w:rsid w:val="002C748E"/>
    <w:rsid w:val="002D68EB"/>
    <w:rsid w:val="002E4406"/>
    <w:rsid w:val="002F6274"/>
    <w:rsid w:val="003D0EED"/>
    <w:rsid w:val="003F6141"/>
    <w:rsid w:val="00412E66"/>
    <w:rsid w:val="00417476"/>
    <w:rsid w:val="0042113F"/>
    <w:rsid w:val="0046283E"/>
    <w:rsid w:val="00481DA7"/>
    <w:rsid w:val="004A6551"/>
    <w:rsid w:val="004B0982"/>
    <w:rsid w:val="004C573A"/>
    <w:rsid w:val="00531B3D"/>
    <w:rsid w:val="0054632E"/>
    <w:rsid w:val="00691E06"/>
    <w:rsid w:val="006D20A0"/>
    <w:rsid w:val="00714D67"/>
    <w:rsid w:val="007359ED"/>
    <w:rsid w:val="00761E4C"/>
    <w:rsid w:val="00804652"/>
    <w:rsid w:val="008D7EF6"/>
    <w:rsid w:val="008E115C"/>
    <w:rsid w:val="0099009A"/>
    <w:rsid w:val="009C3FC8"/>
    <w:rsid w:val="009D0ECF"/>
    <w:rsid w:val="00A415E5"/>
    <w:rsid w:val="00A856BA"/>
    <w:rsid w:val="00AB09DB"/>
    <w:rsid w:val="00AB2778"/>
    <w:rsid w:val="00B33CC8"/>
    <w:rsid w:val="00B34AC9"/>
    <w:rsid w:val="00B75680"/>
    <w:rsid w:val="00B75741"/>
    <w:rsid w:val="00B90916"/>
    <w:rsid w:val="00B9290F"/>
    <w:rsid w:val="00C1305D"/>
    <w:rsid w:val="00C4282E"/>
    <w:rsid w:val="00CB4F18"/>
    <w:rsid w:val="00D812D3"/>
    <w:rsid w:val="00D84670"/>
    <w:rsid w:val="00D97645"/>
    <w:rsid w:val="00DB3A99"/>
    <w:rsid w:val="00DB5921"/>
    <w:rsid w:val="00DC0353"/>
    <w:rsid w:val="00E05C0D"/>
    <w:rsid w:val="00E10A4F"/>
    <w:rsid w:val="00E27F0C"/>
    <w:rsid w:val="00E966F2"/>
    <w:rsid w:val="00EB0926"/>
    <w:rsid w:val="00ED0F5D"/>
    <w:rsid w:val="00EE1616"/>
    <w:rsid w:val="00FD2840"/>
    <w:rsid w:val="00FF57DC"/>
    <w:rsid w:val="5214791C"/>
    <w:rsid w:val="5EEC6429"/>
    <w:rsid w:val="60A4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3184</Words>
  <Characters>3227</Characters>
  <Lines>27</Lines>
  <Paragraphs>7</Paragraphs>
  <TotalTime>0</TotalTime>
  <ScaleCrop>false</ScaleCrop>
  <LinksUpToDate>false</LinksUpToDate>
  <CharactersWithSpaces>3721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2023-08-01T09:37:13Z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C389572D614D449C8A0C944D8550678F</vt:lpwstr>
  </property>
</Properties>
</file>