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b/>
          <w:bCs/>
          <w:sz w:val="44"/>
          <w:szCs w:val="44"/>
          <w:lang w:eastAsia="zh-CN"/>
        </w:rPr>
      </w:pPr>
      <w:r>
        <w:rPr>
          <w:rFonts w:hint="eastAsia" w:ascii="方正粗黑宋简体" w:hAnsi="方正粗黑宋简体" w:eastAsia="方正粗黑宋简体" w:cs="方正粗黑宋简体"/>
          <w:b/>
          <w:bCs/>
          <w:sz w:val="44"/>
          <w:szCs w:val="44"/>
          <w:lang w:eastAsia="zh-CN"/>
        </w:rPr>
        <w:t>安全生产承诺</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val="en-US" w:eastAsia="zh-CN"/>
        </w:rPr>
      </w:pPr>
      <w:r>
        <w:rPr>
          <w:rFonts w:hint="eastAsia" w:ascii="华文仿宋" w:hAnsi="华文仿宋" w:eastAsia="华文仿宋" w:cs="仿宋"/>
          <w:sz w:val="32"/>
          <w:szCs w:val="32"/>
          <w:lang w:eastAsia="zh-CN"/>
        </w:rPr>
        <w:t>为切实落实企业安全生产主体责任，防范和遏制各类安全生产事故发生，作为</w:t>
      </w:r>
      <w:r>
        <w:rPr>
          <w:rFonts w:hint="eastAsia" w:ascii="华文仿宋" w:hAnsi="华文仿宋" w:eastAsia="华文仿宋" w:cs="仿宋"/>
          <w:sz w:val="32"/>
          <w:szCs w:val="32"/>
          <w:lang w:val="en-US" w:eastAsia="zh-CN"/>
        </w:rPr>
        <w:t>企业</w:t>
      </w:r>
      <w:r>
        <w:rPr>
          <w:rFonts w:hint="eastAsia" w:ascii="华文仿宋" w:hAnsi="华文仿宋" w:eastAsia="华文仿宋" w:cs="仿宋"/>
          <w:sz w:val="32"/>
          <w:szCs w:val="32"/>
          <w:lang w:eastAsia="zh-CN"/>
        </w:rPr>
        <w:t>分管安全副经理和安全生产第二责任人</w:t>
      </w:r>
      <w:r>
        <w:rPr>
          <w:rFonts w:hint="eastAsia" w:ascii="华文仿宋" w:hAnsi="华文仿宋" w:eastAsia="华文仿宋" w:cs="仿宋"/>
          <w:sz w:val="32"/>
          <w:szCs w:val="32"/>
          <w:lang w:val="en-US" w:eastAsia="zh-CN"/>
        </w:rPr>
        <w:t>，现按照《安全生产法》、《道路旅客运输企业安全管理规范》等法规要求，特做如下安全承诺：</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eastAsia="zh-CN"/>
        </w:rPr>
        <w:t>1、严格执行安全生产的法律、法规、规章、规范和标准，负责组织实施有关安全生产工作部署和要求，开展安全生产综合管理及监督;</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val="en-US" w:eastAsia="zh-CN"/>
        </w:rPr>
        <w:t>2</w:t>
      </w:r>
      <w:r>
        <w:rPr>
          <w:rFonts w:hint="eastAsia" w:ascii="华文仿宋" w:hAnsi="华文仿宋" w:eastAsia="华文仿宋" w:cs="仿宋"/>
          <w:sz w:val="32"/>
          <w:szCs w:val="32"/>
          <w:lang w:eastAsia="zh-CN"/>
        </w:rPr>
        <w:t>、负责建立健全和督促落实本单位安全生产责任制、安全生产规章制度、驾驶员安全生产操作规程等规章制度;</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val="en-US" w:eastAsia="zh-CN"/>
        </w:rPr>
        <w:t>3</w:t>
      </w:r>
      <w:r>
        <w:rPr>
          <w:rFonts w:hint="eastAsia" w:ascii="华文仿宋" w:hAnsi="华文仿宋" w:eastAsia="华文仿宋" w:cs="仿宋"/>
          <w:sz w:val="32"/>
          <w:szCs w:val="32"/>
          <w:lang w:eastAsia="zh-CN"/>
        </w:rPr>
        <w:t>、督促、指导、监督专职安全生产管理机构及专职安全生产管理人员全面开展安全生产监督管理工作;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val="en-US" w:eastAsia="zh-CN"/>
        </w:rPr>
        <w:t>4</w:t>
      </w:r>
      <w:r>
        <w:rPr>
          <w:rFonts w:hint="eastAsia" w:ascii="华文仿宋" w:hAnsi="华文仿宋" w:eastAsia="华文仿宋" w:cs="仿宋"/>
          <w:sz w:val="32"/>
          <w:szCs w:val="32"/>
          <w:lang w:eastAsia="zh-CN"/>
        </w:rPr>
        <w:t>、督促按规定足额提取安全生产专项资金，督促落实安全生产管理经费的投入;</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val="en-US" w:eastAsia="zh-CN"/>
        </w:rPr>
        <w:t>5</w:t>
      </w:r>
      <w:r>
        <w:rPr>
          <w:rFonts w:hint="eastAsia" w:ascii="华文仿宋" w:hAnsi="华文仿宋" w:eastAsia="华文仿宋" w:cs="仿宋"/>
          <w:sz w:val="32"/>
          <w:szCs w:val="32"/>
          <w:lang w:eastAsia="zh-CN"/>
        </w:rPr>
        <w:t>、督促、指导和组织开展安全生产检查工作，及时消除生产安全事故隐患。</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val="en-US" w:eastAsia="zh-CN"/>
        </w:rPr>
        <w:t>6</w:t>
      </w:r>
      <w:r>
        <w:rPr>
          <w:rFonts w:hint="eastAsia" w:ascii="华文仿宋" w:hAnsi="华文仿宋" w:eastAsia="华文仿宋" w:cs="仿宋"/>
          <w:sz w:val="32"/>
          <w:szCs w:val="32"/>
          <w:lang w:eastAsia="zh-CN"/>
        </w:rPr>
        <w:t>、组织开展和督促落实企业的安全生产教育培训工作;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val="en-US" w:eastAsia="zh-CN"/>
        </w:rPr>
        <w:t>7</w:t>
      </w:r>
      <w:r>
        <w:rPr>
          <w:rFonts w:hint="eastAsia" w:ascii="华文仿宋" w:hAnsi="华文仿宋" w:eastAsia="华文仿宋" w:cs="仿宋"/>
          <w:sz w:val="32"/>
          <w:szCs w:val="32"/>
          <w:lang w:eastAsia="zh-CN"/>
        </w:rPr>
        <w:t>、组织开展和督促落实企业安全生产标准化建设;</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pacing w:val="-6"/>
          <w:sz w:val="32"/>
          <w:szCs w:val="32"/>
          <w:lang w:eastAsia="zh-CN"/>
        </w:rPr>
      </w:pPr>
      <w:r>
        <w:rPr>
          <w:rFonts w:hint="eastAsia" w:ascii="华文仿宋" w:hAnsi="华文仿宋" w:eastAsia="华文仿宋" w:cs="仿宋"/>
          <w:sz w:val="32"/>
          <w:szCs w:val="32"/>
          <w:lang w:val="en-US" w:eastAsia="zh-CN"/>
        </w:rPr>
        <w:t>8</w:t>
      </w:r>
      <w:r>
        <w:rPr>
          <w:rFonts w:hint="eastAsia" w:ascii="华文仿宋" w:hAnsi="华文仿宋" w:eastAsia="华文仿宋" w:cs="仿宋"/>
          <w:sz w:val="32"/>
          <w:szCs w:val="32"/>
          <w:lang w:eastAsia="zh-CN"/>
        </w:rPr>
        <w:t>、定期主持召开安全生产会议，参加分析企业安全生产形势，研</w:t>
      </w:r>
      <w:r>
        <w:rPr>
          <w:rFonts w:hint="eastAsia" w:ascii="华文仿宋" w:hAnsi="华文仿宋" w:eastAsia="华文仿宋" w:cs="仿宋"/>
          <w:spacing w:val="-6"/>
          <w:sz w:val="32"/>
          <w:szCs w:val="32"/>
          <w:lang w:eastAsia="zh-CN"/>
        </w:rPr>
        <w:t>究解决重大问题，督促落实安全生产领导机构的相关决议，并组织实施;</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val="en-US" w:eastAsia="zh-CN"/>
        </w:rPr>
        <w:t>9</w:t>
      </w:r>
      <w:r>
        <w:rPr>
          <w:rFonts w:hint="eastAsia" w:ascii="华文仿宋" w:hAnsi="华文仿宋" w:eastAsia="华文仿宋" w:cs="仿宋"/>
          <w:sz w:val="32"/>
          <w:szCs w:val="32"/>
          <w:lang w:eastAsia="zh-CN"/>
        </w:rPr>
        <w:t>、组织制订并督促实施生产安全事故应急救援预案，健全应急救援组织，开展应急救援演练;</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pacing w:val="-6"/>
          <w:sz w:val="32"/>
          <w:szCs w:val="32"/>
          <w:lang w:eastAsia="zh-CN"/>
        </w:rPr>
      </w:pPr>
      <w:r>
        <w:rPr>
          <w:rFonts w:hint="eastAsia" w:ascii="华文仿宋" w:hAnsi="华文仿宋" w:eastAsia="华文仿宋" w:cs="仿宋"/>
          <w:sz w:val="32"/>
          <w:szCs w:val="32"/>
          <w:lang w:eastAsia="zh-CN"/>
        </w:rPr>
        <w:t>1</w:t>
      </w:r>
      <w:r>
        <w:rPr>
          <w:rFonts w:hint="eastAsia" w:ascii="华文仿宋" w:hAnsi="华文仿宋" w:eastAsia="华文仿宋" w:cs="仿宋"/>
          <w:sz w:val="32"/>
          <w:szCs w:val="32"/>
          <w:lang w:val="en-US" w:eastAsia="zh-CN"/>
        </w:rPr>
        <w:t>0</w:t>
      </w:r>
      <w:r>
        <w:rPr>
          <w:rFonts w:hint="eastAsia" w:ascii="华文仿宋" w:hAnsi="华文仿宋" w:eastAsia="华文仿宋" w:cs="仿宋"/>
          <w:sz w:val="32"/>
          <w:szCs w:val="32"/>
          <w:lang w:eastAsia="zh-CN"/>
        </w:rPr>
        <w:t>、按规定逐级报告生产安全事故，按照事故等级协助主要负责人及时启动应急处置预案，组织善后处理工作。按照“四不放过”的</w:t>
      </w:r>
      <w:r>
        <w:rPr>
          <w:rFonts w:hint="eastAsia" w:ascii="华文仿宋" w:hAnsi="华文仿宋" w:eastAsia="华文仿宋" w:cs="仿宋"/>
          <w:spacing w:val="-6"/>
          <w:sz w:val="32"/>
          <w:szCs w:val="32"/>
          <w:lang w:eastAsia="zh-CN"/>
        </w:rPr>
        <w:t>原则，对事故责任者提出处理意见，落实生产安全事故处理的有关工作;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eastAsia="zh-CN"/>
        </w:rPr>
        <w:t>1</w:t>
      </w:r>
      <w:r>
        <w:rPr>
          <w:rFonts w:hint="eastAsia" w:ascii="华文仿宋" w:hAnsi="华文仿宋" w:eastAsia="华文仿宋" w:cs="仿宋"/>
          <w:sz w:val="32"/>
          <w:szCs w:val="32"/>
          <w:lang w:val="en-US" w:eastAsia="zh-CN"/>
        </w:rPr>
        <w:t>1</w:t>
      </w:r>
      <w:r>
        <w:rPr>
          <w:rFonts w:hint="eastAsia" w:ascii="华文仿宋" w:hAnsi="华文仿宋" w:eastAsia="华文仿宋" w:cs="仿宋"/>
          <w:sz w:val="32"/>
          <w:szCs w:val="32"/>
          <w:lang w:eastAsia="zh-CN"/>
        </w:rPr>
        <w:t>、督促开展安全生产目标管理，建立安全生产目标管理体系，层层分解、落实安全生产目标，定期组织考核并公布考核结果及奖惩情况;</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华文仿宋" w:hAnsi="华文仿宋" w:eastAsia="华文仿宋" w:cs="仿宋"/>
          <w:sz w:val="32"/>
          <w:szCs w:val="32"/>
          <w:lang w:val="en-US" w:eastAsia="zh-CN"/>
        </w:rPr>
      </w:pPr>
      <w:r>
        <w:rPr>
          <w:rFonts w:hint="eastAsia" w:ascii="华文仿宋" w:hAnsi="华文仿宋" w:eastAsia="华文仿宋" w:cs="仿宋"/>
          <w:sz w:val="32"/>
          <w:szCs w:val="32"/>
          <w:lang w:eastAsia="zh-CN"/>
        </w:rPr>
        <w:t>1</w:t>
      </w:r>
      <w:r>
        <w:rPr>
          <w:rFonts w:hint="eastAsia" w:ascii="华文仿宋" w:hAnsi="华文仿宋" w:eastAsia="华文仿宋" w:cs="仿宋"/>
          <w:sz w:val="32"/>
          <w:szCs w:val="32"/>
          <w:lang w:val="en-US" w:eastAsia="zh-CN"/>
        </w:rPr>
        <w:t>2</w:t>
      </w:r>
      <w:r>
        <w:rPr>
          <w:rFonts w:hint="eastAsia" w:ascii="华文仿宋" w:hAnsi="华文仿宋" w:eastAsia="华文仿宋" w:cs="仿宋"/>
          <w:sz w:val="32"/>
          <w:szCs w:val="32"/>
          <w:lang w:eastAsia="zh-CN"/>
        </w:rPr>
        <w:t>、指导、督促、监督</w:t>
      </w:r>
      <w:r>
        <w:rPr>
          <w:rFonts w:hint="eastAsia" w:ascii="华文仿宋" w:hAnsi="华文仿宋" w:eastAsia="华文仿宋" w:cs="仿宋"/>
          <w:sz w:val="32"/>
          <w:szCs w:val="32"/>
          <w:lang w:val="en-US" w:eastAsia="zh-CN"/>
        </w:rPr>
        <w:t>各部门</w:t>
      </w:r>
      <w:r>
        <w:rPr>
          <w:rFonts w:hint="eastAsia" w:ascii="华文仿宋" w:hAnsi="华文仿宋" w:eastAsia="华文仿宋" w:cs="仿宋"/>
          <w:sz w:val="32"/>
          <w:szCs w:val="32"/>
          <w:lang w:eastAsia="zh-CN"/>
        </w:rPr>
        <w:t>开展安全生产工作。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华文仿宋" w:hAnsi="华文仿宋" w:eastAsia="华文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粗黑宋简体" w:hAnsi="方正粗黑宋简体" w:eastAsia="方正粗黑宋简体" w:cs="方正粗黑宋简体"/>
          <w:b/>
          <w:bCs/>
          <w:sz w:val="44"/>
          <w:szCs w:val="44"/>
          <w:lang w:val="en-US" w:eastAsia="zh-CN"/>
        </w:rPr>
      </w:pPr>
      <w:bookmarkStart w:id="0" w:name="_GoBack"/>
      <w:bookmarkEnd w:id="0"/>
    </w:p>
    <w:sectPr>
      <w:headerReference r:id="rId3" w:type="default"/>
      <w:pgSz w:w="11906" w:h="16838"/>
      <w:pgMar w:top="102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OTgzMjZiOGQ3YWRmMDRiMGUxNjJkMzVhNjQ4MTUifQ=="/>
  </w:docVars>
  <w:rsids>
    <w:rsidRoot w:val="00000000"/>
    <w:rsid w:val="070A700D"/>
    <w:rsid w:val="0B207D9D"/>
    <w:rsid w:val="0C4B3D5F"/>
    <w:rsid w:val="0DE20FE1"/>
    <w:rsid w:val="12E87BD1"/>
    <w:rsid w:val="16AD1F63"/>
    <w:rsid w:val="1965350F"/>
    <w:rsid w:val="2F356B10"/>
    <w:rsid w:val="3B2C7BC6"/>
    <w:rsid w:val="464A7BA6"/>
    <w:rsid w:val="4CBF5E69"/>
    <w:rsid w:val="4D453D7A"/>
    <w:rsid w:val="57767762"/>
    <w:rsid w:val="72494B6A"/>
    <w:rsid w:val="76767F28"/>
    <w:rsid w:val="7A700A4D"/>
    <w:rsid w:val="7D193B2F"/>
    <w:rsid w:val="7D1D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2021-02-07T02:49:00Z</dcterms:created>
  <dc:creator>Administrator</dc:creator>
  <cp:lastModifiedBy>Administrator</cp:lastModifiedBy>
  <cp:lastPrinted>2021-08-24T01:47:00Z</cp:lastPrinted>
  <dcterms:modified xsi:type="dcterms:W3CDTF">2023-08-08T07:44:50Z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20036700_btnclosed</vt:lpwstr>
  </property>
  <property fmtid="{D5CDD505-2E9C-101B-9397-08002B2CF9AE}" pid="4" name="ICV">
    <vt:lpwstr>F27A2DA363474DF0A7B2C2AB1F30B02B_13</vt:lpwstr>
  </property>
</Properties>
</file>