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53E" w:rsidRDefault="0036100D">
      <w:pPr>
        <w:pStyle w:val="2"/>
        <w:rPr>
          <w:rFonts w:ascii="黑体" w:eastAsia="黑体" w:hAnsi="黑体" w:cs="黑体"/>
          <w:b w:val="0"/>
          <w:bCs/>
          <w:sz w:val="30"/>
          <w:szCs w:val="30"/>
        </w:rPr>
      </w:pPr>
      <w:bookmarkStart w:id="0" w:name="_Toc17705"/>
      <w:bookmarkStart w:id="1" w:name="_Toc5301_WPSOffice_Level2"/>
      <w:bookmarkStart w:id="2" w:name="_Toc32136"/>
      <w:bookmarkStart w:id="3" w:name="_Toc12284_WPSOffice_Level2"/>
      <w:bookmarkStart w:id="4" w:name="_Toc1268"/>
      <w:bookmarkStart w:id="5" w:name="_Toc24397"/>
      <w:bookmarkStart w:id="6" w:name="_Toc31437_WPSOffice_Level2"/>
      <w:bookmarkStart w:id="7" w:name="_Toc25069_WPSOffice_Level2"/>
      <w:bookmarkStart w:id="8" w:name="_Toc525734836"/>
      <w:bookmarkStart w:id="9" w:name="_Toc4228"/>
      <w:bookmarkStart w:id="10" w:name="_Toc523925589"/>
      <w:bookmarkStart w:id="11" w:name="_Toc524968768"/>
      <w:bookmarkStart w:id="12" w:name="_Toc26568_WPSOffice_Level2"/>
      <w:bookmarkStart w:id="13" w:name="_Toc28282"/>
      <w:bookmarkStart w:id="14" w:name="_Toc13389_WPSOffice_Level2"/>
      <w:r>
        <w:rPr>
          <w:rFonts w:ascii="黑体" w:eastAsia="黑体" w:hAnsi="黑体" w:cs="黑体" w:hint="eastAsia"/>
          <w:b w:val="0"/>
          <w:bCs/>
          <w:sz w:val="30"/>
          <w:szCs w:val="30"/>
        </w:rPr>
        <w:t>党委党建部</w:t>
      </w:r>
    </w:p>
    <w:p w:rsidR="0040453E" w:rsidRDefault="0036100D">
      <w:pPr>
        <w:pStyle w:val="3"/>
        <w:rPr>
          <w:rFonts w:ascii="黑体" w:eastAsia="黑体" w:hAnsi="黑体" w:cs="黑体"/>
          <w:b w:val="0"/>
          <w:bCs/>
          <w:sz w:val="30"/>
          <w:szCs w:val="30"/>
        </w:rPr>
      </w:pPr>
      <w:bookmarkStart w:id="15" w:name="_Toc26697"/>
      <w:bookmarkStart w:id="16" w:name="_Toc5123"/>
      <w:bookmarkStart w:id="17" w:name="_Toc22680"/>
      <w:r>
        <w:rPr>
          <w:rFonts w:ascii="黑体" w:eastAsia="黑体" w:hAnsi="黑体" w:cs="黑体" w:hint="eastAsia"/>
          <w:b w:val="0"/>
          <w:bCs/>
          <w:sz w:val="30"/>
          <w:szCs w:val="30"/>
        </w:rPr>
        <w:t>岗位名称：党建部主任</w:t>
      </w:r>
      <w:bookmarkEnd w:id="15"/>
      <w:bookmarkEnd w:id="16"/>
      <w:bookmarkEnd w:id="17"/>
    </w:p>
    <w:tbl>
      <w:tblPr>
        <w:tblW w:w="14173" w:type="dxa"/>
        <w:tblLayout w:type="fixed"/>
        <w:tblLook w:val="04A0" w:firstRow="1" w:lastRow="0" w:firstColumn="1" w:lastColumn="0" w:noHBand="0" w:noVBand="1"/>
      </w:tblPr>
      <w:tblGrid>
        <w:gridCol w:w="2835"/>
        <w:gridCol w:w="6803"/>
        <w:gridCol w:w="4535"/>
      </w:tblGrid>
      <w:tr w:rsidR="0040453E">
        <w:trPr>
          <w:cantSplit/>
          <w:trHeight w:val="23"/>
          <w:tblHeader/>
        </w:trPr>
        <w:tc>
          <w:tcPr>
            <w:tcW w:w="2835" w:type="dxa"/>
            <w:tcBorders>
              <w:top w:val="single" w:sz="8" w:space="0" w:color="auto"/>
              <w:left w:val="single" w:sz="8" w:space="0" w:color="auto"/>
              <w:bottom w:val="nil"/>
              <w:right w:val="single" w:sz="8" w:space="0" w:color="auto"/>
            </w:tcBorders>
            <w:shd w:val="clear" w:color="000000" w:fill="666699"/>
            <w:vAlign w:val="center"/>
          </w:tcPr>
          <w:p w:rsidR="0040453E" w:rsidRDefault="0036100D">
            <w:pPr>
              <w:jc w:val="center"/>
              <w:rPr>
                <w:rFonts w:ascii="宋体" w:eastAsia="宋体" w:hAnsi="宋体" w:cs="宋体"/>
                <w:b/>
                <w:sz w:val="24"/>
                <w:szCs w:val="24"/>
              </w:rPr>
            </w:pPr>
            <w:r>
              <w:rPr>
                <w:rFonts w:ascii="宋体" w:eastAsia="宋体" w:hAnsi="宋体" w:cs="宋体" w:hint="eastAsia"/>
                <w:b/>
                <w:sz w:val="24"/>
                <w:szCs w:val="24"/>
              </w:rPr>
              <w:t>安全职责</w:t>
            </w:r>
          </w:p>
        </w:tc>
        <w:tc>
          <w:tcPr>
            <w:tcW w:w="6803" w:type="dxa"/>
            <w:tcBorders>
              <w:top w:val="single" w:sz="8" w:space="0" w:color="auto"/>
              <w:left w:val="nil"/>
              <w:bottom w:val="nil"/>
              <w:right w:val="single" w:sz="8" w:space="0" w:color="auto"/>
            </w:tcBorders>
            <w:shd w:val="clear" w:color="000000" w:fill="666699"/>
            <w:vAlign w:val="center"/>
          </w:tcPr>
          <w:p w:rsidR="0040453E" w:rsidRDefault="0036100D">
            <w:pPr>
              <w:jc w:val="center"/>
              <w:rPr>
                <w:rFonts w:ascii="宋体" w:eastAsia="宋体" w:hAnsi="宋体" w:cs="宋体"/>
                <w:b/>
                <w:sz w:val="24"/>
                <w:szCs w:val="24"/>
              </w:rPr>
            </w:pPr>
            <w:r>
              <w:rPr>
                <w:rFonts w:ascii="宋体" w:eastAsia="宋体" w:hAnsi="宋体" w:cs="宋体" w:hint="eastAsia"/>
                <w:b/>
                <w:sz w:val="24"/>
                <w:szCs w:val="24"/>
              </w:rPr>
              <w:t>履责要求</w:t>
            </w:r>
          </w:p>
        </w:tc>
        <w:tc>
          <w:tcPr>
            <w:tcW w:w="4535" w:type="dxa"/>
            <w:tcBorders>
              <w:top w:val="single" w:sz="8" w:space="0" w:color="auto"/>
              <w:left w:val="nil"/>
              <w:bottom w:val="nil"/>
              <w:right w:val="single" w:sz="8" w:space="0" w:color="auto"/>
            </w:tcBorders>
            <w:shd w:val="clear" w:color="000000" w:fill="666699"/>
            <w:vAlign w:val="center"/>
          </w:tcPr>
          <w:p w:rsidR="0040453E" w:rsidRDefault="0036100D">
            <w:pPr>
              <w:jc w:val="center"/>
              <w:rPr>
                <w:rFonts w:ascii="宋体" w:eastAsia="宋体" w:hAnsi="宋体" w:cs="宋体"/>
                <w:b/>
                <w:sz w:val="24"/>
                <w:szCs w:val="24"/>
              </w:rPr>
            </w:pPr>
            <w:r>
              <w:rPr>
                <w:rFonts w:ascii="宋体" w:eastAsia="宋体" w:hAnsi="宋体" w:cs="宋体" w:hint="eastAsia"/>
                <w:b/>
                <w:sz w:val="24"/>
                <w:szCs w:val="24"/>
              </w:rPr>
              <w:t>履责记录</w:t>
            </w:r>
          </w:p>
        </w:tc>
      </w:tr>
      <w:tr w:rsidR="0040453E">
        <w:trPr>
          <w:cantSplit/>
          <w:trHeight w:val="23"/>
        </w:trPr>
        <w:tc>
          <w:tcPr>
            <w:tcW w:w="28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bookmarkStart w:id="18" w:name="_Toc9659_WPSOffice_Level2"/>
            <w:bookmarkStart w:id="19" w:name="_Toc18220"/>
            <w:r>
              <w:rPr>
                <w:rFonts w:ascii="宋体" w:eastAsia="宋体" w:hAnsi="宋体" w:cs="宋体" w:hint="eastAsia"/>
              </w:rPr>
              <w:t>1.贯彻执行国家、行业和上级单位有关安全法规制度及工作要求，落实公司有关工作部署</w:t>
            </w:r>
          </w:p>
        </w:tc>
        <w:tc>
          <w:tcPr>
            <w:tcW w:w="6803" w:type="dxa"/>
            <w:tcBorders>
              <w:top w:val="single" w:sz="4" w:space="0" w:color="auto"/>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（1）落实国家、行业有关安全生产法律法规、制度标准和国家电网公司相关工作部署以及公司工作要求，制定工作措施、方案并监督执行。</w:t>
            </w:r>
          </w:p>
          <w:p w:rsidR="0040453E" w:rsidRDefault="0036100D">
            <w:pPr>
              <w:rPr>
                <w:rFonts w:ascii="宋体" w:eastAsia="宋体" w:hAnsi="宋体" w:cs="宋体"/>
              </w:rPr>
            </w:pPr>
            <w:r>
              <w:rPr>
                <w:rFonts w:ascii="宋体" w:eastAsia="宋体" w:hAnsi="宋体" w:cs="宋体" w:hint="eastAsia"/>
              </w:rPr>
              <w:t>（2）负责部门各项工作的安全管理，督促各专责相关工作的安全措施的落实。特别是开展群众性经济技术创新和职工宣传教育、文化体育活动等的安全保障方案、措施的制定、审核。</w:t>
            </w:r>
          </w:p>
          <w:p w:rsidR="0040453E" w:rsidRDefault="0036100D">
            <w:pPr>
              <w:rPr>
                <w:rFonts w:ascii="宋体" w:eastAsia="宋体" w:hAnsi="宋体" w:cs="宋体"/>
              </w:rPr>
            </w:pPr>
            <w:r>
              <w:rPr>
                <w:rFonts w:ascii="宋体" w:eastAsia="宋体" w:hAnsi="宋体" w:cs="宋体" w:hint="eastAsia"/>
              </w:rPr>
              <w:t>（3）负责反馈在安全工作中存在的与本部门专业范围有关问题提出整改意见，督办闭环。</w:t>
            </w:r>
          </w:p>
          <w:p w:rsidR="0040453E" w:rsidRDefault="0036100D">
            <w:pPr>
              <w:rPr>
                <w:rFonts w:ascii="宋体" w:eastAsia="宋体" w:hAnsi="宋体" w:cs="宋体"/>
              </w:rPr>
            </w:pPr>
            <w:r>
              <w:rPr>
                <w:rFonts w:ascii="宋体" w:eastAsia="宋体" w:hAnsi="宋体" w:cs="宋体" w:hint="eastAsia"/>
              </w:rPr>
              <w:t xml:space="preserve">（4）积极参加安全培训，严格遵守安全规章制度，对个人工作过程中的安全负责。 </w:t>
            </w:r>
          </w:p>
        </w:tc>
        <w:tc>
          <w:tcPr>
            <w:tcW w:w="4535" w:type="dxa"/>
            <w:tcBorders>
              <w:top w:val="single" w:sz="4" w:space="0" w:color="auto"/>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（1）贯彻落实的措施、方案及相关通知文件。</w:t>
            </w:r>
          </w:p>
          <w:p w:rsidR="0040453E" w:rsidRDefault="0036100D">
            <w:pPr>
              <w:rPr>
                <w:rFonts w:ascii="宋体" w:eastAsia="宋体" w:hAnsi="宋体" w:cs="宋体"/>
              </w:rPr>
            </w:pPr>
            <w:r>
              <w:rPr>
                <w:rFonts w:ascii="宋体" w:eastAsia="宋体" w:hAnsi="宋体" w:cs="宋体" w:hint="eastAsia"/>
              </w:rPr>
              <w:t>（2）相关工作的安全保障措施。</w:t>
            </w:r>
          </w:p>
          <w:p w:rsidR="0040453E" w:rsidRDefault="0036100D">
            <w:pPr>
              <w:rPr>
                <w:rFonts w:ascii="宋体" w:eastAsia="宋体" w:hAnsi="宋体" w:cs="宋体"/>
              </w:rPr>
            </w:pPr>
            <w:r>
              <w:rPr>
                <w:rFonts w:ascii="宋体" w:eastAsia="宋体" w:hAnsi="宋体" w:cs="宋体" w:hint="eastAsia"/>
              </w:rPr>
              <w:t>（3）参加安全培训证明。</w:t>
            </w:r>
          </w:p>
        </w:tc>
      </w:tr>
      <w:tr w:rsidR="004045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61"/>
        </w:trPr>
        <w:tc>
          <w:tcPr>
            <w:tcW w:w="2835" w:type="dxa"/>
            <w:vAlign w:val="center"/>
          </w:tcPr>
          <w:p w:rsidR="0040453E" w:rsidRDefault="0036100D">
            <w:pPr>
              <w:rPr>
                <w:rFonts w:ascii="宋体" w:eastAsia="宋体" w:hAnsi="宋体" w:cs="宋体"/>
              </w:rPr>
            </w:pPr>
            <w:r>
              <w:rPr>
                <w:rFonts w:ascii="宋体" w:eastAsia="宋体" w:hAnsi="宋体" w:cs="宋体" w:hint="eastAsia"/>
              </w:rPr>
              <w:t>2.组织开展安全生产相关活动</w:t>
            </w:r>
          </w:p>
        </w:tc>
        <w:tc>
          <w:tcPr>
            <w:tcW w:w="6803" w:type="dxa"/>
            <w:vAlign w:val="center"/>
          </w:tcPr>
          <w:p w:rsidR="0040453E" w:rsidRDefault="0036100D">
            <w:pPr>
              <w:rPr>
                <w:rFonts w:ascii="宋体" w:eastAsia="宋体" w:hAnsi="宋体" w:cs="宋体"/>
              </w:rPr>
            </w:pPr>
            <w:r>
              <w:rPr>
                <w:rFonts w:ascii="宋体" w:eastAsia="宋体" w:hAnsi="宋体" w:cs="宋体" w:hint="eastAsia"/>
              </w:rPr>
              <w:t>（1）组织制订党建+安全相关活动，如党员身边无事故、青安岗等方案。</w:t>
            </w:r>
          </w:p>
          <w:p w:rsidR="0040453E" w:rsidRDefault="0036100D">
            <w:pPr>
              <w:rPr>
                <w:rFonts w:ascii="宋体" w:eastAsia="宋体" w:hAnsi="宋体" w:cs="宋体"/>
              </w:rPr>
            </w:pPr>
            <w:r>
              <w:rPr>
                <w:rFonts w:ascii="宋体" w:eastAsia="宋体" w:hAnsi="宋体" w:cs="宋体" w:hint="eastAsia"/>
              </w:rPr>
              <w:t>（2）动员和组织职工广泛开展各种形式的安全竞赛、培训、合理化建议等活动。</w:t>
            </w:r>
          </w:p>
        </w:tc>
        <w:tc>
          <w:tcPr>
            <w:tcW w:w="4535" w:type="dxa"/>
            <w:vAlign w:val="center"/>
          </w:tcPr>
          <w:p w:rsidR="0040453E" w:rsidRDefault="0036100D">
            <w:pPr>
              <w:rPr>
                <w:rFonts w:ascii="宋体" w:eastAsia="宋体" w:hAnsi="宋体" w:cs="宋体"/>
              </w:rPr>
            </w:pPr>
            <w:r>
              <w:rPr>
                <w:rFonts w:ascii="宋体" w:eastAsia="宋体" w:hAnsi="宋体" w:cs="宋体" w:hint="eastAsia"/>
              </w:rPr>
              <w:t>（1）党建+安全活动方案。</w:t>
            </w:r>
          </w:p>
          <w:p w:rsidR="0040453E" w:rsidRDefault="0036100D">
            <w:pPr>
              <w:rPr>
                <w:rFonts w:ascii="宋体" w:eastAsia="宋体" w:hAnsi="宋体" w:cs="宋体"/>
              </w:rPr>
            </w:pPr>
            <w:r>
              <w:rPr>
                <w:rFonts w:ascii="宋体" w:eastAsia="宋体" w:hAnsi="宋体" w:cs="宋体" w:hint="eastAsia"/>
              </w:rPr>
              <w:t>（2）工作开展、监督检查、宣贯学习记录。</w:t>
            </w:r>
          </w:p>
          <w:p w:rsidR="0040453E" w:rsidRDefault="0036100D">
            <w:pPr>
              <w:rPr>
                <w:rFonts w:ascii="宋体" w:eastAsia="宋体" w:hAnsi="宋体" w:cs="宋体"/>
              </w:rPr>
            </w:pPr>
            <w:r>
              <w:rPr>
                <w:rFonts w:ascii="宋体" w:eastAsia="宋体" w:hAnsi="宋体" w:cs="宋体" w:hint="eastAsia"/>
              </w:rPr>
              <w:t>（3）各支部工作记录。</w:t>
            </w:r>
          </w:p>
          <w:p w:rsidR="0040453E" w:rsidRDefault="0036100D">
            <w:pPr>
              <w:rPr>
                <w:rFonts w:ascii="宋体" w:eastAsia="宋体" w:hAnsi="宋体" w:cs="宋体"/>
              </w:rPr>
            </w:pPr>
            <w:r>
              <w:rPr>
                <w:rFonts w:ascii="宋体" w:eastAsia="宋体" w:hAnsi="宋体" w:cs="宋体" w:hint="eastAsia"/>
              </w:rPr>
              <w:t>（4）团组织工作记录。</w:t>
            </w:r>
          </w:p>
        </w:tc>
      </w:tr>
      <w:tr w:rsidR="004045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61"/>
        </w:trPr>
        <w:tc>
          <w:tcPr>
            <w:tcW w:w="2835" w:type="dxa"/>
            <w:vAlign w:val="center"/>
          </w:tcPr>
          <w:p w:rsidR="0040453E" w:rsidRDefault="0036100D">
            <w:pPr>
              <w:rPr>
                <w:rFonts w:ascii="宋体" w:eastAsia="宋体" w:hAnsi="宋体" w:cs="宋体"/>
              </w:rPr>
            </w:pPr>
            <w:r>
              <w:rPr>
                <w:rFonts w:ascii="宋体" w:eastAsia="宋体" w:hAnsi="宋体" w:cs="宋体" w:hint="eastAsia"/>
              </w:rPr>
              <w:lastRenderedPageBreak/>
              <w:t>3.将安全工作纳入党建工作管理</w:t>
            </w:r>
          </w:p>
        </w:tc>
        <w:tc>
          <w:tcPr>
            <w:tcW w:w="6803" w:type="dxa"/>
            <w:vAlign w:val="center"/>
          </w:tcPr>
          <w:p w:rsidR="0040453E" w:rsidRDefault="0036100D">
            <w:pPr>
              <w:rPr>
                <w:rFonts w:ascii="宋体" w:eastAsia="宋体" w:hAnsi="宋体" w:cs="宋体"/>
              </w:rPr>
            </w:pPr>
            <w:r>
              <w:rPr>
                <w:rFonts w:ascii="宋体" w:eastAsia="宋体" w:hAnsi="宋体" w:cs="宋体" w:hint="eastAsia"/>
              </w:rPr>
              <w:t>（1）把安全工作列入公司党建工作的重要议事日程，在思想政治、组织宣传工作中，突出安全工作的基础地位，充分发挥党、团员在安全生产领域的先锋模范作用。</w:t>
            </w:r>
          </w:p>
          <w:p w:rsidR="0040453E" w:rsidRDefault="0036100D">
            <w:pPr>
              <w:rPr>
                <w:rFonts w:ascii="宋体" w:eastAsia="宋体" w:hAnsi="宋体" w:cs="宋体"/>
              </w:rPr>
            </w:pPr>
            <w:r>
              <w:rPr>
                <w:rFonts w:ascii="宋体" w:eastAsia="宋体" w:hAnsi="宋体" w:cs="宋体" w:hint="eastAsia"/>
              </w:rPr>
              <w:t>（2）发挥党群组织对安全工作的保证和监督作用。</w:t>
            </w:r>
          </w:p>
          <w:p w:rsidR="0040453E" w:rsidRDefault="0036100D">
            <w:pPr>
              <w:rPr>
                <w:rFonts w:ascii="宋体" w:eastAsia="宋体" w:hAnsi="宋体" w:cs="宋体"/>
              </w:rPr>
            </w:pPr>
            <w:r>
              <w:rPr>
                <w:rFonts w:ascii="宋体" w:eastAsia="宋体" w:hAnsi="宋体" w:cs="宋体" w:hint="eastAsia"/>
              </w:rPr>
              <w:t>（3）宣传贯彻有关安全生产的方针、政策、法规及上级有关规定，推进企业安全文化建设。</w:t>
            </w:r>
          </w:p>
          <w:p w:rsidR="0040453E" w:rsidRDefault="0036100D">
            <w:pPr>
              <w:rPr>
                <w:rFonts w:ascii="宋体" w:eastAsia="宋体" w:hAnsi="宋体" w:cs="宋体"/>
              </w:rPr>
            </w:pPr>
            <w:r>
              <w:rPr>
                <w:rFonts w:ascii="宋体" w:eastAsia="宋体" w:hAnsi="宋体" w:cs="宋体" w:hint="eastAsia"/>
              </w:rPr>
              <w:t>（4）在公司考核、党建考评及思想政治工作中，把安全工作业绩作为重要的考核内容。</w:t>
            </w:r>
          </w:p>
        </w:tc>
        <w:tc>
          <w:tcPr>
            <w:tcW w:w="4535" w:type="dxa"/>
            <w:vAlign w:val="center"/>
          </w:tcPr>
          <w:p w:rsidR="0040453E" w:rsidRDefault="0036100D">
            <w:pPr>
              <w:rPr>
                <w:rFonts w:ascii="宋体" w:eastAsia="宋体" w:hAnsi="宋体" w:cs="宋体"/>
              </w:rPr>
            </w:pPr>
            <w:r>
              <w:rPr>
                <w:rFonts w:ascii="宋体" w:eastAsia="宋体" w:hAnsi="宋体" w:cs="宋体" w:hint="eastAsia"/>
              </w:rPr>
              <w:t>（1）发挥党员在安全工作中作用的相关文件。</w:t>
            </w:r>
          </w:p>
          <w:p w:rsidR="0040453E" w:rsidRDefault="0036100D">
            <w:pPr>
              <w:rPr>
                <w:rFonts w:ascii="宋体" w:eastAsia="宋体" w:hAnsi="宋体" w:cs="宋体"/>
              </w:rPr>
            </w:pPr>
            <w:r>
              <w:rPr>
                <w:rFonts w:ascii="宋体" w:eastAsia="宋体" w:hAnsi="宋体" w:cs="宋体" w:hint="eastAsia"/>
              </w:rPr>
              <w:t>（2）党员身边无违章、党员身边无投诉等活动记录。</w:t>
            </w:r>
          </w:p>
          <w:p w:rsidR="0040453E" w:rsidRDefault="0036100D">
            <w:pPr>
              <w:rPr>
                <w:rFonts w:ascii="宋体" w:eastAsia="宋体" w:hAnsi="宋体" w:cs="宋体"/>
              </w:rPr>
            </w:pPr>
            <w:r>
              <w:rPr>
                <w:rFonts w:ascii="宋体" w:eastAsia="宋体" w:hAnsi="宋体" w:cs="宋体" w:hint="eastAsia"/>
              </w:rPr>
              <w:t>（3）党群组织工作记录。</w:t>
            </w:r>
          </w:p>
          <w:p w:rsidR="0040453E" w:rsidRDefault="0036100D">
            <w:pPr>
              <w:rPr>
                <w:rFonts w:ascii="宋体" w:eastAsia="宋体" w:hAnsi="宋体" w:cs="宋体"/>
              </w:rPr>
            </w:pPr>
            <w:r>
              <w:rPr>
                <w:rFonts w:ascii="宋体" w:eastAsia="宋体" w:hAnsi="宋体" w:cs="宋体" w:hint="eastAsia"/>
              </w:rPr>
              <w:t>（4）监督、检查、考核记录。</w:t>
            </w:r>
          </w:p>
          <w:p w:rsidR="0040453E" w:rsidRDefault="0036100D">
            <w:pPr>
              <w:rPr>
                <w:rFonts w:ascii="宋体" w:eastAsia="宋体" w:hAnsi="宋体" w:cs="宋体"/>
              </w:rPr>
            </w:pPr>
            <w:r>
              <w:rPr>
                <w:rFonts w:ascii="宋体" w:eastAsia="宋体" w:hAnsi="宋体" w:cs="宋体" w:hint="eastAsia"/>
              </w:rPr>
              <w:t>（5）宣贯学习记录。</w:t>
            </w:r>
          </w:p>
        </w:tc>
      </w:tr>
      <w:tr w:rsidR="0040453E">
        <w:trPr>
          <w:cantSplit/>
          <w:trHeight w:val="90"/>
        </w:trPr>
        <w:tc>
          <w:tcPr>
            <w:tcW w:w="2835" w:type="dxa"/>
            <w:tcBorders>
              <w:top w:val="nil"/>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4.参与事故调查和处理</w:t>
            </w:r>
          </w:p>
        </w:tc>
        <w:tc>
          <w:tcPr>
            <w:tcW w:w="6803"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（1）组织工会按要求参加或配合事故调查，提出处理意见。协调开展事故的善后处理工作，依法维护职工的安全生产合法权益。</w:t>
            </w:r>
          </w:p>
          <w:p w:rsidR="0040453E" w:rsidRDefault="0036100D">
            <w:pPr>
              <w:rPr>
                <w:rFonts w:ascii="宋体" w:eastAsia="宋体" w:hAnsi="宋体" w:cs="宋体"/>
              </w:rPr>
            </w:pPr>
            <w:r>
              <w:rPr>
                <w:rFonts w:ascii="宋体" w:eastAsia="宋体" w:hAnsi="宋体" w:cs="宋体" w:hint="eastAsia"/>
              </w:rPr>
              <w:t>（2）负责事故责任人和责任部门的思想政治工作，稳定员工队伍。</w:t>
            </w:r>
          </w:p>
        </w:tc>
        <w:tc>
          <w:tcPr>
            <w:tcW w:w="4535"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（1）事故调查报告。</w:t>
            </w:r>
          </w:p>
          <w:p w:rsidR="0040453E" w:rsidRDefault="0036100D">
            <w:pPr>
              <w:rPr>
                <w:rFonts w:ascii="宋体" w:eastAsia="宋体" w:hAnsi="宋体" w:cs="宋体"/>
              </w:rPr>
            </w:pPr>
            <w:r>
              <w:rPr>
                <w:rFonts w:ascii="宋体" w:eastAsia="宋体" w:hAnsi="宋体" w:cs="宋体" w:hint="eastAsia"/>
              </w:rPr>
              <w:t>（2）事故处理决定。</w:t>
            </w:r>
          </w:p>
        </w:tc>
      </w:tr>
      <w:tr w:rsidR="0040453E">
        <w:trPr>
          <w:cantSplit/>
          <w:trHeight w:val="23"/>
        </w:trPr>
        <w:tc>
          <w:tcPr>
            <w:tcW w:w="2835" w:type="dxa"/>
            <w:tcBorders>
              <w:top w:val="nil"/>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5.组织劳动保护管理监督工作</w:t>
            </w:r>
          </w:p>
        </w:tc>
        <w:tc>
          <w:tcPr>
            <w:tcW w:w="6803"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（1）组织监督检查安全技术劳动保护措施计划的执行和职业安全健康设施的配置。</w:t>
            </w:r>
          </w:p>
          <w:p w:rsidR="0040453E" w:rsidRDefault="0036100D">
            <w:pPr>
              <w:rPr>
                <w:rFonts w:ascii="宋体" w:eastAsia="宋体" w:hAnsi="宋体" w:cs="宋体"/>
              </w:rPr>
            </w:pPr>
            <w:r>
              <w:rPr>
                <w:rFonts w:ascii="宋体" w:eastAsia="宋体" w:hAnsi="宋体" w:cs="宋体" w:hint="eastAsia"/>
              </w:rPr>
              <w:t>（2）督查检查劳动安全防护措施的落实和安全防护用品、安全工器具的配备。</w:t>
            </w:r>
          </w:p>
          <w:p w:rsidR="0040453E" w:rsidRDefault="0036100D">
            <w:pPr>
              <w:rPr>
                <w:rFonts w:ascii="宋体" w:eastAsia="宋体" w:hAnsi="宋体" w:cs="宋体"/>
              </w:rPr>
            </w:pPr>
            <w:r>
              <w:rPr>
                <w:rFonts w:ascii="宋体" w:eastAsia="宋体" w:hAnsi="宋体" w:cs="宋体" w:hint="eastAsia"/>
              </w:rPr>
              <w:t>（3）组织开展职工劳动安全健康保障检查，提出意见、建议，并督促执行。</w:t>
            </w:r>
          </w:p>
        </w:tc>
        <w:tc>
          <w:tcPr>
            <w:tcW w:w="4535"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（1）监督检查记录。</w:t>
            </w:r>
          </w:p>
          <w:p w:rsidR="0040453E" w:rsidRDefault="0036100D">
            <w:pPr>
              <w:rPr>
                <w:rFonts w:ascii="宋体" w:eastAsia="宋体" w:hAnsi="宋体" w:cs="宋体"/>
              </w:rPr>
            </w:pPr>
            <w:r>
              <w:rPr>
                <w:rFonts w:ascii="宋体" w:eastAsia="宋体" w:hAnsi="宋体" w:cs="宋体" w:hint="eastAsia"/>
              </w:rPr>
              <w:t>（2）意见建议文件。</w:t>
            </w:r>
          </w:p>
        </w:tc>
      </w:tr>
      <w:tr w:rsidR="0040453E">
        <w:trPr>
          <w:cantSplit/>
          <w:trHeight w:val="23"/>
        </w:trPr>
        <w:tc>
          <w:tcPr>
            <w:tcW w:w="2835" w:type="dxa"/>
            <w:tcBorders>
              <w:top w:val="nil"/>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lastRenderedPageBreak/>
              <w:t>6.组织开展职工安全生产维权工作</w:t>
            </w:r>
          </w:p>
        </w:tc>
        <w:tc>
          <w:tcPr>
            <w:tcW w:w="6803"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（1）组织职工参加公司安全生产工作的民主管理和民主监督，对公司落实有关劳动安全、职业健康、环境卫生的法律法规和上级有关规定情况进行监督检查。</w:t>
            </w:r>
          </w:p>
          <w:p w:rsidR="0040453E" w:rsidRDefault="0036100D">
            <w:pPr>
              <w:rPr>
                <w:rFonts w:ascii="宋体" w:eastAsia="宋体" w:hAnsi="宋体" w:cs="宋体"/>
              </w:rPr>
            </w:pPr>
            <w:r>
              <w:rPr>
                <w:rFonts w:ascii="宋体" w:eastAsia="宋体" w:hAnsi="宋体" w:cs="宋体" w:hint="eastAsia"/>
              </w:rPr>
              <w:t>（2）组织职工代表对安全生产问题、重要制度进行研究，并就涉及劳动者安全生产权益的内容进行审议。</w:t>
            </w:r>
          </w:p>
        </w:tc>
        <w:tc>
          <w:tcPr>
            <w:tcW w:w="4535"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活动记录、检查记录。</w:t>
            </w:r>
          </w:p>
        </w:tc>
      </w:tr>
      <w:tr w:rsidR="0040453E">
        <w:trPr>
          <w:cantSplit/>
          <w:trHeight w:val="23"/>
        </w:trPr>
        <w:tc>
          <w:tcPr>
            <w:tcW w:w="28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7.组织开展安全管理效能监察工作</w:t>
            </w:r>
          </w:p>
        </w:tc>
        <w:tc>
          <w:tcPr>
            <w:tcW w:w="6803"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组织有关安全生产活动安全管理效能监察工作。</w:t>
            </w:r>
          </w:p>
        </w:tc>
        <w:tc>
          <w:tcPr>
            <w:tcW w:w="45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（1）效能监察工作记录。</w:t>
            </w:r>
          </w:p>
          <w:p w:rsidR="0040453E" w:rsidRDefault="0036100D">
            <w:pPr>
              <w:rPr>
                <w:rFonts w:ascii="宋体" w:eastAsia="宋体" w:hAnsi="宋体" w:cs="宋体"/>
              </w:rPr>
            </w:pPr>
            <w:r>
              <w:rPr>
                <w:rFonts w:ascii="宋体" w:eastAsia="宋体" w:hAnsi="宋体" w:cs="宋体" w:hint="eastAsia"/>
              </w:rPr>
              <w:t>（2）效能监察报告。</w:t>
            </w:r>
          </w:p>
        </w:tc>
      </w:tr>
      <w:tr w:rsidR="0040453E">
        <w:trPr>
          <w:cantSplit/>
          <w:trHeight w:val="23"/>
        </w:trPr>
        <w:tc>
          <w:tcPr>
            <w:tcW w:w="28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8.组织开展安全职责监督工作。</w:t>
            </w:r>
          </w:p>
        </w:tc>
        <w:tc>
          <w:tcPr>
            <w:tcW w:w="6803"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（1）监督领导干部和职能部门履行安全职责。</w:t>
            </w:r>
          </w:p>
          <w:p w:rsidR="0040453E" w:rsidRDefault="0036100D">
            <w:pPr>
              <w:rPr>
                <w:rFonts w:ascii="宋体" w:eastAsia="宋体" w:hAnsi="宋体" w:cs="宋体"/>
              </w:rPr>
            </w:pPr>
            <w:r>
              <w:rPr>
                <w:rFonts w:ascii="宋体" w:eastAsia="宋体" w:hAnsi="宋体" w:cs="宋体" w:hint="eastAsia"/>
              </w:rPr>
              <w:t>（2）监督安全类费用支出纳入监察工作范围。</w:t>
            </w:r>
          </w:p>
          <w:p w:rsidR="0040453E" w:rsidRDefault="0036100D">
            <w:pPr>
              <w:rPr>
                <w:rFonts w:ascii="宋体" w:eastAsia="宋体" w:hAnsi="宋体" w:cs="宋体"/>
              </w:rPr>
            </w:pPr>
            <w:r>
              <w:rPr>
                <w:rFonts w:ascii="宋体" w:eastAsia="宋体" w:hAnsi="宋体" w:cs="宋体" w:hint="eastAsia"/>
              </w:rPr>
              <w:t>（3）开展安全生产领域依法依规履职、秉公用权、廉洁从业监督检查，组织或参与安全生产违规违纪事件调查，对涉嫌职务违法和职务犯罪案件进行线索移交。</w:t>
            </w:r>
          </w:p>
          <w:p w:rsidR="0040453E" w:rsidRDefault="0036100D">
            <w:pPr>
              <w:rPr>
                <w:rFonts w:ascii="宋体" w:eastAsia="宋体" w:hAnsi="宋体" w:cs="宋体"/>
              </w:rPr>
            </w:pPr>
            <w:r>
              <w:rPr>
                <w:rFonts w:ascii="宋体" w:eastAsia="宋体" w:hAnsi="宋体" w:cs="宋体" w:hint="eastAsia"/>
              </w:rPr>
              <w:t>（4）将安全管理责任落实、安全专项资金使用、安全管理制度建立及执行、安全指标完成等安全生产管理事项纳入监督检查重点，及时发现安全生产管理中存在的突出问题和潜在风险，提出整改建议，督导整改落实。</w:t>
            </w:r>
          </w:p>
          <w:p w:rsidR="0040453E" w:rsidRDefault="0036100D">
            <w:pPr>
              <w:rPr>
                <w:rFonts w:ascii="宋体" w:eastAsia="宋体" w:hAnsi="宋体" w:cs="宋体"/>
              </w:rPr>
            </w:pPr>
            <w:r>
              <w:rPr>
                <w:rFonts w:ascii="宋体" w:eastAsia="宋体" w:hAnsi="宋体" w:cs="宋体" w:hint="eastAsia"/>
              </w:rPr>
              <w:t>（5）严格落实《中国共产党问责条例》，对安全生产领域违规违纪问题进行严肃问责或提出问责建议，督促开展问题整改工作。</w:t>
            </w:r>
          </w:p>
          <w:p w:rsidR="0040453E" w:rsidRDefault="0040453E">
            <w:pPr>
              <w:rPr>
                <w:rFonts w:ascii="宋体" w:eastAsia="宋体" w:hAnsi="宋体" w:cs="宋体"/>
              </w:rPr>
            </w:pPr>
          </w:p>
        </w:tc>
        <w:tc>
          <w:tcPr>
            <w:tcW w:w="45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（1）监察方案、总结。</w:t>
            </w:r>
          </w:p>
          <w:p w:rsidR="0040453E" w:rsidRDefault="0036100D">
            <w:pPr>
              <w:rPr>
                <w:rFonts w:ascii="宋体" w:eastAsia="宋体" w:hAnsi="宋体" w:cs="宋体"/>
              </w:rPr>
            </w:pPr>
            <w:r>
              <w:rPr>
                <w:rFonts w:ascii="宋体" w:eastAsia="宋体" w:hAnsi="宋体" w:cs="宋体" w:hint="eastAsia"/>
              </w:rPr>
              <w:t>（2）风险防控书。</w:t>
            </w:r>
          </w:p>
          <w:p w:rsidR="0040453E" w:rsidRDefault="0036100D">
            <w:pPr>
              <w:rPr>
                <w:rFonts w:ascii="宋体" w:eastAsia="宋体" w:hAnsi="宋体" w:cs="宋体"/>
              </w:rPr>
            </w:pPr>
            <w:r>
              <w:rPr>
                <w:rFonts w:ascii="宋体" w:eastAsia="宋体" w:hAnsi="宋体" w:cs="宋体" w:hint="eastAsia"/>
              </w:rPr>
              <w:t>（3）</w:t>
            </w:r>
            <w:r>
              <w:rPr>
                <w:rFonts w:ascii="宋体" w:eastAsia="宋体" w:hAnsi="宋体" w:hint="eastAsia"/>
              </w:rPr>
              <w:t>检查记录、调查报告、问责文件等。</w:t>
            </w:r>
          </w:p>
        </w:tc>
      </w:tr>
      <w:tr w:rsidR="0040453E">
        <w:trPr>
          <w:cantSplit/>
          <w:trHeight w:val="23"/>
        </w:trPr>
        <w:tc>
          <w:tcPr>
            <w:tcW w:w="28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lastRenderedPageBreak/>
              <w:t>9.落实安全生产的思想动态管理</w:t>
            </w:r>
          </w:p>
        </w:tc>
        <w:tc>
          <w:tcPr>
            <w:tcW w:w="6803"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（1）通过“126职工述求服务”、“4.15”职工维权服务等渠道，了解公司安全生产情况和职工思想动态，参与解决职工中的思想问题，纠正影响安全生产的不良倾向，及时制止违章违纪行为。</w:t>
            </w:r>
          </w:p>
          <w:p w:rsidR="0040453E" w:rsidRDefault="0036100D">
            <w:pPr>
              <w:rPr>
                <w:rFonts w:ascii="宋体" w:eastAsia="宋体" w:hAnsi="宋体" w:cs="宋体"/>
              </w:rPr>
            </w:pPr>
            <w:r>
              <w:rPr>
                <w:rFonts w:ascii="宋体" w:eastAsia="宋体" w:hAnsi="宋体" w:cs="宋体" w:hint="eastAsia"/>
              </w:rPr>
              <w:t>（2）负责思想政治工作，在安全生产中涌现出的优秀人物有加入党组织愿望的，加强培养、考察、教育，提高他们的思想觉悟，符合共产党员标准的，推荐其加入党组织、充分调动职工群众的安全生产积极性。</w:t>
            </w:r>
          </w:p>
          <w:p w:rsidR="0040453E" w:rsidRDefault="0036100D">
            <w:pPr>
              <w:rPr>
                <w:rFonts w:ascii="宋体" w:eastAsia="宋体" w:hAnsi="宋体" w:cs="宋体"/>
              </w:rPr>
            </w:pPr>
            <w:r>
              <w:rPr>
                <w:rFonts w:ascii="宋体" w:eastAsia="宋体" w:hAnsi="宋体" w:cs="宋体" w:hint="eastAsia"/>
              </w:rPr>
              <w:t>（3）做好安全生产先进事例的选树工作，及时组织总结宣传典型经验。</w:t>
            </w:r>
          </w:p>
        </w:tc>
        <w:tc>
          <w:tcPr>
            <w:tcW w:w="45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（1）员工思想动态管理相关工作记录；</w:t>
            </w:r>
          </w:p>
          <w:p w:rsidR="0040453E" w:rsidRDefault="0036100D">
            <w:pPr>
              <w:rPr>
                <w:rFonts w:ascii="宋体" w:eastAsia="宋体" w:hAnsi="宋体" w:cs="宋体"/>
              </w:rPr>
            </w:pPr>
            <w:r>
              <w:rPr>
                <w:rFonts w:ascii="宋体" w:eastAsia="宋体" w:hAnsi="宋体" w:cs="宋体" w:hint="eastAsia"/>
              </w:rPr>
              <w:t>（2）先进事迹、典型经验的宣传稿件。</w:t>
            </w:r>
          </w:p>
        </w:tc>
      </w:tr>
      <w:tr w:rsidR="0040453E">
        <w:trPr>
          <w:cantSplit/>
          <w:trHeight w:val="23"/>
        </w:trPr>
        <w:tc>
          <w:tcPr>
            <w:tcW w:w="28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10企业安全文化建设</w:t>
            </w:r>
          </w:p>
        </w:tc>
        <w:tc>
          <w:tcPr>
            <w:tcW w:w="6803"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落实公司安全文化建设，将安全文化纳入公司总体文化建设中，组织开展安全文化大家谈、征集安全家书等活动，在企业文化展厅和楼道画板中增加安全文化元素，营造良好的安全工作环境和安全文化氛围。</w:t>
            </w:r>
          </w:p>
        </w:tc>
        <w:tc>
          <w:tcPr>
            <w:tcW w:w="45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（1）相关安全文化建设活动记录；</w:t>
            </w:r>
          </w:p>
          <w:p w:rsidR="0040453E" w:rsidRDefault="0036100D">
            <w:pPr>
              <w:rPr>
                <w:rFonts w:ascii="宋体" w:eastAsia="宋体" w:hAnsi="宋体" w:cs="宋体"/>
              </w:rPr>
            </w:pPr>
            <w:r>
              <w:rPr>
                <w:rFonts w:ascii="宋体" w:eastAsia="宋体" w:hAnsi="宋体" w:cs="宋体" w:hint="eastAsia"/>
              </w:rPr>
              <w:t>（2）安全文化宣传实物。</w:t>
            </w:r>
          </w:p>
        </w:tc>
      </w:tr>
    </w:tbl>
    <w:p w:rsidR="0040453E" w:rsidRDefault="0040453E">
      <w:bookmarkStart w:id="20"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8"/>
      <w:bookmarkEnd w:id="19"/>
      <w:bookmarkEnd w:id="20"/>
    </w:p>
    <w:sectPr w:rsidR="0040453E">
      <w:headerReference w:type="default" r:id="rId8"/>
      <w:footerReference w:type="default" r:id="rId9"/>
      <w:pgSz w:w="16838" w:h="11906" w:orient="landscape"/>
      <w:pgMar w:top="1418" w:right="1418" w:bottom="1418" w:left="141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1F7" w:rsidRDefault="004F31F7">
      <w:pPr>
        <w:spacing w:line="240" w:lineRule="auto"/>
      </w:pPr>
      <w:r>
        <w:separator/>
      </w:r>
    </w:p>
  </w:endnote>
  <w:endnote w:type="continuationSeparator" w:id="0">
    <w:p w:rsidR="004F31F7" w:rsidRDefault="004F3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altName w:val="微软雅黑"/>
    <w:charset w:val="86"/>
    <w:family w:val="script"/>
    <w:pitch w:val="default"/>
    <w:sig w:usb0="00000000" w:usb1="080E0000" w:usb2="00000000" w:usb3="00000000" w:csb0="00040000" w:csb1="00000000"/>
  </w:font>
  <w:font w:name="方正楷体简体">
    <w:altName w:val="微软雅黑"/>
    <w:charset w:val="86"/>
    <w:family w:val="script"/>
    <w:pitch w:val="default"/>
    <w:sig w:usb0="00000000" w:usb1="080E0000" w:usb2="00000000" w:usb3="00000000" w:csb0="00040000" w:csb1="00000000"/>
  </w:font>
  <w:font w:name="华文仿宋">
    <w:altName w:val="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3E" w:rsidRDefault="0036100D">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98744F">
      <w:rPr>
        <w:rStyle w:val="ae"/>
        <w:noProof/>
      </w:rPr>
      <w:t>- 4 -</w:t>
    </w:r>
    <w:r>
      <w:rPr>
        <w:rStyle w:val="ae"/>
      </w:rPr>
      <w:fldChar w:fldCharType="end"/>
    </w:r>
  </w:p>
  <w:p w:rsidR="0040453E" w:rsidRDefault="0040453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1F7" w:rsidRDefault="004F31F7">
      <w:pPr>
        <w:spacing w:line="240" w:lineRule="auto"/>
      </w:pPr>
      <w:r>
        <w:separator/>
      </w:r>
    </w:p>
  </w:footnote>
  <w:footnote w:type="continuationSeparator" w:id="0">
    <w:p w:rsidR="004F31F7" w:rsidRDefault="004F31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3E" w:rsidRDefault="0040453E">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284"/>
      </w:pPr>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15:restartNumberingAfterBreak="0">
    <w:nsid w:val="383D3972"/>
    <w:multiLevelType w:val="multilevel"/>
    <w:tmpl w:val="383D3972"/>
    <w:lvl w:ilvl="0">
      <w:start w:val="1"/>
      <w:numFmt w:val="japaneseCounting"/>
      <w:pStyle w:val="a0"/>
      <w:lvlText w:val="（%1）"/>
      <w:lvlJc w:val="left"/>
      <w:pPr>
        <w:ind w:left="1714" w:hanging="1080"/>
      </w:pPr>
      <w:rPr>
        <w:rFonts w:cs="Times New Roman" w:hint="default"/>
      </w:rPr>
    </w:lvl>
    <w:lvl w:ilvl="1">
      <w:start w:val="1"/>
      <w:numFmt w:val="lowerLetter"/>
      <w:lvlText w:val="%2)"/>
      <w:lvlJc w:val="left"/>
      <w:pPr>
        <w:ind w:left="1474" w:hanging="420"/>
      </w:pPr>
      <w:rPr>
        <w:rFonts w:cs="Times New Roman"/>
      </w:rPr>
    </w:lvl>
    <w:lvl w:ilvl="2">
      <w:start w:val="1"/>
      <w:numFmt w:val="lowerRoman"/>
      <w:lvlText w:val="%3."/>
      <w:lvlJc w:val="right"/>
      <w:pPr>
        <w:ind w:left="1894" w:hanging="420"/>
      </w:pPr>
      <w:rPr>
        <w:rFonts w:cs="Times New Roman"/>
      </w:rPr>
    </w:lvl>
    <w:lvl w:ilvl="3">
      <w:start w:val="1"/>
      <w:numFmt w:val="decimal"/>
      <w:lvlText w:val="%4."/>
      <w:lvlJc w:val="left"/>
      <w:pPr>
        <w:ind w:left="2314" w:hanging="420"/>
      </w:pPr>
      <w:rPr>
        <w:rFonts w:cs="Times New Roman"/>
      </w:rPr>
    </w:lvl>
    <w:lvl w:ilvl="4">
      <w:start w:val="1"/>
      <w:numFmt w:val="lowerLetter"/>
      <w:lvlText w:val="%5)"/>
      <w:lvlJc w:val="left"/>
      <w:pPr>
        <w:ind w:left="2734" w:hanging="420"/>
      </w:pPr>
      <w:rPr>
        <w:rFonts w:cs="Times New Roman"/>
      </w:rPr>
    </w:lvl>
    <w:lvl w:ilvl="5">
      <w:start w:val="1"/>
      <w:numFmt w:val="lowerRoman"/>
      <w:lvlText w:val="%6."/>
      <w:lvlJc w:val="right"/>
      <w:pPr>
        <w:ind w:left="3154" w:hanging="420"/>
      </w:pPr>
      <w:rPr>
        <w:rFonts w:cs="Times New Roman"/>
      </w:rPr>
    </w:lvl>
    <w:lvl w:ilvl="6">
      <w:start w:val="1"/>
      <w:numFmt w:val="decimal"/>
      <w:lvlText w:val="%7."/>
      <w:lvlJc w:val="left"/>
      <w:pPr>
        <w:ind w:left="3574" w:hanging="420"/>
      </w:pPr>
      <w:rPr>
        <w:rFonts w:cs="Times New Roman"/>
      </w:rPr>
    </w:lvl>
    <w:lvl w:ilvl="7">
      <w:start w:val="1"/>
      <w:numFmt w:val="lowerLetter"/>
      <w:lvlText w:val="%8)"/>
      <w:lvlJc w:val="left"/>
      <w:pPr>
        <w:ind w:left="3994" w:hanging="420"/>
      </w:pPr>
      <w:rPr>
        <w:rFonts w:cs="Times New Roman"/>
      </w:rPr>
    </w:lvl>
    <w:lvl w:ilvl="8">
      <w:start w:val="1"/>
      <w:numFmt w:val="lowerRoman"/>
      <w:lvlText w:val="%9."/>
      <w:lvlJc w:val="right"/>
      <w:pPr>
        <w:ind w:left="4414" w:hanging="420"/>
      </w:pPr>
      <w:rPr>
        <w:rFonts w:cs="Times New Roman"/>
      </w:rPr>
    </w:lvl>
  </w:abstractNum>
  <w:abstractNum w:abstractNumId="2" w15:restartNumberingAfterBreak="0">
    <w:nsid w:val="5B0BB2F9"/>
    <w:multiLevelType w:val="singleLevel"/>
    <w:tmpl w:val="5B0BB2F9"/>
    <w:lvl w:ilvl="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6"/>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Yzg3ODYwMjExNDQxNTgzZTE4MGIxM2MzZWZjMjkifQ=="/>
  </w:docVars>
  <w:rsids>
    <w:rsidRoot w:val="009F1B90"/>
    <w:rsid w:val="00001370"/>
    <w:rsid w:val="0000732E"/>
    <w:rsid w:val="0001313F"/>
    <w:rsid w:val="000157CE"/>
    <w:rsid w:val="00016D05"/>
    <w:rsid w:val="000200BD"/>
    <w:rsid w:val="000200D5"/>
    <w:rsid w:val="00021116"/>
    <w:rsid w:val="00022726"/>
    <w:rsid w:val="000263CE"/>
    <w:rsid w:val="00031DCA"/>
    <w:rsid w:val="00032D0D"/>
    <w:rsid w:val="00037DE5"/>
    <w:rsid w:val="00040A9E"/>
    <w:rsid w:val="0004125F"/>
    <w:rsid w:val="00041FC8"/>
    <w:rsid w:val="00051CA6"/>
    <w:rsid w:val="000524B3"/>
    <w:rsid w:val="00053A05"/>
    <w:rsid w:val="00056658"/>
    <w:rsid w:val="00060CD2"/>
    <w:rsid w:val="00071A88"/>
    <w:rsid w:val="00075B2E"/>
    <w:rsid w:val="00083983"/>
    <w:rsid w:val="000868AF"/>
    <w:rsid w:val="000901EB"/>
    <w:rsid w:val="000A3291"/>
    <w:rsid w:val="000A462D"/>
    <w:rsid w:val="000A5DF1"/>
    <w:rsid w:val="000A67F1"/>
    <w:rsid w:val="000B0032"/>
    <w:rsid w:val="000B382D"/>
    <w:rsid w:val="000C501A"/>
    <w:rsid w:val="000C63AF"/>
    <w:rsid w:val="000C7EC9"/>
    <w:rsid w:val="000D05D1"/>
    <w:rsid w:val="000D484C"/>
    <w:rsid w:val="000D5C0D"/>
    <w:rsid w:val="000E484C"/>
    <w:rsid w:val="000F7652"/>
    <w:rsid w:val="00100C5F"/>
    <w:rsid w:val="00103700"/>
    <w:rsid w:val="00120704"/>
    <w:rsid w:val="001228FF"/>
    <w:rsid w:val="00124609"/>
    <w:rsid w:val="001278AF"/>
    <w:rsid w:val="0013032D"/>
    <w:rsid w:val="001306D8"/>
    <w:rsid w:val="001315BB"/>
    <w:rsid w:val="00140EDA"/>
    <w:rsid w:val="00141BBD"/>
    <w:rsid w:val="00143F7F"/>
    <w:rsid w:val="0014528D"/>
    <w:rsid w:val="001463B3"/>
    <w:rsid w:val="00154A1A"/>
    <w:rsid w:val="001615B0"/>
    <w:rsid w:val="00163B22"/>
    <w:rsid w:val="001729DF"/>
    <w:rsid w:val="00177820"/>
    <w:rsid w:val="00177EE8"/>
    <w:rsid w:val="00181C59"/>
    <w:rsid w:val="00182A5B"/>
    <w:rsid w:val="001833F1"/>
    <w:rsid w:val="00183A1A"/>
    <w:rsid w:val="00190877"/>
    <w:rsid w:val="00195438"/>
    <w:rsid w:val="001A1651"/>
    <w:rsid w:val="001A1737"/>
    <w:rsid w:val="001A1E4A"/>
    <w:rsid w:val="001A37E2"/>
    <w:rsid w:val="001A5DD6"/>
    <w:rsid w:val="001B26C0"/>
    <w:rsid w:val="001B585A"/>
    <w:rsid w:val="001C4B59"/>
    <w:rsid w:val="001D0C47"/>
    <w:rsid w:val="001D5161"/>
    <w:rsid w:val="001E5C11"/>
    <w:rsid w:val="001F0D87"/>
    <w:rsid w:val="001F1BDB"/>
    <w:rsid w:val="001F5093"/>
    <w:rsid w:val="001F694E"/>
    <w:rsid w:val="001F7A99"/>
    <w:rsid w:val="00200687"/>
    <w:rsid w:val="00202025"/>
    <w:rsid w:val="00204C4A"/>
    <w:rsid w:val="0020599B"/>
    <w:rsid w:val="00206863"/>
    <w:rsid w:val="0020789D"/>
    <w:rsid w:val="00210307"/>
    <w:rsid w:val="00211762"/>
    <w:rsid w:val="002135D0"/>
    <w:rsid w:val="00213C34"/>
    <w:rsid w:val="00216139"/>
    <w:rsid w:val="00216E56"/>
    <w:rsid w:val="00221E4A"/>
    <w:rsid w:val="002278DA"/>
    <w:rsid w:val="00231AB7"/>
    <w:rsid w:val="00236D48"/>
    <w:rsid w:val="002526A1"/>
    <w:rsid w:val="00252F34"/>
    <w:rsid w:val="00253D47"/>
    <w:rsid w:val="00255A98"/>
    <w:rsid w:val="00256C80"/>
    <w:rsid w:val="00262300"/>
    <w:rsid w:val="00263C55"/>
    <w:rsid w:val="00263D68"/>
    <w:rsid w:val="00272D6A"/>
    <w:rsid w:val="0028583F"/>
    <w:rsid w:val="00285AA4"/>
    <w:rsid w:val="00291FC1"/>
    <w:rsid w:val="00297B0A"/>
    <w:rsid w:val="002A3CFE"/>
    <w:rsid w:val="002A405B"/>
    <w:rsid w:val="002B088F"/>
    <w:rsid w:val="002B12C8"/>
    <w:rsid w:val="002B2EC1"/>
    <w:rsid w:val="002C2C58"/>
    <w:rsid w:val="002C3430"/>
    <w:rsid w:val="002C7304"/>
    <w:rsid w:val="002C7F1C"/>
    <w:rsid w:val="002D286A"/>
    <w:rsid w:val="002D3A80"/>
    <w:rsid w:val="002D7F5D"/>
    <w:rsid w:val="002E5F9F"/>
    <w:rsid w:val="002F0B51"/>
    <w:rsid w:val="002F0BF4"/>
    <w:rsid w:val="002F666D"/>
    <w:rsid w:val="002F7A2B"/>
    <w:rsid w:val="0030080E"/>
    <w:rsid w:val="00300F65"/>
    <w:rsid w:val="00301254"/>
    <w:rsid w:val="003036A3"/>
    <w:rsid w:val="003073EB"/>
    <w:rsid w:val="003176E0"/>
    <w:rsid w:val="003260CA"/>
    <w:rsid w:val="003276BA"/>
    <w:rsid w:val="00331945"/>
    <w:rsid w:val="0033242F"/>
    <w:rsid w:val="00334D06"/>
    <w:rsid w:val="00343456"/>
    <w:rsid w:val="00345138"/>
    <w:rsid w:val="003453F4"/>
    <w:rsid w:val="0036100D"/>
    <w:rsid w:val="003626E5"/>
    <w:rsid w:val="00365649"/>
    <w:rsid w:val="0036654A"/>
    <w:rsid w:val="0037174A"/>
    <w:rsid w:val="00376848"/>
    <w:rsid w:val="00391959"/>
    <w:rsid w:val="003950FE"/>
    <w:rsid w:val="003966D2"/>
    <w:rsid w:val="003A15DC"/>
    <w:rsid w:val="003A1693"/>
    <w:rsid w:val="003A3E8A"/>
    <w:rsid w:val="003A472E"/>
    <w:rsid w:val="003A64A1"/>
    <w:rsid w:val="003B0AA8"/>
    <w:rsid w:val="003B20A1"/>
    <w:rsid w:val="003B5642"/>
    <w:rsid w:val="003B6A47"/>
    <w:rsid w:val="003B7C1F"/>
    <w:rsid w:val="003C02E1"/>
    <w:rsid w:val="003C73BD"/>
    <w:rsid w:val="003D3D1B"/>
    <w:rsid w:val="003D53C1"/>
    <w:rsid w:val="003D57CC"/>
    <w:rsid w:val="003D6284"/>
    <w:rsid w:val="003E056C"/>
    <w:rsid w:val="003E59E2"/>
    <w:rsid w:val="004031B4"/>
    <w:rsid w:val="00403455"/>
    <w:rsid w:val="0040453E"/>
    <w:rsid w:val="00411100"/>
    <w:rsid w:val="004138E2"/>
    <w:rsid w:val="00414632"/>
    <w:rsid w:val="0041765C"/>
    <w:rsid w:val="00422D5A"/>
    <w:rsid w:val="004306B3"/>
    <w:rsid w:val="0043143E"/>
    <w:rsid w:val="0043509D"/>
    <w:rsid w:val="00437AAD"/>
    <w:rsid w:val="00437BAB"/>
    <w:rsid w:val="00440B60"/>
    <w:rsid w:val="00441368"/>
    <w:rsid w:val="00441970"/>
    <w:rsid w:val="00444425"/>
    <w:rsid w:val="004456FD"/>
    <w:rsid w:val="00447B91"/>
    <w:rsid w:val="00450CB6"/>
    <w:rsid w:val="00460A43"/>
    <w:rsid w:val="00466B46"/>
    <w:rsid w:val="00473416"/>
    <w:rsid w:val="00474237"/>
    <w:rsid w:val="004849C0"/>
    <w:rsid w:val="00484BAD"/>
    <w:rsid w:val="00484F77"/>
    <w:rsid w:val="00490945"/>
    <w:rsid w:val="00493BFE"/>
    <w:rsid w:val="00495649"/>
    <w:rsid w:val="004A1E06"/>
    <w:rsid w:val="004A2D8F"/>
    <w:rsid w:val="004A457C"/>
    <w:rsid w:val="004A45BE"/>
    <w:rsid w:val="004A54A1"/>
    <w:rsid w:val="004A567A"/>
    <w:rsid w:val="004A6F3C"/>
    <w:rsid w:val="004B2AA2"/>
    <w:rsid w:val="004B6608"/>
    <w:rsid w:val="004C2F3A"/>
    <w:rsid w:val="004C52E5"/>
    <w:rsid w:val="004D09AF"/>
    <w:rsid w:val="004D0A63"/>
    <w:rsid w:val="004D1A50"/>
    <w:rsid w:val="004D303A"/>
    <w:rsid w:val="004D3C20"/>
    <w:rsid w:val="004D5C40"/>
    <w:rsid w:val="004D6A75"/>
    <w:rsid w:val="004E09DC"/>
    <w:rsid w:val="004E4D8D"/>
    <w:rsid w:val="004F1D3B"/>
    <w:rsid w:val="004F2601"/>
    <w:rsid w:val="004F31F7"/>
    <w:rsid w:val="004F7307"/>
    <w:rsid w:val="0050164B"/>
    <w:rsid w:val="00501B98"/>
    <w:rsid w:val="00502C7F"/>
    <w:rsid w:val="005034BE"/>
    <w:rsid w:val="00525750"/>
    <w:rsid w:val="0052600A"/>
    <w:rsid w:val="0052735B"/>
    <w:rsid w:val="005309AD"/>
    <w:rsid w:val="00531ADB"/>
    <w:rsid w:val="00533642"/>
    <w:rsid w:val="00536CB0"/>
    <w:rsid w:val="00543800"/>
    <w:rsid w:val="00543FEE"/>
    <w:rsid w:val="005523B9"/>
    <w:rsid w:val="00554E9C"/>
    <w:rsid w:val="00556715"/>
    <w:rsid w:val="00557D6E"/>
    <w:rsid w:val="0056240E"/>
    <w:rsid w:val="005629D3"/>
    <w:rsid w:val="00563D17"/>
    <w:rsid w:val="00564130"/>
    <w:rsid w:val="00564543"/>
    <w:rsid w:val="00572BBD"/>
    <w:rsid w:val="00574CDE"/>
    <w:rsid w:val="00577E69"/>
    <w:rsid w:val="005854CB"/>
    <w:rsid w:val="00586A0A"/>
    <w:rsid w:val="0059002A"/>
    <w:rsid w:val="00591A8C"/>
    <w:rsid w:val="0059408E"/>
    <w:rsid w:val="005A16D1"/>
    <w:rsid w:val="005A271B"/>
    <w:rsid w:val="005B0071"/>
    <w:rsid w:val="005B05AB"/>
    <w:rsid w:val="005B085B"/>
    <w:rsid w:val="005B2AA0"/>
    <w:rsid w:val="005B46EF"/>
    <w:rsid w:val="005B6CB6"/>
    <w:rsid w:val="005C6763"/>
    <w:rsid w:val="005D4933"/>
    <w:rsid w:val="005F026B"/>
    <w:rsid w:val="005F2CFD"/>
    <w:rsid w:val="005F46EB"/>
    <w:rsid w:val="005F48A0"/>
    <w:rsid w:val="005F6253"/>
    <w:rsid w:val="005F6D18"/>
    <w:rsid w:val="0060143A"/>
    <w:rsid w:val="006037D5"/>
    <w:rsid w:val="00603DB3"/>
    <w:rsid w:val="006059F9"/>
    <w:rsid w:val="00615F19"/>
    <w:rsid w:val="0062019F"/>
    <w:rsid w:val="00620545"/>
    <w:rsid w:val="0063435C"/>
    <w:rsid w:val="0063574C"/>
    <w:rsid w:val="006459C0"/>
    <w:rsid w:val="00646C70"/>
    <w:rsid w:val="00656F35"/>
    <w:rsid w:val="006603A2"/>
    <w:rsid w:val="0066094F"/>
    <w:rsid w:val="0066133F"/>
    <w:rsid w:val="0066216B"/>
    <w:rsid w:val="00663AFF"/>
    <w:rsid w:val="0067000B"/>
    <w:rsid w:val="00670C18"/>
    <w:rsid w:val="00671593"/>
    <w:rsid w:val="00673046"/>
    <w:rsid w:val="00676EB3"/>
    <w:rsid w:val="00681BF5"/>
    <w:rsid w:val="00681EFA"/>
    <w:rsid w:val="00684116"/>
    <w:rsid w:val="00692B05"/>
    <w:rsid w:val="006977AF"/>
    <w:rsid w:val="006A235D"/>
    <w:rsid w:val="006A3623"/>
    <w:rsid w:val="006A4572"/>
    <w:rsid w:val="006A4CC8"/>
    <w:rsid w:val="006A65FA"/>
    <w:rsid w:val="006B2966"/>
    <w:rsid w:val="006B2CBE"/>
    <w:rsid w:val="006C01B2"/>
    <w:rsid w:val="006C4A01"/>
    <w:rsid w:val="006D0650"/>
    <w:rsid w:val="006D33E5"/>
    <w:rsid w:val="006D5518"/>
    <w:rsid w:val="006D71F1"/>
    <w:rsid w:val="006E10D6"/>
    <w:rsid w:val="006E1486"/>
    <w:rsid w:val="006E57D7"/>
    <w:rsid w:val="006E599F"/>
    <w:rsid w:val="006E707E"/>
    <w:rsid w:val="006E7A9F"/>
    <w:rsid w:val="006F0897"/>
    <w:rsid w:val="006F261A"/>
    <w:rsid w:val="006F527B"/>
    <w:rsid w:val="00700481"/>
    <w:rsid w:val="0070094C"/>
    <w:rsid w:val="00700DB3"/>
    <w:rsid w:val="007145D5"/>
    <w:rsid w:val="00715268"/>
    <w:rsid w:val="007153F1"/>
    <w:rsid w:val="007213D5"/>
    <w:rsid w:val="00721455"/>
    <w:rsid w:val="007339BA"/>
    <w:rsid w:val="00733DA7"/>
    <w:rsid w:val="00734BEA"/>
    <w:rsid w:val="00735849"/>
    <w:rsid w:val="007366A5"/>
    <w:rsid w:val="007372A2"/>
    <w:rsid w:val="0073769A"/>
    <w:rsid w:val="00746ADB"/>
    <w:rsid w:val="007470DD"/>
    <w:rsid w:val="00747EA1"/>
    <w:rsid w:val="0075230F"/>
    <w:rsid w:val="00754C53"/>
    <w:rsid w:val="00756C21"/>
    <w:rsid w:val="0076653E"/>
    <w:rsid w:val="007725C0"/>
    <w:rsid w:val="0077274F"/>
    <w:rsid w:val="00773E88"/>
    <w:rsid w:val="007743D5"/>
    <w:rsid w:val="007773B3"/>
    <w:rsid w:val="00784FF9"/>
    <w:rsid w:val="007928B9"/>
    <w:rsid w:val="007A4F02"/>
    <w:rsid w:val="007B55F9"/>
    <w:rsid w:val="007B6ECD"/>
    <w:rsid w:val="007C1093"/>
    <w:rsid w:val="007C385D"/>
    <w:rsid w:val="007D3B06"/>
    <w:rsid w:val="007D4C0C"/>
    <w:rsid w:val="007D521E"/>
    <w:rsid w:val="007D71CF"/>
    <w:rsid w:val="007D7817"/>
    <w:rsid w:val="007E089D"/>
    <w:rsid w:val="007E2804"/>
    <w:rsid w:val="007F153F"/>
    <w:rsid w:val="007F239F"/>
    <w:rsid w:val="00806E0B"/>
    <w:rsid w:val="0081506D"/>
    <w:rsid w:val="00816239"/>
    <w:rsid w:val="00816B99"/>
    <w:rsid w:val="008172B4"/>
    <w:rsid w:val="0081762D"/>
    <w:rsid w:val="00821275"/>
    <w:rsid w:val="00824872"/>
    <w:rsid w:val="00824F84"/>
    <w:rsid w:val="008273BA"/>
    <w:rsid w:val="00851121"/>
    <w:rsid w:val="008551DB"/>
    <w:rsid w:val="00855362"/>
    <w:rsid w:val="00855AF7"/>
    <w:rsid w:val="00856524"/>
    <w:rsid w:val="00856972"/>
    <w:rsid w:val="00862C6D"/>
    <w:rsid w:val="00880A88"/>
    <w:rsid w:val="00881DDB"/>
    <w:rsid w:val="00883CE9"/>
    <w:rsid w:val="00890EF7"/>
    <w:rsid w:val="00891084"/>
    <w:rsid w:val="00893B7F"/>
    <w:rsid w:val="008943B6"/>
    <w:rsid w:val="008A06F9"/>
    <w:rsid w:val="008B0CFC"/>
    <w:rsid w:val="008B151C"/>
    <w:rsid w:val="008D231A"/>
    <w:rsid w:val="008E376F"/>
    <w:rsid w:val="008F0EE5"/>
    <w:rsid w:val="008F111D"/>
    <w:rsid w:val="008F3CEE"/>
    <w:rsid w:val="008F42D5"/>
    <w:rsid w:val="008F6AD0"/>
    <w:rsid w:val="008F6FBC"/>
    <w:rsid w:val="00900B08"/>
    <w:rsid w:val="00911F0E"/>
    <w:rsid w:val="00916675"/>
    <w:rsid w:val="0092331A"/>
    <w:rsid w:val="00931813"/>
    <w:rsid w:val="00932447"/>
    <w:rsid w:val="00932C45"/>
    <w:rsid w:val="00947DE1"/>
    <w:rsid w:val="00961F0F"/>
    <w:rsid w:val="00962219"/>
    <w:rsid w:val="00963464"/>
    <w:rsid w:val="009657D7"/>
    <w:rsid w:val="0096779D"/>
    <w:rsid w:val="009705E8"/>
    <w:rsid w:val="0097343A"/>
    <w:rsid w:val="00975C1E"/>
    <w:rsid w:val="009866F5"/>
    <w:rsid w:val="0098744F"/>
    <w:rsid w:val="009875AD"/>
    <w:rsid w:val="00993E28"/>
    <w:rsid w:val="00993FD2"/>
    <w:rsid w:val="00996EC5"/>
    <w:rsid w:val="009A483D"/>
    <w:rsid w:val="009A5582"/>
    <w:rsid w:val="009A5E73"/>
    <w:rsid w:val="009B38CA"/>
    <w:rsid w:val="009B51FA"/>
    <w:rsid w:val="009B5A74"/>
    <w:rsid w:val="009C7533"/>
    <w:rsid w:val="009D052B"/>
    <w:rsid w:val="009D4710"/>
    <w:rsid w:val="009D7701"/>
    <w:rsid w:val="009E3FA4"/>
    <w:rsid w:val="009E594D"/>
    <w:rsid w:val="009F1B90"/>
    <w:rsid w:val="00A03612"/>
    <w:rsid w:val="00A03CB9"/>
    <w:rsid w:val="00A06ECF"/>
    <w:rsid w:val="00A071FD"/>
    <w:rsid w:val="00A07C8C"/>
    <w:rsid w:val="00A14CDC"/>
    <w:rsid w:val="00A24280"/>
    <w:rsid w:val="00A25CDC"/>
    <w:rsid w:val="00A27FEE"/>
    <w:rsid w:val="00A347DC"/>
    <w:rsid w:val="00A40F4A"/>
    <w:rsid w:val="00A43B24"/>
    <w:rsid w:val="00A47826"/>
    <w:rsid w:val="00A55397"/>
    <w:rsid w:val="00A6210C"/>
    <w:rsid w:val="00A65FEE"/>
    <w:rsid w:val="00A6638A"/>
    <w:rsid w:val="00A71B82"/>
    <w:rsid w:val="00A72EA6"/>
    <w:rsid w:val="00A75A56"/>
    <w:rsid w:val="00A77CB4"/>
    <w:rsid w:val="00A83405"/>
    <w:rsid w:val="00A84E9A"/>
    <w:rsid w:val="00A86699"/>
    <w:rsid w:val="00A948AE"/>
    <w:rsid w:val="00A9705B"/>
    <w:rsid w:val="00AA1E6E"/>
    <w:rsid w:val="00AA1E72"/>
    <w:rsid w:val="00AA2B8E"/>
    <w:rsid w:val="00AA3511"/>
    <w:rsid w:val="00AA4BC7"/>
    <w:rsid w:val="00AA658A"/>
    <w:rsid w:val="00AA7E8B"/>
    <w:rsid w:val="00AB2FAA"/>
    <w:rsid w:val="00AB5547"/>
    <w:rsid w:val="00AB6208"/>
    <w:rsid w:val="00AD361C"/>
    <w:rsid w:val="00AD3F68"/>
    <w:rsid w:val="00AD515F"/>
    <w:rsid w:val="00AD52F6"/>
    <w:rsid w:val="00AD6974"/>
    <w:rsid w:val="00AE4342"/>
    <w:rsid w:val="00AE59AE"/>
    <w:rsid w:val="00AF1212"/>
    <w:rsid w:val="00AF1C72"/>
    <w:rsid w:val="00AF6BB4"/>
    <w:rsid w:val="00AF7CDB"/>
    <w:rsid w:val="00B00BAB"/>
    <w:rsid w:val="00B022EF"/>
    <w:rsid w:val="00B05A5B"/>
    <w:rsid w:val="00B07A4F"/>
    <w:rsid w:val="00B10CB8"/>
    <w:rsid w:val="00B20A0B"/>
    <w:rsid w:val="00B27814"/>
    <w:rsid w:val="00B307DE"/>
    <w:rsid w:val="00B44EF5"/>
    <w:rsid w:val="00B51289"/>
    <w:rsid w:val="00B545A1"/>
    <w:rsid w:val="00B71EFA"/>
    <w:rsid w:val="00B758D4"/>
    <w:rsid w:val="00B75A93"/>
    <w:rsid w:val="00B7784D"/>
    <w:rsid w:val="00B83C18"/>
    <w:rsid w:val="00B9573D"/>
    <w:rsid w:val="00B95C36"/>
    <w:rsid w:val="00B9766D"/>
    <w:rsid w:val="00BA1EF4"/>
    <w:rsid w:val="00BA1FC3"/>
    <w:rsid w:val="00BA694A"/>
    <w:rsid w:val="00BA6FBD"/>
    <w:rsid w:val="00BB4A4F"/>
    <w:rsid w:val="00BB7321"/>
    <w:rsid w:val="00BC23C7"/>
    <w:rsid w:val="00BC542A"/>
    <w:rsid w:val="00BC5527"/>
    <w:rsid w:val="00BC58BF"/>
    <w:rsid w:val="00BC58CA"/>
    <w:rsid w:val="00BC66C6"/>
    <w:rsid w:val="00BD27F6"/>
    <w:rsid w:val="00BD3C3F"/>
    <w:rsid w:val="00BD46EC"/>
    <w:rsid w:val="00BD6466"/>
    <w:rsid w:val="00BD6BE1"/>
    <w:rsid w:val="00BD6FFE"/>
    <w:rsid w:val="00BE321A"/>
    <w:rsid w:val="00BF1EEA"/>
    <w:rsid w:val="00BF6795"/>
    <w:rsid w:val="00C00D6E"/>
    <w:rsid w:val="00C040F5"/>
    <w:rsid w:val="00C06924"/>
    <w:rsid w:val="00C07AAA"/>
    <w:rsid w:val="00C07F0C"/>
    <w:rsid w:val="00C11B08"/>
    <w:rsid w:val="00C12CB0"/>
    <w:rsid w:val="00C21571"/>
    <w:rsid w:val="00C32708"/>
    <w:rsid w:val="00C370A3"/>
    <w:rsid w:val="00C46461"/>
    <w:rsid w:val="00C46BCE"/>
    <w:rsid w:val="00C512DD"/>
    <w:rsid w:val="00C55FC4"/>
    <w:rsid w:val="00C5663D"/>
    <w:rsid w:val="00C620F3"/>
    <w:rsid w:val="00C644FB"/>
    <w:rsid w:val="00C647CA"/>
    <w:rsid w:val="00C6570B"/>
    <w:rsid w:val="00C660BF"/>
    <w:rsid w:val="00C75944"/>
    <w:rsid w:val="00C76444"/>
    <w:rsid w:val="00C83B4C"/>
    <w:rsid w:val="00C87797"/>
    <w:rsid w:val="00C9227D"/>
    <w:rsid w:val="00C955A7"/>
    <w:rsid w:val="00C95C48"/>
    <w:rsid w:val="00CA2225"/>
    <w:rsid w:val="00CA4944"/>
    <w:rsid w:val="00CA610C"/>
    <w:rsid w:val="00CA7815"/>
    <w:rsid w:val="00CA7F2A"/>
    <w:rsid w:val="00CB0866"/>
    <w:rsid w:val="00CB1497"/>
    <w:rsid w:val="00CB2869"/>
    <w:rsid w:val="00CB5313"/>
    <w:rsid w:val="00CB6A20"/>
    <w:rsid w:val="00CC2165"/>
    <w:rsid w:val="00CC38E8"/>
    <w:rsid w:val="00CC4472"/>
    <w:rsid w:val="00CC6024"/>
    <w:rsid w:val="00CD2C29"/>
    <w:rsid w:val="00CD42CA"/>
    <w:rsid w:val="00CD7FED"/>
    <w:rsid w:val="00CE4651"/>
    <w:rsid w:val="00CE4981"/>
    <w:rsid w:val="00CE516E"/>
    <w:rsid w:val="00CF100D"/>
    <w:rsid w:val="00CF5867"/>
    <w:rsid w:val="00D12F7A"/>
    <w:rsid w:val="00D13FD3"/>
    <w:rsid w:val="00D173C7"/>
    <w:rsid w:val="00D17BFC"/>
    <w:rsid w:val="00D2232A"/>
    <w:rsid w:val="00D25899"/>
    <w:rsid w:val="00D271CA"/>
    <w:rsid w:val="00D2765E"/>
    <w:rsid w:val="00D303FE"/>
    <w:rsid w:val="00D3149F"/>
    <w:rsid w:val="00D32CD3"/>
    <w:rsid w:val="00D33624"/>
    <w:rsid w:val="00D33BD0"/>
    <w:rsid w:val="00D365D0"/>
    <w:rsid w:val="00D36E89"/>
    <w:rsid w:val="00D45FBD"/>
    <w:rsid w:val="00D57F8C"/>
    <w:rsid w:val="00D60687"/>
    <w:rsid w:val="00D60761"/>
    <w:rsid w:val="00D60E19"/>
    <w:rsid w:val="00D63E89"/>
    <w:rsid w:val="00D64C30"/>
    <w:rsid w:val="00D706A8"/>
    <w:rsid w:val="00D73DA5"/>
    <w:rsid w:val="00D82798"/>
    <w:rsid w:val="00D83B8D"/>
    <w:rsid w:val="00D95E64"/>
    <w:rsid w:val="00D96F57"/>
    <w:rsid w:val="00D972F9"/>
    <w:rsid w:val="00DB3897"/>
    <w:rsid w:val="00DD0F5A"/>
    <w:rsid w:val="00DD2FDC"/>
    <w:rsid w:val="00DD4B8A"/>
    <w:rsid w:val="00DD68D3"/>
    <w:rsid w:val="00DE0CC6"/>
    <w:rsid w:val="00DE197F"/>
    <w:rsid w:val="00DE46F4"/>
    <w:rsid w:val="00DF034F"/>
    <w:rsid w:val="00DF1799"/>
    <w:rsid w:val="00DF1C8B"/>
    <w:rsid w:val="00E003B1"/>
    <w:rsid w:val="00E00BAA"/>
    <w:rsid w:val="00E02F6D"/>
    <w:rsid w:val="00E2442E"/>
    <w:rsid w:val="00E25CE1"/>
    <w:rsid w:val="00E3079E"/>
    <w:rsid w:val="00E312AF"/>
    <w:rsid w:val="00E31B6D"/>
    <w:rsid w:val="00E36C84"/>
    <w:rsid w:val="00E40D38"/>
    <w:rsid w:val="00E45489"/>
    <w:rsid w:val="00E51F93"/>
    <w:rsid w:val="00E55763"/>
    <w:rsid w:val="00E60841"/>
    <w:rsid w:val="00E71922"/>
    <w:rsid w:val="00E80CF5"/>
    <w:rsid w:val="00E81100"/>
    <w:rsid w:val="00E81C7B"/>
    <w:rsid w:val="00E913A2"/>
    <w:rsid w:val="00E961C3"/>
    <w:rsid w:val="00E9725A"/>
    <w:rsid w:val="00EA1393"/>
    <w:rsid w:val="00EA421C"/>
    <w:rsid w:val="00EB3D29"/>
    <w:rsid w:val="00EB4100"/>
    <w:rsid w:val="00EB6849"/>
    <w:rsid w:val="00EC4F35"/>
    <w:rsid w:val="00ED443B"/>
    <w:rsid w:val="00ED44DB"/>
    <w:rsid w:val="00ED55DF"/>
    <w:rsid w:val="00ED6E49"/>
    <w:rsid w:val="00ED7F38"/>
    <w:rsid w:val="00EE5733"/>
    <w:rsid w:val="00EE6A93"/>
    <w:rsid w:val="00EE7C8E"/>
    <w:rsid w:val="00EF20B7"/>
    <w:rsid w:val="00F02BB2"/>
    <w:rsid w:val="00F053D5"/>
    <w:rsid w:val="00F05A61"/>
    <w:rsid w:val="00F07B5F"/>
    <w:rsid w:val="00F10854"/>
    <w:rsid w:val="00F2200A"/>
    <w:rsid w:val="00F22DC3"/>
    <w:rsid w:val="00F22F52"/>
    <w:rsid w:val="00F2373C"/>
    <w:rsid w:val="00F259AD"/>
    <w:rsid w:val="00F315FD"/>
    <w:rsid w:val="00F35873"/>
    <w:rsid w:val="00F37668"/>
    <w:rsid w:val="00F42107"/>
    <w:rsid w:val="00F50013"/>
    <w:rsid w:val="00F51765"/>
    <w:rsid w:val="00F51B69"/>
    <w:rsid w:val="00F539CB"/>
    <w:rsid w:val="00F55E5C"/>
    <w:rsid w:val="00F57E28"/>
    <w:rsid w:val="00F64FC1"/>
    <w:rsid w:val="00F66821"/>
    <w:rsid w:val="00F67EE8"/>
    <w:rsid w:val="00F737A1"/>
    <w:rsid w:val="00F809F0"/>
    <w:rsid w:val="00F857A0"/>
    <w:rsid w:val="00F86065"/>
    <w:rsid w:val="00F862BE"/>
    <w:rsid w:val="00F953FE"/>
    <w:rsid w:val="00FA109D"/>
    <w:rsid w:val="00FA2096"/>
    <w:rsid w:val="00FA2762"/>
    <w:rsid w:val="00FA4F88"/>
    <w:rsid w:val="00FA69FD"/>
    <w:rsid w:val="00FB2B1A"/>
    <w:rsid w:val="00FB3471"/>
    <w:rsid w:val="00FB7480"/>
    <w:rsid w:val="00FC16A1"/>
    <w:rsid w:val="00FC47DA"/>
    <w:rsid w:val="00FC56F4"/>
    <w:rsid w:val="00FD24C7"/>
    <w:rsid w:val="00FD6A75"/>
    <w:rsid w:val="00FD7ABC"/>
    <w:rsid w:val="00FE25E3"/>
    <w:rsid w:val="00FE60FC"/>
    <w:rsid w:val="00FE6417"/>
    <w:rsid w:val="00FF2E46"/>
    <w:rsid w:val="017B367A"/>
    <w:rsid w:val="025A2A89"/>
    <w:rsid w:val="025F2E94"/>
    <w:rsid w:val="02877A3E"/>
    <w:rsid w:val="028873BD"/>
    <w:rsid w:val="02A34091"/>
    <w:rsid w:val="02B97B09"/>
    <w:rsid w:val="02DF26BE"/>
    <w:rsid w:val="034E3D75"/>
    <w:rsid w:val="038B4C0E"/>
    <w:rsid w:val="03BA3950"/>
    <w:rsid w:val="03C7011C"/>
    <w:rsid w:val="03DB4408"/>
    <w:rsid w:val="03E35E0A"/>
    <w:rsid w:val="04090C60"/>
    <w:rsid w:val="04354F05"/>
    <w:rsid w:val="04510EBB"/>
    <w:rsid w:val="04714355"/>
    <w:rsid w:val="04F30E1A"/>
    <w:rsid w:val="04F936FD"/>
    <w:rsid w:val="050F70B4"/>
    <w:rsid w:val="05766842"/>
    <w:rsid w:val="057D2016"/>
    <w:rsid w:val="05873DBE"/>
    <w:rsid w:val="05976F2E"/>
    <w:rsid w:val="05E47447"/>
    <w:rsid w:val="0612472E"/>
    <w:rsid w:val="0615581F"/>
    <w:rsid w:val="06621B8A"/>
    <w:rsid w:val="066B062B"/>
    <w:rsid w:val="0691664A"/>
    <w:rsid w:val="0733598A"/>
    <w:rsid w:val="07C6749F"/>
    <w:rsid w:val="08077FFE"/>
    <w:rsid w:val="08132F21"/>
    <w:rsid w:val="08327F88"/>
    <w:rsid w:val="085B3544"/>
    <w:rsid w:val="087C2157"/>
    <w:rsid w:val="089832FD"/>
    <w:rsid w:val="089A34E7"/>
    <w:rsid w:val="08AF4DC2"/>
    <w:rsid w:val="08C96CD9"/>
    <w:rsid w:val="08ED6047"/>
    <w:rsid w:val="08F94054"/>
    <w:rsid w:val="095C7F3D"/>
    <w:rsid w:val="0961679C"/>
    <w:rsid w:val="097C21AC"/>
    <w:rsid w:val="09820B7F"/>
    <w:rsid w:val="099F4CCB"/>
    <w:rsid w:val="09E6238B"/>
    <w:rsid w:val="0A171543"/>
    <w:rsid w:val="0A3B50EA"/>
    <w:rsid w:val="0A737A38"/>
    <w:rsid w:val="0AA04AED"/>
    <w:rsid w:val="0ADC3758"/>
    <w:rsid w:val="0B176390"/>
    <w:rsid w:val="0B574942"/>
    <w:rsid w:val="0CD06742"/>
    <w:rsid w:val="0D121B66"/>
    <w:rsid w:val="0D5F51EC"/>
    <w:rsid w:val="0DA25EA9"/>
    <w:rsid w:val="0DAF4E03"/>
    <w:rsid w:val="0DCF157C"/>
    <w:rsid w:val="0E0E7301"/>
    <w:rsid w:val="0E4A59A9"/>
    <w:rsid w:val="0E5F7E6C"/>
    <w:rsid w:val="0E9F6309"/>
    <w:rsid w:val="0F021157"/>
    <w:rsid w:val="0F805846"/>
    <w:rsid w:val="0FB82643"/>
    <w:rsid w:val="0FC663FD"/>
    <w:rsid w:val="10064BC7"/>
    <w:rsid w:val="10A55BA7"/>
    <w:rsid w:val="10AE49C8"/>
    <w:rsid w:val="111970AD"/>
    <w:rsid w:val="11F13C5E"/>
    <w:rsid w:val="11FD03B3"/>
    <w:rsid w:val="122E7E4B"/>
    <w:rsid w:val="12491152"/>
    <w:rsid w:val="126C10EE"/>
    <w:rsid w:val="129461EF"/>
    <w:rsid w:val="129C071E"/>
    <w:rsid w:val="12D812EB"/>
    <w:rsid w:val="12E81B35"/>
    <w:rsid w:val="1306106E"/>
    <w:rsid w:val="13937D34"/>
    <w:rsid w:val="13F31EC0"/>
    <w:rsid w:val="140043E7"/>
    <w:rsid w:val="145C1CC9"/>
    <w:rsid w:val="14D42185"/>
    <w:rsid w:val="14EE3DDD"/>
    <w:rsid w:val="14F70B70"/>
    <w:rsid w:val="14FF4493"/>
    <w:rsid w:val="15110C20"/>
    <w:rsid w:val="151F6F7A"/>
    <w:rsid w:val="15B23235"/>
    <w:rsid w:val="15E470C8"/>
    <w:rsid w:val="16880F34"/>
    <w:rsid w:val="16A246B3"/>
    <w:rsid w:val="16D83642"/>
    <w:rsid w:val="16E74D41"/>
    <w:rsid w:val="16EA3182"/>
    <w:rsid w:val="173B1C69"/>
    <w:rsid w:val="173D5FC9"/>
    <w:rsid w:val="17EB052D"/>
    <w:rsid w:val="18462EEF"/>
    <w:rsid w:val="18655C9C"/>
    <w:rsid w:val="1876405C"/>
    <w:rsid w:val="189135B2"/>
    <w:rsid w:val="18946490"/>
    <w:rsid w:val="18DB1EDD"/>
    <w:rsid w:val="190E5715"/>
    <w:rsid w:val="192E294B"/>
    <w:rsid w:val="1982178F"/>
    <w:rsid w:val="199815D8"/>
    <w:rsid w:val="19DA7F38"/>
    <w:rsid w:val="1A1D5ADB"/>
    <w:rsid w:val="1A3200C6"/>
    <w:rsid w:val="1A5676DD"/>
    <w:rsid w:val="1A7346CB"/>
    <w:rsid w:val="1A885538"/>
    <w:rsid w:val="1A891F30"/>
    <w:rsid w:val="1A894136"/>
    <w:rsid w:val="1ABE3C8F"/>
    <w:rsid w:val="1B1F3682"/>
    <w:rsid w:val="1BBD199B"/>
    <w:rsid w:val="1BD27ABB"/>
    <w:rsid w:val="1BE808DD"/>
    <w:rsid w:val="1BEC1992"/>
    <w:rsid w:val="1C0D3586"/>
    <w:rsid w:val="1C4C1FE0"/>
    <w:rsid w:val="1C542ED3"/>
    <w:rsid w:val="1CB401F8"/>
    <w:rsid w:val="1CC55368"/>
    <w:rsid w:val="1D020A63"/>
    <w:rsid w:val="1D470D9F"/>
    <w:rsid w:val="1E0D0D80"/>
    <w:rsid w:val="1E36638C"/>
    <w:rsid w:val="1E4D1FCB"/>
    <w:rsid w:val="1E905505"/>
    <w:rsid w:val="1EAE1C8F"/>
    <w:rsid w:val="1ED2712D"/>
    <w:rsid w:val="1F8C2FFA"/>
    <w:rsid w:val="1F93464A"/>
    <w:rsid w:val="1FEE36EF"/>
    <w:rsid w:val="20291B9C"/>
    <w:rsid w:val="203A300A"/>
    <w:rsid w:val="203D45C0"/>
    <w:rsid w:val="20771839"/>
    <w:rsid w:val="209D4302"/>
    <w:rsid w:val="20FD20DA"/>
    <w:rsid w:val="21021E59"/>
    <w:rsid w:val="21243A49"/>
    <w:rsid w:val="215D079A"/>
    <w:rsid w:val="21DF13CA"/>
    <w:rsid w:val="22602FFA"/>
    <w:rsid w:val="22766863"/>
    <w:rsid w:val="228E29E5"/>
    <w:rsid w:val="22946ED9"/>
    <w:rsid w:val="22B23179"/>
    <w:rsid w:val="22D5227A"/>
    <w:rsid w:val="22EB3A3F"/>
    <w:rsid w:val="230A74A0"/>
    <w:rsid w:val="234D789E"/>
    <w:rsid w:val="236E03B0"/>
    <w:rsid w:val="238E3B9B"/>
    <w:rsid w:val="23AA5076"/>
    <w:rsid w:val="23C213C8"/>
    <w:rsid w:val="243922F8"/>
    <w:rsid w:val="24412891"/>
    <w:rsid w:val="24482291"/>
    <w:rsid w:val="245836D7"/>
    <w:rsid w:val="246108A7"/>
    <w:rsid w:val="2511365E"/>
    <w:rsid w:val="2517675F"/>
    <w:rsid w:val="25584E42"/>
    <w:rsid w:val="256A55E6"/>
    <w:rsid w:val="266E23D8"/>
    <w:rsid w:val="26776A59"/>
    <w:rsid w:val="26897B2D"/>
    <w:rsid w:val="26C07516"/>
    <w:rsid w:val="27736C6D"/>
    <w:rsid w:val="2839380C"/>
    <w:rsid w:val="28543BAA"/>
    <w:rsid w:val="28952110"/>
    <w:rsid w:val="28E848A9"/>
    <w:rsid w:val="29001E74"/>
    <w:rsid w:val="2919507D"/>
    <w:rsid w:val="295E0390"/>
    <w:rsid w:val="2A017005"/>
    <w:rsid w:val="2A0B0868"/>
    <w:rsid w:val="2A562469"/>
    <w:rsid w:val="2A947842"/>
    <w:rsid w:val="2AEA6792"/>
    <w:rsid w:val="2B6E3A16"/>
    <w:rsid w:val="2B8D6F77"/>
    <w:rsid w:val="2C3072B7"/>
    <w:rsid w:val="2C324346"/>
    <w:rsid w:val="2C934BF6"/>
    <w:rsid w:val="2CCA123A"/>
    <w:rsid w:val="2CEC06DE"/>
    <w:rsid w:val="2D0C00BE"/>
    <w:rsid w:val="2D6F0E99"/>
    <w:rsid w:val="2DB27A56"/>
    <w:rsid w:val="2E1259BD"/>
    <w:rsid w:val="2E7425D4"/>
    <w:rsid w:val="2E9926FA"/>
    <w:rsid w:val="2EF87278"/>
    <w:rsid w:val="2F037C4A"/>
    <w:rsid w:val="2F0E243E"/>
    <w:rsid w:val="2F5D6E0F"/>
    <w:rsid w:val="30077181"/>
    <w:rsid w:val="304F42AE"/>
    <w:rsid w:val="305D7445"/>
    <w:rsid w:val="30643B34"/>
    <w:rsid w:val="306D579E"/>
    <w:rsid w:val="30CC35D5"/>
    <w:rsid w:val="30DF0C8D"/>
    <w:rsid w:val="31A359FC"/>
    <w:rsid w:val="31F65CDB"/>
    <w:rsid w:val="32743923"/>
    <w:rsid w:val="32780B87"/>
    <w:rsid w:val="32E36095"/>
    <w:rsid w:val="331466AA"/>
    <w:rsid w:val="33380B85"/>
    <w:rsid w:val="33656FB2"/>
    <w:rsid w:val="337E0341"/>
    <w:rsid w:val="338F4FDC"/>
    <w:rsid w:val="339140F4"/>
    <w:rsid w:val="339A1070"/>
    <w:rsid w:val="33EF7DAD"/>
    <w:rsid w:val="34240E3F"/>
    <w:rsid w:val="34437E3E"/>
    <w:rsid w:val="348619AE"/>
    <w:rsid w:val="34C93D53"/>
    <w:rsid w:val="350E3592"/>
    <w:rsid w:val="35545114"/>
    <w:rsid w:val="371224DE"/>
    <w:rsid w:val="37585849"/>
    <w:rsid w:val="375D7244"/>
    <w:rsid w:val="384A5980"/>
    <w:rsid w:val="386E7193"/>
    <w:rsid w:val="38922D8E"/>
    <w:rsid w:val="389E503A"/>
    <w:rsid w:val="38E727BC"/>
    <w:rsid w:val="398B3E72"/>
    <w:rsid w:val="39F912A4"/>
    <w:rsid w:val="3A193B50"/>
    <w:rsid w:val="3A2C4663"/>
    <w:rsid w:val="3AC66C6C"/>
    <w:rsid w:val="3B061C68"/>
    <w:rsid w:val="3B2761F7"/>
    <w:rsid w:val="3B3124CA"/>
    <w:rsid w:val="3BAD1977"/>
    <w:rsid w:val="3CAF5F3E"/>
    <w:rsid w:val="3D442C94"/>
    <w:rsid w:val="3D7F377A"/>
    <w:rsid w:val="3D9247CD"/>
    <w:rsid w:val="3DA54A62"/>
    <w:rsid w:val="3DCE3F89"/>
    <w:rsid w:val="3E2D1E95"/>
    <w:rsid w:val="3ECB40C4"/>
    <w:rsid w:val="3ED15AA9"/>
    <w:rsid w:val="3ED553D5"/>
    <w:rsid w:val="3F0444DE"/>
    <w:rsid w:val="3F2E0161"/>
    <w:rsid w:val="3F324BF2"/>
    <w:rsid w:val="3F472704"/>
    <w:rsid w:val="3F68236E"/>
    <w:rsid w:val="3F8C6A34"/>
    <w:rsid w:val="3FF54AB1"/>
    <w:rsid w:val="3FFD7A26"/>
    <w:rsid w:val="3FFE4853"/>
    <w:rsid w:val="40626E78"/>
    <w:rsid w:val="4085343F"/>
    <w:rsid w:val="40DE01D3"/>
    <w:rsid w:val="40E50104"/>
    <w:rsid w:val="410365AE"/>
    <w:rsid w:val="416C072D"/>
    <w:rsid w:val="41D01A70"/>
    <w:rsid w:val="425659E6"/>
    <w:rsid w:val="42751458"/>
    <w:rsid w:val="42D02B24"/>
    <w:rsid w:val="42D12C83"/>
    <w:rsid w:val="42D74973"/>
    <w:rsid w:val="42E17462"/>
    <w:rsid w:val="42F84FD1"/>
    <w:rsid w:val="43073D42"/>
    <w:rsid w:val="43213F22"/>
    <w:rsid w:val="43734FA2"/>
    <w:rsid w:val="43A52213"/>
    <w:rsid w:val="43BA6417"/>
    <w:rsid w:val="43DC5C15"/>
    <w:rsid w:val="43DD62EE"/>
    <w:rsid w:val="441158FB"/>
    <w:rsid w:val="44910FC9"/>
    <w:rsid w:val="44E23856"/>
    <w:rsid w:val="44F454A0"/>
    <w:rsid w:val="4503705C"/>
    <w:rsid w:val="4532553D"/>
    <w:rsid w:val="45826E83"/>
    <w:rsid w:val="458808C7"/>
    <w:rsid w:val="45D8257F"/>
    <w:rsid w:val="45D948F8"/>
    <w:rsid w:val="45ED7291"/>
    <w:rsid w:val="46E5557E"/>
    <w:rsid w:val="471B75EB"/>
    <w:rsid w:val="47791956"/>
    <w:rsid w:val="478F65BB"/>
    <w:rsid w:val="47D902AC"/>
    <w:rsid w:val="47F614C8"/>
    <w:rsid w:val="482B5039"/>
    <w:rsid w:val="483E2CC4"/>
    <w:rsid w:val="48CF75C2"/>
    <w:rsid w:val="48FC2287"/>
    <w:rsid w:val="49096DEB"/>
    <w:rsid w:val="49166C92"/>
    <w:rsid w:val="493A0B24"/>
    <w:rsid w:val="494B1300"/>
    <w:rsid w:val="49843CCE"/>
    <w:rsid w:val="4A1C735F"/>
    <w:rsid w:val="4A9D0DDC"/>
    <w:rsid w:val="4AE77E39"/>
    <w:rsid w:val="4B0311C8"/>
    <w:rsid w:val="4B262C8C"/>
    <w:rsid w:val="4B942FB1"/>
    <w:rsid w:val="4B955909"/>
    <w:rsid w:val="4C445D78"/>
    <w:rsid w:val="4C8A442F"/>
    <w:rsid w:val="4CA328C7"/>
    <w:rsid w:val="4CC96874"/>
    <w:rsid w:val="4CD17A13"/>
    <w:rsid w:val="4D204902"/>
    <w:rsid w:val="4DE148F5"/>
    <w:rsid w:val="4DE84A68"/>
    <w:rsid w:val="4DF30F1A"/>
    <w:rsid w:val="4E1D36E1"/>
    <w:rsid w:val="4E474E13"/>
    <w:rsid w:val="4EBB10D2"/>
    <w:rsid w:val="4EDD2252"/>
    <w:rsid w:val="4EF44DF5"/>
    <w:rsid w:val="4EF7165B"/>
    <w:rsid w:val="4F0303F3"/>
    <w:rsid w:val="4F19153D"/>
    <w:rsid w:val="4F574407"/>
    <w:rsid w:val="4F7A4605"/>
    <w:rsid w:val="4FA41B21"/>
    <w:rsid w:val="4FBF5DD6"/>
    <w:rsid w:val="4FC36444"/>
    <w:rsid w:val="50013D8D"/>
    <w:rsid w:val="506C01A8"/>
    <w:rsid w:val="508C5989"/>
    <w:rsid w:val="50BD6B15"/>
    <w:rsid w:val="5134246A"/>
    <w:rsid w:val="514B19CC"/>
    <w:rsid w:val="514D7FF5"/>
    <w:rsid w:val="516522C2"/>
    <w:rsid w:val="51C13A5A"/>
    <w:rsid w:val="51EA1B1A"/>
    <w:rsid w:val="51EF523D"/>
    <w:rsid w:val="51F9422D"/>
    <w:rsid w:val="523464B0"/>
    <w:rsid w:val="52617174"/>
    <w:rsid w:val="5279399E"/>
    <w:rsid w:val="52812CCE"/>
    <w:rsid w:val="52917229"/>
    <w:rsid w:val="52C865E9"/>
    <w:rsid w:val="52C9481F"/>
    <w:rsid w:val="53731082"/>
    <w:rsid w:val="538328F9"/>
    <w:rsid w:val="5442392F"/>
    <w:rsid w:val="54517EE5"/>
    <w:rsid w:val="54A31E1B"/>
    <w:rsid w:val="54BF3DAC"/>
    <w:rsid w:val="54E75757"/>
    <w:rsid w:val="54F6651A"/>
    <w:rsid w:val="56694E28"/>
    <w:rsid w:val="56F409B7"/>
    <w:rsid w:val="572D0053"/>
    <w:rsid w:val="572F4B21"/>
    <w:rsid w:val="575D0498"/>
    <w:rsid w:val="57822C61"/>
    <w:rsid w:val="579B455C"/>
    <w:rsid w:val="57C23E28"/>
    <w:rsid w:val="57C85389"/>
    <w:rsid w:val="58057DBB"/>
    <w:rsid w:val="5823246A"/>
    <w:rsid w:val="5898189C"/>
    <w:rsid w:val="58BD1EFC"/>
    <w:rsid w:val="58BD3178"/>
    <w:rsid w:val="591C4404"/>
    <w:rsid w:val="59886E38"/>
    <w:rsid w:val="599E0097"/>
    <w:rsid w:val="59A22317"/>
    <w:rsid w:val="5A074EBB"/>
    <w:rsid w:val="5A290AD7"/>
    <w:rsid w:val="5A3303FE"/>
    <w:rsid w:val="5A67449D"/>
    <w:rsid w:val="5A9C7693"/>
    <w:rsid w:val="5ABB4598"/>
    <w:rsid w:val="5AC504AF"/>
    <w:rsid w:val="5ADB11E4"/>
    <w:rsid w:val="5BD91C4E"/>
    <w:rsid w:val="5BEE5301"/>
    <w:rsid w:val="5BFD2091"/>
    <w:rsid w:val="5C414AEE"/>
    <w:rsid w:val="5C4C1161"/>
    <w:rsid w:val="5C8D503D"/>
    <w:rsid w:val="5D2C3431"/>
    <w:rsid w:val="5D7A6489"/>
    <w:rsid w:val="5DCB3ACF"/>
    <w:rsid w:val="5E4F3550"/>
    <w:rsid w:val="5E9B43AE"/>
    <w:rsid w:val="5EF44572"/>
    <w:rsid w:val="5EF771B5"/>
    <w:rsid w:val="5F30613E"/>
    <w:rsid w:val="5F4F2D6A"/>
    <w:rsid w:val="5F766ADF"/>
    <w:rsid w:val="5FA34174"/>
    <w:rsid w:val="5FAD75CD"/>
    <w:rsid w:val="5FBB2AB4"/>
    <w:rsid w:val="60A04E93"/>
    <w:rsid w:val="60E6580B"/>
    <w:rsid w:val="61426094"/>
    <w:rsid w:val="618A2F96"/>
    <w:rsid w:val="619A4862"/>
    <w:rsid w:val="61B85E28"/>
    <w:rsid w:val="61D85DAD"/>
    <w:rsid w:val="622E3D70"/>
    <w:rsid w:val="624554F3"/>
    <w:rsid w:val="624E1601"/>
    <w:rsid w:val="62513666"/>
    <w:rsid w:val="62636276"/>
    <w:rsid w:val="62716B85"/>
    <w:rsid w:val="62AB6CF9"/>
    <w:rsid w:val="62AF4FB5"/>
    <w:rsid w:val="62AF7453"/>
    <w:rsid w:val="62D3674E"/>
    <w:rsid w:val="62F81E84"/>
    <w:rsid w:val="63E44308"/>
    <w:rsid w:val="641F5DCA"/>
    <w:rsid w:val="647443D4"/>
    <w:rsid w:val="648D2A82"/>
    <w:rsid w:val="64A5615C"/>
    <w:rsid w:val="64E625CA"/>
    <w:rsid w:val="65145698"/>
    <w:rsid w:val="65231323"/>
    <w:rsid w:val="65457342"/>
    <w:rsid w:val="65492510"/>
    <w:rsid w:val="657D3011"/>
    <w:rsid w:val="65A23830"/>
    <w:rsid w:val="65CD62A6"/>
    <w:rsid w:val="65E4259D"/>
    <w:rsid w:val="6637063D"/>
    <w:rsid w:val="665A63E0"/>
    <w:rsid w:val="66F9531E"/>
    <w:rsid w:val="67411CB2"/>
    <w:rsid w:val="67445971"/>
    <w:rsid w:val="674C06DE"/>
    <w:rsid w:val="67534C23"/>
    <w:rsid w:val="675C1688"/>
    <w:rsid w:val="67AF58FC"/>
    <w:rsid w:val="67D50F9E"/>
    <w:rsid w:val="682420A8"/>
    <w:rsid w:val="682450EB"/>
    <w:rsid w:val="68370B2F"/>
    <w:rsid w:val="683D2B67"/>
    <w:rsid w:val="697C298D"/>
    <w:rsid w:val="69952A1B"/>
    <w:rsid w:val="69D47554"/>
    <w:rsid w:val="6A412ADA"/>
    <w:rsid w:val="6A47646D"/>
    <w:rsid w:val="6A645E3F"/>
    <w:rsid w:val="6AE5377F"/>
    <w:rsid w:val="6AF90294"/>
    <w:rsid w:val="6AFC72EC"/>
    <w:rsid w:val="6B17163D"/>
    <w:rsid w:val="6B993664"/>
    <w:rsid w:val="6C0C7229"/>
    <w:rsid w:val="6C170625"/>
    <w:rsid w:val="6C2F37DC"/>
    <w:rsid w:val="6C460131"/>
    <w:rsid w:val="6CA754B4"/>
    <w:rsid w:val="6CCD233F"/>
    <w:rsid w:val="6D0E2F3E"/>
    <w:rsid w:val="6E430EBF"/>
    <w:rsid w:val="6E557442"/>
    <w:rsid w:val="6EAD0136"/>
    <w:rsid w:val="6EBF6B14"/>
    <w:rsid w:val="6EE75201"/>
    <w:rsid w:val="6F307078"/>
    <w:rsid w:val="6F7B7F39"/>
    <w:rsid w:val="6F7F1A2A"/>
    <w:rsid w:val="6F9F35BA"/>
    <w:rsid w:val="6FC55BD5"/>
    <w:rsid w:val="6FF21DF2"/>
    <w:rsid w:val="6FF7279D"/>
    <w:rsid w:val="70271BB6"/>
    <w:rsid w:val="705F560D"/>
    <w:rsid w:val="707B0F12"/>
    <w:rsid w:val="708E7080"/>
    <w:rsid w:val="70984BC8"/>
    <w:rsid w:val="709D018A"/>
    <w:rsid w:val="70A458DA"/>
    <w:rsid w:val="70C9752B"/>
    <w:rsid w:val="70F051A7"/>
    <w:rsid w:val="712F0017"/>
    <w:rsid w:val="7180082C"/>
    <w:rsid w:val="718D5122"/>
    <w:rsid w:val="7230537B"/>
    <w:rsid w:val="725F3650"/>
    <w:rsid w:val="728A31C9"/>
    <w:rsid w:val="72CC2079"/>
    <w:rsid w:val="73137D12"/>
    <w:rsid w:val="739F6814"/>
    <w:rsid w:val="73D466B6"/>
    <w:rsid w:val="74087117"/>
    <w:rsid w:val="741245DB"/>
    <w:rsid w:val="743D11F4"/>
    <w:rsid w:val="74451159"/>
    <w:rsid w:val="74D6728A"/>
    <w:rsid w:val="75067BFD"/>
    <w:rsid w:val="75221C67"/>
    <w:rsid w:val="75290A9E"/>
    <w:rsid w:val="7595274C"/>
    <w:rsid w:val="759D16CF"/>
    <w:rsid w:val="75F1698E"/>
    <w:rsid w:val="76156474"/>
    <w:rsid w:val="761E5337"/>
    <w:rsid w:val="76B45857"/>
    <w:rsid w:val="77870522"/>
    <w:rsid w:val="77B41EA9"/>
    <w:rsid w:val="77F33662"/>
    <w:rsid w:val="78502255"/>
    <w:rsid w:val="789E79EC"/>
    <w:rsid w:val="78E616E5"/>
    <w:rsid w:val="79454824"/>
    <w:rsid w:val="7956602A"/>
    <w:rsid w:val="79A95C92"/>
    <w:rsid w:val="79C046DE"/>
    <w:rsid w:val="79CB2149"/>
    <w:rsid w:val="7A092BEB"/>
    <w:rsid w:val="7A135F7D"/>
    <w:rsid w:val="7A181FEA"/>
    <w:rsid w:val="7A3F3775"/>
    <w:rsid w:val="7A783017"/>
    <w:rsid w:val="7A952459"/>
    <w:rsid w:val="7AAB237D"/>
    <w:rsid w:val="7B013FDB"/>
    <w:rsid w:val="7B7F64A4"/>
    <w:rsid w:val="7B95602A"/>
    <w:rsid w:val="7C206D29"/>
    <w:rsid w:val="7C210074"/>
    <w:rsid w:val="7C3152E8"/>
    <w:rsid w:val="7C661E2A"/>
    <w:rsid w:val="7C8F56EC"/>
    <w:rsid w:val="7CCC5FA7"/>
    <w:rsid w:val="7CF039C8"/>
    <w:rsid w:val="7D090749"/>
    <w:rsid w:val="7D1C1C1F"/>
    <w:rsid w:val="7D6D5CB9"/>
    <w:rsid w:val="7E44568E"/>
    <w:rsid w:val="7EA4768F"/>
    <w:rsid w:val="7F0526E2"/>
    <w:rsid w:val="7F494FF7"/>
    <w:rsid w:val="7F5600E6"/>
    <w:rsid w:val="7F6F0D7D"/>
    <w:rsid w:val="7F7D080F"/>
    <w:rsid w:val="7F810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84E0A1"/>
  <w15:docId w15:val="{35AC3284-3CED-4304-9FA8-5F8478BE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qFormat="1"/>
    <w:lsdException w:name="heading 3" w:locked="1" w:qFormat="1"/>
    <w:lsdException w:name="heading 4" w:lock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qFormat="1"/>
    <w:lsdException w:name="toc 2" w:locked="1" w:qFormat="1"/>
    <w:lsdException w:name="toc 3" w:locked="1"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2"/>
    <w:qFormat/>
    <w:pPr>
      <w:widowControl w:val="0"/>
      <w:spacing w:line="400" w:lineRule="exact"/>
      <w:jc w:val="both"/>
    </w:pPr>
    <w:rPr>
      <w:rFonts w:ascii="方正仿宋_GBK" w:eastAsia="方正仿宋_GBK" w:hAnsi="方正仿宋_GBK" w:cs="Calibri"/>
      <w:kern w:val="2"/>
      <w:sz w:val="22"/>
      <w:szCs w:val="22"/>
    </w:rPr>
  </w:style>
  <w:style w:type="paragraph" w:styleId="1">
    <w:name w:val="heading 1"/>
    <w:basedOn w:val="a1"/>
    <w:next w:val="a1"/>
    <w:link w:val="10"/>
    <w:uiPriority w:val="99"/>
    <w:qFormat/>
    <w:locked/>
    <w:pPr>
      <w:keepNext/>
      <w:keepLines/>
      <w:spacing w:before="200" w:after="200"/>
      <w:outlineLvl w:val="0"/>
    </w:pPr>
    <w:rPr>
      <w:rFonts w:ascii="方正黑体_GBK" w:eastAsia="方正黑体_GBK" w:hAnsi="方正黑体_GBK"/>
      <w:kern w:val="44"/>
      <w:sz w:val="32"/>
    </w:rPr>
  </w:style>
  <w:style w:type="paragraph" w:styleId="2">
    <w:name w:val="heading 2"/>
    <w:basedOn w:val="a1"/>
    <w:next w:val="a1"/>
    <w:link w:val="20"/>
    <w:uiPriority w:val="99"/>
    <w:qFormat/>
    <w:pPr>
      <w:keepNext/>
      <w:keepLines/>
      <w:widowControl/>
      <w:adjustRightInd w:val="0"/>
      <w:snapToGrid w:val="0"/>
      <w:spacing w:before="200" w:after="200"/>
      <w:jc w:val="left"/>
      <w:outlineLvl w:val="1"/>
    </w:pPr>
    <w:rPr>
      <w:rFonts w:ascii="方正楷体简体" w:eastAsia="方正楷体简体" w:hAnsi="方正楷体简体" w:cs="Times New Roman"/>
      <w:b/>
      <w:kern w:val="0"/>
      <w:sz w:val="32"/>
      <w:szCs w:val="20"/>
    </w:rPr>
  </w:style>
  <w:style w:type="paragraph" w:styleId="3">
    <w:name w:val="heading 3"/>
    <w:basedOn w:val="a1"/>
    <w:next w:val="a1"/>
    <w:link w:val="30"/>
    <w:uiPriority w:val="99"/>
    <w:qFormat/>
    <w:locked/>
    <w:pPr>
      <w:keepNext/>
      <w:keepLines/>
      <w:spacing w:before="200" w:after="200"/>
      <w:outlineLvl w:val="2"/>
    </w:pPr>
    <w:rPr>
      <w:rFonts w:ascii="华文仿宋" w:eastAsia="华文仿宋" w:hAnsi="华文仿宋"/>
      <w:b/>
      <w:sz w:val="32"/>
    </w:rPr>
  </w:style>
  <w:style w:type="paragraph" w:styleId="4">
    <w:name w:val="heading 4"/>
    <w:basedOn w:val="a1"/>
    <w:next w:val="a1"/>
    <w:link w:val="40"/>
    <w:uiPriority w:val="99"/>
    <w:qFormat/>
    <w:locked/>
    <w:pPr>
      <w:keepNext/>
      <w:keepLines/>
      <w:spacing w:before="280" w:after="290" w:line="376" w:lineRule="auto"/>
      <w:outlineLvl w:val="3"/>
    </w:pPr>
    <w:rPr>
      <w:rFonts w:ascii="Cambria" w:eastAsia="方正楷体简体" w:hAnsi="Cambria" w:cs="Times New Roman"/>
      <w:b/>
      <w:bCs/>
      <w:sz w:val="30"/>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99"/>
    <w:qFormat/>
    <w:locked/>
    <w:pPr>
      <w:ind w:leftChars="1200" w:left="2520"/>
    </w:pPr>
  </w:style>
  <w:style w:type="paragraph" w:styleId="a5">
    <w:name w:val="annotation text"/>
    <w:basedOn w:val="a1"/>
    <w:link w:val="a6"/>
    <w:uiPriority w:val="99"/>
    <w:qFormat/>
    <w:rPr>
      <w:rFonts w:ascii="Calibri" w:hAnsi="Calibri" w:cs="黑体"/>
    </w:rPr>
  </w:style>
  <w:style w:type="paragraph" w:styleId="5">
    <w:name w:val="toc 5"/>
    <w:basedOn w:val="a1"/>
    <w:next w:val="a1"/>
    <w:uiPriority w:val="99"/>
    <w:qFormat/>
    <w:locked/>
    <w:pPr>
      <w:ind w:leftChars="800" w:left="1680"/>
    </w:pPr>
  </w:style>
  <w:style w:type="paragraph" w:styleId="31">
    <w:name w:val="toc 3"/>
    <w:basedOn w:val="a1"/>
    <w:next w:val="a1"/>
    <w:uiPriority w:val="99"/>
    <w:qFormat/>
    <w:locked/>
    <w:pPr>
      <w:ind w:leftChars="400" w:left="840"/>
    </w:pPr>
  </w:style>
  <w:style w:type="paragraph" w:styleId="8">
    <w:name w:val="toc 8"/>
    <w:basedOn w:val="a1"/>
    <w:next w:val="a1"/>
    <w:uiPriority w:val="99"/>
    <w:qFormat/>
    <w:locked/>
    <w:pPr>
      <w:ind w:leftChars="1400" w:left="2940"/>
    </w:pPr>
  </w:style>
  <w:style w:type="paragraph" w:styleId="a7">
    <w:name w:val="Balloon Text"/>
    <w:basedOn w:val="a1"/>
    <w:link w:val="a8"/>
    <w:uiPriority w:val="99"/>
    <w:semiHidden/>
    <w:qFormat/>
    <w:rPr>
      <w:rFonts w:ascii="Calibri" w:eastAsia="宋体" w:hAnsi="Calibri" w:cs="Times New Roman"/>
      <w:sz w:val="18"/>
      <w:szCs w:val="20"/>
    </w:rPr>
  </w:style>
  <w:style w:type="paragraph" w:styleId="a9">
    <w:name w:val="footer"/>
    <w:basedOn w:val="a1"/>
    <w:link w:val="aa"/>
    <w:uiPriority w:val="99"/>
    <w:qFormat/>
    <w:pPr>
      <w:tabs>
        <w:tab w:val="center" w:pos="4153"/>
        <w:tab w:val="right" w:pos="8306"/>
      </w:tabs>
      <w:snapToGrid w:val="0"/>
      <w:jc w:val="left"/>
    </w:pPr>
    <w:rPr>
      <w:rFonts w:ascii="Calibri" w:eastAsia="宋体" w:hAnsi="Calibri" w:cs="Times New Roman"/>
      <w:kern w:val="0"/>
      <w:sz w:val="18"/>
      <w:szCs w:val="20"/>
    </w:rPr>
  </w:style>
  <w:style w:type="paragraph" w:styleId="ab">
    <w:name w:val="header"/>
    <w:basedOn w:val="a1"/>
    <w:link w:val="ac"/>
    <w:uiPriority w:val="99"/>
    <w:qFormat/>
    <w:pPr>
      <w:pBdr>
        <w:bottom w:val="single" w:sz="6" w:space="1" w:color="auto"/>
      </w:pBdr>
      <w:tabs>
        <w:tab w:val="center" w:pos="4153"/>
        <w:tab w:val="right" w:pos="8306"/>
      </w:tabs>
      <w:snapToGrid w:val="0"/>
      <w:jc w:val="center"/>
    </w:pPr>
    <w:rPr>
      <w:rFonts w:ascii="Calibri" w:eastAsia="宋体" w:hAnsi="Calibri" w:cs="Times New Roman"/>
      <w:kern w:val="0"/>
      <w:sz w:val="18"/>
      <w:szCs w:val="20"/>
    </w:rPr>
  </w:style>
  <w:style w:type="paragraph" w:styleId="11">
    <w:name w:val="toc 1"/>
    <w:basedOn w:val="a1"/>
    <w:next w:val="a1"/>
    <w:uiPriority w:val="99"/>
    <w:qFormat/>
    <w:locked/>
  </w:style>
  <w:style w:type="paragraph" w:styleId="41">
    <w:name w:val="toc 4"/>
    <w:basedOn w:val="a1"/>
    <w:next w:val="a1"/>
    <w:uiPriority w:val="99"/>
    <w:qFormat/>
    <w:locked/>
    <w:pPr>
      <w:ind w:leftChars="600" w:left="1260"/>
    </w:pPr>
  </w:style>
  <w:style w:type="paragraph" w:styleId="6">
    <w:name w:val="toc 6"/>
    <w:basedOn w:val="a1"/>
    <w:next w:val="a1"/>
    <w:uiPriority w:val="99"/>
    <w:qFormat/>
    <w:locked/>
    <w:pPr>
      <w:ind w:leftChars="1000" w:left="2100"/>
    </w:pPr>
  </w:style>
  <w:style w:type="paragraph" w:styleId="21">
    <w:name w:val="toc 2"/>
    <w:basedOn w:val="a1"/>
    <w:next w:val="a1"/>
    <w:uiPriority w:val="99"/>
    <w:qFormat/>
    <w:locked/>
    <w:pPr>
      <w:ind w:leftChars="200" w:left="420"/>
    </w:pPr>
  </w:style>
  <w:style w:type="paragraph" w:styleId="9">
    <w:name w:val="toc 9"/>
    <w:basedOn w:val="a1"/>
    <w:next w:val="a1"/>
    <w:uiPriority w:val="99"/>
    <w:qFormat/>
    <w:locked/>
    <w:pPr>
      <w:ind w:leftChars="1600" w:left="3360"/>
    </w:pPr>
  </w:style>
  <w:style w:type="paragraph" w:styleId="HTML">
    <w:name w:val="HTML Preformatted"/>
    <w:basedOn w:val="a1"/>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0"/>
    </w:rPr>
  </w:style>
  <w:style w:type="paragraph" w:styleId="ad">
    <w:name w:val="Normal (Web)"/>
    <w:basedOn w:val="a1"/>
    <w:uiPriority w:val="99"/>
    <w:qFormat/>
    <w:pPr>
      <w:widowControl/>
      <w:spacing w:before="100" w:beforeAutospacing="1" w:after="100" w:afterAutospacing="1"/>
    </w:pPr>
    <w:rPr>
      <w:rFonts w:ascii="宋体" w:hAnsi="宋体"/>
      <w:kern w:val="0"/>
      <w:sz w:val="24"/>
      <w:szCs w:val="20"/>
    </w:rPr>
  </w:style>
  <w:style w:type="character" w:styleId="ae">
    <w:name w:val="page number"/>
    <w:basedOn w:val="a2"/>
    <w:uiPriority w:val="99"/>
    <w:qFormat/>
    <w:rPr>
      <w:rFonts w:cs="Times New Roman"/>
    </w:rPr>
  </w:style>
  <w:style w:type="character" w:styleId="af">
    <w:name w:val="Hyperlink"/>
    <w:basedOn w:val="a2"/>
    <w:uiPriority w:val="99"/>
    <w:qFormat/>
    <w:rPr>
      <w:rFonts w:cs="Times New Roman"/>
      <w:color w:val="0000FF"/>
      <w:u w:val="single"/>
    </w:rPr>
  </w:style>
  <w:style w:type="character" w:styleId="af0">
    <w:name w:val="annotation reference"/>
    <w:basedOn w:val="a2"/>
    <w:uiPriority w:val="99"/>
    <w:qFormat/>
    <w:rPr>
      <w:rFonts w:cs="Times New Roman"/>
      <w:sz w:val="21"/>
      <w:szCs w:val="21"/>
    </w:rPr>
  </w:style>
  <w:style w:type="character" w:customStyle="1" w:styleId="10">
    <w:name w:val="标题 1 字符"/>
    <w:basedOn w:val="a2"/>
    <w:link w:val="1"/>
    <w:uiPriority w:val="99"/>
    <w:qFormat/>
    <w:locked/>
    <w:rPr>
      <w:rFonts w:ascii="方正仿宋_GBK" w:eastAsia="方正仿宋_GBK" w:hAnsi="方正仿宋_GBK" w:cs="Times New Roman"/>
      <w:b/>
      <w:bCs/>
      <w:kern w:val="44"/>
      <w:sz w:val="44"/>
      <w:szCs w:val="44"/>
    </w:rPr>
  </w:style>
  <w:style w:type="character" w:customStyle="1" w:styleId="20">
    <w:name w:val="标题 2 字符"/>
    <w:basedOn w:val="a2"/>
    <w:link w:val="2"/>
    <w:uiPriority w:val="99"/>
    <w:qFormat/>
    <w:locked/>
    <w:rPr>
      <w:rFonts w:ascii="方正楷体简体" w:eastAsia="方正楷体简体" w:hAnsi="方正楷体简体" w:cs="Times New Roman"/>
      <w:b/>
      <w:kern w:val="0"/>
      <w:sz w:val="32"/>
    </w:rPr>
  </w:style>
  <w:style w:type="character" w:customStyle="1" w:styleId="30">
    <w:name w:val="标题 3 字符"/>
    <w:basedOn w:val="a2"/>
    <w:link w:val="3"/>
    <w:uiPriority w:val="99"/>
    <w:semiHidden/>
    <w:qFormat/>
    <w:locked/>
    <w:rPr>
      <w:rFonts w:ascii="方正仿宋_GBK" w:eastAsia="方正仿宋_GBK" w:hAnsi="方正仿宋_GBK" w:cs="Times New Roman"/>
      <w:b/>
      <w:bCs/>
      <w:sz w:val="32"/>
      <w:szCs w:val="32"/>
    </w:rPr>
  </w:style>
  <w:style w:type="character" w:customStyle="1" w:styleId="40">
    <w:name w:val="标题 4 字符"/>
    <w:basedOn w:val="a2"/>
    <w:link w:val="4"/>
    <w:uiPriority w:val="99"/>
    <w:semiHidden/>
    <w:qFormat/>
    <w:locked/>
    <w:rPr>
      <w:rFonts w:ascii="Cambria" w:eastAsia="宋体" w:hAnsi="Cambria" w:cs="Times New Roman"/>
      <w:b/>
      <w:bCs/>
      <w:sz w:val="28"/>
      <w:szCs w:val="28"/>
    </w:rPr>
  </w:style>
  <w:style w:type="character" w:customStyle="1" w:styleId="a6">
    <w:name w:val="批注文字 字符"/>
    <w:basedOn w:val="a2"/>
    <w:link w:val="a5"/>
    <w:uiPriority w:val="99"/>
    <w:semiHidden/>
    <w:qFormat/>
    <w:locked/>
    <w:rPr>
      <w:rFonts w:ascii="方正仿宋_GBK" w:eastAsia="方正仿宋_GBK" w:hAnsi="方正仿宋_GBK" w:cs="Times New Roman"/>
      <w:sz w:val="22"/>
    </w:rPr>
  </w:style>
  <w:style w:type="character" w:customStyle="1" w:styleId="BalloonTextChar">
    <w:name w:val="Balloon Text Char"/>
    <w:basedOn w:val="a2"/>
    <w:uiPriority w:val="99"/>
    <w:semiHidden/>
    <w:qFormat/>
    <w:locked/>
    <w:rPr>
      <w:rFonts w:ascii="Calibri" w:eastAsia="宋体" w:hAnsi="Calibri" w:cs="Times New Roman"/>
      <w:kern w:val="2"/>
      <w:sz w:val="18"/>
      <w:lang w:val="en-US" w:eastAsia="zh-CN"/>
    </w:rPr>
  </w:style>
  <w:style w:type="character" w:customStyle="1" w:styleId="FooterChar">
    <w:name w:val="Footer Char"/>
    <w:basedOn w:val="a2"/>
    <w:uiPriority w:val="99"/>
    <w:qFormat/>
    <w:locked/>
    <w:rPr>
      <w:rFonts w:cs="Times New Roman"/>
      <w:sz w:val="18"/>
    </w:rPr>
  </w:style>
  <w:style w:type="character" w:customStyle="1" w:styleId="HeaderChar">
    <w:name w:val="Header Char"/>
    <w:basedOn w:val="a2"/>
    <w:uiPriority w:val="99"/>
    <w:qFormat/>
    <w:locked/>
    <w:rPr>
      <w:rFonts w:cs="Times New Roman"/>
      <w:sz w:val="18"/>
    </w:rPr>
  </w:style>
  <w:style w:type="character" w:customStyle="1" w:styleId="HTMLPreformattedChar">
    <w:name w:val="HTML Preformatted Char"/>
    <w:basedOn w:val="a2"/>
    <w:uiPriority w:val="99"/>
    <w:qFormat/>
    <w:locked/>
    <w:rPr>
      <w:rFonts w:ascii="宋体" w:eastAsia="宋体" w:hAnsi="宋体" w:cs="Times New Roman"/>
      <w:kern w:val="0"/>
      <w:sz w:val="24"/>
    </w:rPr>
  </w:style>
  <w:style w:type="character" w:customStyle="1" w:styleId="CharChar">
    <w:name w:val="二级无 Char Char"/>
    <w:link w:val="af1"/>
    <w:uiPriority w:val="99"/>
    <w:qFormat/>
    <w:locked/>
    <w:rPr>
      <w:rFonts w:ascii="宋体" w:eastAsia="宋体"/>
      <w:sz w:val="21"/>
    </w:rPr>
  </w:style>
  <w:style w:type="paragraph" w:customStyle="1" w:styleId="af1">
    <w:name w:val="二级无"/>
    <w:basedOn w:val="af2"/>
    <w:link w:val="CharChar"/>
    <w:uiPriority w:val="99"/>
    <w:qFormat/>
    <w:pPr>
      <w:tabs>
        <w:tab w:val="left" w:pos="780"/>
      </w:tabs>
      <w:ind w:left="630" w:hanging="780"/>
    </w:pPr>
    <w:rPr>
      <w:rFonts w:ascii="宋体" w:eastAsia="宋体" w:cs="Times New Roman"/>
      <w:szCs w:val="20"/>
    </w:rPr>
  </w:style>
  <w:style w:type="paragraph" w:customStyle="1" w:styleId="af2">
    <w:name w:val="二级条标题"/>
    <w:basedOn w:val="a"/>
    <w:next w:val="a1"/>
    <w:uiPriority w:val="99"/>
    <w:qFormat/>
    <w:pPr>
      <w:numPr>
        <w:ilvl w:val="0"/>
        <w:numId w:val="0"/>
      </w:numPr>
      <w:spacing w:before="50" w:after="50"/>
      <w:ind w:left="420"/>
      <w:outlineLvl w:val="3"/>
    </w:pPr>
  </w:style>
  <w:style w:type="paragraph" w:customStyle="1" w:styleId="a">
    <w:name w:val="一级条标题"/>
    <w:next w:val="a1"/>
    <w:uiPriority w:val="99"/>
    <w:qFormat/>
    <w:pPr>
      <w:numPr>
        <w:ilvl w:val="1"/>
        <w:numId w:val="1"/>
      </w:numPr>
      <w:spacing w:beforeLines="50" w:afterLines="50"/>
      <w:outlineLvl w:val="2"/>
    </w:pPr>
    <w:rPr>
      <w:rFonts w:ascii="黑体" w:eastAsia="黑体" w:hAnsi="Calibri" w:cs="Calibri"/>
      <w:sz w:val="21"/>
      <w:szCs w:val="21"/>
    </w:rPr>
  </w:style>
  <w:style w:type="character" w:customStyle="1" w:styleId="CharChar0">
    <w:name w:val="条下面一级 Char Char"/>
    <w:link w:val="a0"/>
    <w:uiPriority w:val="99"/>
    <w:qFormat/>
    <w:locked/>
    <w:rPr>
      <w:rFonts w:ascii="黑体" w:eastAsia="仿宋_GB2312" w:hAnsi="宋体"/>
      <w:kern w:val="2"/>
      <w:sz w:val="32"/>
      <w:lang w:val="en-US" w:eastAsia="zh-CN"/>
    </w:rPr>
  </w:style>
  <w:style w:type="paragraph" w:customStyle="1" w:styleId="a0">
    <w:name w:val="条下面一级"/>
    <w:basedOn w:val="a1"/>
    <w:link w:val="CharChar0"/>
    <w:uiPriority w:val="99"/>
    <w:qFormat/>
    <w:pPr>
      <w:widowControl/>
      <w:numPr>
        <w:numId w:val="2"/>
      </w:numPr>
      <w:spacing w:line="520" w:lineRule="exact"/>
      <w:jc w:val="left"/>
    </w:pPr>
    <w:rPr>
      <w:rFonts w:ascii="黑体" w:eastAsia="仿宋_GB2312" w:hAnsi="宋体" w:cs="Times New Roman"/>
      <w:sz w:val="32"/>
      <w:szCs w:val="20"/>
    </w:rPr>
  </w:style>
  <w:style w:type="character" w:customStyle="1" w:styleId="aa">
    <w:name w:val="页脚 字符"/>
    <w:basedOn w:val="a2"/>
    <w:link w:val="a9"/>
    <w:uiPriority w:val="99"/>
    <w:semiHidden/>
    <w:qFormat/>
    <w:locked/>
    <w:rPr>
      <w:rFonts w:ascii="方正仿宋_GBK" w:eastAsia="方正仿宋_GBK" w:hAnsi="方正仿宋_GBK" w:cs="Times New Roman"/>
      <w:sz w:val="18"/>
      <w:szCs w:val="18"/>
    </w:rPr>
  </w:style>
  <w:style w:type="paragraph" w:customStyle="1" w:styleId="12">
    <w:name w:val="列出段落1"/>
    <w:basedOn w:val="a1"/>
    <w:uiPriority w:val="99"/>
    <w:qFormat/>
    <w:pPr>
      <w:ind w:firstLineChars="200" w:firstLine="420"/>
    </w:pPr>
  </w:style>
  <w:style w:type="character" w:customStyle="1" w:styleId="HTML0">
    <w:name w:val="HTML 预设格式 字符"/>
    <w:basedOn w:val="a2"/>
    <w:link w:val="HTML"/>
    <w:uiPriority w:val="99"/>
    <w:semiHidden/>
    <w:qFormat/>
    <w:locked/>
    <w:rPr>
      <w:rFonts w:ascii="Courier New" w:eastAsia="方正仿宋_GBK" w:hAnsi="Courier New" w:cs="Courier New"/>
      <w:sz w:val="20"/>
      <w:szCs w:val="20"/>
    </w:rPr>
  </w:style>
  <w:style w:type="character" w:customStyle="1" w:styleId="ac">
    <w:name w:val="页眉 字符"/>
    <w:basedOn w:val="a2"/>
    <w:link w:val="ab"/>
    <w:uiPriority w:val="99"/>
    <w:semiHidden/>
    <w:qFormat/>
    <w:locked/>
    <w:rPr>
      <w:rFonts w:ascii="方正仿宋_GBK" w:eastAsia="方正仿宋_GBK" w:hAnsi="方正仿宋_GBK" w:cs="Times New Roman"/>
      <w:sz w:val="18"/>
      <w:szCs w:val="18"/>
    </w:rPr>
  </w:style>
  <w:style w:type="character" w:customStyle="1" w:styleId="a8">
    <w:name w:val="批注框文本 字符"/>
    <w:basedOn w:val="a2"/>
    <w:link w:val="a7"/>
    <w:uiPriority w:val="99"/>
    <w:semiHidden/>
    <w:qFormat/>
    <w:locked/>
    <w:rPr>
      <w:rFonts w:ascii="方正仿宋_GBK" w:eastAsia="方正仿宋_GBK" w:hAnsi="方正仿宋_GBK" w:cs="Times New Roman"/>
      <w:sz w:val="2"/>
    </w:rPr>
  </w:style>
  <w:style w:type="paragraph" w:customStyle="1" w:styleId="af3">
    <w:name w:val="段"/>
    <w:uiPriority w:val="99"/>
    <w:qFormat/>
    <w:pPr>
      <w:tabs>
        <w:tab w:val="center" w:pos="4201"/>
        <w:tab w:val="right" w:leader="dot" w:pos="9298"/>
      </w:tabs>
      <w:autoSpaceDE w:val="0"/>
      <w:autoSpaceDN w:val="0"/>
      <w:ind w:firstLineChars="200" w:firstLine="420"/>
      <w:jc w:val="both"/>
    </w:pPr>
    <w:rPr>
      <w:rFonts w:ascii="宋体" w:hAnsi="Calibri" w:cs="Calibri"/>
      <w:sz w:val="21"/>
    </w:rPr>
  </w:style>
  <w:style w:type="paragraph" w:customStyle="1" w:styleId="af4">
    <w:name w:val="履职要求"/>
    <w:basedOn w:val="af3"/>
    <w:uiPriority w:val="99"/>
    <w:qFormat/>
    <w:rPr>
      <w:rFonts w:hAnsi="宋体"/>
    </w:rPr>
  </w:style>
  <w:style w:type="paragraph" w:customStyle="1" w:styleId="p0">
    <w:name w:val="p0"/>
    <w:basedOn w:val="a1"/>
    <w:uiPriority w:val="99"/>
    <w:qFormat/>
    <w:pPr>
      <w:widowControl/>
      <w:spacing w:line="240" w:lineRule="atLeast"/>
    </w:pPr>
    <w:rPr>
      <w:rFonts w:ascii="Times New Roman" w:hAnsi="Times New Roman"/>
      <w:kern w:val="0"/>
      <w:sz w:val="32"/>
      <w:szCs w:val="20"/>
    </w:rPr>
  </w:style>
  <w:style w:type="paragraph" w:customStyle="1" w:styleId="13">
    <w:name w:val="列出段落1"/>
    <w:basedOn w:val="a1"/>
    <w:uiPriority w:val="99"/>
    <w:qFormat/>
    <w:pPr>
      <w:ind w:firstLineChars="200" w:firstLine="420"/>
    </w:pPr>
    <w:rPr>
      <w:szCs w:val="20"/>
    </w:rPr>
  </w:style>
  <w:style w:type="paragraph" w:customStyle="1" w:styleId="22">
    <w:name w:val="正文2"/>
    <w:uiPriority w:val="99"/>
    <w:qFormat/>
    <w:pPr>
      <w:jc w:val="both"/>
    </w:pPr>
    <w:rPr>
      <w:rFonts w:ascii="Calibri" w:hAnsi="Calibri" w:cs="宋体"/>
      <w:kern w:val="2"/>
      <w:sz w:val="21"/>
      <w:szCs w:val="21"/>
    </w:rPr>
  </w:style>
  <w:style w:type="paragraph" w:customStyle="1" w:styleId="p15">
    <w:name w:val="p15"/>
    <w:basedOn w:val="a1"/>
    <w:uiPriority w:val="99"/>
    <w:qFormat/>
    <w:pPr>
      <w:widowControl/>
      <w:ind w:firstLine="420"/>
    </w:pPr>
    <w:rPr>
      <w:rFonts w:ascii="宋体" w:hAnsi="宋体" w:cs="宋体"/>
      <w:kern w:val="0"/>
      <w:szCs w:val="21"/>
    </w:rPr>
  </w:style>
  <w:style w:type="paragraph" w:customStyle="1" w:styleId="WPSOffice1">
    <w:name w:val="WPSOffice手动目录 1"/>
    <w:uiPriority w:val="99"/>
    <w:qFormat/>
    <w:rPr>
      <w:rFonts w:ascii="Calibri" w:hAnsi="Calibri" w:cs="Calibri"/>
    </w:rPr>
  </w:style>
  <w:style w:type="paragraph" w:customStyle="1" w:styleId="WPSOffice2">
    <w:name w:val="WPSOffice手动目录 2"/>
    <w:uiPriority w:val="99"/>
    <w:qFormat/>
    <w:pPr>
      <w:ind w:leftChars="200" w:left="200"/>
    </w:pPr>
    <w:rPr>
      <w:rFonts w:ascii="Calibri" w:hAnsi="Calibri" w:cs="Calibri"/>
    </w:rPr>
  </w:style>
  <w:style w:type="paragraph" w:customStyle="1" w:styleId="23">
    <w:name w:val="列出段落2"/>
    <w:basedOn w:val="a1"/>
    <w:uiPriority w:val="99"/>
    <w:qFormat/>
    <w:pPr>
      <w:ind w:firstLineChars="200" w:firstLine="420"/>
    </w:pPr>
  </w:style>
  <w:style w:type="paragraph" w:customStyle="1" w:styleId="p17">
    <w:name w:val="p17"/>
    <w:basedOn w:val="a1"/>
    <w:uiPriority w:val="99"/>
    <w:qFormat/>
    <w:pPr>
      <w:widowControl/>
      <w:spacing w:line="240" w:lineRule="auto"/>
      <w:ind w:left="630" w:hanging="780"/>
    </w:pPr>
    <w:rPr>
      <w:rFonts w:ascii="宋体" w:eastAsia="宋体" w:hAnsi="宋体" w:cs="宋体"/>
      <w:kern w:val="0"/>
      <w:sz w:val="21"/>
      <w:szCs w:val="21"/>
    </w:rPr>
  </w:style>
  <w:style w:type="paragraph" w:customStyle="1" w:styleId="24">
    <w:name w:val="目录2"/>
    <w:basedOn w:val="2"/>
    <w:qFormat/>
    <w:pPr>
      <w:spacing w:before="100" w:after="100"/>
    </w:pPr>
    <w:rPr>
      <w:rFonts w:ascii="黑体" w:eastAsia="黑体" w:hAnsi="黑体" w:cs="黑体"/>
      <w:b w:val="0"/>
      <w:sz w:val="30"/>
      <w:szCs w:val="30"/>
    </w:rPr>
  </w:style>
  <w:style w:type="paragraph" w:customStyle="1" w:styleId="af5">
    <w:name w:val="安全清单二级标题"/>
    <w:basedOn w:val="13"/>
    <w:qFormat/>
    <w:pPr>
      <w:spacing w:beforeLines="50" w:before="156" w:afterLines="50" w:after="156"/>
      <w:ind w:leftChars="100" w:left="820" w:hangingChars="200" w:hanging="600"/>
      <w:outlineLvl w:val="1"/>
    </w:pPr>
    <w:rPr>
      <w:rFonts w:ascii="黑体" w:eastAsia="黑体" w:hAnsi="黑体"/>
      <w:sz w:val="30"/>
      <w:szCs w:val="30"/>
    </w:rPr>
  </w:style>
  <w:style w:type="character" w:customStyle="1" w:styleId="CharChar1">
    <w:name w:val="一级标题 Char Char"/>
    <w:qFormat/>
  </w:style>
  <w:style w:type="paragraph" w:customStyle="1" w:styleId="af6">
    <w:name w:val="正文样式"/>
    <w:basedOn w:val="ad"/>
    <w:semiHidden/>
    <w:qFormat/>
    <w:pPr>
      <w:widowControl w:val="0"/>
      <w:spacing w:line="276" w:lineRule="auto"/>
      <w:ind w:firstLine="630"/>
    </w:pPr>
    <w:rPr>
      <w:rFonts w:eastAsia="宋体"/>
    </w:rPr>
  </w:style>
  <w:style w:type="paragraph" w:customStyle="1" w:styleId="WPSOffice3">
    <w:name w:val="WPSOffice手动目录 3"/>
    <w:qFormat/>
    <w:pPr>
      <w:ind w:leftChars="400" w:left="400"/>
    </w:pPr>
  </w:style>
  <w:style w:type="character" w:customStyle="1" w:styleId="14">
    <w:name w:val="页码1"/>
    <w:basedOn w:val="a2"/>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299</Words>
  <Characters>1705</Characters>
  <Application>Microsoft Office Word</Application>
  <DocSecurity>0</DocSecurity>
  <Lines>14</Lines>
  <Paragraphs>3</Paragraphs>
  <ScaleCrop>false</ScaleCrop>
  <Company>微软中国</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国网阆中市供电分公司</dc:title>
  <dc:creator>罗运良</dc:creator>
  <cp:lastModifiedBy>Administrator</cp:lastModifiedBy>
  <cp:revision>116</cp:revision>
  <cp:lastPrinted>2022-08-15T01:51:00Z</cp:lastPrinted>
  <dcterms:created xsi:type="dcterms:W3CDTF">2018-09-26T03:24:00Z</dcterms:created>
  <dcterms:modified xsi:type="dcterms:W3CDTF">2023-04-25T09:29:00Z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51B622E922674F759C62F496938C3E2E</vt:lpwstr>
  </property>
</Properties>
</file>