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天伟品尚汛期应急预案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雨季来临，时有强降水过程，甚至会出现大到暴雨，洪涝灾害是一种突发性强、破坏性大、处置救助较为困难的自然灾害，事关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厂区车间</w:t>
      </w:r>
      <w:r>
        <w:rPr>
          <w:rFonts w:ascii="宋体" w:hAnsi="宋体" w:eastAsia="宋体" w:cs="宋体"/>
          <w:sz w:val="28"/>
          <w:szCs w:val="28"/>
        </w:rPr>
        <w:t>员工生命财产安全。为了确实抓好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厂区车间</w:t>
      </w:r>
      <w:r>
        <w:rPr>
          <w:rFonts w:ascii="宋体" w:hAnsi="宋体" w:eastAsia="宋体" w:cs="宋体"/>
          <w:sz w:val="28"/>
          <w:szCs w:val="28"/>
        </w:rPr>
        <w:t>汛期安全工作，做到有备无患，根据上级相关精神，特制定修理厂汛期安全生产工作部署。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一、加强汛期安全工作领导.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为确保汛期修理厂安全，在发生汛期安全事故时能采取应急措施，特成立修理厂汛期安全工作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，由车间主管任强带头，各部门负责人辅助完善其汛期安全的准备工作。</w:t>
      </w:r>
    </w:p>
    <w:p>
      <w:pPr>
        <w:numPr>
          <w:numId w:val="0"/>
        </w:numPr>
        <w:ind w:leftChars="-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二.  </w:t>
      </w:r>
      <w:r>
        <w:rPr>
          <w:rFonts w:ascii="宋体" w:hAnsi="宋体" w:eastAsia="宋体" w:cs="宋体"/>
          <w:sz w:val="28"/>
          <w:szCs w:val="28"/>
        </w:rPr>
        <w:t>遇大风雷雨、汛期间采取以下办法处理。</w:t>
      </w:r>
    </w:p>
    <w:p>
      <w:pPr>
        <w:numPr>
          <w:numId w:val="0"/>
        </w:numPr>
        <w:ind w:leftChars="-100"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1、各车间必须对本车间人员进行防汛、防雷等知识的教育，让每个员工学会自护自救.车间对员工的教育必须有记录。</w:t>
      </w:r>
    </w:p>
    <w:p>
      <w:pPr>
        <w:numPr>
          <w:numId w:val="0"/>
        </w:numPr>
        <w:ind w:leftChars="-100"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2、遇大风雷雨时:若雷雨影响较大，修理厂人员大部分未能按时到厂，领导小组应及时向公司上层请示是否停业，待雨停后再开工，修理作业时，-定要在雷雨停后。</w:t>
      </w:r>
    </w:p>
    <w:p>
      <w:pPr>
        <w:numPr>
          <w:numId w:val="0"/>
        </w:numPr>
        <w:ind w:leftChars="-100"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ascii="宋体" w:hAnsi="宋体" w:eastAsia="宋体" w:cs="宋体"/>
          <w:sz w:val="28"/>
          <w:szCs w:val="28"/>
        </w:rPr>
        <w:t>、 汛期间:</w:t>
      </w:r>
    </w:p>
    <w:p>
      <w:pPr>
        <w:numPr>
          <w:numId w:val="0"/>
        </w:numPr>
        <w:ind w:leftChars="-100"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(1)修理厂安排一名人员收听收看当地天气预报,如遇第二天有雷雨或出现大到暴雨天气时，收听的人员应及时通知领导小组，领导小组立即通知各车间主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管</w:t>
      </w:r>
      <w:r>
        <w:rPr>
          <w:rFonts w:ascii="宋体" w:hAnsi="宋体" w:eastAsia="宋体" w:cs="宋体"/>
          <w:sz w:val="28"/>
          <w:szCs w:val="28"/>
        </w:rPr>
        <w:t>，做好通知全体职工的准备。</w:t>
      </w:r>
    </w:p>
    <w:p>
      <w:pPr>
        <w:numPr>
          <w:numId w:val="0"/>
        </w:numPr>
        <w:ind w:leftChars="-100"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(2)修理厂领导小组根据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仪陇</w:t>
      </w:r>
      <w:r>
        <w:rPr>
          <w:rFonts w:ascii="宋体" w:hAnsi="宋体" w:eastAsia="宋体" w:cs="宋体"/>
          <w:sz w:val="28"/>
          <w:szCs w:val="28"/>
        </w:rPr>
        <w:t>当地的地理位置,汛期情况,对修理厂途经危险地带的道路和河道,对其决定是否做出有效防治措施。若需防治，先向公司领导请示同意后执行，并通报修理厂各车间人员。</w:t>
      </w:r>
    </w:p>
    <w:p>
      <w:pPr>
        <w:numPr>
          <w:numId w:val="0"/>
        </w:numPr>
        <w:ind w:leftChars="-100" w:firstLine="840" w:firstLineChars="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(3)在修理作业时遇雷雨或出现大到暴雨天气时，修理厂必须做好防御准备待雨过后，对修理厂途经路段进行排查无隐患的才能让员工回家;对路途中有危险的必须由修理厂护送或由修理厂接走。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)各修理厂车间要坚决制止修理厂员工下河洗澡、戏水。特别是汛期间，要注意修理厂的安全，坚决杜绝安全事故。.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事故报告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经理陈巧凤</w:t>
      </w:r>
      <w:r>
        <w:rPr>
          <w:rFonts w:ascii="宋体" w:hAnsi="宋体" w:eastAsia="宋体" w:cs="宋体"/>
          <w:sz w:val="28"/>
          <w:szCs w:val="28"/>
        </w:rPr>
        <w:t>为汛期安全事故报告第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责任人。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2、若汛期间出现溺水伤亡或雷电事故，2小时内立即向公司上层汇报。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公司厂区背靠山区，</w:t>
      </w:r>
      <w:r>
        <w:rPr>
          <w:rFonts w:ascii="宋体" w:hAnsi="宋体" w:eastAsia="宋体" w:cs="宋体"/>
          <w:sz w:val="28"/>
          <w:szCs w:val="28"/>
        </w:rPr>
        <w:t>雷雨出现山体滑坡，影响修理厂且有安全危险，修理厂需向公司分管领导和公司安全科汇报，请求解决办法。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、责任追究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1、发生事故，隐瞒不报的，将追究责任人的责任。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2、重大安全责任事故，将依照法律、法规追究当事人的责任。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3、修理厂车间未按工作要求处理汛期、雷雨间事情的，将追究当事人和车间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主管</w:t>
      </w:r>
      <w:r>
        <w:rPr>
          <w:rFonts w:ascii="宋体" w:hAnsi="宋体" w:eastAsia="宋体" w:cs="宋体"/>
          <w:sz w:val="28"/>
          <w:szCs w:val="28"/>
        </w:rPr>
        <w:t>的责任。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车间主管</w:t>
      </w:r>
      <w:r>
        <w:rPr>
          <w:rFonts w:ascii="宋体" w:hAnsi="宋体" w:eastAsia="宋体" w:cs="宋体"/>
          <w:sz w:val="28"/>
          <w:szCs w:val="28"/>
        </w:rPr>
        <w:t>对车间人员未进行安全知识教育导致安全事故的，由车间主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管</w:t>
      </w:r>
      <w:r>
        <w:rPr>
          <w:rFonts w:ascii="宋体" w:hAnsi="宋体" w:eastAsia="宋体" w:cs="宋体"/>
          <w:sz w:val="28"/>
          <w:szCs w:val="28"/>
        </w:rPr>
        <w:t>承担责任。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YWJhMDU3ZDgxYThkYjY1YzNlMzE1NDA3NjE2MDgifQ=="/>
  </w:docVars>
  <w:rsids>
    <w:rsidRoot w:val="74C15429"/>
    <w:rsid w:val="74C15429"/>
    <w:rsid w:val="77261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938</Characters>
  <Lines>0</Lines>
  <Paragraphs>0</Paragraphs>
  <TotalTime>22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2021-07-24T01:09:00Z</dcterms:created>
  <dc:creator>Administrator</dc:creator>
  <cp:lastModifiedBy>恸</cp:lastModifiedBy>
  <cp:lastPrinted>2023-04-19T07:56:15Z</cp:lastPrinted>
  <dcterms:modified xsi:type="dcterms:W3CDTF">2023-04-19T08:02:17Z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0581B564C3C948028B051AB8EA26B9AB_12</vt:lpwstr>
  </property>
</Properties>
</file>