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南运蓬站〔</w:t>
      </w:r>
      <w:r>
        <w:rPr>
          <w:rFonts w:hint="eastAsia" w:ascii="仿宋" w:hAnsi="仿宋" w:eastAsia="仿宋" w:cs="仿宋"/>
          <w:sz w:val="32"/>
          <w:szCs w:val="32"/>
        </w:rPr>
        <w:t>20</w:t>
      </w:r>
      <w:r>
        <w:rPr>
          <w:rFonts w:hint="default" w:ascii="仿宋" w:hAnsi="仿宋" w:eastAsia="仿宋" w:cs="仿宋"/>
          <w:sz w:val="32"/>
          <w:szCs w:val="32"/>
          <w:lang w:val="en-US"/>
        </w:rPr>
        <w:t>2</w:t>
      </w:r>
      <w:r>
        <w:rPr>
          <w:rFonts w:hint="eastAsia" w:ascii="仿宋" w:hAnsi="仿宋" w:eastAsia="仿宋" w:cs="仿宋"/>
          <w:sz w:val="32"/>
          <w:szCs w:val="32"/>
          <w:lang w:val="en-US" w:eastAsia="zh-CN"/>
        </w:rPr>
        <w:t>3〕3</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eastAsia="zh-CN"/>
        </w:rPr>
        <w:t>关于印发</w:t>
      </w:r>
      <w:r>
        <w:rPr>
          <w:rFonts w:hint="eastAsia" w:asciiTheme="majorEastAsia" w:hAnsiTheme="majorEastAsia" w:eastAsiaTheme="majorEastAsia" w:cstheme="majorEastAsia"/>
          <w:b/>
          <w:bCs/>
          <w:sz w:val="44"/>
          <w:szCs w:val="44"/>
          <w:lang w:val="en-US" w:eastAsia="zh-CN"/>
        </w:rPr>
        <w:t>20</w:t>
      </w:r>
      <w:r>
        <w:rPr>
          <w:rFonts w:hint="default"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lang w:val="en-US" w:eastAsia="zh-CN"/>
        </w:rPr>
        <w:t>3年安全生产和应急管理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工作要点的通知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各部门（科室）：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现将蓬安汽车站《</w:t>
      </w:r>
      <w:r>
        <w:rPr>
          <w:rFonts w:hint="default" w:ascii="仿宋" w:hAnsi="仿宋" w:eastAsia="仿宋" w:cs="仿宋"/>
          <w:color w:val="auto"/>
          <w:sz w:val="32"/>
          <w:szCs w:val="32"/>
          <w:lang w:val="en-US" w:eastAsia="zh-CN"/>
        </w:rPr>
        <w:t>202</w:t>
      </w:r>
      <w:r>
        <w:rPr>
          <w:rFonts w:hint="eastAsia" w:ascii="仿宋" w:hAnsi="仿宋" w:eastAsia="仿宋" w:cs="仿宋"/>
          <w:color w:val="auto"/>
          <w:sz w:val="32"/>
          <w:szCs w:val="32"/>
          <w:lang w:val="en-US" w:eastAsia="zh-CN"/>
        </w:rPr>
        <w:t>3年安全生产和应急管理工作要点</w:t>
      </w:r>
      <w:r>
        <w:rPr>
          <w:rFonts w:hint="eastAsia" w:ascii="仿宋" w:hAnsi="仿宋" w:eastAsia="仿宋" w:cs="仿宋"/>
          <w:color w:val="auto"/>
          <w:sz w:val="32"/>
          <w:szCs w:val="32"/>
          <w:lang w:eastAsia="zh-CN"/>
        </w:rPr>
        <w:t>》印发你们，请你们结合本部门（科室）工作实际，制定具体工作措施和实施方法，明确安全工作任务，根据各自职能和安全生产职责，扎实推进各项工作的落实，确保</w:t>
      </w:r>
      <w:r>
        <w:rPr>
          <w:rFonts w:hint="eastAsia" w:ascii="仿宋" w:hAnsi="仿宋" w:eastAsia="仿宋" w:cs="仿宋"/>
          <w:color w:val="auto"/>
          <w:sz w:val="32"/>
          <w:szCs w:val="32"/>
          <w:lang w:val="en-US" w:eastAsia="zh-CN"/>
        </w:rPr>
        <w:t>车站安全生产形势持续稳定。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南运集团蓬安汽车站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w w:val="100"/>
          <w:sz w:val="30"/>
          <w:szCs w:val="30"/>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319405</wp:posOffset>
                </wp:positionV>
                <wp:extent cx="5477510" cy="635"/>
                <wp:effectExtent l="0" t="0" r="0" b="0"/>
                <wp:wrapNone/>
                <wp:docPr id="1" name="直线 2"/>
                <wp:cNvGraphicFramePr/>
                <a:graphic xmlns:a="http://schemas.openxmlformats.org/drawingml/2006/main">
                  <a:graphicData uri="http://schemas.microsoft.com/office/word/2010/wordprocessingShape">
                    <wps:wsp>
                      <wps:cNvCnPr/>
                      <wps:spPr>
                        <a:xfrm>
                          <a:off x="0" y="0"/>
                          <a:ext cx="547751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65pt;margin-top:25.15pt;height:0.05pt;width:431.3pt;z-index:251662336;mso-width-relative:page;mso-height-relative:page;" filled="f" stroked="t" coordsize="21600,21600" o:gfxdata="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WuM+tcAAAAHAQAADwAAAAAAAAABACAAAAAiAAAAZHJzL2Rvd25yZXYueG1sUEsBAhQAFAAAAAgA&#10;h07iQCGgWQztAQAA6wMAAA4AAAAAAAAAAQAgAAAAJgEAAGRycy9lMm9Eb2MueG1sUEsFBgAAAAAG&#10;AAYAWQEAAIUFAAAAAA==&#10;">
                <v:fill on="f" focussize="0,0"/>
                <v:stroke weight="0.25pt" color="#000000" joinstyle="round"/>
                <v:imagedata o:title=""/>
                <o:lock v:ext="edit" aspectratio="f"/>
              </v:line>
            </w:pict>
          </mc:Fallback>
        </mc:AlternateContent>
      </w:r>
      <w:r>
        <w:rPr>
          <w:rFonts w:hint="eastAsia" w:ascii="仿宋" w:hAnsi="仿宋" w:eastAsia="仿宋" w:cs="仿宋"/>
          <w:color w:val="auto"/>
          <w:sz w:val="32"/>
          <w:szCs w:val="32"/>
          <w:lang w:val="en-US" w:eastAsia="zh-CN"/>
        </w:rPr>
        <w:t xml:space="preserve">                         20</w:t>
      </w:r>
      <w:r>
        <w:rPr>
          <w:rFonts w:hint="default"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3年</w:t>
      </w:r>
      <w:r>
        <w:rPr>
          <w:rFonts w:hint="default"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月5日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w w:val="100"/>
          <w:sz w:val="28"/>
          <w:szCs w:val="28"/>
          <w:lang w:eastAsia="zh-CN"/>
        </w:rPr>
      </w:pPr>
      <w:r>
        <w:rPr>
          <w:rFonts w:hint="eastAsia" w:ascii="仿宋_GB2312" w:hAnsi="仿宋_GB2312" w:eastAsia="仿宋_GB2312" w:cs="仿宋_GB2312"/>
          <w:w w:val="100"/>
          <w:sz w:val="30"/>
          <w:szCs w:val="30"/>
        </w:rPr>
        <w:t xml:space="preserve"> </w:t>
      </w:r>
      <w:r>
        <w:rPr>
          <w:rFonts w:hint="eastAsia" w:ascii="仿宋_GB2312" w:hAnsi="仿宋_GB2312" w:eastAsia="仿宋_GB2312" w:cs="仿宋_GB2312"/>
          <w:w w:val="100"/>
          <w:sz w:val="28"/>
          <w:szCs w:val="28"/>
        </w:rPr>
        <w:t>抄送：县交通局</w:t>
      </w:r>
      <w:r>
        <w:rPr>
          <w:rFonts w:hint="eastAsia" w:ascii="仿宋_GB2312" w:hAnsi="仿宋_GB2312" w:eastAsia="仿宋_GB2312" w:cs="仿宋_GB2312"/>
          <w:w w:val="100"/>
          <w:sz w:val="28"/>
          <w:szCs w:val="28"/>
          <w:lang w:eastAsia="zh-CN"/>
        </w:rPr>
        <w:t>，</w:t>
      </w:r>
      <w:r>
        <w:rPr>
          <w:rFonts w:hint="eastAsia" w:ascii="仿宋_GB2312" w:hAnsi="仿宋_GB2312" w:eastAsia="仿宋_GB2312" w:cs="仿宋_GB2312"/>
          <w:w w:val="100"/>
          <w:sz w:val="28"/>
          <w:szCs w:val="28"/>
        </w:rPr>
        <w:t>县运管局</w:t>
      </w:r>
      <w:r>
        <w:rPr>
          <w:rFonts w:hint="eastAsia" w:ascii="仿宋_GB2312" w:hAnsi="仿宋_GB2312" w:eastAsia="仿宋_GB2312" w:cs="仿宋_GB2312"/>
          <w:w w:val="100"/>
          <w:sz w:val="28"/>
          <w:szCs w:val="28"/>
          <w:lang w:eastAsia="zh-CN"/>
        </w:rPr>
        <w:t>，</w:t>
      </w:r>
      <w:r>
        <w:rPr>
          <w:rFonts w:hint="eastAsia" w:ascii="仿宋_GB2312" w:hAnsi="仿宋_GB2312" w:eastAsia="仿宋_GB2312" w:cs="仿宋_GB2312"/>
          <w:w w:val="100"/>
          <w:sz w:val="28"/>
          <w:szCs w:val="28"/>
        </w:rPr>
        <w:t>集团公司</w:t>
      </w:r>
      <w:r>
        <w:rPr>
          <w:rFonts w:hint="eastAsia" w:ascii="仿宋_GB2312" w:hAnsi="仿宋_GB2312" w:eastAsia="仿宋_GB2312" w:cs="仿宋_GB2312"/>
          <w:w w:val="1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 w:hAnsi="仿宋" w:eastAsia="仿宋" w:cs="仿宋"/>
          <w:color w:val="auto"/>
          <w:sz w:val="28"/>
          <w:szCs w:val="28"/>
          <w:lang w:eastAsia="zh-CN"/>
        </w:rPr>
      </w:pPr>
      <w:r>
        <w:rPr>
          <w:rFonts w:hint="eastAsia" w:ascii="仿宋_GB2312" w:hAnsi="仿宋_GB2312" w:eastAsia="仿宋_GB2312" w:cs="仿宋_GB2312"/>
          <w:w w:val="100"/>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224790</wp:posOffset>
                </wp:positionV>
                <wp:extent cx="5486400" cy="0"/>
                <wp:effectExtent l="0" t="0" r="0" b="0"/>
                <wp:wrapNone/>
                <wp:docPr id="2" name="Line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0.75pt;margin-top:17.7pt;height:0pt;width:432pt;z-index:251661312;mso-width-relative:page;mso-height-relative:page;" filled="f" stroked="t" coordsize="21600,21600" o:gfxdata="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HHZDdIAAAAHAQAADwAAAAAA&#10;AAABACAAAAAiAAAAZHJzL2Rvd25yZXYueG1sUEsBAhQAFAAAAAgAh07iQIFngbngAQAA5wMAAA4A&#10;AAAAAAAAAQAgAAAAIQ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w w:val="1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486400" cy="0"/>
                <wp:effectExtent l="0" t="0" r="0" b="0"/>
                <wp:wrapNone/>
                <wp:docPr id="3" name="Line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pt;margin-top:0pt;height:0pt;width:432pt;z-index:251660288;mso-width-relative:page;mso-height-relative:page;" filled="f" stroked="t"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6xq+PQAAAAAgEAAA8AAAAAAAAA&#10;AQAgAAAAIgAAAGRycy9kb3ducmV2LnhtbFBLAQIUABQAAAAIAIdO4kAR1Hp14AEAAOcDAAAOAAAA&#10;AAAAAAEAIAAAAB8BAABkcnMvZTJvRG9jLnhtbFBLBQYAAAAABgAGAFkBAABxBQAAAAA=&#10;">
                <v:fill on="f" focussize="0,0"/>
                <v:stroke color="#000000" joinstyle="round"/>
                <v:imagedata o:title=""/>
                <o:lock v:ext="edit" aspectratio="f"/>
              </v:line>
            </w:pict>
          </mc:Fallback>
        </mc:AlternateContent>
      </w:r>
      <w:r>
        <w:rPr>
          <w:rFonts w:hint="eastAsia" w:ascii="仿宋_GB2312" w:hAnsi="仿宋_GB2312" w:eastAsia="仿宋_GB2312" w:cs="仿宋_GB2312"/>
          <w:w w:val="100"/>
          <w:sz w:val="28"/>
          <w:szCs w:val="28"/>
        </w:rPr>
        <w:t xml:space="preserve"> </w:t>
      </w:r>
      <w:r>
        <w:rPr>
          <w:rFonts w:hint="eastAsia" w:ascii="仿宋_GB2312" w:hAnsi="仿宋_GB2312" w:eastAsia="仿宋_GB2312" w:cs="仿宋_GB2312"/>
          <w:w w:val="100"/>
          <w:sz w:val="28"/>
          <w:szCs w:val="28"/>
          <w:lang w:eastAsia="zh-CN"/>
        </w:rPr>
        <w:t>南运集团</w:t>
      </w:r>
      <w:r>
        <w:rPr>
          <w:rFonts w:hint="eastAsia" w:ascii="仿宋_GB2312" w:hAnsi="仿宋_GB2312" w:eastAsia="仿宋_GB2312" w:cs="仿宋_GB2312"/>
          <w:w w:val="100"/>
          <w:sz w:val="28"/>
          <w:szCs w:val="28"/>
        </w:rPr>
        <w:t xml:space="preserve">蓬安汽车站办公室              </w:t>
      </w:r>
      <w:r>
        <w:rPr>
          <w:rFonts w:hint="default" w:ascii="仿宋_GB2312" w:hAnsi="仿宋_GB2312" w:eastAsia="仿宋_GB2312" w:cs="仿宋_GB2312"/>
          <w:w w:val="100"/>
          <w:sz w:val="28"/>
          <w:szCs w:val="28"/>
          <w:lang w:val="en-US"/>
        </w:rPr>
        <w:t xml:space="preserve">  </w:t>
      </w:r>
      <w:r>
        <w:rPr>
          <w:rFonts w:hint="eastAsia" w:ascii="仿宋_GB2312" w:hAnsi="仿宋_GB2312" w:eastAsia="仿宋_GB2312" w:cs="仿宋_GB2312"/>
          <w:w w:val="100"/>
          <w:sz w:val="28"/>
          <w:szCs w:val="28"/>
        </w:rPr>
        <w:t>20</w:t>
      </w:r>
      <w:r>
        <w:rPr>
          <w:rFonts w:hint="default" w:ascii="仿宋_GB2312" w:hAnsi="仿宋_GB2312" w:eastAsia="仿宋_GB2312" w:cs="仿宋_GB2312"/>
          <w:w w:val="100"/>
          <w:sz w:val="28"/>
          <w:szCs w:val="28"/>
          <w:lang w:val="en-US"/>
        </w:rPr>
        <w:t>2</w:t>
      </w:r>
      <w:r>
        <w:rPr>
          <w:rFonts w:hint="eastAsia" w:ascii="仿宋_GB2312" w:hAnsi="仿宋_GB2312" w:eastAsia="仿宋_GB2312" w:cs="仿宋_GB2312"/>
          <w:w w:val="100"/>
          <w:sz w:val="28"/>
          <w:szCs w:val="28"/>
          <w:lang w:val="en-US" w:eastAsia="zh-CN"/>
        </w:rPr>
        <w:t>3</w:t>
      </w:r>
      <w:r>
        <w:rPr>
          <w:rFonts w:hint="eastAsia" w:ascii="仿宋_GB2312" w:hAnsi="仿宋_GB2312" w:eastAsia="仿宋_GB2312" w:cs="仿宋_GB2312"/>
          <w:w w:val="100"/>
          <w:sz w:val="28"/>
          <w:szCs w:val="28"/>
        </w:rPr>
        <w:t>年</w:t>
      </w:r>
      <w:r>
        <w:rPr>
          <w:rFonts w:hint="eastAsia" w:ascii="仿宋_GB2312" w:hAnsi="仿宋_GB2312" w:eastAsia="仿宋_GB2312" w:cs="仿宋_GB2312"/>
          <w:w w:val="100"/>
          <w:sz w:val="28"/>
          <w:szCs w:val="28"/>
          <w:lang w:val="en-US" w:eastAsia="zh-CN"/>
        </w:rPr>
        <w:t>1</w:t>
      </w:r>
      <w:r>
        <w:rPr>
          <w:rFonts w:hint="eastAsia" w:ascii="仿宋_GB2312" w:hAnsi="仿宋_GB2312" w:eastAsia="仿宋_GB2312" w:cs="仿宋_GB2312"/>
          <w:w w:val="100"/>
          <w:sz w:val="28"/>
          <w:szCs w:val="28"/>
        </w:rPr>
        <w:t>月</w:t>
      </w:r>
      <w:r>
        <w:rPr>
          <w:rFonts w:hint="eastAsia" w:ascii="仿宋_GB2312" w:hAnsi="仿宋_GB2312" w:eastAsia="仿宋_GB2312" w:cs="仿宋_GB2312"/>
          <w:w w:val="100"/>
          <w:sz w:val="28"/>
          <w:szCs w:val="28"/>
          <w:lang w:val="en-US" w:eastAsia="zh-CN"/>
        </w:rPr>
        <w:t>5</w:t>
      </w:r>
      <w:r>
        <w:rPr>
          <w:rFonts w:hint="eastAsia" w:ascii="仿宋_GB2312" w:hAnsi="仿宋_GB2312" w:eastAsia="仿宋_GB2312" w:cs="仿宋_GB2312"/>
          <w:w w:val="100"/>
          <w:sz w:val="28"/>
          <w:szCs w:val="28"/>
        </w:rPr>
        <w:t>日</w:t>
      </w:r>
      <w:r>
        <w:rPr>
          <w:rFonts w:hint="eastAsia" w:ascii="仿宋_GB2312" w:hAnsi="仿宋_GB2312" w:eastAsia="仿宋_GB2312" w:cs="仿宋_GB2312"/>
          <w:w w:val="100"/>
          <w:sz w:val="28"/>
          <w:szCs w:val="28"/>
          <w:lang w:eastAsia="zh-CN"/>
        </w:rPr>
        <w:t>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南运集团蓬安汽车站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20</w:t>
      </w:r>
      <w:r>
        <w:rPr>
          <w:rFonts w:hint="default"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eastAsia="zh-CN"/>
        </w:rPr>
        <w:t>安全生产和应急管理</w:t>
      </w:r>
      <w:r>
        <w:rPr>
          <w:rFonts w:hint="eastAsia" w:asciiTheme="majorEastAsia" w:hAnsiTheme="majorEastAsia" w:eastAsiaTheme="majorEastAsia" w:cstheme="majorEastAsia"/>
          <w:b/>
          <w:bCs/>
          <w:sz w:val="44"/>
          <w:szCs w:val="44"/>
        </w:rPr>
        <w:t>工作</w:t>
      </w:r>
      <w:r>
        <w:rPr>
          <w:rFonts w:hint="eastAsia" w:asciiTheme="majorEastAsia" w:hAnsiTheme="majorEastAsia" w:eastAsiaTheme="majorEastAsia" w:cstheme="majorEastAsia"/>
          <w:b/>
          <w:bCs/>
          <w:sz w:val="44"/>
          <w:szCs w:val="44"/>
          <w:lang w:eastAsia="zh-CN"/>
        </w:rPr>
        <w:t>要点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是汽车客运站陷入深度困境的一年。传统客运步入大变革关键时期，全国疫情持续多发，时逢党的二十大召开，安全严管高压氛围浓郁，管理环境复杂多变。伴随持续疫情影响、不同主体失序竞争和高频次安全督查，经济效益持续下滑，客运站经营步履维艰。对此，车站保持安全定力，不为效益下降所慌乱，不为困难叠加而畏惧，视负重前行为历史使命，以强烈责任感和紧迫感，坚定信息不动摇，落实安全不松劲，敢于挑战不畏惧，以攻坚克难精神抓生产，如履薄冰态度护安全。在政府、行业管理部门和集团公司领导下，积极落实各级安全生产文件精神和工作部署，立足自身优势特点，落实生产突围、安全提质工作思路。客运多元突破求发展，开拓经营宽维度；安全突出重点抓关键；明晰责任抓逗硬；疫情紧盯环节抓落实，严防严控防扩散。通过开展安全生产三年专项整治“巩固提升”年行动和“安全生产月”、“消防宣传月”等安全专项活动，施行安全责任清单管理，落实国务院安委会加强安全生产15条硬措施，立足一线夯实隐患排查基础，加强站场安全管理，持续强化安全教育培训，参与全国安全生产网络知识竞赛和集团公司组织的安全生产知识竞赛，严格执行安全生产“一票否决”和“一岗双责”等安全生产工作举措。岗位员工和参营驾驶员操作技能得到大幅提升，初步构建风险分级管控和隐患排查治理双重机制，营造浓郁安全生产文化氛围。车站扎实履行安全生产主体责任和社会责任，安全生产形势持续稳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2023年安全生产工作目标。</w:t>
      </w:r>
      <w:r>
        <w:rPr>
          <w:rFonts w:hint="eastAsia" w:ascii="仿宋" w:hAnsi="仿宋" w:eastAsia="仿宋" w:cs="仿宋"/>
          <w:color w:val="auto"/>
          <w:sz w:val="32"/>
          <w:szCs w:val="32"/>
          <w:lang w:val="en-US" w:eastAsia="zh-CN"/>
        </w:rPr>
        <w:t>不发生因车站源头管理导致人员死亡的责任事故和工作场所范围内人员死亡责任事故；不发生车站管辖范围内的一般及以上火灾事故和致人重伤或工伤事故；不发生管理人员违章指挥或岗位人员违规操作导致严重安全生产违法事件；不发生重大服务质量事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当前外部环境严峻，实现年度安全生产工作目标，有待全站职工聚神聚力，增强责任感和紧迫感，牢固树立安全发展理念和红线意识、底线思维，将思想和行动统一到车站制定的年度生产安全工作目标上。在严峻环境中锤炼队伍，在低效益状态下磨砺意志，在隐患排除上下真功夫，强化员工培训上下大力气，细实严深地完成各项安全工作，着力防范化解安全生产风险，深化完善安全责任体系建设，提高生产安全管理执行力，推动安全管理水平转化为工作效能提升，为年度目标实现保驾护航，并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一、贯彻落实习近平总书记安全生产重要论述和政府行业管理部门各项安全工作部署要求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深刻学习领会习近平总书记重要指示精神和党的二十大安全生产各项决议。将此作为车站安委会、安全例会、安全专题会重点学习内容和安全工作指导方针，督促指导全站员工牢固树立安全发展理念，强化风险意识，坚守安全红线、底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认真落实安全生产15条硬措施。结合车站安全生产实际，逐条抓实抓好国务院安委会加强安全生产15条措施和省安委会贯彻15条措施实施意见，按照车站具体实施方案不折不扣落实，进一步压紧压实全员安全生产责任，杜绝源头安全管理不到位而引发的交通责任事故和站场生产安全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贯彻落实四川省人民政府《关于进一步加强公路水路交通领域安全生产工作的意见》。为全面贯彻党中央、国务院关于安全生产的决策部署，四川省政府发出的意见，专题就应对和解决当前全省交通运输领域存在的新情况、新问题作出针对性部署，是近期和下一阶段安全工作目标任务指导性文件。全站要认真组织学习，深刻理解意见中加强道路运输安全管理、完善隐患排查治理机制、健全安全生产责任体系等工作举措和重要意义，结合实际在生产工作中予以贯彻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贯彻落实政府、行业管理部门安全工作部署。在贯彻实施《安全生产法》、《道路旅客运输企业安全管理规范》、《汽车客运站安全生产规范》基础上，认真落实各级安全生产文件精神和工作部署，将安全生产要求全面贯彻在基层，落实在一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二、严格落实优化防控，强化新形势下员工防护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新冠疫情爆发三年，针对疫情新形势，国家出台优化防控措施，对精准科学防控，减少疫情对经济发展影响和保障群众就医购药提出要求，工作重心从“防感染”转向“保健康、防重症”。随着冬季其他呼吸道传染病多发，存在叠加流行风险，形势仍不乐观。车站和参营车辆作为疫情防控重要阵地和重要环节，任务艰巨而繁重。</w:t>
      </w:r>
      <w:r>
        <w:rPr>
          <w:rFonts w:hint="eastAsia" w:ascii="仿宋" w:hAnsi="仿宋" w:eastAsia="仿宋" w:cs="仿宋"/>
          <w:b w:val="0"/>
          <w:bCs/>
          <w:sz w:val="32"/>
          <w:szCs w:val="32"/>
          <w:lang w:val="en-US" w:eastAsia="zh-CN"/>
        </w:rPr>
        <w:t>2023年要正确认识疫情防控新形势新任务，客户经营下滑带来的困难和压力，以严肃态度、严密措施筑牢关口，最大程度提高员工防控意识和自身防护，切实做好后疫情时代常态化防控管理。要坚持站场、参营车辆消毒不松懈，佩戴口罩不松懈，安全管理不松懈，防控与安全生产齐抓共管。严格执行最新防控要求，坚持落实站场、参营车辆消毒卫生措施和全程佩戴口罩防控。落实后疫情时代不同</w:t>
      </w:r>
      <w:bookmarkStart w:id="0" w:name="_GoBack"/>
      <w:bookmarkEnd w:id="0"/>
      <w:r>
        <w:rPr>
          <w:rFonts w:hint="eastAsia" w:ascii="仿宋" w:hAnsi="仿宋" w:eastAsia="仿宋" w:cs="仿宋"/>
          <w:b w:val="0"/>
          <w:bCs/>
          <w:sz w:val="32"/>
          <w:szCs w:val="32"/>
          <w:lang w:val="en-US" w:eastAsia="zh-CN"/>
        </w:rPr>
        <w:t>阶段实时疫情政策，正确履行常态化疫情防控职责措施，杜绝执行松动扭曲。强化从业人员个人防护和应急知识培训，加强进站人员口罩佩戴的督查，最大程度保障从业人员身体健康。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三、压紧压实安全责任，全面实施责任清单管理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楷体" w:hAnsi="楷体" w:eastAsia="楷体" w:cs="楷体"/>
          <w:b/>
          <w:bCs w:val="0"/>
          <w:sz w:val="32"/>
          <w:szCs w:val="32"/>
          <w:lang w:val="en-US" w:eastAsia="zh-CN"/>
        </w:rPr>
        <w:t>（一）履行企业主体责任，强化安全管理措施。</w:t>
      </w:r>
      <w:r>
        <w:rPr>
          <w:rFonts w:hint="eastAsia" w:ascii="仿宋" w:hAnsi="仿宋" w:eastAsia="仿宋" w:cs="仿宋"/>
          <w:b w:val="0"/>
          <w:bCs/>
          <w:sz w:val="32"/>
          <w:szCs w:val="32"/>
          <w:lang w:val="en-US" w:eastAsia="zh-CN"/>
        </w:rPr>
        <w:t>严格落实安全生产法律法规，加强全站安全生产管理，严格落实安全生产责任制和安全生产规章制度，确保安全责任、管理、投入、培训和应急救援“五到位”；保证主要负责人和安全管理人员取得安全考核合格证明；严格参营车辆按期维护保养，参营驾驶员证照齐全有效、与所驾车辆资质相符；强化全员安全生产教育培训和安全生产责任追究，通过强化各项安全管理措施。构建完善安全双重预防机制，健全风险防范化解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sz w:val="32"/>
          <w:szCs w:val="32"/>
          <w:lang w:eastAsia="zh-CN"/>
        </w:rPr>
      </w:pPr>
      <w:r>
        <w:rPr>
          <w:rFonts w:hint="eastAsia" w:ascii="楷体" w:hAnsi="楷体" w:eastAsia="楷体" w:cs="楷体"/>
          <w:b/>
          <w:bCs w:val="0"/>
          <w:sz w:val="32"/>
          <w:szCs w:val="32"/>
          <w:lang w:eastAsia="zh-CN"/>
        </w:rPr>
        <w:t>（二）落实清单制管理，压实安全生产责任。</w:t>
      </w:r>
      <w:r>
        <w:rPr>
          <w:rFonts w:hint="eastAsia" w:ascii="仿宋" w:hAnsi="仿宋" w:eastAsia="仿宋" w:cs="仿宋"/>
          <w:b w:val="0"/>
          <w:bCs/>
          <w:sz w:val="32"/>
          <w:szCs w:val="32"/>
          <w:lang w:eastAsia="zh-CN"/>
        </w:rPr>
        <w:t>深入推进落实安全生产清单制管理和实施。严格按照“管业务必须管安全、管生产经营必须管安全”要求，完善安全生产责任清单，认真落实清单管理考核，推动安全生产责任落实。对存在安全生产职责不清、安全机构不健全、人员和经费保障不足、安全隐患整改管理不到位等问题的部门（科室）和相关责任人要严肃问责，进一步提高安全生产水平，确保安全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sz w:val="32"/>
          <w:szCs w:val="32"/>
          <w:lang w:eastAsia="zh-CN"/>
        </w:rPr>
      </w:pPr>
      <w:r>
        <w:rPr>
          <w:rFonts w:hint="eastAsia" w:ascii="楷体" w:hAnsi="楷体" w:eastAsia="楷体" w:cs="楷体"/>
          <w:b/>
          <w:bCs w:val="0"/>
          <w:sz w:val="32"/>
          <w:szCs w:val="32"/>
          <w:lang w:eastAsia="zh-CN"/>
        </w:rPr>
        <w:t>（三）明细安全管理责任，严格事故责任追究。</w:t>
      </w:r>
      <w:r>
        <w:rPr>
          <w:rFonts w:hint="eastAsia" w:ascii="仿宋" w:hAnsi="仿宋" w:eastAsia="仿宋" w:cs="仿宋"/>
          <w:b w:val="0"/>
          <w:bCs/>
          <w:sz w:val="32"/>
          <w:szCs w:val="32"/>
          <w:lang w:eastAsia="zh-CN"/>
        </w:rPr>
        <w:t>严格落实生产经营全过程安全责任追溯，对未履行安全生产职责的领导、科室负责人（含副科长）、岗位员工致发生安全事故的相关人员严肃追责。发生站场生产事故或源头管理不到位而引发致人死亡的交通责任事故的，车站开展内部调查，对事故原因进行分析，查找管理缺失，按照“四不放过”处理。凡发生安全事故（含生产事故）隐瞒不报、谎报或者延迟不报的；对政府和行业管理部门检查发现的严重安全生产管理隐患，未立即整改的；发生省、市《安全生产举报奖励办法》所列安全生产违法行为和重大事故隐患被举报后导致车站被政府、行业管理部门处罚等情况的，车站将对责任部门（科室）负责人和责任人进行严厉责任追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sz w:val="32"/>
          <w:szCs w:val="32"/>
          <w:lang w:eastAsia="zh-CN"/>
        </w:rPr>
      </w:pPr>
      <w:r>
        <w:rPr>
          <w:rFonts w:hint="eastAsia" w:ascii="楷体" w:hAnsi="楷体" w:eastAsia="楷体" w:cs="楷体"/>
          <w:b/>
          <w:bCs w:val="0"/>
          <w:sz w:val="32"/>
          <w:szCs w:val="32"/>
          <w:lang w:eastAsia="zh-CN"/>
        </w:rPr>
        <w:t>（四）制定安全绩效目标，严格考核逗硬奖惩。</w:t>
      </w:r>
      <w:r>
        <w:rPr>
          <w:rFonts w:hint="eastAsia" w:ascii="仿宋" w:hAnsi="仿宋" w:eastAsia="仿宋" w:cs="仿宋"/>
          <w:b w:val="0"/>
          <w:bCs/>
          <w:sz w:val="32"/>
          <w:szCs w:val="32"/>
          <w:lang w:eastAsia="zh-CN"/>
        </w:rPr>
        <w:t>根据行业管理部门、集团公司下达的年度安全生产目标，制定本站年度安全生产目标和具体指标，并根据目标，对各部门（科室）、岗位进行安全绩效考核，通报考核结果，严格奖惩逗硬，落实考核、评比、奖惩管理。严格落实安全生产事故及严重安全生产管理违规事件“一票否决”，通过安全生产责任考核结果运用，规范生产管理行为，杜绝履职不力和安全责任缺位。真正达到表彰先进、鞭策落后的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黑体" w:hAnsi="黑体" w:eastAsia="黑体" w:cs="黑体"/>
          <w:b w:val="0"/>
          <w:bCs/>
          <w:sz w:val="32"/>
          <w:szCs w:val="32"/>
          <w:lang w:val="en-US" w:eastAsia="zh-CN"/>
        </w:rPr>
        <w:t xml:space="preserve">   四、健全安全培训机制，营造良好安全文化氛围。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楷体" w:hAnsi="楷体" w:eastAsia="楷体" w:cs="楷体"/>
          <w:b/>
          <w:bCs w:val="0"/>
          <w:sz w:val="32"/>
          <w:szCs w:val="32"/>
          <w:lang w:eastAsia="zh-CN"/>
        </w:rPr>
      </w:pPr>
      <w:r>
        <w:rPr>
          <w:rFonts w:hint="eastAsia" w:ascii="楷体" w:hAnsi="楷体" w:eastAsia="楷体" w:cs="楷体"/>
          <w:b/>
          <w:bCs w:val="0"/>
          <w:sz w:val="32"/>
          <w:szCs w:val="32"/>
          <w:lang w:eastAsia="zh-CN"/>
        </w:rPr>
        <w:t>（一）制定</w:t>
      </w:r>
      <w:r>
        <w:rPr>
          <w:rFonts w:hint="eastAsia" w:ascii="楷体" w:hAnsi="楷体" w:eastAsia="楷体" w:cs="楷体"/>
          <w:b/>
          <w:bCs w:val="0"/>
          <w:sz w:val="32"/>
          <w:szCs w:val="32"/>
          <w:lang w:val="en-US" w:eastAsia="zh-CN"/>
        </w:rPr>
        <w:t>年度安全生产教育培训计划。</w:t>
      </w:r>
      <w:r>
        <w:rPr>
          <w:rFonts w:hint="eastAsia" w:ascii="仿宋" w:hAnsi="仿宋" w:eastAsia="仿宋" w:cs="仿宋"/>
          <w:b w:val="0"/>
          <w:bCs w:val="0"/>
          <w:sz w:val="32"/>
          <w:szCs w:val="32"/>
          <w:lang w:val="en-US" w:eastAsia="zh-CN"/>
        </w:rPr>
        <w:t>车站根据相关法规、标准制定2022年度安全生产宣传教育计划，明确各级教育对象、形式、内容、时间段、实施责任人，分类明确安全教育培训重点和安全宣传活动的方式，培训时间和经费保障。培训完成后，相关部门应对安全教育培训效果进行考核，健全各类人员安全教育培训档案，将计划、通知、记录、考试、效果评析等内容纳入培训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default" w:ascii="仿宋" w:hAnsi="仿宋" w:eastAsia="仿宋" w:cs="仿宋"/>
          <w:sz w:val="32"/>
          <w:szCs w:val="32"/>
          <w:lang w:val="en-US" w:eastAsia="zh-CN"/>
        </w:rPr>
      </w:pPr>
      <w:r>
        <w:rPr>
          <w:rFonts w:hint="eastAsia" w:ascii="楷体" w:hAnsi="楷体" w:eastAsia="楷体" w:cs="楷体"/>
          <w:b/>
          <w:bCs w:val="0"/>
          <w:sz w:val="32"/>
          <w:szCs w:val="32"/>
          <w:lang w:eastAsia="zh-CN"/>
        </w:rPr>
        <w:t>（二）“两类人员”安全生产教育培训。</w:t>
      </w:r>
      <w:r>
        <w:rPr>
          <w:rFonts w:hint="eastAsia" w:ascii="仿宋" w:hAnsi="仿宋" w:eastAsia="仿宋" w:cs="仿宋"/>
          <w:b w:val="0"/>
          <w:bCs/>
          <w:sz w:val="32"/>
          <w:szCs w:val="32"/>
          <w:lang w:eastAsia="zh-CN"/>
        </w:rPr>
        <w:t>落实主要负责人和安全管理人员初次安全生产教育培训时间不少于</w:t>
      </w:r>
      <w:r>
        <w:rPr>
          <w:rFonts w:hint="eastAsia" w:ascii="仿宋" w:hAnsi="仿宋" w:eastAsia="仿宋" w:cs="仿宋"/>
          <w:b w:val="0"/>
          <w:bCs/>
          <w:sz w:val="32"/>
          <w:szCs w:val="32"/>
          <w:lang w:val="en-US" w:eastAsia="zh-CN"/>
        </w:rPr>
        <w:t>24学习，每年再培训时间不少于12学时规定。年度主要负责人重点培训国家</w:t>
      </w:r>
      <w:r>
        <w:rPr>
          <w:rFonts w:hint="eastAsia" w:ascii="仿宋" w:hAnsi="仿宋" w:eastAsia="仿宋" w:cs="仿宋"/>
          <w:sz w:val="32"/>
          <w:szCs w:val="32"/>
          <w:lang w:val="en-US" w:eastAsia="zh-CN"/>
        </w:rPr>
        <w:t>安全生产法规、标准，了解安全分析、安全决策、事故预防等知识；安全管理人员重点培训与生产经营活动相适应的安全知识、标准规范，能比较深入具体了解和掌握，并能熟练运用在在安全生产管理中。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lang w:eastAsia="zh-CN"/>
        </w:rPr>
        <w:t>（三）</w:t>
      </w:r>
      <w:r>
        <w:rPr>
          <w:rFonts w:hint="eastAsia" w:ascii="楷体" w:hAnsi="楷体" w:eastAsia="楷体" w:cs="楷体"/>
          <w:b/>
          <w:sz w:val="32"/>
          <w:szCs w:val="32"/>
        </w:rPr>
        <w:t>其它从业人员安全教育培训</w:t>
      </w:r>
      <w:r>
        <w:rPr>
          <w:rFonts w:hint="eastAsia" w:ascii="楷体" w:hAnsi="楷体" w:eastAsia="楷体" w:cs="楷体"/>
          <w:sz w:val="32"/>
          <w:szCs w:val="32"/>
        </w:rPr>
        <w:t>。</w:t>
      </w:r>
      <w:r>
        <w:rPr>
          <w:rFonts w:hint="eastAsia" w:ascii="仿宋" w:hAnsi="仿宋" w:eastAsia="仿宋" w:cs="仿宋"/>
          <w:b w:val="0"/>
          <w:bCs w:val="0"/>
          <w:sz w:val="32"/>
          <w:szCs w:val="32"/>
          <w:lang w:val="en-US" w:eastAsia="zh-CN"/>
        </w:rPr>
        <w:t>其他从业人员安全生产教育培训以自培为主，分为车站年度教育培训、科室级半年度教育培训、重点岗位每季度的岗位技能培训，自主培训后要将培训计划、通知、记录、考试、效果评价等内容纳入培训档案。培训内容</w:t>
      </w:r>
      <w:r>
        <w:rPr>
          <w:rFonts w:hint="eastAsia" w:ascii="仿宋" w:hAnsi="仿宋" w:eastAsia="仿宋" w:cs="仿宋"/>
          <w:sz w:val="32"/>
          <w:szCs w:val="32"/>
        </w:rPr>
        <w:t>以贯彻实施</w:t>
      </w:r>
      <w:r>
        <w:rPr>
          <w:rFonts w:hint="eastAsia" w:ascii="仿宋" w:hAnsi="仿宋" w:eastAsia="仿宋" w:cs="仿宋"/>
          <w:sz w:val="32"/>
          <w:szCs w:val="32"/>
          <w:lang w:eastAsia="zh-CN"/>
        </w:rPr>
        <w:t>新《安全生产法》、</w:t>
      </w:r>
      <w:r>
        <w:rPr>
          <w:rFonts w:hint="eastAsia" w:ascii="仿宋" w:hAnsi="仿宋" w:eastAsia="仿宋" w:cs="仿宋"/>
          <w:sz w:val="32"/>
          <w:szCs w:val="32"/>
        </w:rPr>
        <w:t>《道路旅客运输企业安全管理规范》、《汽车客运站安全生产规范》为基础，</w:t>
      </w:r>
      <w:r>
        <w:rPr>
          <w:rFonts w:hint="eastAsia" w:ascii="仿宋" w:hAnsi="仿宋" w:eastAsia="仿宋" w:cs="仿宋"/>
          <w:sz w:val="32"/>
          <w:szCs w:val="32"/>
          <w:lang w:eastAsia="zh-CN"/>
        </w:rPr>
        <w:t>结合安全生产责任清单、安全法规和标准、车站安全管理制度、操作规程</w:t>
      </w:r>
      <w:r>
        <w:rPr>
          <w:rFonts w:hint="eastAsia" w:ascii="仿宋" w:hAnsi="仿宋" w:eastAsia="仿宋" w:cs="仿宋"/>
          <w:sz w:val="32"/>
          <w:szCs w:val="32"/>
        </w:rPr>
        <w:t>开展培训。同时要择机开展</w:t>
      </w:r>
      <w:r>
        <w:rPr>
          <w:rFonts w:hint="eastAsia" w:ascii="仿宋" w:hAnsi="仿宋" w:eastAsia="仿宋" w:cs="仿宋"/>
          <w:sz w:val="32"/>
          <w:szCs w:val="32"/>
          <w:lang w:eastAsia="zh-CN"/>
        </w:rPr>
        <w:t>“三品”</w:t>
      </w:r>
      <w:r>
        <w:rPr>
          <w:rFonts w:hint="eastAsia" w:ascii="仿宋" w:hAnsi="仿宋" w:eastAsia="仿宋" w:cs="仿宋"/>
          <w:sz w:val="32"/>
          <w:szCs w:val="32"/>
        </w:rPr>
        <w:t>检查、例检等主要岗位人员业务培训，进一步提高从业人员安全意识和操作技能。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（四）岗前安全生产教育培训。</w:t>
      </w:r>
      <w:r>
        <w:rPr>
          <w:rFonts w:hint="eastAsia" w:ascii="仿宋" w:hAnsi="仿宋" w:eastAsia="仿宋" w:cs="仿宋"/>
          <w:b w:val="0"/>
          <w:bCs w:val="0"/>
          <w:color w:val="auto"/>
          <w:sz w:val="32"/>
          <w:szCs w:val="32"/>
          <w:lang w:val="en-US" w:eastAsia="zh-CN"/>
        </w:rPr>
        <w:t>加强新入职从业人员安全生产教育培训，使用实习生的应对其进行相应的安全生产教育培训；加强新工艺、技术、设备的安全特性和防护措施培训，未经岗前安全教育培训考核合格的人员不得上岗作业。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黑体" w:hAnsi="黑体" w:eastAsia="黑体" w:cs="黑体"/>
          <w:b w:val="0"/>
          <w:bCs w:val="0"/>
          <w:spacing w:val="0"/>
          <w:w w:val="100"/>
          <w:sz w:val="32"/>
          <w:szCs w:val="32"/>
          <w:lang w:val="en-US" w:eastAsia="zh-CN"/>
        </w:rPr>
      </w:pPr>
      <w:r>
        <w:rPr>
          <w:rFonts w:hint="eastAsia" w:ascii="楷体" w:hAnsi="楷体" w:eastAsia="楷体" w:cs="楷体"/>
          <w:b/>
          <w:bCs/>
          <w:color w:val="auto"/>
          <w:sz w:val="32"/>
          <w:szCs w:val="32"/>
          <w:lang w:val="en-US" w:eastAsia="zh-CN"/>
        </w:rPr>
        <w:t>（五）坚持安全生产宣传活动。</w:t>
      </w:r>
      <w:r>
        <w:rPr>
          <w:rFonts w:hint="eastAsia" w:ascii="仿宋" w:hAnsi="仿宋" w:eastAsia="仿宋" w:cs="仿宋"/>
          <w:b w:val="0"/>
          <w:bCs w:val="0"/>
          <w:sz w:val="32"/>
          <w:szCs w:val="32"/>
          <w:lang w:eastAsia="zh-CN"/>
        </w:rPr>
        <w:t>根据不同时段</w:t>
      </w:r>
      <w:r>
        <w:rPr>
          <w:rFonts w:hint="eastAsia" w:ascii="仿宋" w:hAnsi="仿宋" w:eastAsia="仿宋" w:cs="仿宋"/>
          <w:sz w:val="32"/>
          <w:szCs w:val="32"/>
        </w:rPr>
        <w:t>安全</w:t>
      </w:r>
      <w:r>
        <w:rPr>
          <w:rFonts w:hint="eastAsia" w:ascii="仿宋" w:hAnsi="仿宋" w:eastAsia="仿宋" w:cs="仿宋"/>
          <w:sz w:val="32"/>
          <w:szCs w:val="32"/>
          <w:lang w:eastAsia="zh-CN"/>
        </w:rPr>
        <w:t>工作</w:t>
      </w:r>
      <w:r>
        <w:rPr>
          <w:rFonts w:hint="eastAsia" w:ascii="仿宋" w:hAnsi="仿宋" w:eastAsia="仿宋" w:cs="仿宋"/>
          <w:b w:val="0"/>
          <w:bCs w:val="0"/>
          <w:sz w:val="32"/>
          <w:szCs w:val="32"/>
          <w:lang w:eastAsia="zh-CN"/>
        </w:rPr>
        <w:t>特点，明确</w:t>
      </w:r>
      <w:r>
        <w:rPr>
          <w:rFonts w:hint="eastAsia" w:ascii="仿宋" w:hAnsi="仿宋" w:eastAsia="仿宋" w:cs="仿宋"/>
          <w:sz w:val="32"/>
          <w:szCs w:val="32"/>
        </w:rPr>
        <w:t>安全宣传</w:t>
      </w:r>
      <w:r>
        <w:rPr>
          <w:rFonts w:hint="eastAsia" w:ascii="仿宋" w:hAnsi="仿宋" w:eastAsia="仿宋" w:cs="仿宋"/>
          <w:sz w:val="32"/>
          <w:szCs w:val="32"/>
          <w:lang w:eastAsia="zh-CN"/>
        </w:rPr>
        <w:t>工作</w:t>
      </w:r>
      <w:r>
        <w:rPr>
          <w:rFonts w:hint="eastAsia" w:ascii="仿宋" w:hAnsi="仿宋" w:eastAsia="仿宋" w:cs="仿宋"/>
          <w:b w:val="0"/>
          <w:bCs w:val="0"/>
          <w:sz w:val="32"/>
          <w:szCs w:val="32"/>
          <w:lang w:eastAsia="zh-CN"/>
        </w:rPr>
        <w:t>重点，以宣传横幅、</w:t>
      </w:r>
      <w:r>
        <w:rPr>
          <w:rFonts w:hint="eastAsia" w:ascii="仿宋" w:hAnsi="仿宋" w:eastAsia="仿宋" w:cs="仿宋"/>
          <w:b w:val="0"/>
          <w:bCs w:val="0"/>
          <w:sz w:val="32"/>
          <w:szCs w:val="32"/>
          <w:lang w:val="en-US" w:eastAsia="zh-CN"/>
        </w:rPr>
        <w:t>展板、简报、LED显示屏、QQ、微信、广播、电视录像、</w:t>
      </w:r>
      <w:r>
        <w:rPr>
          <w:rFonts w:hint="eastAsia" w:ascii="仿宋" w:hAnsi="仿宋" w:eastAsia="仿宋" w:cs="仿宋"/>
          <w:b w:val="0"/>
          <w:bCs w:val="0"/>
          <w:sz w:val="32"/>
          <w:szCs w:val="32"/>
          <w:lang w:eastAsia="zh-CN"/>
        </w:rPr>
        <w:t>安全知识技能竞赛、先进评比表彰等多种方式，丰富企业安全生产文化建设内涵，引导全体员工、参营驾驶员（车主）、乘务员、旅客关注安全、体验安全，进而提高安全意识、改进操作行为，营造企业良好的安全生产氛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五、强化风险排查管控，构建完善双重预防机制。</w:t>
      </w:r>
    </w:p>
    <w:p>
      <w:pPr>
        <w:keepNext w:val="0"/>
        <w:keepLines w:val="0"/>
        <w:pageBreakBefore w:val="0"/>
        <w:widowControl w:val="0"/>
        <w:kinsoku/>
        <w:wordWrap/>
        <w:overflowPunct/>
        <w:topLinePunct w:val="0"/>
        <w:autoSpaceDE/>
        <w:autoSpaceDN/>
        <w:bidi w:val="0"/>
        <w:adjustRightInd/>
        <w:snapToGrid/>
        <w:spacing w:line="240" w:lineRule="auto"/>
        <w:ind w:firstLine="482" w:firstLineChars="150"/>
        <w:textAlignment w:val="auto"/>
        <w:rPr>
          <w:rFonts w:hint="eastAsia" w:ascii="楷体" w:hAnsi="楷体" w:eastAsia="楷体" w:cs="楷体"/>
          <w:b/>
          <w:bCs w:val="0"/>
          <w:sz w:val="32"/>
          <w:szCs w:val="32"/>
          <w:lang w:eastAsia="zh-CN"/>
        </w:rPr>
      </w:pPr>
      <w:r>
        <w:rPr>
          <w:rFonts w:hint="eastAsia" w:ascii="楷体" w:hAnsi="楷体" w:eastAsia="楷体" w:cs="楷体"/>
          <w:b/>
          <w:bCs/>
          <w:sz w:val="32"/>
          <w:szCs w:val="32"/>
          <w:lang w:val="en-US" w:eastAsia="zh-CN"/>
        </w:rPr>
        <w:t>（一）落实安全生产风险分级管控。</w:t>
      </w:r>
      <w:r>
        <w:rPr>
          <w:rFonts w:hint="eastAsia" w:ascii="仿宋" w:hAnsi="仿宋" w:eastAsia="仿宋" w:cs="仿宋"/>
          <w:b w:val="0"/>
          <w:bCs w:val="0"/>
          <w:sz w:val="32"/>
          <w:szCs w:val="32"/>
          <w:lang w:val="en-US" w:eastAsia="zh-CN"/>
        </w:rPr>
        <w:t>认真贯彻</w:t>
      </w:r>
      <w:r>
        <w:rPr>
          <w:rFonts w:hint="eastAsia" w:ascii="仿宋" w:hAnsi="仿宋" w:eastAsia="仿宋" w:cs="仿宋"/>
          <w:b w:val="0"/>
          <w:bCs/>
          <w:sz w:val="32"/>
          <w:szCs w:val="32"/>
          <w:u w:val="none"/>
          <w:lang w:eastAsia="zh-CN"/>
        </w:rPr>
        <w:t>四川省交通厅印发的四川省公</w:t>
      </w:r>
      <w:r>
        <w:rPr>
          <w:rFonts w:hint="eastAsia" w:ascii="仿宋" w:hAnsi="仿宋" w:eastAsia="仿宋" w:cs="仿宋"/>
          <w:b w:val="0"/>
          <w:bCs/>
          <w:sz w:val="32"/>
          <w:szCs w:val="32"/>
          <w:lang w:eastAsia="zh-CN"/>
        </w:rPr>
        <w:t>路水路交通行业重大风险及防控要点，不断完善重大风险防控机制，健全安全风险判研和防控责任机制。完善重大风险基础信息、责任分工、防控措施和应急处置清单，落实主动发现和报告安全生产风险制度，健</w:t>
      </w:r>
      <w:r>
        <w:rPr>
          <w:rFonts w:hint="eastAsia" w:ascii="仿宋" w:hAnsi="仿宋" w:eastAsia="仿宋" w:cs="仿宋"/>
          <w:b w:val="0"/>
          <w:bCs/>
          <w:sz w:val="32"/>
          <w:szCs w:val="32"/>
          <w:u w:val="none"/>
          <w:lang w:eastAsia="zh-CN"/>
        </w:rPr>
        <w:t>全风险管控</w:t>
      </w:r>
      <w:r>
        <w:rPr>
          <w:rFonts w:hint="eastAsia" w:ascii="仿宋" w:hAnsi="仿宋" w:eastAsia="仿宋" w:cs="仿宋"/>
          <w:b w:val="0"/>
          <w:bCs/>
          <w:sz w:val="32"/>
          <w:szCs w:val="32"/>
          <w:lang w:eastAsia="zh-CN"/>
        </w:rPr>
        <w:t>长效机制。完善风险辨识手册，明确风险辨识范围、方式和程序。坚持每年不少于一次全面辨识，针对影响安全生产事故及其损失程度的风险因素进行，并依据风险等级、性质，科学制定管控措施。健安全风险管理台账，落实重大风险双报告制度，将风险基本情况、应急措施等信息通过安全手册、公告提醒、标识牌等方式告知从业人员，指导、督促抓好安全生产防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sz w:val="32"/>
          <w:szCs w:val="32"/>
          <w:lang w:val="en-US" w:eastAsia="zh-CN"/>
        </w:rPr>
      </w:pPr>
      <w:r>
        <w:rPr>
          <w:rFonts w:hint="eastAsia" w:ascii="楷体" w:hAnsi="楷体" w:eastAsia="楷体" w:cs="楷体"/>
          <w:b/>
          <w:bCs w:val="0"/>
          <w:sz w:val="32"/>
          <w:szCs w:val="32"/>
          <w:lang w:eastAsia="zh-CN"/>
        </w:rPr>
        <w:t>（二）坚持安全生产隐患排查原则和要求。</w:t>
      </w:r>
      <w:r>
        <w:rPr>
          <w:rFonts w:hint="eastAsia" w:ascii="仿宋" w:hAnsi="仿宋" w:eastAsia="仿宋" w:cs="仿宋"/>
          <w:b w:val="0"/>
          <w:bCs/>
          <w:sz w:val="32"/>
          <w:szCs w:val="32"/>
          <w:lang w:eastAsia="zh-CN"/>
        </w:rPr>
        <w:t>坚持制度化、科学化、规范化、常态化原则是安全生产事故隐患排查治理要求，各部门（科室）、岗位人员日常排查工作是排查治理的前提。</w:t>
      </w:r>
      <w:r>
        <w:rPr>
          <w:rFonts w:hint="eastAsia" w:ascii="仿宋" w:hAnsi="仿宋" w:eastAsia="仿宋" w:cs="仿宋"/>
          <w:b w:val="0"/>
          <w:bCs/>
          <w:sz w:val="32"/>
          <w:szCs w:val="32"/>
          <w:lang w:val="en-US" w:eastAsia="zh-CN"/>
        </w:rPr>
        <w:t>要继续建立健全安全隐患排查治理制度，逐级建立从主要负责人到员工的事故隐患排查与治理机制；科学使用隐患排查识别方法，制定排查治理方案，查找可能产生的事故隐患，提出防范对策措施；排查治理应表单化和流程化，按策划、实施、汇总、分析、整改和消除六个阶段进行，实行闭环管理；完善隐患排查、治理、记录、报告全流程闭环管理，形成全面覆盖，全员参与的工作机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lang w:eastAsia="zh-CN"/>
        </w:rPr>
        <w:t>（三）扎实开展生产安全</w:t>
      </w:r>
      <w:r>
        <w:rPr>
          <w:rFonts w:hint="eastAsia" w:ascii="楷体" w:hAnsi="楷体" w:eastAsia="楷体" w:cs="楷体"/>
          <w:b/>
          <w:bCs w:val="0"/>
          <w:sz w:val="32"/>
          <w:szCs w:val="32"/>
        </w:rPr>
        <w:t>隐患排查治理。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1.制定隐患</w:t>
      </w:r>
      <w:r>
        <w:rPr>
          <w:rFonts w:hint="eastAsia" w:ascii="仿宋" w:hAnsi="仿宋" w:eastAsia="仿宋" w:cs="仿宋"/>
          <w:b/>
          <w:sz w:val="32"/>
          <w:szCs w:val="32"/>
        </w:rPr>
        <w:t>排查</w:t>
      </w:r>
      <w:r>
        <w:rPr>
          <w:rFonts w:hint="eastAsia" w:ascii="仿宋" w:hAnsi="仿宋" w:eastAsia="仿宋" w:cs="仿宋"/>
          <w:b/>
          <w:sz w:val="32"/>
          <w:szCs w:val="32"/>
          <w:lang w:eastAsia="zh-CN"/>
        </w:rPr>
        <w:t>工作</w:t>
      </w:r>
      <w:r>
        <w:rPr>
          <w:rFonts w:hint="eastAsia" w:ascii="仿宋" w:hAnsi="仿宋" w:eastAsia="仿宋" w:cs="仿宋"/>
          <w:b/>
          <w:sz w:val="32"/>
          <w:szCs w:val="32"/>
        </w:rPr>
        <w:t>计划</w:t>
      </w:r>
      <w:r>
        <w:rPr>
          <w:rFonts w:hint="eastAsia" w:ascii="仿宋" w:hAnsi="仿宋" w:eastAsia="仿宋" w:cs="仿宋"/>
          <w:sz w:val="32"/>
          <w:szCs w:val="32"/>
        </w:rPr>
        <w:t>。</w:t>
      </w:r>
      <w:r>
        <w:rPr>
          <w:rFonts w:hint="eastAsia" w:ascii="仿宋" w:hAnsi="仿宋" w:eastAsia="仿宋" w:cs="仿宋"/>
          <w:b w:val="0"/>
          <w:bCs w:val="0"/>
          <w:sz w:val="32"/>
          <w:szCs w:val="32"/>
          <w:u w:val="none"/>
          <w:lang w:eastAsia="zh-CN"/>
        </w:rPr>
        <w:t>根据安全生产工作实际，结合清单制管理，</w:t>
      </w:r>
      <w:r>
        <w:rPr>
          <w:rFonts w:hint="eastAsia" w:ascii="仿宋" w:hAnsi="仿宋" w:eastAsia="仿宋" w:cs="仿宋"/>
          <w:b w:val="0"/>
          <w:bCs w:val="0"/>
          <w:sz w:val="32"/>
          <w:szCs w:val="32"/>
          <w:lang w:val="en-US" w:eastAsia="zh-CN"/>
        </w:rPr>
        <w:t>制定车站年度安全生产隐患排查治理计划（方案），明确隐患排查范围、频次、责任岗位、人员和突出重点环节。各部门（科室）要根据自身部门（科室）隐患排查项目清单的内容、时限进行排查整治，并上报排查整治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2.隐患排查重点要素和环节。</w:t>
      </w:r>
      <w:r>
        <w:rPr>
          <w:rFonts w:hint="eastAsia" w:ascii="仿宋" w:hAnsi="仿宋" w:eastAsia="仿宋" w:cs="仿宋"/>
          <w:b w:val="0"/>
          <w:bCs w:val="0"/>
          <w:sz w:val="32"/>
          <w:szCs w:val="32"/>
          <w:lang w:val="en-US" w:eastAsia="zh-CN"/>
        </w:rPr>
        <w:t>隐患排查要结合车站特点和事故规律，明确排查重点和内容，针对性开展。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40" w:lineRule="auto"/>
        <w:ind w:left="0" w:leftChars="0" w:right="0" w:rightChars="0" w:firstLine="64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fldChar w:fldCharType="begin"/>
      </w:r>
      <w:r>
        <w:rPr>
          <w:rFonts w:hint="eastAsia" w:ascii="仿宋" w:hAnsi="仿宋" w:eastAsia="仿宋" w:cs="仿宋"/>
          <w:b w:val="0"/>
          <w:bCs w:val="0"/>
          <w:sz w:val="32"/>
          <w:szCs w:val="32"/>
          <w:lang w:val="en-US" w:eastAsia="zh-CN"/>
        </w:rPr>
        <w:instrText xml:space="preserve"> = 1 \* GB2 \* MERGEFORMAT </w:instrText>
      </w:r>
      <w:r>
        <w:rPr>
          <w:rFonts w:hint="eastAsia" w:ascii="仿宋" w:hAnsi="仿宋" w:eastAsia="仿宋" w:cs="仿宋"/>
          <w:b w:val="0"/>
          <w:bCs w:val="0"/>
          <w:sz w:val="32"/>
          <w:szCs w:val="32"/>
          <w:lang w:val="en-US" w:eastAsia="zh-CN"/>
        </w:rPr>
        <w:fldChar w:fldCharType="separate"/>
      </w:r>
      <w:r>
        <w:rPr>
          <w:rFonts w:hint="eastAsia" w:ascii="仿宋" w:hAnsi="仿宋" w:eastAsia="仿宋" w:cs="仿宋"/>
          <w:sz w:val="32"/>
          <w:szCs w:val="32"/>
        </w:rPr>
        <w:t>⑴</w:t>
      </w:r>
      <w:r>
        <w:rPr>
          <w:rFonts w:hint="eastAsia" w:ascii="仿宋" w:hAnsi="仿宋" w:eastAsia="仿宋" w:cs="仿宋"/>
          <w:b w:val="0"/>
          <w:bCs w:val="0"/>
          <w:sz w:val="32"/>
          <w:szCs w:val="32"/>
          <w:lang w:val="en-US" w:eastAsia="zh-CN"/>
        </w:rPr>
        <w:fldChar w:fldCharType="end"/>
      </w:r>
      <w:r>
        <w:rPr>
          <w:rFonts w:hint="eastAsia" w:ascii="仿宋" w:hAnsi="仿宋" w:eastAsia="仿宋" w:cs="仿宋"/>
          <w:b w:val="0"/>
          <w:bCs w:val="0"/>
          <w:sz w:val="32"/>
          <w:szCs w:val="32"/>
          <w:lang w:val="en-US" w:eastAsia="zh-CN"/>
        </w:rPr>
        <w:t>参营驾驶员从业行为排查。重点排查驾驶员驾驶资格（含公司考核合格）、从业资格是否与所驾车型相符，驾驶证、从业资格证是否有效；驾驶员是否存在酒后驾车、疲劳驾驶、站内超速和不按规定线路运行等违法违规、违反车站安全管理规定行为；驾驶员是否因违法违规行为被</w:t>
      </w:r>
      <w:r>
        <w:rPr>
          <w:rFonts w:hint="eastAsia" w:ascii="仿宋" w:hAnsi="仿宋" w:eastAsia="仿宋" w:cs="仿宋"/>
          <w:b w:val="0"/>
          <w:bCs w:val="0"/>
          <w:color w:val="auto"/>
          <w:sz w:val="32"/>
          <w:szCs w:val="32"/>
          <w:lang w:val="en-US" w:eastAsia="zh-CN"/>
        </w:rPr>
        <w:t>扣分超过12分或被行业列入“禁入”名单还在车站驾车的现象。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0"/>
        <w:rPr>
          <w:rFonts w:hint="eastAsia" w:ascii="仿宋" w:hAnsi="仿宋" w:eastAsia="仿宋" w:cs="仿宋"/>
          <w:kern w:val="0"/>
          <w:sz w:val="32"/>
          <w:szCs w:val="32"/>
          <w:lang w:eastAsia="zh-CN"/>
        </w:rPr>
      </w:pP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 2 \* GB2 \* MERGEFORMAT </w:instrText>
      </w:r>
      <w:r>
        <w:rPr>
          <w:rFonts w:hint="eastAsia" w:ascii="仿宋" w:hAnsi="仿宋" w:eastAsia="仿宋" w:cs="仿宋"/>
          <w:b w:val="0"/>
          <w:bCs w:val="0"/>
          <w:color w:val="auto"/>
          <w:sz w:val="32"/>
          <w:szCs w:val="32"/>
          <w:lang w:val="en-US" w:eastAsia="zh-CN"/>
        </w:rPr>
        <w:fldChar w:fldCharType="separate"/>
      </w:r>
      <w:r>
        <w:rPr>
          <w:rFonts w:hint="eastAsia" w:ascii="仿宋" w:hAnsi="仿宋" w:eastAsia="仿宋" w:cs="仿宋"/>
          <w:b w:val="0"/>
          <w:bCs w:val="0"/>
          <w:sz w:val="32"/>
          <w:szCs w:val="32"/>
        </w:rPr>
        <w:t>⑵</w:t>
      </w:r>
      <w:r>
        <w:rPr>
          <w:rFonts w:hint="eastAsia" w:ascii="仿宋" w:hAnsi="仿宋" w:eastAsia="仿宋" w:cs="仿宋"/>
          <w:b w:val="0"/>
          <w:bCs w:val="0"/>
          <w:color w:val="auto"/>
          <w:sz w:val="32"/>
          <w:szCs w:val="32"/>
          <w:lang w:val="en-US" w:eastAsia="zh-CN"/>
        </w:rPr>
        <w:fldChar w:fldCharType="end"/>
      </w:r>
      <w:r>
        <w:rPr>
          <w:rFonts w:hint="eastAsia" w:ascii="仿宋" w:hAnsi="仿宋" w:eastAsia="仿宋" w:cs="仿宋"/>
          <w:b w:val="0"/>
          <w:bCs w:val="0"/>
          <w:sz w:val="32"/>
          <w:szCs w:val="32"/>
          <w:lang w:val="en-US" w:eastAsia="zh-CN"/>
        </w:rPr>
        <w:t>参营车辆隐患排查。重点排查进站参营车辆档案资料是否齐全有效（</w:t>
      </w:r>
      <w:r>
        <w:rPr>
          <w:rFonts w:hint="eastAsia" w:ascii="仿宋" w:hAnsi="仿宋" w:eastAsia="仿宋" w:cs="仿宋"/>
          <w:b w:val="0"/>
          <w:bCs w:val="0"/>
          <w:sz w:val="32"/>
          <w:szCs w:val="32"/>
        </w:rPr>
        <w:t>车属公司</w:t>
      </w:r>
      <w:r>
        <w:rPr>
          <w:rFonts w:hint="eastAsia" w:ascii="仿宋" w:hAnsi="仿宋" w:eastAsia="仿宋" w:cs="仿宋"/>
          <w:sz w:val="32"/>
          <w:szCs w:val="32"/>
        </w:rPr>
        <w:t>《应班申请》</w:t>
      </w:r>
      <w:r>
        <w:rPr>
          <w:rFonts w:hint="eastAsia" w:ascii="仿宋" w:hAnsi="仿宋" w:eastAsia="仿宋" w:cs="仿宋"/>
          <w:color w:val="000000"/>
          <w:kern w:val="0"/>
          <w:sz w:val="32"/>
          <w:szCs w:val="32"/>
        </w:rPr>
        <w:t>、车辆行驶证、道路运输证、客运线路标志牌</w:t>
      </w:r>
      <w:r>
        <w:rPr>
          <w:rFonts w:hint="eastAsia" w:ascii="仿宋" w:hAnsi="仿宋" w:eastAsia="仿宋" w:cs="仿宋"/>
          <w:color w:val="000000"/>
          <w:kern w:val="0"/>
          <w:sz w:val="32"/>
          <w:szCs w:val="32"/>
          <w:lang w:eastAsia="zh-CN"/>
        </w:rPr>
        <w:t>及</w:t>
      </w:r>
      <w:r>
        <w:rPr>
          <w:rFonts w:hint="eastAsia" w:ascii="仿宋" w:hAnsi="仿宋" w:eastAsia="仿宋" w:cs="仿宋"/>
          <w:color w:val="000000"/>
          <w:kern w:val="0"/>
          <w:sz w:val="32"/>
          <w:szCs w:val="32"/>
        </w:rPr>
        <w:t>附卡</w:t>
      </w:r>
      <w:r>
        <w:rPr>
          <w:rFonts w:hint="eastAsia" w:ascii="仿宋" w:hAnsi="仿宋" w:eastAsia="仿宋" w:cs="仿宋"/>
          <w:b w:val="0"/>
          <w:bCs w:val="0"/>
          <w:sz w:val="32"/>
          <w:szCs w:val="32"/>
          <w:lang w:val="en-US" w:eastAsia="zh-CN"/>
        </w:rPr>
        <w:t>）；是否按规定时间进行审验和一二级维护保养；</w:t>
      </w:r>
      <w:r>
        <w:rPr>
          <w:rFonts w:hint="eastAsia" w:ascii="仿宋" w:hAnsi="仿宋" w:eastAsia="仿宋" w:cs="仿宋"/>
          <w:color w:val="000000"/>
          <w:kern w:val="0"/>
          <w:sz w:val="32"/>
          <w:szCs w:val="32"/>
          <w:lang w:val="en-US" w:eastAsia="zh-CN"/>
        </w:rPr>
        <w:t>安全设施设备是否齐全有效（灭火器、三角木、警示牌、应急锤、座椅安全带、应急门窗等）；是否存在</w:t>
      </w:r>
      <w:r>
        <w:rPr>
          <w:rFonts w:hint="eastAsia" w:ascii="仿宋" w:hAnsi="仿宋" w:eastAsia="仿宋" w:cs="仿宋"/>
          <w:sz w:val="32"/>
          <w:szCs w:val="32"/>
        </w:rPr>
        <w:t>站外</w:t>
      </w:r>
      <w:r>
        <w:rPr>
          <w:rFonts w:hint="eastAsia" w:ascii="仿宋" w:hAnsi="仿宋" w:eastAsia="仿宋" w:cs="仿宋"/>
          <w:sz w:val="32"/>
          <w:szCs w:val="32"/>
          <w:lang w:eastAsia="zh-CN"/>
        </w:rPr>
        <w:t>揽客、揽货、</w:t>
      </w:r>
      <w:r>
        <w:rPr>
          <w:rFonts w:hint="eastAsia" w:ascii="仿宋" w:hAnsi="仿宋" w:eastAsia="仿宋" w:cs="仿宋"/>
          <w:kern w:val="0"/>
          <w:sz w:val="32"/>
          <w:szCs w:val="32"/>
          <w:lang w:eastAsia="zh-CN"/>
        </w:rPr>
        <w:t>不进站经营等违规违纪行为</w:t>
      </w:r>
      <w:r>
        <w:rPr>
          <w:rFonts w:hint="eastAsia" w:ascii="仿宋" w:hAnsi="仿宋" w:eastAsia="仿宋" w:cs="仿宋"/>
          <w:sz w:val="32"/>
          <w:szCs w:val="32"/>
          <w:lang w:eastAsia="zh-CN"/>
        </w:rPr>
        <w:t>（</w:t>
      </w:r>
      <w:r>
        <w:rPr>
          <w:rFonts w:hint="eastAsia" w:ascii="仿宋" w:hAnsi="仿宋" w:eastAsia="仿宋" w:cs="仿宋"/>
          <w:sz w:val="32"/>
          <w:szCs w:val="32"/>
        </w:rPr>
        <w:t>尤其是未经安全例检、证照审核、“三品”检查、出站稽核登记</w:t>
      </w:r>
      <w:r>
        <w:rPr>
          <w:rFonts w:hint="eastAsia" w:ascii="仿宋" w:hAnsi="仿宋" w:eastAsia="仿宋" w:cs="仿宋"/>
          <w:sz w:val="32"/>
          <w:szCs w:val="32"/>
          <w:lang w:eastAsia="zh-CN"/>
        </w:rPr>
        <w:t>）</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0"/>
          <w:sz w:val="32"/>
          <w:szCs w:val="32"/>
          <w:lang w:val="en-US" w:eastAsia="zh-CN"/>
        </w:rPr>
        <w:fldChar w:fldCharType="begin"/>
      </w:r>
      <w:r>
        <w:rPr>
          <w:rFonts w:hint="eastAsia" w:ascii="仿宋" w:hAnsi="仿宋" w:eastAsia="仿宋" w:cs="仿宋"/>
          <w:b w:val="0"/>
          <w:bCs w:val="0"/>
          <w:kern w:val="0"/>
          <w:sz w:val="32"/>
          <w:szCs w:val="32"/>
          <w:lang w:val="en-US" w:eastAsia="zh-CN"/>
        </w:rPr>
        <w:instrText xml:space="preserve"> = 3 \* GB2 \* MERGEFORMAT </w:instrText>
      </w:r>
      <w:r>
        <w:rPr>
          <w:rFonts w:hint="eastAsia" w:ascii="仿宋" w:hAnsi="仿宋" w:eastAsia="仿宋" w:cs="仿宋"/>
          <w:b w:val="0"/>
          <w:bCs w:val="0"/>
          <w:kern w:val="0"/>
          <w:sz w:val="32"/>
          <w:szCs w:val="32"/>
          <w:lang w:val="en-US" w:eastAsia="zh-CN"/>
        </w:rPr>
        <w:fldChar w:fldCharType="separate"/>
      </w:r>
      <w:r>
        <w:rPr>
          <w:rFonts w:hint="eastAsia" w:ascii="仿宋" w:hAnsi="仿宋" w:eastAsia="仿宋" w:cs="仿宋"/>
          <w:b w:val="0"/>
          <w:bCs w:val="0"/>
          <w:sz w:val="32"/>
          <w:szCs w:val="32"/>
        </w:rPr>
        <w:t>⑶</w:t>
      </w:r>
      <w:r>
        <w:rPr>
          <w:rFonts w:hint="eastAsia" w:ascii="仿宋" w:hAnsi="仿宋" w:eastAsia="仿宋" w:cs="仿宋"/>
          <w:b w:val="0"/>
          <w:bCs w:val="0"/>
          <w:kern w:val="0"/>
          <w:sz w:val="32"/>
          <w:szCs w:val="32"/>
          <w:lang w:val="en-US" w:eastAsia="zh-CN"/>
        </w:rPr>
        <w:fldChar w:fldCharType="end"/>
      </w:r>
      <w:r>
        <w:rPr>
          <w:rFonts w:hint="eastAsia" w:ascii="仿宋" w:hAnsi="仿宋" w:eastAsia="仿宋" w:cs="仿宋"/>
          <w:b w:val="0"/>
          <w:bCs w:val="0"/>
          <w:kern w:val="0"/>
          <w:sz w:val="32"/>
          <w:szCs w:val="32"/>
          <w:lang w:val="en-US" w:eastAsia="zh-CN"/>
        </w:rPr>
        <w:t>管理因素排查。重点对安全生产责任清单、规章制度制定实施情况；安全管理机构成立、人员配备、经费情况；重点岗位人员配备、资质合规性；站场视频监控使用情况；日常安全管理及操作规程执行情况；消防及应急设施设备检查；安全生产检查（包括车站、部门日常检查）情况等方面进行排查。</w:t>
      </w:r>
      <w:r>
        <w:rPr>
          <w:rFonts w:hint="eastAsia" w:ascii="仿宋" w:hAnsi="仿宋" w:eastAsia="仿宋" w:cs="仿宋"/>
          <w:b w:val="0"/>
          <w:bCs w:val="0"/>
          <w:sz w:val="32"/>
          <w:szCs w:val="32"/>
          <w:lang w:val="en-US" w:eastAsia="zh-CN"/>
        </w:rPr>
        <w:t>一是排查车站安全生产管理制度、岗位操作流程规范完善等情况，消除制度性安全隐患和缺陷；</w:t>
      </w:r>
      <w:r>
        <w:rPr>
          <w:rFonts w:hint="eastAsia" w:ascii="仿宋" w:hAnsi="仿宋" w:eastAsia="仿宋" w:cs="仿宋"/>
          <w:sz w:val="32"/>
          <w:szCs w:val="32"/>
          <w:lang w:val="en-US" w:eastAsia="zh-CN"/>
        </w:rPr>
        <w:t>二是排查“三不进站、六不出站”规定执行情况，是否认真执行车辆例检、随车安全设施检查要求和进出站检查规范，是否严格进行驾驶员资格审查，是否落实危险品查堵制度和实名制售检票工作，是否</w:t>
      </w:r>
      <w:r>
        <w:rPr>
          <w:rFonts w:hint="eastAsia" w:ascii="仿宋_GB2312" w:eastAsia="仿宋_GB2312"/>
          <w:sz w:val="32"/>
          <w:szCs w:val="32"/>
        </w:rPr>
        <w:t>落实督促驾乘人员系好安全带和驾驶员出站安全承诺,坚持“逢包必查”及</w:t>
      </w:r>
      <w:r>
        <w:rPr>
          <w:rFonts w:hint="eastAsia" w:ascii="仿宋_GB2312" w:eastAsia="仿宋_GB2312"/>
          <w:sz w:val="32"/>
          <w:szCs w:val="32"/>
          <w:lang w:eastAsia="zh-CN"/>
        </w:rPr>
        <w:t>应班驾驶员</w:t>
      </w:r>
      <w:r>
        <w:rPr>
          <w:rFonts w:hint="eastAsia" w:ascii="仿宋_GB2312" w:eastAsia="仿宋_GB2312"/>
          <w:sz w:val="32"/>
          <w:szCs w:val="32"/>
        </w:rPr>
        <w:t>酒精检查检测</w:t>
      </w:r>
      <w:r>
        <w:rPr>
          <w:rFonts w:hint="eastAsia" w:ascii="仿宋" w:hAnsi="仿宋" w:eastAsia="仿宋" w:cs="仿宋"/>
          <w:sz w:val="32"/>
          <w:szCs w:val="32"/>
          <w:lang w:val="en-US" w:eastAsia="zh-CN"/>
        </w:rPr>
        <w:t>；三是排查岗位人员操作规程执行情况，现场安全值班巡逻管理是否在岗履职，是否有人员在岗指挥检查；四是排查重点岗位人员配备、全员安全教育培训是否落实；五是安全设施设备</w:t>
      </w:r>
      <w:r>
        <w:rPr>
          <w:rFonts w:hint="eastAsia" w:ascii="仿宋" w:hAnsi="仿宋" w:eastAsia="仿宋" w:cs="仿宋"/>
          <w:b w:val="0"/>
          <w:bCs w:val="0"/>
          <w:sz w:val="32"/>
          <w:szCs w:val="32"/>
          <w:lang w:val="en-US" w:eastAsia="zh-CN"/>
        </w:rPr>
        <w:t>（含消防设施设备、反恐防暴器材等）</w:t>
      </w:r>
      <w:r>
        <w:rPr>
          <w:rFonts w:hint="eastAsia" w:ascii="仿宋" w:hAnsi="仿宋" w:eastAsia="仿宋" w:cs="仿宋"/>
          <w:sz w:val="32"/>
          <w:szCs w:val="32"/>
          <w:lang w:val="en-US" w:eastAsia="zh-CN"/>
        </w:rPr>
        <w:t>方面的排查，重要岗位安全风险提示张贴情况。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3.隐患排查治理方式和要求。</w:t>
      </w:r>
      <w:r>
        <w:rPr>
          <w:rFonts w:hint="eastAsia" w:ascii="仿宋" w:hAnsi="仿宋" w:eastAsia="仿宋" w:cs="仿宋"/>
          <w:sz w:val="32"/>
          <w:szCs w:val="32"/>
          <w:lang w:val="en-US" w:eastAsia="zh-CN"/>
        </w:rPr>
        <w:t>根据安全生产需要和特点，结合</w:t>
      </w:r>
      <w:r>
        <w:rPr>
          <w:rFonts w:hint="eastAsia" w:ascii="仿宋" w:hAnsi="仿宋" w:eastAsia="仿宋" w:cs="仿宋"/>
          <w:b w:val="0"/>
          <w:bCs w:val="0"/>
          <w:sz w:val="32"/>
          <w:szCs w:val="32"/>
          <w:lang w:val="en-US" w:eastAsia="zh-CN"/>
        </w:rPr>
        <w:t>季节、工作时段及工作量大小，将综合性排查、专项排查、日常排查有机结合，每月至少开展一次安全生产隐患排查。重点加强客运站现场排查和日常排查，抓住“人”这个关键，增强责任心，深刻认知事故隐患，落实安全生产责任制和技术措施，消除事故隐患。排查出的隐患要明确隐患等级和性质，落实整改措施、责任人和时限，完善排查治理档案，落实闭环管理，坚持执行事故隐患排查治理情况月度统计分析和报告制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40" w:lineRule="auto"/>
        <w:ind w:left="0" w:leftChars="0" w:right="0" w:rightChars="0" w:firstLine="64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4.开展安全生产专项活动。</w:t>
      </w:r>
      <w:r>
        <w:rPr>
          <w:rFonts w:hint="eastAsia" w:ascii="仿宋" w:hAnsi="仿宋" w:eastAsia="仿宋" w:cs="仿宋"/>
          <w:b w:val="0"/>
          <w:bCs w:val="0"/>
          <w:sz w:val="32"/>
          <w:szCs w:val="32"/>
          <w:lang w:val="en-US" w:eastAsia="zh-CN"/>
        </w:rPr>
        <w:t>扎实开展各类</w:t>
      </w:r>
      <w:r>
        <w:rPr>
          <w:rFonts w:hint="eastAsia" w:ascii="仿宋" w:hAnsi="仿宋" w:eastAsia="仿宋" w:cs="仿宋"/>
          <w:sz w:val="32"/>
          <w:szCs w:val="32"/>
        </w:rPr>
        <w:t>阶段性安全</w:t>
      </w:r>
      <w:r>
        <w:rPr>
          <w:rFonts w:hint="eastAsia" w:ascii="仿宋" w:hAnsi="仿宋" w:eastAsia="仿宋" w:cs="仿宋"/>
          <w:sz w:val="32"/>
          <w:szCs w:val="32"/>
          <w:lang w:eastAsia="zh-CN"/>
        </w:rPr>
        <w:t>生产</w:t>
      </w:r>
      <w:r>
        <w:rPr>
          <w:rFonts w:hint="eastAsia" w:ascii="仿宋" w:hAnsi="仿宋" w:eastAsia="仿宋" w:cs="仿宋"/>
          <w:sz w:val="32"/>
          <w:szCs w:val="32"/>
        </w:rPr>
        <w:t>隐患排查</w:t>
      </w:r>
      <w:r>
        <w:rPr>
          <w:rFonts w:hint="eastAsia" w:ascii="仿宋" w:hAnsi="仿宋" w:eastAsia="仿宋" w:cs="仿宋"/>
          <w:sz w:val="32"/>
          <w:szCs w:val="32"/>
          <w:lang w:eastAsia="zh-CN"/>
        </w:rPr>
        <w:t>和专项整治</w:t>
      </w:r>
      <w:r>
        <w:rPr>
          <w:rFonts w:hint="eastAsia" w:ascii="仿宋" w:hAnsi="仿宋" w:eastAsia="仿宋" w:cs="仿宋"/>
          <w:sz w:val="32"/>
          <w:szCs w:val="32"/>
        </w:rPr>
        <w:t>活动，以</w:t>
      </w:r>
      <w:r>
        <w:rPr>
          <w:rFonts w:hint="eastAsia" w:ascii="仿宋" w:hAnsi="仿宋" w:eastAsia="仿宋" w:cs="仿宋"/>
          <w:sz w:val="32"/>
          <w:szCs w:val="32"/>
          <w:lang w:eastAsia="zh-CN"/>
        </w:rPr>
        <w:t>将立足岗位日常隐患排查治理与各类安全专项活动有机结合，进一步</w:t>
      </w:r>
      <w:r>
        <w:rPr>
          <w:rFonts w:hint="eastAsia" w:ascii="仿宋" w:hAnsi="仿宋" w:eastAsia="仿宋" w:cs="仿宋"/>
          <w:sz w:val="32"/>
          <w:szCs w:val="32"/>
        </w:rPr>
        <w:t>充实</w:t>
      </w:r>
      <w:r>
        <w:rPr>
          <w:rFonts w:hint="eastAsia" w:ascii="仿宋" w:hAnsi="仿宋" w:eastAsia="仿宋" w:cs="仿宋"/>
          <w:sz w:val="32"/>
          <w:szCs w:val="32"/>
          <w:lang w:eastAsia="zh-CN"/>
        </w:rPr>
        <w:t>安全生产</w:t>
      </w:r>
      <w:r>
        <w:rPr>
          <w:rFonts w:hint="eastAsia" w:ascii="仿宋" w:hAnsi="仿宋" w:eastAsia="仿宋" w:cs="仿宋"/>
          <w:sz w:val="32"/>
          <w:szCs w:val="32"/>
        </w:rPr>
        <w:t>活动内涵，提升安全生产隐患排查</w:t>
      </w:r>
      <w:r>
        <w:rPr>
          <w:rFonts w:hint="eastAsia" w:ascii="仿宋" w:hAnsi="仿宋" w:eastAsia="仿宋" w:cs="仿宋"/>
          <w:sz w:val="32"/>
          <w:szCs w:val="32"/>
          <w:lang w:eastAsia="zh-CN"/>
        </w:rPr>
        <w:t>有效性</w:t>
      </w:r>
      <w:r>
        <w:rPr>
          <w:rFonts w:hint="eastAsia" w:ascii="仿宋" w:hAnsi="仿宋" w:eastAsia="仿宋" w:cs="仿宋"/>
          <w:sz w:val="32"/>
          <w:szCs w:val="32"/>
        </w:rPr>
        <w:t>，</w:t>
      </w:r>
      <w:r>
        <w:rPr>
          <w:rFonts w:hint="eastAsia" w:ascii="仿宋" w:hAnsi="仿宋" w:eastAsia="仿宋" w:cs="仿宋"/>
          <w:sz w:val="32"/>
          <w:szCs w:val="32"/>
          <w:lang w:eastAsia="zh-CN"/>
        </w:rPr>
        <w:t>培育安全生产隐患排查治理长效机制。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line="240" w:lineRule="auto"/>
        <w:ind w:left="0" w:leftChars="0" w:right="0" w:rightChars="0" w:firstLine="64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（四）落实“双报告”制度。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rPr>
        <w:t>隐患排查治理制度和重大隐患治理情况，向属地道路运输管理机构和</w:t>
      </w:r>
      <w:r>
        <w:rPr>
          <w:rFonts w:hint="eastAsia" w:ascii="仿宋" w:hAnsi="仿宋" w:eastAsia="仿宋" w:cs="仿宋"/>
          <w:sz w:val="32"/>
          <w:szCs w:val="32"/>
          <w:lang w:eastAsia="zh-CN"/>
        </w:rPr>
        <w:t>车站</w:t>
      </w:r>
      <w:r>
        <w:rPr>
          <w:rFonts w:hint="eastAsia" w:ascii="仿宋" w:hAnsi="仿宋" w:eastAsia="仿宋" w:cs="仿宋"/>
          <w:sz w:val="32"/>
          <w:szCs w:val="32"/>
        </w:rPr>
        <w:t>职工（代表）大会报告，同时按规定在隐患排查治理公示公告栏中</w:t>
      </w:r>
      <w:r>
        <w:rPr>
          <w:rFonts w:hint="eastAsia" w:ascii="仿宋" w:hAnsi="仿宋" w:eastAsia="仿宋" w:cs="仿宋"/>
          <w:sz w:val="32"/>
          <w:szCs w:val="32"/>
          <w:lang w:eastAsia="zh-CN"/>
        </w:rPr>
        <w:t>通报（公示）隐患排查治理情况</w:t>
      </w:r>
      <w:r>
        <w:rPr>
          <w:rFonts w:hint="eastAsia" w:ascii="仿宋" w:hAnsi="仿宋" w:eastAsia="仿宋" w:cs="仿宋"/>
          <w:sz w:val="32"/>
          <w:szCs w:val="32"/>
        </w:rPr>
        <w:t>，报告时间与职工（代表）大会召开时间一致，每年至少报告一次；职工（代表）大会审议情况应在厂务公开栏中公示；发现重大隐患应立即向属地道路运输管理机构报告。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六、加强源头安全管理，严格执行“三不进站、六不出站”安全管理规定。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（一）严格执行“三不进站”管理制度。</w:t>
      </w:r>
      <w:r>
        <w:rPr>
          <w:rFonts w:hint="eastAsia" w:ascii="仿宋" w:hAnsi="仿宋" w:eastAsia="仿宋" w:cs="仿宋"/>
          <w:sz w:val="32"/>
          <w:szCs w:val="32"/>
        </w:rPr>
        <w:t>进站检查、行包“三品”检查、检票口</w:t>
      </w:r>
      <w:r>
        <w:rPr>
          <w:rFonts w:hint="eastAsia" w:ascii="仿宋" w:hAnsi="仿宋" w:eastAsia="仿宋" w:cs="仿宋"/>
          <w:sz w:val="32"/>
          <w:szCs w:val="32"/>
          <w:lang w:eastAsia="zh-CN"/>
        </w:rPr>
        <w:t>岗位</w:t>
      </w:r>
      <w:r>
        <w:rPr>
          <w:rFonts w:hint="eastAsia" w:ascii="仿宋" w:hAnsi="仿宋" w:eastAsia="仿宋" w:cs="仿宋"/>
          <w:sz w:val="32"/>
          <w:szCs w:val="32"/>
        </w:rPr>
        <w:t>值班人员都必须严格执行</w:t>
      </w:r>
      <w:r>
        <w:rPr>
          <w:rFonts w:hint="eastAsia" w:ascii="仿宋" w:hAnsi="仿宋" w:eastAsia="仿宋"/>
          <w:sz w:val="32"/>
          <w:szCs w:val="32"/>
        </w:rPr>
        <w:t>“三不进站”安全管理规定，认真履行岗位安全职责，严格检查，严格把关，无关人员、无关车辆、易燃易爆危险品一律不准进入站内和应班区。行包“三品”检查员要认真履行</w:t>
      </w:r>
      <w:r>
        <w:rPr>
          <w:rFonts w:hint="eastAsia" w:ascii="仿宋" w:hAnsi="仿宋" w:eastAsia="仿宋"/>
          <w:sz w:val="32"/>
          <w:szCs w:val="32"/>
          <w:lang w:eastAsia="zh-CN"/>
        </w:rPr>
        <w:t>岗位</w:t>
      </w:r>
      <w:r>
        <w:rPr>
          <w:rFonts w:hint="eastAsia" w:ascii="仿宋" w:hAnsi="仿宋" w:eastAsia="仿宋"/>
          <w:sz w:val="32"/>
          <w:szCs w:val="32"/>
        </w:rPr>
        <w:t>职责</w:t>
      </w:r>
      <w:r>
        <w:rPr>
          <w:rFonts w:hint="eastAsia" w:ascii="仿宋" w:hAnsi="仿宋" w:eastAsia="仿宋"/>
          <w:sz w:val="32"/>
          <w:szCs w:val="32"/>
          <w:lang w:eastAsia="zh-CN"/>
        </w:rPr>
        <w:t>，</w:t>
      </w:r>
      <w:r>
        <w:rPr>
          <w:rFonts w:hint="eastAsia" w:ascii="仿宋" w:hAnsi="仿宋" w:eastAsia="仿宋"/>
          <w:sz w:val="32"/>
          <w:szCs w:val="32"/>
        </w:rPr>
        <w:t>X光安检机全天启动运转，做到逢包必检</w:t>
      </w:r>
      <w:r>
        <w:rPr>
          <w:rFonts w:hint="eastAsia" w:ascii="仿宋" w:hAnsi="仿宋" w:eastAsia="仿宋"/>
          <w:sz w:val="32"/>
          <w:szCs w:val="32"/>
          <w:lang w:eastAsia="zh-CN"/>
        </w:rPr>
        <w:t>、逢疑必查</w:t>
      </w:r>
      <w:r>
        <w:rPr>
          <w:rFonts w:hint="eastAsia" w:ascii="仿宋" w:hAnsi="仿宋" w:eastAsia="仿宋"/>
          <w:sz w:val="32"/>
          <w:szCs w:val="32"/>
        </w:rPr>
        <w:t>，发现有携带“三品”进站的旅客，</w:t>
      </w:r>
      <w:r>
        <w:rPr>
          <w:rFonts w:hint="eastAsia" w:ascii="仿宋" w:hAnsi="仿宋" w:eastAsia="仿宋"/>
          <w:sz w:val="32"/>
          <w:szCs w:val="32"/>
          <w:lang w:eastAsia="zh-CN"/>
        </w:rPr>
        <w:t>按照相关规定进行处理；加强对进站旅客的宣传解释工作，</w:t>
      </w:r>
      <w:r>
        <w:rPr>
          <w:rFonts w:hint="eastAsia" w:ascii="仿宋" w:hAnsi="仿宋" w:eastAsia="仿宋"/>
          <w:sz w:val="32"/>
          <w:szCs w:val="32"/>
        </w:rPr>
        <w:t>对不听劝阻者，应</w:t>
      </w:r>
      <w:r>
        <w:rPr>
          <w:rFonts w:hint="eastAsia" w:ascii="仿宋" w:hAnsi="仿宋" w:eastAsia="仿宋"/>
          <w:sz w:val="32"/>
          <w:szCs w:val="32"/>
          <w:lang w:eastAsia="zh-CN"/>
        </w:rPr>
        <w:t>及时上</w:t>
      </w:r>
      <w:r>
        <w:rPr>
          <w:rFonts w:hint="eastAsia" w:ascii="仿宋" w:hAnsi="仿宋" w:eastAsia="仿宋"/>
          <w:sz w:val="32"/>
          <w:szCs w:val="32"/>
        </w:rPr>
        <w:t>报公安机关处理，拒绝任何人携“三品”进站乘车，并认真做好“三品”检查记录。</w:t>
      </w:r>
      <w:r>
        <w:rPr>
          <w:rFonts w:hint="eastAsia" w:ascii="仿宋" w:hAnsi="仿宋" w:eastAsia="仿宋"/>
          <w:sz w:val="32"/>
          <w:szCs w:val="32"/>
          <w:lang w:eastAsia="zh-CN"/>
        </w:rPr>
        <w:t>检票岗位人员要严格执行凭票进站制度，</w:t>
      </w:r>
      <w:r>
        <w:rPr>
          <w:rFonts w:hint="eastAsia" w:ascii="仿宋" w:hAnsi="仿宋" w:eastAsia="仿宋"/>
          <w:sz w:val="32"/>
          <w:szCs w:val="32"/>
        </w:rPr>
        <w:t>严禁闲杂人员进入应班区，引发站内不安全事故</w:t>
      </w:r>
      <w:r>
        <w:rPr>
          <w:rFonts w:hint="eastAsia" w:ascii="仿宋" w:hAnsi="仿宋" w:eastAsia="仿宋"/>
          <w:sz w:val="32"/>
          <w:szCs w:val="32"/>
          <w:lang w:eastAsia="zh-CN"/>
        </w:rPr>
        <w:t>；</w:t>
      </w:r>
      <w:r>
        <w:rPr>
          <w:rFonts w:hint="eastAsia" w:ascii="仿宋" w:hAnsi="仿宋" w:eastAsia="仿宋" w:cs="仿宋"/>
          <w:color w:val="auto"/>
          <w:sz w:val="32"/>
          <w:szCs w:val="32"/>
          <w:shd w:val="clear" w:color="auto" w:fill="auto"/>
          <w:lang w:eastAsia="zh-CN"/>
        </w:rPr>
        <w:t>认真</w:t>
      </w:r>
      <w:r>
        <w:rPr>
          <w:rFonts w:hint="eastAsia" w:ascii="仿宋" w:hAnsi="仿宋" w:eastAsia="仿宋" w:cs="仿宋"/>
          <w:b w:val="0"/>
          <w:i w:val="0"/>
          <w:caps w:val="0"/>
          <w:color w:val="auto"/>
          <w:spacing w:val="0"/>
          <w:kern w:val="0"/>
          <w:sz w:val="32"/>
          <w:szCs w:val="32"/>
          <w:shd w:val="clear" w:color="auto" w:fill="auto"/>
          <w:lang w:val="en-US" w:eastAsia="zh-CN" w:bidi="ar"/>
        </w:rPr>
        <w:t>履行实名制管理主体责任，落实跨县以上班线车辆实名制售、检票工作，严格执行本站实名制检票工作流程，对乘坐跨县以上班线的旅客进行全部实名制登记、检票，</w:t>
      </w:r>
      <w:r>
        <w:rPr>
          <w:rFonts w:hint="eastAsia" w:ascii="仿宋" w:hAnsi="仿宋" w:eastAsia="仿宋" w:cs="仿宋"/>
          <w:color w:val="auto"/>
          <w:sz w:val="32"/>
          <w:szCs w:val="32"/>
          <w:lang w:eastAsia="zh-CN"/>
        </w:rPr>
        <w:t>不得漏登或登记信息不真、不全。</w:t>
      </w:r>
      <w:r>
        <w:rPr>
          <w:rFonts w:hint="eastAsia" w:ascii="仿宋" w:hAnsi="仿宋" w:eastAsia="仿宋"/>
          <w:sz w:val="32"/>
          <w:szCs w:val="32"/>
          <w:lang w:eastAsia="zh-CN"/>
        </w:rPr>
        <w:t>进站检查岗位人员要杜绝无关人员、无关车辆进入站内，</w:t>
      </w:r>
      <w:r>
        <w:rPr>
          <w:rFonts w:hint="eastAsia" w:ascii="仿宋" w:hAnsi="仿宋" w:eastAsia="仿宋"/>
          <w:sz w:val="32"/>
          <w:szCs w:val="32"/>
        </w:rPr>
        <w:t>加</w:t>
      </w:r>
      <w:r>
        <w:rPr>
          <w:rFonts w:hint="eastAsia" w:ascii="仿宋" w:hAnsi="仿宋" w:eastAsia="仿宋"/>
          <w:sz w:val="32"/>
          <w:szCs w:val="32"/>
          <w:lang w:eastAsia="zh-CN"/>
        </w:rPr>
        <w:t>大</w:t>
      </w:r>
      <w:r>
        <w:rPr>
          <w:rFonts w:hint="eastAsia" w:ascii="仿宋" w:hAnsi="仿宋" w:eastAsia="仿宋"/>
          <w:sz w:val="32"/>
          <w:szCs w:val="32"/>
        </w:rPr>
        <w:t>对进站参营车辆</w:t>
      </w:r>
      <w:r>
        <w:rPr>
          <w:rFonts w:hint="eastAsia" w:ascii="仿宋" w:hAnsi="仿宋" w:eastAsia="仿宋"/>
          <w:sz w:val="32"/>
          <w:szCs w:val="32"/>
          <w:lang w:eastAsia="zh-CN"/>
        </w:rPr>
        <w:t>行李仓的检查</w:t>
      </w:r>
      <w:r>
        <w:rPr>
          <w:rFonts w:hint="eastAsia" w:ascii="仿宋" w:hAnsi="仿宋" w:eastAsia="仿宋"/>
          <w:sz w:val="32"/>
          <w:szCs w:val="32"/>
        </w:rPr>
        <w:t>，</w:t>
      </w:r>
      <w:r>
        <w:rPr>
          <w:rFonts w:hint="eastAsia" w:ascii="仿宋" w:hAnsi="仿宋" w:eastAsia="仿宋"/>
          <w:sz w:val="32"/>
          <w:szCs w:val="32"/>
          <w:lang w:eastAsia="zh-CN"/>
        </w:rPr>
        <w:t>严格执行客车附达小件运输管理规定，严禁未安检行包从进站口进站；加强下客区人车交汇地的指挥管理，严格把好车站源</w:t>
      </w:r>
      <w:r>
        <w:rPr>
          <w:rFonts w:hint="eastAsia" w:ascii="仿宋" w:hAnsi="仿宋" w:eastAsia="仿宋" w:cs="仿宋"/>
          <w:sz w:val="32"/>
          <w:szCs w:val="32"/>
          <w:lang w:eastAsia="zh-CN"/>
        </w:rPr>
        <w:t>头安全关，杜绝任何责任事故的发生。</w:t>
      </w:r>
    </w:p>
    <w:p>
      <w:pPr>
        <w:keepNext w:val="0"/>
        <w:keepLines w:val="0"/>
        <w:pageBreakBefore w:val="0"/>
        <w:widowControl w:val="0"/>
        <w:kinsoku/>
        <w:wordWrap/>
        <w:overflowPunct/>
        <w:topLinePunct w:val="0"/>
        <w:autoSpaceDE/>
        <w:autoSpaceDN/>
        <w:bidi w:val="0"/>
        <w:adjustRightInd w:val="0"/>
        <w:snapToGrid/>
        <w:spacing w:line="240" w:lineRule="auto"/>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（二）强化车辆例检工作。</w:t>
      </w:r>
      <w:r>
        <w:rPr>
          <w:rFonts w:hint="eastAsia" w:ascii="仿宋" w:hAnsi="仿宋" w:eastAsia="仿宋" w:cs="仿宋"/>
          <w:sz w:val="32"/>
          <w:szCs w:val="32"/>
          <w:lang w:val="en-US" w:eastAsia="zh-CN"/>
        </w:rPr>
        <w:t>参营客车必须严格执行首发班例检制度，</w:t>
      </w:r>
      <w:r>
        <w:rPr>
          <w:rFonts w:hint="eastAsia" w:ascii="仿宋" w:hAnsi="仿宋" w:eastAsia="仿宋" w:cs="仿宋"/>
          <w:sz w:val="32"/>
          <w:szCs w:val="32"/>
        </w:rPr>
        <w:t>例检员每天对进站参营车辆检查时</w:t>
      </w:r>
      <w:r>
        <w:rPr>
          <w:rFonts w:hint="eastAsia" w:ascii="仿宋" w:hAnsi="仿宋" w:eastAsia="仿宋" w:cs="仿宋"/>
          <w:sz w:val="32"/>
          <w:szCs w:val="32"/>
          <w:lang w:eastAsia="zh-CN"/>
        </w:rPr>
        <w:t>必须</w:t>
      </w:r>
      <w:r>
        <w:rPr>
          <w:rFonts w:hint="eastAsia" w:ascii="仿宋" w:hAnsi="仿宋" w:eastAsia="仿宋" w:cs="仿宋"/>
          <w:sz w:val="32"/>
          <w:szCs w:val="32"/>
        </w:rPr>
        <w:t>严格</w:t>
      </w:r>
      <w:r>
        <w:rPr>
          <w:rFonts w:hint="eastAsia" w:ascii="仿宋" w:hAnsi="仿宋" w:eastAsia="仿宋" w:cs="仿宋"/>
          <w:sz w:val="32"/>
          <w:szCs w:val="32"/>
          <w:lang w:eastAsia="zh-CN"/>
        </w:rPr>
        <w:t>按</w:t>
      </w:r>
      <w:r>
        <w:rPr>
          <w:rFonts w:hint="eastAsia" w:ascii="仿宋" w:hAnsi="仿宋" w:eastAsia="仿宋" w:cs="仿宋"/>
          <w:spacing w:val="0"/>
          <w:w w:val="100"/>
          <w:sz w:val="32"/>
          <w:szCs w:val="32"/>
        </w:rPr>
        <w:t>照交通</w:t>
      </w:r>
      <w:r>
        <w:rPr>
          <w:rFonts w:hint="eastAsia" w:ascii="仿宋" w:hAnsi="仿宋" w:eastAsia="仿宋" w:cs="仿宋"/>
          <w:spacing w:val="0"/>
          <w:w w:val="100"/>
          <w:sz w:val="32"/>
          <w:szCs w:val="32"/>
          <w:lang w:eastAsia="zh-CN"/>
        </w:rPr>
        <w:t>运输</w:t>
      </w:r>
      <w:r>
        <w:rPr>
          <w:rFonts w:hint="eastAsia" w:ascii="仿宋" w:hAnsi="仿宋" w:eastAsia="仿宋" w:cs="仿宋"/>
          <w:spacing w:val="0"/>
          <w:w w:val="100"/>
          <w:sz w:val="32"/>
          <w:szCs w:val="32"/>
        </w:rPr>
        <w:t>部</w:t>
      </w:r>
      <w:r>
        <w:rPr>
          <w:rFonts w:hint="eastAsia" w:ascii="仿宋" w:hAnsi="仿宋" w:eastAsia="仿宋" w:cs="仿宋"/>
          <w:spacing w:val="0"/>
          <w:w w:val="100"/>
          <w:sz w:val="32"/>
          <w:szCs w:val="32"/>
          <w:lang w:eastAsia="zh-CN"/>
        </w:rPr>
        <w:t>《汽车站客运站安全生产规范》（</w:t>
      </w:r>
      <w:r>
        <w:rPr>
          <w:rFonts w:hint="eastAsia" w:ascii="仿宋" w:hAnsi="仿宋" w:eastAsia="仿宋" w:cs="仿宋"/>
          <w:color w:val="auto"/>
          <w:spacing w:val="0"/>
          <w:w w:val="100"/>
          <w:kern w:val="0"/>
          <w:sz w:val="32"/>
          <w:szCs w:val="32"/>
        </w:rPr>
        <w:t xml:space="preserve"> 交运规〔2019〕13号</w:t>
      </w:r>
      <w:r>
        <w:rPr>
          <w:rFonts w:hint="eastAsia" w:ascii="仿宋" w:hAnsi="仿宋" w:eastAsia="仿宋" w:cs="仿宋"/>
          <w:spacing w:val="0"/>
          <w:w w:val="100"/>
          <w:sz w:val="32"/>
          <w:szCs w:val="32"/>
          <w:lang w:eastAsia="zh-CN"/>
        </w:rPr>
        <w:t>）中“</w:t>
      </w:r>
      <w:r>
        <w:rPr>
          <w:rFonts w:hint="eastAsia" w:ascii="仿宋" w:hAnsi="仿宋" w:eastAsia="仿宋" w:cs="仿宋"/>
          <w:spacing w:val="0"/>
          <w:w w:val="100"/>
          <w:sz w:val="32"/>
          <w:szCs w:val="32"/>
        </w:rPr>
        <w:t>营运客车安全例行检查技术规范</w:t>
      </w:r>
      <w:r>
        <w:rPr>
          <w:rFonts w:hint="eastAsia" w:ascii="仿宋" w:hAnsi="仿宋" w:eastAsia="仿宋" w:cs="仿宋"/>
          <w:spacing w:val="0"/>
          <w:w w:val="100"/>
          <w:sz w:val="32"/>
          <w:szCs w:val="32"/>
          <w:lang w:eastAsia="zh-CN"/>
        </w:rPr>
        <w:t>”的</w:t>
      </w:r>
      <w:r>
        <w:rPr>
          <w:rFonts w:hint="eastAsia" w:ascii="仿宋" w:hAnsi="仿宋" w:eastAsia="仿宋" w:cs="仿宋"/>
          <w:bCs/>
          <w:color w:val="auto"/>
          <w:spacing w:val="0"/>
          <w:w w:val="100"/>
          <w:sz w:val="32"/>
          <w:szCs w:val="32"/>
        </w:rPr>
        <w:t>检查项目、方法及要求</w:t>
      </w:r>
      <w:r>
        <w:rPr>
          <w:rFonts w:hint="eastAsia" w:ascii="仿宋" w:hAnsi="仿宋" w:eastAsia="仿宋" w:cs="仿宋"/>
          <w:sz w:val="32"/>
          <w:szCs w:val="32"/>
        </w:rPr>
        <w:t>和</w:t>
      </w:r>
      <w:r>
        <w:rPr>
          <w:rFonts w:hint="eastAsia" w:ascii="仿宋" w:hAnsi="仿宋" w:eastAsia="仿宋" w:cs="仿宋"/>
          <w:sz w:val="32"/>
          <w:szCs w:val="32"/>
          <w:lang w:val="en-US" w:eastAsia="zh-CN"/>
        </w:rPr>
        <w:t>车辆例检安全操作流程，对参营客车上沟仔细检查</w:t>
      </w:r>
      <w:r>
        <w:rPr>
          <w:rFonts w:hint="eastAsia" w:ascii="仿宋" w:hAnsi="仿宋" w:eastAsia="仿宋"/>
          <w:sz w:val="32"/>
          <w:szCs w:val="32"/>
        </w:rPr>
        <w:t>，特别是制动、转向、雨刮、灯光、轮胎等安全部位要进行重点检查</w:t>
      </w:r>
      <w:r>
        <w:rPr>
          <w:rFonts w:hint="eastAsia" w:ascii="仿宋" w:hAnsi="仿宋" w:eastAsia="仿宋"/>
          <w:sz w:val="32"/>
          <w:szCs w:val="32"/>
          <w:lang w:eastAsia="zh-CN"/>
        </w:rPr>
        <w:t>；</w:t>
      </w:r>
      <w:r>
        <w:rPr>
          <w:rFonts w:hint="eastAsia" w:ascii="仿宋" w:hAnsi="仿宋" w:eastAsia="仿宋"/>
          <w:sz w:val="32"/>
          <w:szCs w:val="32"/>
        </w:rPr>
        <w:t>对车辆</w:t>
      </w:r>
      <w:r>
        <w:rPr>
          <w:rFonts w:hint="eastAsia" w:ascii="仿宋" w:hAnsi="仿宋" w:eastAsia="仿宋"/>
          <w:sz w:val="32"/>
          <w:szCs w:val="32"/>
          <w:lang w:eastAsia="zh-CN"/>
        </w:rPr>
        <w:t>运管监督电话</w:t>
      </w:r>
      <w:r>
        <w:rPr>
          <w:rFonts w:hint="eastAsia" w:ascii="仿宋" w:hAnsi="仿宋" w:eastAsia="仿宋"/>
          <w:sz w:val="32"/>
          <w:szCs w:val="32"/>
          <w:lang w:val="en-US" w:eastAsia="zh-CN"/>
        </w:rPr>
        <w:t>12328</w:t>
      </w:r>
      <w:r>
        <w:rPr>
          <w:rFonts w:hint="eastAsia" w:ascii="仿宋" w:hAnsi="仿宋" w:eastAsia="仿宋"/>
          <w:sz w:val="32"/>
          <w:szCs w:val="32"/>
        </w:rPr>
        <w:t>张贴、线路牌张贴、线路牌摆放、仪表盘是否有杂物和车辆旅客座椅安全带的安装情况进行检查</w:t>
      </w:r>
      <w:r>
        <w:rPr>
          <w:rFonts w:hint="eastAsia" w:ascii="仿宋" w:hAnsi="仿宋" w:eastAsia="仿宋"/>
          <w:sz w:val="32"/>
          <w:szCs w:val="32"/>
          <w:lang w:eastAsia="zh-CN"/>
        </w:rPr>
        <w:t>；</w:t>
      </w:r>
      <w:r>
        <w:rPr>
          <w:rFonts w:hint="eastAsia" w:ascii="仿宋" w:hAnsi="仿宋" w:eastAsia="仿宋"/>
          <w:sz w:val="32"/>
          <w:szCs w:val="32"/>
        </w:rPr>
        <w:t>还要加强对行李舱、</w:t>
      </w:r>
      <w:r>
        <w:rPr>
          <w:rFonts w:hint="eastAsia" w:ascii="仿宋" w:hAnsi="仿宋" w:eastAsia="仿宋"/>
          <w:sz w:val="32"/>
          <w:szCs w:val="32"/>
          <w:lang w:eastAsia="zh-CN"/>
        </w:rPr>
        <w:t>应急门窗</w:t>
      </w:r>
      <w:r>
        <w:rPr>
          <w:rFonts w:hint="eastAsia" w:ascii="仿宋" w:hAnsi="仿宋" w:eastAsia="仿宋"/>
          <w:sz w:val="32"/>
          <w:szCs w:val="32"/>
        </w:rPr>
        <w:t>及随车灭火器、应急锤、三角木、警示标牌（</w:t>
      </w:r>
      <w:r>
        <w:rPr>
          <w:rFonts w:hint="eastAsia" w:ascii="仿宋" w:hAnsi="仿宋" w:eastAsia="仿宋"/>
          <w:sz w:val="32"/>
          <w:szCs w:val="32"/>
          <w:lang w:eastAsia="zh-CN"/>
        </w:rPr>
        <w:t>冬季</w:t>
      </w:r>
      <w:r>
        <w:rPr>
          <w:rFonts w:hint="eastAsia" w:ascii="仿宋" w:hAnsi="仿宋" w:eastAsia="仿宋"/>
          <w:sz w:val="32"/>
          <w:szCs w:val="32"/>
        </w:rPr>
        <w:t>超长客车的防滑链、铁铲、沙袋等）等安全设施的检查，</w:t>
      </w:r>
      <w:r>
        <w:rPr>
          <w:rFonts w:hint="eastAsia" w:ascii="仿宋" w:hAnsi="仿宋" w:eastAsia="仿宋"/>
          <w:sz w:val="32"/>
          <w:szCs w:val="32"/>
          <w:lang w:eastAsia="zh-CN"/>
        </w:rPr>
        <w:t>确保参营车辆</w:t>
      </w:r>
      <w:r>
        <w:rPr>
          <w:rFonts w:hint="eastAsia" w:ascii="仿宋" w:hAnsi="仿宋" w:eastAsia="仿宋"/>
          <w:sz w:val="32"/>
          <w:szCs w:val="32"/>
        </w:rPr>
        <w:t>各种安全设施必须齐全有效，车辆技术状况良好，车容车貌整洁，合格后才能开具例检合格单</w:t>
      </w:r>
      <w:r>
        <w:rPr>
          <w:rFonts w:hint="eastAsia" w:ascii="仿宋" w:hAnsi="仿宋" w:eastAsia="仿宋"/>
          <w:sz w:val="32"/>
          <w:szCs w:val="32"/>
          <w:lang w:eastAsia="zh-CN"/>
        </w:rPr>
        <w:t>。</w:t>
      </w:r>
      <w:r>
        <w:rPr>
          <w:rFonts w:hint="eastAsia" w:ascii="仿宋" w:hAnsi="仿宋" w:eastAsia="仿宋" w:cs="仿宋"/>
          <w:bCs/>
          <w:color w:val="auto"/>
          <w:spacing w:val="0"/>
          <w:w w:val="100"/>
          <w:sz w:val="32"/>
          <w:szCs w:val="32"/>
        </w:rPr>
        <w:t>检查项目中有任一不合格项时，安全例行检查结果判定为不合格</w:t>
      </w:r>
      <w:r>
        <w:rPr>
          <w:rFonts w:hint="eastAsia" w:ascii="仿宋" w:hAnsi="仿宋" w:eastAsia="仿宋" w:cs="仿宋"/>
          <w:bCs/>
          <w:color w:val="auto"/>
          <w:spacing w:val="0"/>
          <w:w w:val="100"/>
          <w:sz w:val="32"/>
          <w:szCs w:val="32"/>
          <w:lang w:eastAsia="zh-CN"/>
        </w:rPr>
        <w:t>，</w:t>
      </w:r>
      <w:r>
        <w:rPr>
          <w:rFonts w:hint="eastAsia" w:ascii="仿宋" w:hAnsi="仿宋" w:eastAsia="仿宋" w:cs="仿宋"/>
          <w:spacing w:val="0"/>
          <w:w w:val="100"/>
          <w:sz w:val="32"/>
          <w:szCs w:val="32"/>
        </w:rPr>
        <w:t>须责成驾驶员</w:t>
      </w:r>
      <w:r>
        <w:rPr>
          <w:rFonts w:hint="eastAsia" w:ascii="仿宋" w:hAnsi="仿宋" w:eastAsia="仿宋" w:cs="仿宋"/>
          <w:bCs/>
          <w:color w:val="auto"/>
          <w:spacing w:val="0"/>
          <w:w w:val="100"/>
          <w:sz w:val="32"/>
          <w:szCs w:val="32"/>
        </w:rPr>
        <w:t>排除故障</w:t>
      </w:r>
      <w:r>
        <w:rPr>
          <w:rFonts w:hint="eastAsia" w:ascii="仿宋" w:hAnsi="仿宋" w:eastAsia="仿宋" w:cs="仿宋"/>
          <w:bCs/>
          <w:color w:val="auto"/>
          <w:spacing w:val="0"/>
          <w:w w:val="100"/>
          <w:sz w:val="32"/>
          <w:szCs w:val="32"/>
          <w:lang w:eastAsia="zh-CN"/>
        </w:rPr>
        <w:t>（</w:t>
      </w:r>
      <w:r>
        <w:rPr>
          <w:rFonts w:hint="eastAsia" w:ascii="仿宋" w:hAnsi="仿宋" w:eastAsia="仿宋" w:cs="仿宋"/>
          <w:bCs/>
          <w:color w:val="auto"/>
          <w:spacing w:val="0"/>
          <w:w w:val="100"/>
          <w:sz w:val="32"/>
          <w:szCs w:val="32"/>
        </w:rPr>
        <w:t>缺陷</w:t>
      </w:r>
      <w:r>
        <w:rPr>
          <w:rFonts w:hint="eastAsia" w:ascii="仿宋" w:hAnsi="仿宋" w:eastAsia="仿宋" w:cs="仿宋"/>
          <w:bCs/>
          <w:color w:val="auto"/>
          <w:spacing w:val="0"/>
          <w:w w:val="100"/>
          <w:sz w:val="32"/>
          <w:szCs w:val="32"/>
          <w:lang w:eastAsia="zh-CN"/>
        </w:rPr>
        <w:t>）或送修理厂调修后</w:t>
      </w:r>
      <w:r>
        <w:rPr>
          <w:rFonts w:hint="eastAsia" w:ascii="仿宋" w:hAnsi="仿宋" w:eastAsia="仿宋" w:cs="仿宋"/>
          <w:spacing w:val="0"/>
          <w:w w:val="100"/>
          <w:sz w:val="32"/>
          <w:szCs w:val="32"/>
        </w:rPr>
        <w:t>，</w:t>
      </w:r>
      <w:r>
        <w:rPr>
          <w:rFonts w:hint="eastAsia" w:ascii="仿宋" w:hAnsi="仿宋" w:eastAsia="仿宋" w:cs="仿宋"/>
          <w:spacing w:val="0"/>
          <w:w w:val="100"/>
          <w:sz w:val="32"/>
          <w:szCs w:val="32"/>
          <w:lang w:eastAsia="zh-CN"/>
        </w:rPr>
        <w:t>再重新进行全项</w:t>
      </w:r>
      <w:r>
        <w:rPr>
          <w:rFonts w:hint="eastAsia" w:ascii="仿宋" w:hAnsi="仿宋" w:eastAsia="仿宋" w:cs="仿宋"/>
          <w:spacing w:val="0"/>
          <w:w w:val="100"/>
          <w:sz w:val="32"/>
          <w:szCs w:val="32"/>
        </w:rPr>
        <w:t>例检，没有开车上沟检查的车辆不得开具例检合格单。</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（三）加大参营车辆营运手续、驾驶员资格审查和报班、调度把关。</w:t>
      </w:r>
      <w:r>
        <w:rPr>
          <w:rFonts w:hint="eastAsia" w:ascii="仿宋" w:hAnsi="仿宋" w:eastAsia="仿宋" w:cs="仿宋"/>
          <w:b w:val="0"/>
          <w:bCs w:val="0"/>
          <w:sz w:val="32"/>
          <w:szCs w:val="32"/>
          <w:lang w:val="en-US" w:eastAsia="zh-CN"/>
        </w:rPr>
        <w:t>我站利用站务微机管理系统，对参营车辆例检、营运手续和参营驾驶员资格及报班流程实行电脑一体化管理。</w:t>
      </w:r>
      <w:r>
        <w:rPr>
          <w:rFonts w:hint="eastAsia" w:ascii="仿宋_GB2312" w:hAnsi="仿宋_GB2312" w:eastAsia="仿宋_GB2312" w:cs="仿宋_GB2312"/>
          <w:spacing w:val="0"/>
          <w:w w:val="100"/>
          <w:sz w:val="32"/>
          <w:szCs w:val="32"/>
        </w:rPr>
        <w:t>证照</w:t>
      </w:r>
      <w:r>
        <w:rPr>
          <w:rFonts w:hint="eastAsia" w:ascii="仿宋_GB2312" w:hAnsi="仿宋_GB2312" w:eastAsia="仿宋_GB2312" w:cs="仿宋_GB2312"/>
          <w:spacing w:val="0"/>
          <w:w w:val="100"/>
          <w:sz w:val="32"/>
          <w:szCs w:val="32"/>
          <w:lang w:eastAsia="zh-CN"/>
        </w:rPr>
        <w:t>（报班）调度</w:t>
      </w:r>
      <w:r>
        <w:rPr>
          <w:rFonts w:hint="eastAsia" w:ascii="仿宋_GB2312" w:hAnsi="仿宋_GB2312" w:eastAsia="仿宋_GB2312" w:cs="仿宋_GB2312"/>
          <w:spacing w:val="0"/>
          <w:w w:val="100"/>
          <w:sz w:val="32"/>
          <w:szCs w:val="32"/>
        </w:rPr>
        <w:t>人员对</w:t>
      </w:r>
      <w:r>
        <w:rPr>
          <w:rFonts w:hint="eastAsia" w:ascii="仿宋_GB2312" w:hAnsi="仿宋_GB2312" w:eastAsia="仿宋_GB2312" w:cs="仿宋_GB2312"/>
          <w:spacing w:val="0"/>
          <w:w w:val="100"/>
          <w:sz w:val="32"/>
          <w:szCs w:val="32"/>
          <w:lang w:eastAsia="zh-CN"/>
        </w:rPr>
        <w:t>参营</w:t>
      </w:r>
      <w:r>
        <w:rPr>
          <w:rFonts w:hint="eastAsia" w:ascii="仿宋_GB2312" w:hAnsi="仿宋_GB2312" w:eastAsia="仿宋_GB2312" w:cs="仿宋_GB2312"/>
          <w:spacing w:val="0"/>
          <w:w w:val="100"/>
          <w:sz w:val="32"/>
          <w:szCs w:val="32"/>
        </w:rPr>
        <w:t>车辆和驾驶员的证、照、牌、卡</w:t>
      </w:r>
      <w:r>
        <w:rPr>
          <w:rFonts w:hint="eastAsia" w:ascii="仿宋_GB2312" w:hAnsi="仿宋_GB2312" w:eastAsia="仿宋_GB2312" w:cs="仿宋_GB2312"/>
          <w:spacing w:val="0"/>
          <w:w w:val="100"/>
          <w:sz w:val="32"/>
          <w:szCs w:val="32"/>
          <w:lang w:eastAsia="zh-CN"/>
        </w:rPr>
        <w:t>必须</w:t>
      </w:r>
      <w:r>
        <w:rPr>
          <w:rFonts w:hint="eastAsia" w:ascii="仿宋_GB2312" w:hAnsi="仿宋_GB2312" w:eastAsia="仿宋_GB2312" w:cs="仿宋_GB2312"/>
          <w:spacing w:val="0"/>
          <w:w w:val="100"/>
          <w:sz w:val="32"/>
          <w:szCs w:val="32"/>
        </w:rPr>
        <w:t>进行严格审查</w:t>
      </w:r>
      <w:r>
        <w:rPr>
          <w:rFonts w:hint="eastAsia" w:ascii="仿宋_GB2312" w:hAnsi="仿宋_GB2312" w:eastAsia="仿宋_GB2312" w:cs="仿宋_GB2312"/>
          <w:spacing w:val="0"/>
          <w:w w:val="100"/>
          <w:sz w:val="32"/>
          <w:szCs w:val="32"/>
          <w:lang w:eastAsia="zh-CN"/>
        </w:rPr>
        <w:t>并按规定录入电脑微机管理系统；驾驶员每趟次持</w:t>
      </w:r>
      <w:r>
        <w:rPr>
          <w:rFonts w:hint="eastAsia" w:ascii="仿宋_GB2312" w:hAnsi="仿宋_GB2312" w:eastAsia="仿宋_GB2312" w:cs="仿宋_GB2312"/>
          <w:spacing w:val="0"/>
          <w:w w:val="100"/>
          <w:sz w:val="32"/>
          <w:szCs w:val="32"/>
          <w:lang w:val="en-US" w:eastAsia="zh-CN"/>
        </w:rPr>
        <w:t>IC卡、车辆营运证（行驶证）、驾驶证（从业资格）进行扫描和人脸识别报班；</w:t>
      </w:r>
      <w:r>
        <w:rPr>
          <w:rFonts w:hint="eastAsia" w:ascii="仿宋" w:hAnsi="仿宋" w:eastAsia="仿宋" w:cs="仿宋"/>
          <w:sz w:val="32"/>
          <w:szCs w:val="32"/>
        </w:rPr>
        <w:t>对审核合格</w:t>
      </w:r>
      <w:r>
        <w:rPr>
          <w:rFonts w:hint="eastAsia" w:ascii="仿宋" w:hAnsi="仿宋" w:eastAsia="仿宋" w:cs="仿宋"/>
          <w:sz w:val="32"/>
          <w:szCs w:val="32"/>
          <w:lang w:eastAsia="zh-CN"/>
        </w:rPr>
        <w:t>报班的</w:t>
      </w:r>
      <w:r>
        <w:rPr>
          <w:rFonts w:hint="eastAsia" w:ascii="仿宋" w:hAnsi="仿宋" w:eastAsia="仿宋" w:cs="仿宋"/>
          <w:sz w:val="32"/>
          <w:szCs w:val="32"/>
        </w:rPr>
        <w:t>车辆</w:t>
      </w:r>
      <w:r>
        <w:rPr>
          <w:rFonts w:hint="eastAsia" w:ascii="仿宋" w:hAnsi="仿宋" w:eastAsia="仿宋" w:cs="仿宋"/>
          <w:sz w:val="32"/>
          <w:szCs w:val="32"/>
          <w:lang w:eastAsia="zh-CN"/>
        </w:rPr>
        <w:t>安排班次，</w:t>
      </w:r>
      <w:r>
        <w:rPr>
          <w:rFonts w:hint="eastAsia" w:ascii="仿宋" w:hAnsi="仿宋" w:eastAsia="仿宋" w:cs="仿宋"/>
          <w:sz w:val="32"/>
          <w:szCs w:val="32"/>
        </w:rPr>
        <w:t>对</w:t>
      </w:r>
      <w:r>
        <w:rPr>
          <w:rFonts w:hint="eastAsia" w:ascii="仿宋" w:hAnsi="仿宋" w:eastAsia="仿宋" w:cs="仿宋"/>
          <w:sz w:val="32"/>
          <w:szCs w:val="32"/>
          <w:lang w:eastAsia="zh-CN"/>
        </w:rPr>
        <w:t>审核</w:t>
      </w:r>
      <w:r>
        <w:rPr>
          <w:rFonts w:hint="eastAsia" w:ascii="仿宋" w:hAnsi="仿宋" w:eastAsia="仿宋" w:cs="仿宋"/>
          <w:sz w:val="32"/>
          <w:szCs w:val="32"/>
        </w:rPr>
        <w:t>不合格</w:t>
      </w:r>
      <w:r>
        <w:rPr>
          <w:rFonts w:hint="eastAsia" w:ascii="仿宋" w:hAnsi="仿宋" w:eastAsia="仿宋" w:cs="仿宋"/>
          <w:sz w:val="32"/>
          <w:szCs w:val="32"/>
          <w:lang w:eastAsia="zh-CN"/>
        </w:rPr>
        <w:t>的</w:t>
      </w:r>
      <w:r>
        <w:rPr>
          <w:rFonts w:hint="eastAsia" w:ascii="仿宋" w:hAnsi="仿宋" w:eastAsia="仿宋" w:cs="仿宋"/>
          <w:sz w:val="32"/>
          <w:szCs w:val="32"/>
        </w:rPr>
        <w:t>车辆</w:t>
      </w:r>
      <w:r>
        <w:rPr>
          <w:rFonts w:hint="eastAsia" w:ascii="仿宋" w:hAnsi="仿宋" w:eastAsia="仿宋" w:cs="仿宋"/>
          <w:sz w:val="32"/>
          <w:szCs w:val="32"/>
          <w:lang w:eastAsia="zh-CN"/>
        </w:rPr>
        <w:t>，</w:t>
      </w:r>
      <w:r>
        <w:rPr>
          <w:rFonts w:hint="eastAsia" w:ascii="仿宋" w:hAnsi="仿宋" w:eastAsia="仿宋" w:cs="仿宋"/>
          <w:sz w:val="32"/>
          <w:szCs w:val="32"/>
        </w:rPr>
        <w:t>做好停班、转乘的处理工作，</w:t>
      </w:r>
      <w:r>
        <w:rPr>
          <w:rFonts w:hint="eastAsia" w:ascii="仿宋" w:hAnsi="仿宋" w:eastAsia="仿宋" w:cs="仿宋"/>
          <w:sz w:val="32"/>
          <w:szCs w:val="32"/>
          <w:lang w:eastAsia="zh-CN"/>
        </w:rPr>
        <w:t>并</w:t>
      </w:r>
      <w:r>
        <w:rPr>
          <w:rFonts w:hint="eastAsia" w:ascii="仿宋" w:hAnsi="仿宋" w:eastAsia="仿宋" w:cs="仿宋"/>
          <w:sz w:val="32"/>
          <w:szCs w:val="32"/>
        </w:rPr>
        <w:t>将情况及时通报各相关部门，避免造成旅客的</w:t>
      </w:r>
      <w:r>
        <w:rPr>
          <w:rFonts w:hint="eastAsia" w:ascii="仿宋" w:hAnsi="仿宋" w:eastAsia="仿宋" w:cs="仿宋"/>
          <w:sz w:val="32"/>
          <w:szCs w:val="32"/>
          <w:lang w:eastAsia="zh-CN"/>
        </w:rPr>
        <w:t>积压</w:t>
      </w:r>
      <w:r>
        <w:rPr>
          <w:rFonts w:hint="eastAsia" w:ascii="仿宋" w:hAnsi="仿宋" w:eastAsia="仿宋" w:cs="仿宋"/>
          <w:sz w:val="32"/>
          <w:szCs w:val="32"/>
        </w:rPr>
        <w:t>和车辆</w:t>
      </w:r>
      <w:r>
        <w:rPr>
          <w:rFonts w:hint="eastAsia" w:ascii="仿宋" w:hAnsi="仿宋" w:eastAsia="仿宋" w:cs="仿宋"/>
          <w:sz w:val="32"/>
          <w:szCs w:val="32"/>
          <w:lang w:eastAsia="zh-CN"/>
        </w:rPr>
        <w:t>违规出站运行</w:t>
      </w:r>
      <w:r>
        <w:rPr>
          <w:rFonts w:hint="eastAsia" w:ascii="仿宋" w:hAnsi="仿宋" w:eastAsia="仿宋" w:cs="仿宋"/>
          <w:sz w:val="32"/>
          <w:szCs w:val="32"/>
        </w:rPr>
        <w:t>。</w:t>
      </w:r>
      <w:r>
        <w:rPr>
          <w:rFonts w:hint="eastAsia" w:ascii="仿宋" w:hAnsi="仿宋" w:eastAsia="仿宋" w:cs="仿宋"/>
          <w:b w:val="0"/>
          <w:bCs/>
          <w:sz w:val="32"/>
          <w:szCs w:val="32"/>
        </w:rPr>
        <w:t>严格执行客运驾驶人在24小时内累计驾驶时间不得超过8小时</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单程运行里程超过400公里（高速公路600公里）以上的客运汽车，必须配备两名以上客运驾驶人</w:t>
      </w:r>
      <w:r>
        <w:rPr>
          <w:rFonts w:hint="eastAsia" w:ascii="仿宋" w:hAnsi="仿宋" w:eastAsia="仿宋" w:cs="仿宋"/>
          <w:b w:val="0"/>
          <w:bCs/>
          <w:sz w:val="32"/>
          <w:szCs w:val="32"/>
          <w:lang w:eastAsia="zh-CN"/>
        </w:rPr>
        <w:t>规定。</w:t>
      </w:r>
      <w:r>
        <w:rPr>
          <w:rFonts w:hint="eastAsia" w:ascii="仿宋" w:hAnsi="仿宋" w:eastAsia="仿宋" w:cs="仿宋"/>
          <w:b w:val="0"/>
          <w:bCs w:val="0"/>
          <w:kern w:val="0"/>
          <w:sz w:val="32"/>
          <w:szCs w:val="32"/>
          <w:lang w:val="en-US" w:eastAsia="zh-CN"/>
        </w:rPr>
        <w:t>每天对参营驾驶员的</w:t>
      </w:r>
      <w:r>
        <w:rPr>
          <w:rFonts w:hint="eastAsia" w:ascii="仿宋" w:hAnsi="仿宋" w:eastAsia="仿宋" w:cs="仿宋"/>
          <w:b w:val="0"/>
          <w:bCs w:val="0"/>
          <w:sz w:val="32"/>
          <w:szCs w:val="32"/>
          <w:lang w:eastAsia="zh-CN"/>
        </w:rPr>
        <w:t>驾驶时间、运</w:t>
      </w:r>
      <w:r>
        <w:rPr>
          <w:rFonts w:hint="eastAsia" w:ascii="仿宋_GB2312" w:hAnsi="仿宋_GB2312" w:eastAsia="仿宋_GB2312" w:cs="仿宋_GB2312"/>
          <w:b w:val="0"/>
          <w:bCs w:val="0"/>
          <w:sz w:val="32"/>
          <w:szCs w:val="32"/>
          <w:lang w:eastAsia="zh-CN"/>
        </w:rPr>
        <w:t>行趟次、运行里程进行掌控，</w:t>
      </w:r>
      <w:r>
        <w:rPr>
          <w:rFonts w:hint="eastAsia" w:ascii="仿宋" w:hAnsi="仿宋" w:eastAsia="仿宋" w:cs="仿宋"/>
          <w:b w:val="0"/>
          <w:bCs/>
          <w:sz w:val="32"/>
          <w:szCs w:val="32"/>
          <w:lang w:eastAsia="zh-CN"/>
        </w:rPr>
        <w:t>防止驾驶员配备不齐或超时（疲劳）驾驶。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（四）加强站场巡查和安全管理。</w:t>
      </w:r>
      <w:r>
        <w:rPr>
          <w:rFonts w:hint="eastAsia" w:ascii="仿宋" w:hAnsi="仿宋" w:eastAsia="仿宋" w:cs="仿宋"/>
          <w:sz w:val="32"/>
          <w:szCs w:val="32"/>
          <w:lang w:val="en-US" w:eastAsia="zh-CN"/>
        </w:rPr>
        <w:t>场坝值班人员要加强站内巡查巡视，维护好站车秩序，</w:t>
      </w:r>
      <w:r>
        <w:rPr>
          <w:rFonts w:hint="eastAsia" w:ascii="仿宋" w:hAnsi="仿宋" w:eastAsia="仿宋" w:cs="仿宋"/>
          <w:color w:val="auto"/>
          <w:spacing w:val="0"/>
          <w:sz w:val="32"/>
          <w:szCs w:val="32"/>
          <w:lang w:eastAsia="zh-CN"/>
        </w:rPr>
        <w:t>杜绝</w:t>
      </w:r>
      <w:r>
        <w:rPr>
          <w:rFonts w:hint="eastAsia" w:ascii="仿宋" w:hAnsi="仿宋" w:eastAsia="仿宋"/>
          <w:color w:val="auto"/>
          <w:spacing w:val="0"/>
          <w:sz w:val="32"/>
          <w:szCs w:val="32"/>
        </w:rPr>
        <w:t>无关人员进入应班区，</w:t>
      </w:r>
      <w:r>
        <w:rPr>
          <w:rFonts w:hint="eastAsia" w:ascii="仿宋" w:hAnsi="仿宋" w:eastAsia="仿宋"/>
          <w:color w:val="auto"/>
          <w:spacing w:val="0"/>
          <w:sz w:val="32"/>
          <w:szCs w:val="32"/>
          <w:lang w:eastAsia="zh-CN"/>
        </w:rPr>
        <w:t>制止</w:t>
      </w:r>
      <w:r>
        <w:rPr>
          <w:rFonts w:hint="eastAsia" w:ascii="仿宋" w:hAnsi="仿宋" w:eastAsia="仿宋"/>
          <w:color w:val="auto"/>
          <w:spacing w:val="0"/>
          <w:sz w:val="32"/>
          <w:szCs w:val="32"/>
        </w:rPr>
        <w:t>旅客在应班区任意走动，</w:t>
      </w:r>
      <w:r>
        <w:rPr>
          <w:rFonts w:hint="eastAsia" w:ascii="仿宋" w:hAnsi="仿宋" w:eastAsia="仿宋" w:cs="仿宋"/>
          <w:sz w:val="32"/>
          <w:szCs w:val="32"/>
          <w:lang w:val="en-US" w:eastAsia="zh-CN"/>
        </w:rPr>
        <w:t>及时介入、调查处理、平息站内发生的经营和治安纠纷。要从严查站内超速（5公里/小时）、不按规定线路行驶、乱停乱放、抢占车位、堵塞通道、起步不关车门和驾驶员不取钥匙离开驾驶台（</w:t>
      </w:r>
      <w:r>
        <w:rPr>
          <w:rFonts w:hint="eastAsia" w:ascii="仿宋" w:hAnsi="仿宋" w:eastAsia="仿宋"/>
          <w:sz w:val="32"/>
          <w:szCs w:val="32"/>
        </w:rPr>
        <w:t>旅客好奇启动车辆引发事故</w:t>
      </w:r>
      <w:r>
        <w:rPr>
          <w:rFonts w:hint="eastAsia" w:ascii="仿宋" w:hAnsi="仿宋" w:eastAsia="仿宋" w:cs="仿宋"/>
          <w:sz w:val="32"/>
          <w:szCs w:val="32"/>
          <w:lang w:val="en-US" w:eastAsia="zh-CN"/>
        </w:rPr>
        <w:t>）等违纪违规行为</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严防站内不安全事故发生。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sz w:val="32"/>
          <w:szCs w:val="32"/>
          <w:lang w:eastAsia="zh-CN"/>
        </w:rPr>
      </w:pPr>
      <w:r>
        <w:rPr>
          <w:rFonts w:hint="eastAsia" w:ascii="楷体" w:hAnsi="楷体" w:eastAsia="楷体" w:cs="楷体"/>
          <w:b/>
          <w:bCs/>
          <w:sz w:val="32"/>
          <w:szCs w:val="32"/>
          <w:lang w:val="en-US" w:eastAsia="zh-CN"/>
        </w:rPr>
        <w:t>（五）认真落实“六不出站”管理制度。</w:t>
      </w:r>
      <w:r>
        <w:rPr>
          <w:rFonts w:hint="eastAsia" w:ascii="仿宋" w:hAnsi="仿宋" w:eastAsia="仿宋" w:cs="仿宋"/>
          <w:sz w:val="32"/>
          <w:szCs w:val="32"/>
          <w:lang w:eastAsia="zh-CN"/>
        </w:rPr>
        <w:t>出站检查人员必须每趟次</w:t>
      </w:r>
      <w:r>
        <w:rPr>
          <w:rFonts w:hint="eastAsia" w:ascii="仿宋" w:hAnsi="仿宋" w:eastAsia="仿宋" w:cs="仿宋"/>
          <w:sz w:val="32"/>
          <w:szCs w:val="32"/>
        </w:rPr>
        <w:t>对出站客车进行严格检查</w:t>
      </w:r>
      <w:r>
        <w:rPr>
          <w:rFonts w:hint="eastAsia" w:ascii="仿宋" w:hAnsi="仿宋" w:eastAsia="仿宋" w:cs="仿宋"/>
          <w:sz w:val="32"/>
          <w:szCs w:val="32"/>
          <w:lang w:eastAsia="zh-CN"/>
        </w:rPr>
        <w:t>，</w:t>
      </w:r>
      <w:r>
        <w:rPr>
          <w:rFonts w:hint="eastAsia" w:ascii="仿宋_GB2312" w:hAnsi="AdobeHeitiStd-Regular" w:eastAsia="仿宋_GB2312" w:cs="Arial"/>
          <w:color w:val="auto"/>
          <w:spacing w:val="0"/>
          <w:w w:val="100"/>
          <w:kern w:val="0"/>
          <w:sz w:val="32"/>
          <w:szCs w:val="32"/>
        </w:rPr>
        <w:t>检查出站营运客车报班手续是否完备，确保营运客车出站前机动车行驶证、道路运输证、客运标志牌、“营运客车安全例行检查合格通知单”等单证经</w:t>
      </w:r>
      <w:r>
        <w:rPr>
          <w:rFonts w:hint="eastAsia" w:ascii="仿宋_GB2312" w:hAnsi="AdobeHeitiStd-Regular" w:eastAsia="仿宋_GB2312" w:cs="Arial"/>
          <w:color w:val="auto"/>
          <w:spacing w:val="0"/>
          <w:w w:val="100"/>
          <w:kern w:val="0"/>
          <w:sz w:val="32"/>
          <w:szCs w:val="32"/>
          <w:lang w:eastAsia="zh-CN"/>
        </w:rPr>
        <w:t>车站相关部门、岗位</w:t>
      </w:r>
      <w:r>
        <w:rPr>
          <w:rFonts w:hint="eastAsia" w:ascii="仿宋_GB2312" w:hAnsi="AdobeHeitiStd-Regular" w:eastAsia="仿宋_GB2312" w:cs="Arial"/>
          <w:color w:val="auto"/>
          <w:spacing w:val="0"/>
          <w:w w:val="100"/>
          <w:kern w:val="0"/>
          <w:sz w:val="32"/>
          <w:szCs w:val="32"/>
        </w:rPr>
        <w:t>查验合格</w:t>
      </w:r>
      <w:r>
        <w:rPr>
          <w:rFonts w:hint="eastAsia" w:ascii="仿宋_GB2312" w:hAnsi="AdobeHeitiStd-Regular" w:eastAsia="仿宋_GB2312" w:cs="Arial"/>
          <w:color w:val="auto"/>
          <w:spacing w:val="0"/>
          <w:w w:val="100"/>
          <w:kern w:val="0"/>
          <w:sz w:val="32"/>
          <w:szCs w:val="32"/>
          <w:lang w:eastAsia="zh-CN"/>
        </w:rPr>
        <w:t>（</w:t>
      </w:r>
      <w:r>
        <w:rPr>
          <w:rFonts w:hint="eastAsia" w:ascii="仿宋" w:hAnsi="仿宋" w:eastAsia="仿宋" w:cs="仿宋"/>
          <w:color w:val="auto"/>
          <w:spacing w:val="0"/>
          <w:w w:val="100"/>
          <w:sz w:val="32"/>
          <w:szCs w:val="32"/>
        </w:rPr>
        <w:t>从事超长客运的应班客车，</w:t>
      </w:r>
      <w:r>
        <w:rPr>
          <w:rFonts w:hint="eastAsia" w:ascii="仿宋" w:hAnsi="仿宋" w:eastAsia="仿宋" w:cs="仿宋"/>
          <w:color w:val="auto"/>
          <w:spacing w:val="0"/>
          <w:w w:val="100"/>
          <w:sz w:val="32"/>
          <w:szCs w:val="32"/>
          <w:lang w:eastAsia="zh-CN"/>
        </w:rPr>
        <w:t>还</w:t>
      </w:r>
      <w:r>
        <w:rPr>
          <w:rFonts w:hint="eastAsia" w:ascii="仿宋" w:hAnsi="仿宋" w:eastAsia="仿宋" w:cs="仿宋"/>
          <w:color w:val="auto"/>
          <w:spacing w:val="0"/>
          <w:w w:val="100"/>
          <w:sz w:val="32"/>
          <w:szCs w:val="32"/>
        </w:rPr>
        <w:t>应检查</w:t>
      </w:r>
      <w:r>
        <w:rPr>
          <w:rFonts w:hint="eastAsia" w:ascii="仿宋" w:hAnsi="仿宋" w:eastAsia="仿宋" w:cs="仿宋"/>
          <w:color w:val="auto"/>
          <w:spacing w:val="0"/>
          <w:w w:val="100"/>
          <w:sz w:val="32"/>
          <w:szCs w:val="32"/>
          <w:lang w:eastAsia="zh-CN"/>
        </w:rPr>
        <w:t>发班审批</w:t>
      </w:r>
      <w:r>
        <w:rPr>
          <w:rFonts w:hint="eastAsia" w:ascii="仿宋" w:hAnsi="仿宋" w:eastAsia="仿宋" w:cs="仿宋"/>
          <w:color w:val="auto"/>
          <w:spacing w:val="0"/>
          <w:w w:val="100"/>
          <w:sz w:val="32"/>
          <w:szCs w:val="32"/>
        </w:rPr>
        <w:t>单</w:t>
      </w:r>
      <w:r>
        <w:rPr>
          <w:rFonts w:hint="eastAsia" w:ascii="仿宋" w:hAnsi="仿宋" w:eastAsia="仿宋" w:cs="仿宋"/>
          <w:color w:val="auto"/>
          <w:spacing w:val="0"/>
          <w:w w:val="100"/>
          <w:sz w:val="32"/>
          <w:szCs w:val="32"/>
          <w:lang w:eastAsia="zh-CN"/>
        </w:rPr>
        <w:t>是否齐全有效</w:t>
      </w:r>
      <w:r>
        <w:rPr>
          <w:rFonts w:hint="eastAsia" w:ascii="仿宋" w:hAnsi="仿宋" w:eastAsia="仿宋" w:cs="仿宋"/>
          <w:color w:val="auto"/>
          <w:spacing w:val="0"/>
          <w:w w:val="100"/>
          <w:sz w:val="32"/>
          <w:szCs w:val="32"/>
        </w:rPr>
        <w:t>。</w:t>
      </w:r>
      <w:r>
        <w:rPr>
          <w:rFonts w:hint="eastAsia" w:ascii="仿宋_GB2312" w:hAnsi="AdobeHeitiStd-Regular" w:eastAsia="仿宋_GB2312" w:cs="Arial"/>
          <w:color w:val="auto"/>
          <w:spacing w:val="0"/>
          <w:w w:val="100"/>
          <w:kern w:val="0"/>
          <w:sz w:val="32"/>
          <w:szCs w:val="32"/>
          <w:lang w:eastAsia="zh-CN"/>
        </w:rPr>
        <w:t>）；</w:t>
      </w:r>
      <w:r>
        <w:rPr>
          <w:rFonts w:hint="eastAsia" w:ascii="仿宋_GB2312" w:hAnsi="AdobeHeitiStd-Regular" w:eastAsia="仿宋_GB2312" w:cs="Arial"/>
          <w:color w:val="auto"/>
          <w:kern w:val="0"/>
          <w:sz w:val="32"/>
          <w:szCs w:val="32"/>
        </w:rPr>
        <w:t>核验每一名当班驾驶员持有的从业资格证、机动车驾驶证，</w:t>
      </w:r>
      <w:r>
        <w:rPr>
          <w:rFonts w:hint="eastAsia" w:ascii="仿宋" w:hAnsi="仿宋" w:eastAsia="仿宋" w:cs="仿宋"/>
          <w:sz w:val="32"/>
          <w:szCs w:val="32"/>
        </w:rPr>
        <w:t>核对驾驶员（是否与</w:t>
      </w:r>
      <w:r>
        <w:rPr>
          <w:rFonts w:hint="eastAsia" w:ascii="仿宋" w:hAnsi="仿宋" w:eastAsia="仿宋" w:cs="仿宋"/>
          <w:sz w:val="32"/>
          <w:szCs w:val="32"/>
          <w:lang w:eastAsia="zh-CN"/>
        </w:rPr>
        <w:t>报班</w:t>
      </w:r>
      <w:r>
        <w:rPr>
          <w:rFonts w:hint="eastAsia" w:ascii="仿宋" w:hAnsi="仿宋" w:eastAsia="仿宋"/>
          <w:sz w:val="32"/>
          <w:szCs w:val="32"/>
        </w:rPr>
        <w:t>驾驶员相符，是否按规定配备，是否酒后驾车，利用配备的酒精检测仪对出站驾驶员进行测试，检测不合格的严禁出站并立即报告）</w:t>
      </w:r>
      <w:r>
        <w:rPr>
          <w:rFonts w:hint="eastAsia" w:ascii="仿宋_GB2312" w:hAnsi="AdobeHeitiStd-Regular" w:eastAsia="仿宋_GB2312" w:cs="Arial"/>
          <w:color w:val="auto"/>
          <w:spacing w:val="0"/>
          <w:w w:val="100"/>
          <w:kern w:val="0"/>
          <w:sz w:val="32"/>
          <w:szCs w:val="32"/>
          <w:lang w:eastAsia="zh-CN"/>
        </w:rPr>
        <w:t>；</w:t>
      </w:r>
      <w:r>
        <w:rPr>
          <w:rFonts w:hint="eastAsia" w:ascii="仿宋_GB2312" w:hAnsi="AdobeHeitiStd-Regular" w:eastAsia="仿宋_GB2312" w:cs="Arial"/>
          <w:color w:val="auto"/>
          <w:kern w:val="0"/>
          <w:sz w:val="32"/>
          <w:szCs w:val="32"/>
        </w:rPr>
        <w:t>清点营运客车载客人数</w:t>
      </w:r>
      <w:r>
        <w:rPr>
          <w:rFonts w:hint="eastAsia" w:ascii="仿宋" w:hAnsi="仿宋" w:eastAsia="仿宋" w:cs="仿宋"/>
          <w:sz w:val="32"/>
          <w:szCs w:val="32"/>
          <w:lang w:eastAsia="zh-CN"/>
        </w:rPr>
        <w:t>（含免票儿童）</w:t>
      </w:r>
      <w:r>
        <w:rPr>
          <w:rFonts w:hint="eastAsia" w:ascii="仿宋_GB2312" w:hAnsi="AdobeHeitiStd-Regular" w:eastAsia="仿宋_GB2312" w:cs="Arial"/>
          <w:color w:val="auto"/>
          <w:kern w:val="0"/>
          <w:sz w:val="32"/>
          <w:szCs w:val="32"/>
        </w:rPr>
        <w:t>，确保营运客车不超载出站</w:t>
      </w:r>
      <w:r>
        <w:rPr>
          <w:rFonts w:hint="eastAsia" w:ascii="仿宋_GB2312" w:hAnsi="AdobeHeitiStd-Regular" w:eastAsia="仿宋_GB2312" w:cs="Arial"/>
          <w:color w:val="auto"/>
          <w:kern w:val="0"/>
          <w:sz w:val="32"/>
          <w:szCs w:val="32"/>
          <w:lang w:eastAsia="zh-CN"/>
        </w:rPr>
        <w:t>，</w:t>
      </w:r>
      <w:r>
        <w:rPr>
          <w:rFonts w:hint="eastAsia" w:ascii="仿宋_GB2312" w:hAnsi="AdobeHeitiStd-Regular" w:eastAsia="仿宋_GB2312" w:cs="Arial"/>
          <w:color w:val="auto"/>
          <w:kern w:val="0"/>
          <w:sz w:val="32"/>
          <w:szCs w:val="32"/>
        </w:rPr>
        <w:t>如发现营运客车有超载行为，应当立即制止，并采取相应措施安排旅客改</w:t>
      </w:r>
      <w:r>
        <w:rPr>
          <w:rFonts w:hint="eastAsia" w:ascii="仿宋_GB2312" w:hAnsi="AdobeHeitiStd-Regular" w:eastAsia="仿宋_GB2312" w:cs="Arial"/>
          <w:color w:val="auto"/>
          <w:spacing w:val="0"/>
          <w:w w:val="100"/>
          <w:kern w:val="0"/>
          <w:sz w:val="32"/>
          <w:szCs w:val="32"/>
        </w:rPr>
        <w:t>乘</w:t>
      </w:r>
      <w:r>
        <w:rPr>
          <w:rFonts w:hint="eastAsia" w:ascii="仿宋_GB2312" w:hAnsi="AdobeHeitiStd-Regular" w:eastAsia="仿宋_GB2312" w:cs="Arial"/>
          <w:color w:val="auto"/>
          <w:spacing w:val="0"/>
          <w:w w:val="100"/>
          <w:kern w:val="0"/>
          <w:sz w:val="32"/>
          <w:szCs w:val="32"/>
          <w:lang w:eastAsia="zh-CN"/>
        </w:rPr>
        <w:t>；</w:t>
      </w:r>
      <w:r>
        <w:rPr>
          <w:rFonts w:hint="eastAsia" w:ascii="仿宋" w:hAnsi="仿宋" w:eastAsia="仿宋" w:cs="仿宋"/>
          <w:color w:val="auto"/>
          <w:spacing w:val="0"/>
          <w:w w:val="100"/>
          <w:sz w:val="32"/>
          <w:szCs w:val="32"/>
        </w:rPr>
        <w:t>检查车厢内、行李架上的物品，应放置稳妥，避免影响旅客乘车或妨碍驾驶员安全操作</w:t>
      </w:r>
      <w:r>
        <w:rPr>
          <w:rFonts w:hint="eastAsia" w:ascii="仿宋" w:hAnsi="仿宋" w:eastAsia="仿宋" w:cs="仿宋"/>
          <w:color w:val="auto"/>
          <w:spacing w:val="0"/>
          <w:w w:val="100"/>
          <w:sz w:val="32"/>
          <w:szCs w:val="32"/>
          <w:lang w:eastAsia="zh-CN"/>
        </w:rPr>
        <w:t>，</w:t>
      </w:r>
      <w:r>
        <w:rPr>
          <w:rFonts w:hint="eastAsia" w:ascii="仿宋" w:hAnsi="仿宋" w:eastAsia="仿宋" w:cs="仿宋"/>
          <w:color w:val="auto"/>
          <w:spacing w:val="0"/>
          <w:w w:val="100"/>
          <w:sz w:val="32"/>
          <w:szCs w:val="32"/>
        </w:rPr>
        <w:t>发现“三品”要立即收缴</w:t>
      </w:r>
      <w:r>
        <w:rPr>
          <w:rFonts w:hint="eastAsia" w:ascii="仿宋" w:hAnsi="仿宋" w:eastAsia="仿宋" w:cs="仿宋"/>
          <w:color w:val="auto"/>
          <w:spacing w:val="0"/>
          <w:w w:val="100"/>
          <w:sz w:val="32"/>
          <w:szCs w:val="32"/>
          <w:lang w:eastAsia="zh-CN"/>
        </w:rPr>
        <w:t>；</w:t>
      </w:r>
      <w:r>
        <w:rPr>
          <w:rFonts w:hint="eastAsia" w:ascii="仿宋_GB2312" w:hAnsi="AdobeHeitiStd-Regular" w:eastAsia="仿宋_GB2312" w:cs="Arial"/>
          <w:color w:val="auto"/>
          <w:spacing w:val="0"/>
          <w:w w:val="100"/>
          <w:kern w:val="0"/>
          <w:sz w:val="32"/>
          <w:szCs w:val="32"/>
        </w:rPr>
        <w:t>检查安全带系扣，</w:t>
      </w:r>
      <w:r>
        <w:rPr>
          <w:rFonts w:hint="eastAsia" w:ascii="仿宋_GB2312" w:hAnsi="AdobeHeitiStd-Regular" w:eastAsia="仿宋_GB2312" w:cs="Arial"/>
          <w:color w:val="auto"/>
          <w:spacing w:val="0"/>
          <w:w w:val="100"/>
          <w:kern w:val="0"/>
          <w:sz w:val="32"/>
          <w:szCs w:val="32"/>
          <w:lang w:eastAsia="zh-CN"/>
        </w:rPr>
        <w:t>提醒并督促司乘人员系扣好安全带；</w:t>
      </w:r>
      <w:r>
        <w:rPr>
          <w:rFonts w:hint="eastAsia" w:ascii="仿宋" w:hAnsi="仿宋" w:eastAsia="仿宋" w:cs="仿宋"/>
          <w:color w:val="auto"/>
          <w:spacing w:val="0"/>
          <w:w w:val="100"/>
          <w:sz w:val="32"/>
          <w:szCs w:val="32"/>
          <w:lang w:val="en-US" w:eastAsia="zh-CN"/>
        </w:rPr>
        <w:t>督促驾驶员出站前进行安全承诺（或播放安全告知片）,</w:t>
      </w:r>
      <w:r>
        <w:rPr>
          <w:rFonts w:hint="eastAsia" w:ascii="仿宋_GB2312" w:hAnsi="仿宋_GB2312" w:eastAsia="仿宋_GB2312" w:cs="仿宋_GB2312"/>
          <w:b w:val="0"/>
          <w:bCs w:val="0"/>
          <w:spacing w:val="0"/>
          <w:w w:val="100"/>
          <w:sz w:val="32"/>
          <w:szCs w:val="32"/>
          <w:lang w:val="en-US" w:eastAsia="zh-CN"/>
        </w:rPr>
        <w:t>不合格者必须责令立即整改，否则不予放行。严禁例检不合格、营运手续不齐全有效、超员、装载“三品”，驾驶员不符合规定（不符合资质或未按规定数量配齐驾驶员）和未做安全承诺，司乘人员未系好安全带、天气恶劣不宜行车的情况下出站运行。</w:t>
      </w:r>
      <w:r>
        <w:rPr>
          <w:rFonts w:hint="eastAsia" w:ascii="仿宋" w:hAnsi="仿宋" w:eastAsia="仿宋"/>
          <w:sz w:val="32"/>
          <w:szCs w:val="32"/>
          <w:lang w:eastAsia="zh-CN"/>
        </w:rPr>
        <w:t>严禁任何车辆、人员、行包货物从出站口逆行进站。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七、紧盯安全重点部位，强化关键环节管理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（一）进一步抓好超长线客车、加班车的安全管理。</w:t>
      </w:r>
      <w:r>
        <w:rPr>
          <w:rFonts w:hint="eastAsia" w:ascii="仿宋" w:hAnsi="仿宋" w:eastAsia="仿宋" w:cs="仿宋"/>
          <w:b w:val="0"/>
          <w:bCs w:val="0"/>
          <w:sz w:val="32"/>
          <w:szCs w:val="32"/>
          <w:lang w:val="en-US" w:eastAsia="zh-CN"/>
        </w:rPr>
        <w:t>严</w:t>
      </w:r>
      <w:r>
        <w:rPr>
          <w:rFonts w:hint="eastAsia" w:ascii="仿宋" w:hAnsi="仿宋" w:eastAsia="仿宋" w:cs="仿宋"/>
          <w:sz w:val="32"/>
          <w:szCs w:val="32"/>
          <w:lang w:val="en-US" w:eastAsia="zh-CN"/>
        </w:rPr>
        <w:t>格执行超长车发班管理流程，继续坚持超长线客车必须配备两名以上驾驶员、趟次维护、例检、驾驶员资审、安全交代，凭上次参加途中安检休息的派车单报班签单，从新车站发班、稽核出站运行制度。严格落实加班车安全管理规定，</w:t>
      </w:r>
      <w:r>
        <w:rPr>
          <w:rFonts w:hint="eastAsia" w:ascii="仿宋" w:hAnsi="仿宋" w:eastAsia="仿宋" w:cs="仿宋"/>
          <w:sz w:val="32"/>
          <w:szCs w:val="32"/>
        </w:rPr>
        <w:t>在办理加班等业务</w:t>
      </w:r>
      <w:r>
        <w:rPr>
          <w:rFonts w:hint="eastAsia" w:ascii="仿宋" w:hAnsi="仿宋" w:eastAsia="仿宋" w:cs="仿宋"/>
          <w:sz w:val="32"/>
          <w:szCs w:val="32"/>
          <w:lang w:eastAsia="zh-CN"/>
        </w:rPr>
        <w:t>时必须</w:t>
      </w:r>
      <w:r>
        <w:rPr>
          <w:rFonts w:hint="eastAsia" w:ascii="仿宋" w:hAnsi="仿宋" w:eastAsia="仿宋" w:cs="仿宋"/>
          <w:sz w:val="32"/>
          <w:szCs w:val="32"/>
        </w:rPr>
        <w:t>符合行业管理规定，</w:t>
      </w:r>
      <w:r>
        <w:rPr>
          <w:rFonts w:hint="eastAsia" w:ascii="仿宋" w:hAnsi="仿宋" w:eastAsia="仿宋" w:cs="仿宋"/>
          <w:sz w:val="32"/>
          <w:szCs w:val="32"/>
          <w:lang w:eastAsia="zh-CN"/>
        </w:rPr>
        <w:t>不得</w:t>
      </w:r>
      <w:r>
        <w:rPr>
          <w:rFonts w:hint="eastAsia" w:ascii="仿宋" w:hAnsi="仿宋" w:eastAsia="仿宋" w:cs="仿宋"/>
          <w:sz w:val="32"/>
          <w:szCs w:val="32"/>
        </w:rPr>
        <w:t>违规办理加</w:t>
      </w:r>
      <w:r>
        <w:rPr>
          <w:rFonts w:hint="eastAsia" w:ascii="仿宋" w:hAnsi="仿宋" w:eastAsia="仿宋" w:cs="仿宋"/>
          <w:sz w:val="32"/>
          <w:szCs w:val="32"/>
          <w:lang w:eastAsia="zh-CN"/>
        </w:rPr>
        <w:t>班</w:t>
      </w:r>
      <w:r>
        <w:rPr>
          <w:rFonts w:hint="eastAsia" w:ascii="仿宋" w:hAnsi="仿宋" w:eastAsia="仿宋" w:cs="仿宋"/>
          <w:sz w:val="32"/>
          <w:szCs w:val="32"/>
        </w:rPr>
        <w:t>和超范围业务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eastAsia="zh-CN"/>
        </w:rPr>
        <w:t>（二）加强站场和参营车辆动态安全监控。</w:t>
      </w:r>
      <w:r>
        <w:rPr>
          <w:rFonts w:hint="eastAsia" w:ascii="仿宋" w:hAnsi="仿宋" w:eastAsia="仿宋" w:cs="仿宋"/>
          <w:b w:val="0"/>
          <w:bCs w:val="0"/>
          <w:sz w:val="32"/>
          <w:szCs w:val="32"/>
          <w:lang w:val="en-US" w:eastAsia="zh-CN"/>
        </w:rPr>
        <w:t>2023年各部门（科室）要加大站场巡查和安全管理，履行主体责任，加大违规违纪行为处罚力度。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1.利用站场视频监控系统，一是加强参营车辆站内运行监控；二是加大站场治安、消防、安全、秩序的监控；三是强化现场岗位人员尽职履责行为的监管。发现问题和隐患及时报告和处置。</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加大车辆运行动态监控，</w:t>
      </w:r>
      <w:r>
        <w:rPr>
          <w:rFonts w:hint="eastAsia" w:ascii="仿宋" w:hAnsi="仿宋" w:eastAsia="仿宋" w:cs="仿宋"/>
          <w:sz w:val="32"/>
          <w:szCs w:val="32"/>
        </w:rPr>
        <w:t>随时掌握进站参营车辆</w:t>
      </w:r>
      <w:r>
        <w:rPr>
          <w:rFonts w:hint="eastAsia" w:ascii="仿宋" w:hAnsi="仿宋" w:eastAsia="仿宋" w:cs="仿宋"/>
          <w:sz w:val="32"/>
          <w:szCs w:val="32"/>
          <w:lang w:eastAsia="zh-CN"/>
        </w:rPr>
        <w:t>进站应班情况</w:t>
      </w:r>
      <w:r>
        <w:rPr>
          <w:rFonts w:hint="eastAsia" w:ascii="仿宋" w:hAnsi="仿宋" w:eastAsia="仿宋" w:cs="仿宋"/>
          <w:sz w:val="32"/>
          <w:szCs w:val="32"/>
        </w:rPr>
        <w:t>，未进站</w:t>
      </w:r>
      <w:r>
        <w:rPr>
          <w:rFonts w:hint="eastAsia" w:ascii="仿宋" w:hAnsi="仿宋" w:eastAsia="仿宋" w:cs="仿宋"/>
          <w:sz w:val="32"/>
          <w:szCs w:val="32"/>
          <w:lang w:eastAsia="zh-CN"/>
        </w:rPr>
        <w:t>应班</w:t>
      </w:r>
      <w:r>
        <w:rPr>
          <w:rFonts w:hint="eastAsia" w:ascii="仿宋" w:hAnsi="仿宋" w:eastAsia="仿宋" w:cs="仿宋"/>
          <w:sz w:val="32"/>
          <w:szCs w:val="32"/>
        </w:rPr>
        <w:t>的车辆立即上报车属单位</w:t>
      </w:r>
      <w:r>
        <w:rPr>
          <w:rFonts w:hint="eastAsia" w:ascii="仿宋" w:hAnsi="仿宋" w:eastAsia="仿宋" w:cs="仿宋"/>
          <w:sz w:val="32"/>
          <w:szCs w:val="32"/>
          <w:lang w:eastAsia="zh-CN"/>
        </w:rPr>
        <w:t>和运管局（或驻站办），整治</w:t>
      </w:r>
      <w:r>
        <w:rPr>
          <w:rFonts w:hint="eastAsia" w:ascii="仿宋_GB2312" w:hAnsi="仿宋_GB2312" w:eastAsia="仿宋_GB2312" w:cs="仿宋_GB2312"/>
          <w:sz w:val="32"/>
          <w:szCs w:val="32"/>
          <w:lang w:eastAsia="zh-CN"/>
        </w:rPr>
        <w:t>参营车辆不按时进站应班和</w:t>
      </w:r>
      <w:r>
        <w:rPr>
          <w:rFonts w:hint="eastAsia" w:ascii="仿宋_GB2312" w:hAnsi="仿宋_GB2312" w:eastAsia="仿宋_GB2312" w:cs="仿宋_GB2312"/>
          <w:sz w:val="32"/>
          <w:szCs w:val="32"/>
        </w:rPr>
        <w:t>偷班运行</w:t>
      </w:r>
      <w:r>
        <w:rPr>
          <w:rFonts w:hint="eastAsia" w:ascii="仿宋_GB2312" w:hAnsi="仿宋_GB2312" w:eastAsia="仿宋_GB2312" w:cs="仿宋_GB2312"/>
          <w:sz w:val="32"/>
          <w:szCs w:val="32"/>
          <w:lang w:eastAsia="zh-CN"/>
        </w:rPr>
        <w:t>行为。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15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（三）强化重要时段安全生产工作。</w:t>
      </w:r>
      <w:r>
        <w:rPr>
          <w:rFonts w:hint="eastAsia" w:ascii="仿宋" w:hAnsi="仿宋" w:eastAsia="仿宋" w:cs="仿宋"/>
          <w:b w:val="0"/>
          <w:bCs w:val="0"/>
          <w:sz w:val="32"/>
          <w:szCs w:val="32"/>
          <w:lang w:eastAsia="zh-CN"/>
        </w:rPr>
        <w:t>完善重要时段安全生产专项工作方案，重点抓好全国两会、春节、汛期、安全生产月、十一国庆节等重点时段和节日的安全生产工作，及时部署落实安全生产保障措施，开展阶段性安全预防工作，强化重点环节、领域安全生产过程保障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八、落实消防安全责任，强化重点区域反恐防暴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安全第一、预防为主”工作方针，强化责任落实，将消防、反恐防暴责任融合在责任清单。要关注重点区域和重点场所，形成立足岗位、部门配合的安全管理格局，将消防和反恐纳入车站安全工作统一部署，同步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消防安全管理。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15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1.落实</w:t>
      </w:r>
      <w:r>
        <w:rPr>
          <w:rFonts w:hint="eastAsia" w:ascii="仿宋" w:hAnsi="仿宋" w:eastAsia="仿宋" w:cs="仿宋"/>
          <w:b/>
          <w:bCs/>
          <w:sz w:val="32"/>
          <w:szCs w:val="32"/>
        </w:rPr>
        <w:t>消防安全</w:t>
      </w:r>
      <w:r>
        <w:rPr>
          <w:rFonts w:hint="eastAsia" w:ascii="仿宋" w:hAnsi="仿宋" w:eastAsia="仿宋" w:cs="仿宋"/>
          <w:b/>
          <w:bCs/>
          <w:sz w:val="32"/>
          <w:szCs w:val="32"/>
          <w:lang w:eastAsia="zh-CN"/>
        </w:rPr>
        <w:t>管理</w:t>
      </w:r>
      <w:r>
        <w:rPr>
          <w:rFonts w:hint="eastAsia" w:ascii="仿宋" w:hAnsi="仿宋" w:eastAsia="仿宋" w:cs="仿宋"/>
          <w:b/>
          <w:bCs/>
          <w:sz w:val="32"/>
          <w:szCs w:val="32"/>
        </w:rPr>
        <w:t>责任。</w:t>
      </w:r>
      <w:r>
        <w:rPr>
          <w:rFonts w:hint="eastAsia" w:ascii="仿宋" w:hAnsi="仿宋" w:eastAsia="仿宋" w:cs="仿宋"/>
          <w:b w:val="0"/>
          <w:bCs w:val="0"/>
          <w:sz w:val="32"/>
          <w:szCs w:val="32"/>
          <w:lang w:eastAsia="zh-CN"/>
        </w:rPr>
        <w:t>严格落实</w:t>
      </w:r>
      <w:r>
        <w:rPr>
          <w:rFonts w:hint="eastAsia" w:ascii="仿宋" w:hAnsi="仿宋" w:eastAsia="仿宋" w:cs="仿宋"/>
          <w:b w:val="0"/>
          <w:bCs w:val="0"/>
          <w:sz w:val="32"/>
          <w:szCs w:val="32"/>
        </w:rPr>
        <w:t>《</w:t>
      </w:r>
      <w:r>
        <w:rPr>
          <w:rFonts w:hint="eastAsia" w:ascii="仿宋" w:hAnsi="仿宋" w:eastAsia="仿宋" w:cs="仿宋"/>
          <w:sz w:val="32"/>
          <w:szCs w:val="32"/>
        </w:rPr>
        <w:t>四川省消防安全责任制实施办法》</w:t>
      </w:r>
      <w:r>
        <w:rPr>
          <w:rFonts w:hint="eastAsia" w:ascii="仿宋" w:hAnsi="仿宋" w:eastAsia="仿宋" w:cs="仿宋"/>
          <w:sz w:val="32"/>
          <w:szCs w:val="32"/>
          <w:lang w:eastAsia="zh-CN"/>
        </w:rPr>
        <w:t>，紧盯车站候车室、应班区、待班区等人员和车辆密集场所，深入开展消防隐患排查和教育宣传，压紧压实各级消防安全责任。</w:t>
      </w:r>
      <w:r>
        <w:rPr>
          <w:rFonts w:hint="eastAsia" w:ascii="仿宋" w:hAnsi="仿宋" w:eastAsia="仿宋" w:cs="仿宋"/>
          <w:sz w:val="32"/>
          <w:szCs w:val="32"/>
        </w:rPr>
        <w:t>进一步完善</w:t>
      </w:r>
      <w:r>
        <w:rPr>
          <w:rFonts w:hint="eastAsia" w:ascii="仿宋" w:hAnsi="仿宋" w:eastAsia="仿宋" w:cs="仿宋"/>
          <w:sz w:val="32"/>
          <w:szCs w:val="32"/>
          <w:lang w:eastAsia="zh-CN"/>
        </w:rPr>
        <w:t>车站</w:t>
      </w:r>
      <w:r>
        <w:rPr>
          <w:rFonts w:hint="eastAsia" w:ascii="仿宋" w:hAnsi="仿宋" w:eastAsia="仿宋" w:cs="仿宋"/>
          <w:sz w:val="32"/>
          <w:szCs w:val="32"/>
        </w:rPr>
        <w:t>消防安全管理制度，深入推进消防安全清单制管理，</w:t>
      </w:r>
      <w:r>
        <w:rPr>
          <w:rFonts w:hint="eastAsia" w:ascii="仿宋" w:hAnsi="仿宋" w:eastAsia="仿宋" w:cs="仿宋"/>
          <w:bCs/>
          <w:sz w:val="32"/>
          <w:szCs w:val="32"/>
        </w:rPr>
        <w:t>落实</w:t>
      </w:r>
      <w:r>
        <w:rPr>
          <w:rFonts w:hint="eastAsia" w:ascii="仿宋" w:hAnsi="仿宋" w:eastAsia="仿宋" w:cs="仿宋"/>
          <w:bCs/>
          <w:sz w:val="32"/>
          <w:szCs w:val="32"/>
          <w:lang w:eastAsia="zh-CN"/>
        </w:rPr>
        <w:t>“常态判研、动态管控”和消防隐患“每日排查、动态清零”管理要求，将火灾防控责任层层分解到岗位和人员，逐一落实监管责任。将消防纳入月度安全风险形势分析判研，针对性排查整治，全面落实消防安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lang w:val="en-US" w:eastAsia="zh-CN"/>
        </w:rPr>
        <w:t>2.落实消防检查排查工作。</w:t>
      </w:r>
      <w:r>
        <w:rPr>
          <w:rFonts w:hint="eastAsia" w:ascii="仿宋" w:hAnsi="仿宋" w:eastAsia="仿宋" w:cs="仿宋"/>
          <w:b w:val="0"/>
          <w:bCs w:val="0"/>
          <w:sz w:val="32"/>
          <w:szCs w:val="32"/>
          <w:lang w:val="en-US" w:eastAsia="zh-CN"/>
        </w:rPr>
        <w:t>坚持年度</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"https://baike.so.com/doc/6251251-6464662.html"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建筑消防设施</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设备全面检测排查</w:t>
      </w:r>
      <w:r>
        <w:rPr>
          <w:rFonts w:hint="eastAsia" w:ascii="仿宋" w:hAnsi="仿宋" w:eastAsia="仿宋" w:cs="仿宋"/>
          <w:b w:val="0"/>
          <w:bCs w:val="0"/>
          <w:sz w:val="32"/>
          <w:szCs w:val="32"/>
          <w:lang w:eastAsia="zh-CN"/>
        </w:rPr>
        <w:t>；坚持</w:t>
      </w:r>
      <w:r>
        <w:rPr>
          <w:rFonts w:hint="eastAsia" w:ascii="仿宋" w:hAnsi="仿宋" w:eastAsia="仿宋" w:cs="仿宋"/>
          <w:sz w:val="32"/>
          <w:szCs w:val="32"/>
        </w:rPr>
        <w:t>工作区域电气设施定期检查</w:t>
      </w:r>
      <w:r>
        <w:rPr>
          <w:rFonts w:hint="eastAsia" w:ascii="仿宋" w:hAnsi="仿宋" w:eastAsia="仿宋" w:cs="仿宋"/>
          <w:sz w:val="32"/>
          <w:szCs w:val="32"/>
          <w:lang w:eastAsia="zh-CN"/>
        </w:rPr>
        <w:t>；坚持</w:t>
      </w:r>
      <w:r>
        <w:rPr>
          <w:rFonts w:hint="eastAsia" w:ascii="仿宋" w:hAnsi="仿宋" w:eastAsia="仿宋" w:cs="仿宋"/>
          <w:sz w:val="32"/>
          <w:szCs w:val="32"/>
        </w:rPr>
        <w:t>疏散通道、安全出口、消防车通道</w:t>
      </w:r>
      <w:r>
        <w:rPr>
          <w:rFonts w:hint="eastAsia" w:ascii="仿宋" w:hAnsi="仿宋" w:eastAsia="仿宋" w:cs="仿宋"/>
          <w:sz w:val="32"/>
          <w:szCs w:val="32"/>
          <w:lang w:eastAsia="zh-CN"/>
        </w:rPr>
        <w:t>保畅排查；坚持站场内</w:t>
      </w:r>
      <w:r>
        <w:rPr>
          <w:rFonts w:hint="eastAsia" w:ascii="仿宋" w:hAnsi="仿宋" w:eastAsia="仿宋" w:cs="仿宋"/>
          <w:sz w:val="32"/>
          <w:szCs w:val="32"/>
        </w:rPr>
        <w:t>消防</w:t>
      </w:r>
      <w:r>
        <w:rPr>
          <w:rFonts w:hint="eastAsia" w:ascii="仿宋" w:hAnsi="仿宋" w:eastAsia="仿宋" w:cs="仿宋"/>
          <w:sz w:val="32"/>
          <w:szCs w:val="32"/>
          <w:lang w:eastAsia="zh-CN"/>
        </w:rPr>
        <w:t>标识、</w:t>
      </w:r>
      <w:r>
        <w:rPr>
          <w:rFonts w:hint="eastAsia" w:ascii="仿宋" w:hAnsi="仿宋" w:eastAsia="仿宋" w:cs="仿宋"/>
          <w:sz w:val="32"/>
          <w:szCs w:val="32"/>
        </w:rPr>
        <w:t>标志</w:t>
      </w:r>
      <w:r>
        <w:rPr>
          <w:rFonts w:hint="eastAsia" w:ascii="仿宋" w:hAnsi="仿宋" w:eastAsia="仿宋" w:cs="仿宋"/>
          <w:sz w:val="32"/>
          <w:szCs w:val="32"/>
          <w:lang w:eastAsia="zh-CN"/>
        </w:rPr>
        <w:t>检查；坚持场所消防设施设备有效性检查；坚持将专项安全活动与日常消防结合；坚持</w:t>
      </w:r>
      <w:r>
        <w:rPr>
          <w:rFonts w:hint="eastAsia" w:ascii="仿宋" w:hAnsi="仿宋" w:eastAsia="仿宋" w:cs="仿宋"/>
          <w:color w:val="auto"/>
          <w:sz w:val="32"/>
          <w:szCs w:val="32"/>
          <w:lang w:val="en-US" w:eastAsia="zh-CN"/>
        </w:rPr>
        <w:t>火灾危害较大部位（候车厅、停车场、宾馆）和消防薄弱区域（参营车辆、住宅房屋）重点的排查。</w:t>
      </w:r>
      <w:r>
        <w:rPr>
          <w:rFonts w:hint="eastAsia" w:ascii="仿宋" w:hAnsi="仿宋" w:eastAsia="仿宋" w:cs="仿宋"/>
          <w:bCs/>
          <w:sz w:val="32"/>
          <w:szCs w:val="32"/>
        </w:rPr>
        <w:t>针对火灾规律和特点</w:t>
      </w:r>
      <w:r>
        <w:rPr>
          <w:rFonts w:hint="eastAsia" w:ascii="仿宋" w:hAnsi="仿宋" w:eastAsia="仿宋" w:cs="仿宋"/>
          <w:bCs/>
          <w:sz w:val="32"/>
          <w:szCs w:val="32"/>
          <w:lang w:eastAsia="zh-CN"/>
        </w:rPr>
        <w:t>，</w:t>
      </w:r>
      <w:r>
        <w:rPr>
          <w:rFonts w:hint="eastAsia" w:ascii="仿宋" w:hAnsi="仿宋" w:eastAsia="仿宋" w:cs="仿宋"/>
          <w:bCs/>
          <w:sz w:val="32"/>
          <w:szCs w:val="32"/>
        </w:rPr>
        <w:t>制定防范措施，</w:t>
      </w:r>
      <w:r>
        <w:rPr>
          <w:rFonts w:hint="eastAsia" w:ascii="仿宋" w:hAnsi="仿宋" w:eastAsia="仿宋" w:cs="仿宋"/>
          <w:sz w:val="32"/>
          <w:szCs w:val="32"/>
        </w:rPr>
        <w:t>跟踪各项工作完成情况</w:t>
      </w:r>
      <w:r>
        <w:rPr>
          <w:rFonts w:hint="eastAsia" w:ascii="仿宋" w:hAnsi="仿宋" w:eastAsia="仿宋" w:cs="仿宋"/>
          <w:sz w:val="32"/>
          <w:szCs w:val="32"/>
          <w:lang w:eastAsia="zh-CN"/>
        </w:rPr>
        <w:t>。确保</w:t>
      </w:r>
      <w:r>
        <w:rPr>
          <w:rFonts w:hint="eastAsia" w:ascii="仿宋" w:hAnsi="仿宋" w:eastAsia="仿宋" w:cs="仿宋"/>
          <w:sz w:val="32"/>
          <w:szCs w:val="32"/>
        </w:rPr>
        <w:t>各类</w:t>
      </w:r>
      <w:r>
        <w:rPr>
          <w:rFonts w:hint="eastAsia" w:ascii="仿宋" w:hAnsi="仿宋" w:eastAsia="仿宋" w:cs="仿宋"/>
          <w:sz w:val="32"/>
          <w:szCs w:val="32"/>
          <w:lang w:eastAsia="zh-CN"/>
        </w:rPr>
        <w:t>消防</w:t>
      </w:r>
      <w:r>
        <w:rPr>
          <w:rFonts w:hint="eastAsia" w:ascii="仿宋" w:hAnsi="仿宋" w:eastAsia="仿宋" w:cs="仿宋"/>
          <w:sz w:val="32"/>
          <w:szCs w:val="32"/>
        </w:rPr>
        <w:t>设施完好有效</w:t>
      </w:r>
      <w:r>
        <w:rPr>
          <w:rFonts w:hint="eastAsia" w:ascii="仿宋" w:hAnsi="仿宋" w:eastAsia="仿宋" w:cs="仿宋"/>
          <w:sz w:val="32"/>
          <w:szCs w:val="32"/>
          <w:lang w:eastAsia="zh-CN"/>
        </w:rPr>
        <w:t>，</w:t>
      </w:r>
      <w:r>
        <w:rPr>
          <w:rFonts w:hint="eastAsia" w:ascii="仿宋" w:hAnsi="仿宋" w:eastAsia="仿宋" w:cs="仿宋"/>
          <w:sz w:val="32"/>
          <w:szCs w:val="32"/>
        </w:rPr>
        <w:t>火灾隐患整改100%</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5"/>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3.强化</w:t>
      </w:r>
      <w:r>
        <w:rPr>
          <w:rFonts w:hint="eastAsia" w:ascii="仿宋" w:hAnsi="仿宋" w:eastAsia="仿宋" w:cs="仿宋"/>
          <w:b/>
          <w:bCs/>
          <w:sz w:val="32"/>
          <w:szCs w:val="32"/>
        </w:rPr>
        <w:t>消防基础</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管理。</w:t>
      </w:r>
      <w:r>
        <w:rPr>
          <w:rFonts w:hint="eastAsia" w:ascii="仿宋" w:hAnsi="仿宋" w:eastAsia="仿宋" w:cs="仿宋"/>
          <w:sz w:val="32"/>
          <w:szCs w:val="32"/>
        </w:rPr>
        <w:t>规范并完善</w:t>
      </w:r>
      <w:r>
        <w:rPr>
          <w:rFonts w:hint="eastAsia" w:ascii="仿宋" w:hAnsi="仿宋" w:eastAsia="仿宋" w:cs="仿宋"/>
          <w:sz w:val="32"/>
          <w:szCs w:val="32"/>
          <w:lang w:eastAsia="zh-CN"/>
        </w:rPr>
        <w:t>车站</w:t>
      </w:r>
      <w:r>
        <w:rPr>
          <w:rFonts w:hint="eastAsia" w:ascii="仿宋" w:hAnsi="仿宋" w:eastAsia="仿宋" w:cs="仿宋"/>
          <w:sz w:val="32"/>
          <w:szCs w:val="32"/>
        </w:rPr>
        <w:t>消防基础资料和消防区域档案，</w:t>
      </w:r>
      <w:r>
        <w:rPr>
          <w:rFonts w:hint="eastAsia" w:ascii="仿宋" w:hAnsi="仿宋" w:eastAsia="仿宋" w:cs="仿宋"/>
          <w:sz w:val="32"/>
          <w:szCs w:val="32"/>
          <w:lang w:val="en-US" w:eastAsia="zh-CN"/>
        </w:rPr>
        <w:t>包括建筑设施消防验收资料（消防验收报告）归档；生产场所平面图（标注逃生通道、确定消防安全重点部位）及消防设施设备信息台账。检测记录完整准确。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4.落实消防应急救援演练</w:t>
      </w:r>
      <w:r>
        <w:rPr>
          <w:rFonts w:hint="eastAsia" w:ascii="仿宋" w:hAnsi="仿宋" w:eastAsia="仿宋" w:cs="仿宋"/>
          <w:b/>
          <w:bCs/>
          <w:sz w:val="32"/>
          <w:szCs w:val="32"/>
        </w:rPr>
        <w:t>。</w:t>
      </w:r>
      <w:r>
        <w:rPr>
          <w:rFonts w:hint="eastAsia" w:ascii="仿宋" w:hAnsi="仿宋" w:eastAsia="仿宋" w:cs="仿宋"/>
          <w:sz w:val="32"/>
          <w:szCs w:val="32"/>
        </w:rPr>
        <w:t>组织开展火灾应急救援演练，通过演练正确掌握必要消防专业知识，熟练使用消防应急器材扑灭前期火灾，知晓如何组织人员疏散，能</w:t>
      </w:r>
      <w:r>
        <w:rPr>
          <w:rFonts w:hint="eastAsia" w:ascii="仿宋" w:hAnsi="仿宋" w:eastAsia="仿宋" w:cs="仿宋"/>
          <w:sz w:val="32"/>
          <w:szCs w:val="32"/>
          <w:lang w:eastAsia="zh-CN"/>
        </w:rPr>
        <w:t>识别和</w:t>
      </w:r>
      <w:r>
        <w:rPr>
          <w:rFonts w:hint="eastAsia" w:ascii="仿宋" w:hAnsi="仿宋" w:eastAsia="仿宋" w:cs="仿宋"/>
          <w:sz w:val="32"/>
          <w:szCs w:val="32"/>
        </w:rPr>
        <w:t>排查治理常规火灾隐患，提高消防应急处置水平。</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5.强化</w:t>
      </w:r>
      <w:r>
        <w:rPr>
          <w:rFonts w:hint="eastAsia" w:ascii="仿宋" w:hAnsi="仿宋" w:eastAsia="仿宋" w:cs="仿宋"/>
          <w:b/>
          <w:bCs/>
          <w:sz w:val="32"/>
          <w:szCs w:val="32"/>
        </w:rPr>
        <w:t>消防安全</w:t>
      </w:r>
      <w:r>
        <w:rPr>
          <w:rFonts w:hint="eastAsia" w:ascii="仿宋" w:hAnsi="仿宋" w:eastAsia="仿宋" w:cs="仿宋"/>
          <w:b/>
          <w:bCs/>
          <w:sz w:val="32"/>
          <w:szCs w:val="32"/>
          <w:lang w:eastAsia="zh-CN"/>
        </w:rPr>
        <w:t>教育</w:t>
      </w:r>
      <w:r>
        <w:rPr>
          <w:rFonts w:hint="eastAsia" w:ascii="仿宋" w:hAnsi="仿宋" w:eastAsia="仿宋" w:cs="仿宋"/>
          <w:b/>
          <w:bCs/>
          <w:sz w:val="32"/>
          <w:szCs w:val="32"/>
        </w:rPr>
        <w:t>宣传。</w:t>
      </w:r>
      <w:r>
        <w:rPr>
          <w:rFonts w:hint="eastAsia" w:ascii="仿宋" w:hAnsi="仿宋" w:eastAsia="仿宋" w:cs="仿宋"/>
          <w:sz w:val="32"/>
          <w:szCs w:val="32"/>
        </w:rPr>
        <w:t>加强消防</w:t>
      </w:r>
      <w:r>
        <w:rPr>
          <w:rFonts w:hint="eastAsia" w:ascii="仿宋" w:hAnsi="仿宋" w:eastAsia="仿宋" w:cs="仿宋"/>
          <w:sz w:val="32"/>
          <w:szCs w:val="32"/>
          <w:lang w:eastAsia="zh-CN"/>
        </w:rPr>
        <w:t>教育宣传</w:t>
      </w:r>
      <w:r>
        <w:rPr>
          <w:rFonts w:hint="eastAsia" w:ascii="仿宋" w:hAnsi="仿宋" w:eastAsia="仿宋" w:cs="仿宋"/>
          <w:sz w:val="32"/>
          <w:szCs w:val="32"/>
        </w:rPr>
        <w:t>工作</w:t>
      </w:r>
      <w:r>
        <w:rPr>
          <w:rFonts w:hint="eastAsia" w:ascii="仿宋" w:hAnsi="仿宋" w:eastAsia="仿宋" w:cs="仿宋"/>
          <w:sz w:val="32"/>
          <w:szCs w:val="32"/>
          <w:lang w:eastAsia="zh-CN"/>
        </w:rPr>
        <w:t>力度</w:t>
      </w:r>
      <w:r>
        <w:rPr>
          <w:rFonts w:hint="eastAsia" w:ascii="仿宋" w:hAnsi="仿宋" w:eastAsia="仿宋" w:cs="仿宋"/>
          <w:sz w:val="32"/>
          <w:szCs w:val="32"/>
        </w:rPr>
        <w:t>，围绕“关注消防、生命至上”主题，通过“</w:t>
      </w:r>
      <w:r>
        <w:rPr>
          <w:rFonts w:hint="eastAsia" w:ascii="仿宋" w:hAnsi="仿宋" w:eastAsia="仿宋" w:cs="仿宋"/>
          <w:sz w:val="32"/>
          <w:szCs w:val="32"/>
          <w:lang w:eastAsia="zh-CN"/>
        </w:rPr>
        <w:t>消</w:t>
      </w:r>
      <w:r>
        <w:rPr>
          <w:rFonts w:hint="eastAsia" w:ascii="仿宋" w:hAnsi="仿宋" w:eastAsia="仿宋" w:cs="仿宋"/>
          <w:sz w:val="32"/>
          <w:szCs w:val="32"/>
        </w:rPr>
        <w:t>防宣传月”活动，利用安全培训、宣传栏、板报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LED显示屏、电视录像</w:t>
      </w:r>
      <w:r>
        <w:rPr>
          <w:rFonts w:hint="eastAsia" w:ascii="仿宋" w:hAnsi="仿宋" w:eastAsia="仿宋" w:cs="仿宋"/>
          <w:sz w:val="32"/>
          <w:szCs w:val="32"/>
        </w:rPr>
        <w:t>等形式</w:t>
      </w:r>
      <w:r>
        <w:rPr>
          <w:rFonts w:hint="eastAsia" w:ascii="仿宋" w:hAnsi="仿宋" w:eastAsia="仿宋" w:cs="仿宋"/>
          <w:sz w:val="32"/>
          <w:szCs w:val="32"/>
          <w:lang w:eastAsia="zh-CN"/>
        </w:rPr>
        <w:t>，</w:t>
      </w:r>
      <w:r>
        <w:rPr>
          <w:rFonts w:hint="eastAsia" w:ascii="仿宋" w:hAnsi="仿宋" w:eastAsia="仿宋" w:cs="仿宋"/>
          <w:sz w:val="32"/>
          <w:szCs w:val="32"/>
        </w:rPr>
        <w:t>宣传消防安全基础知识和应急处置措施,加强从业人员消防常识培训，全面普及火灾预防和逃生自救知识，明白消防设施器材使用方法、知晓逃生自救技能、会正确扑灭前期火灾，提高自防自救能力。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反恐防暴</w:t>
      </w:r>
      <w:r>
        <w:rPr>
          <w:rFonts w:hint="eastAsia" w:ascii="楷体" w:hAnsi="楷体" w:eastAsia="楷体" w:cs="楷体"/>
          <w:b/>
          <w:bCs/>
          <w:sz w:val="32"/>
          <w:szCs w:val="32"/>
          <w:lang w:eastAsia="zh-CN"/>
        </w:rPr>
        <w:t>安全管理</w:t>
      </w:r>
      <w:r>
        <w:rPr>
          <w:rFonts w:hint="eastAsia" w:ascii="楷体" w:hAnsi="楷体" w:eastAsia="楷体" w:cs="楷体"/>
          <w:b/>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sz w:val="32"/>
          <w:szCs w:val="32"/>
          <w:lang w:eastAsia="zh-CN"/>
        </w:rPr>
      </w:pPr>
      <w:r>
        <w:rPr>
          <w:rFonts w:hint="eastAsia" w:ascii="仿宋" w:hAnsi="仿宋" w:eastAsia="仿宋" w:cs="仿宋"/>
          <w:b/>
          <w:bCs w:val="0"/>
          <w:sz w:val="32"/>
          <w:szCs w:val="32"/>
          <w:lang w:val="en-US" w:eastAsia="zh-CN"/>
        </w:rPr>
        <w:t>1.强化重点区域反恐防暴。</w:t>
      </w:r>
      <w:r>
        <w:rPr>
          <w:rFonts w:hint="eastAsia" w:ascii="仿宋" w:hAnsi="仿宋" w:eastAsia="仿宋" w:cs="仿宋"/>
          <w:bCs/>
          <w:sz w:val="32"/>
          <w:szCs w:val="32"/>
          <w:lang w:eastAsia="zh-CN"/>
        </w:rPr>
        <w:t>车站是反恐防暴重点环节和场所，要</w:t>
      </w:r>
      <w:r>
        <w:rPr>
          <w:rFonts w:hint="eastAsia" w:ascii="仿宋" w:hAnsi="仿宋" w:eastAsia="仿宋" w:cs="仿宋"/>
          <w:bCs/>
          <w:sz w:val="32"/>
          <w:szCs w:val="32"/>
        </w:rPr>
        <w:t>严格落实《交通运输业反恐怖防范基本要求》、《四川省一、二级汽车客运站反恐怖防范》，加强</w:t>
      </w:r>
      <w:r>
        <w:rPr>
          <w:rFonts w:hint="eastAsia" w:ascii="仿宋" w:hAnsi="仿宋" w:eastAsia="仿宋" w:cs="仿宋"/>
          <w:bCs/>
          <w:sz w:val="32"/>
          <w:szCs w:val="32"/>
          <w:lang w:eastAsia="zh-CN"/>
        </w:rPr>
        <w:t>反恐防暴工作</w:t>
      </w:r>
      <w:r>
        <w:rPr>
          <w:rFonts w:hint="eastAsia" w:ascii="仿宋" w:hAnsi="仿宋" w:eastAsia="仿宋" w:cs="仿宋"/>
          <w:bCs/>
          <w:sz w:val="32"/>
          <w:szCs w:val="32"/>
        </w:rPr>
        <w:t>组织</w:t>
      </w:r>
      <w:r>
        <w:rPr>
          <w:rFonts w:hint="eastAsia" w:ascii="仿宋" w:hAnsi="仿宋" w:eastAsia="仿宋" w:cs="仿宋"/>
          <w:bCs/>
          <w:sz w:val="32"/>
          <w:szCs w:val="32"/>
          <w:lang w:eastAsia="zh-CN"/>
        </w:rPr>
        <w:t>，</w:t>
      </w:r>
      <w:r>
        <w:rPr>
          <w:rFonts w:hint="eastAsia" w:ascii="仿宋" w:hAnsi="仿宋" w:eastAsia="仿宋" w:cs="仿宋"/>
          <w:bCs/>
          <w:sz w:val="32"/>
          <w:szCs w:val="32"/>
        </w:rPr>
        <w:t>将反恐防暴工作纳入</w:t>
      </w:r>
      <w:r>
        <w:rPr>
          <w:rFonts w:hint="eastAsia" w:ascii="仿宋" w:hAnsi="仿宋" w:eastAsia="仿宋" w:cs="仿宋"/>
          <w:bCs/>
          <w:sz w:val="32"/>
          <w:szCs w:val="32"/>
          <w:lang w:eastAsia="zh-CN"/>
        </w:rPr>
        <w:t>车站</w:t>
      </w:r>
      <w:r>
        <w:rPr>
          <w:rFonts w:hint="eastAsia" w:ascii="仿宋" w:hAnsi="仿宋" w:eastAsia="仿宋" w:cs="仿宋"/>
          <w:bCs/>
          <w:sz w:val="32"/>
          <w:szCs w:val="32"/>
        </w:rPr>
        <w:t>年度</w:t>
      </w:r>
      <w:r>
        <w:rPr>
          <w:rFonts w:hint="eastAsia" w:ascii="仿宋" w:hAnsi="仿宋" w:eastAsia="仿宋" w:cs="仿宋"/>
          <w:bCs/>
          <w:sz w:val="32"/>
          <w:szCs w:val="32"/>
          <w:lang w:eastAsia="zh-CN"/>
        </w:rPr>
        <w:t>安全</w:t>
      </w:r>
      <w:r>
        <w:rPr>
          <w:rFonts w:hint="eastAsia" w:ascii="仿宋" w:hAnsi="仿宋" w:eastAsia="仿宋" w:cs="仿宋"/>
          <w:bCs/>
          <w:sz w:val="32"/>
          <w:szCs w:val="32"/>
        </w:rPr>
        <w:t>工作</w:t>
      </w:r>
      <w:r>
        <w:rPr>
          <w:rFonts w:hint="eastAsia" w:ascii="仿宋" w:hAnsi="仿宋" w:eastAsia="仿宋" w:cs="仿宋"/>
          <w:bCs/>
          <w:sz w:val="32"/>
          <w:szCs w:val="32"/>
          <w:lang w:eastAsia="zh-CN"/>
        </w:rPr>
        <w:t>中</w:t>
      </w:r>
      <w:r>
        <w:rPr>
          <w:rFonts w:hint="eastAsia" w:ascii="仿宋" w:hAnsi="仿宋" w:eastAsia="仿宋" w:cs="仿宋"/>
          <w:bCs/>
          <w:sz w:val="32"/>
          <w:szCs w:val="32"/>
        </w:rPr>
        <w:t>。</w:t>
      </w:r>
      <w:r>
        <w:rPr>
          <w:rFonts w:hint="eastAsia" w:ascii="仿宋" w:hAnsi="仿宋" w:eastAsia="仿宋" w:cs="仿宋"/>
          <w:bCs/>
          <w:sz w:val="32"/>
          <w:szCs w:val="32"/>
          <w:lang w:eastAsia="zh-CN"/>
        </w:rPr>
        <w:t>要严格落实车站安检制度，实名制验证、小件块运严格执行“三个</w:t>
      </w:r>
      <w:r>
        <w:rPr>
          <w:rFonts w:hint="eastAsia" w:ascii="仿宋" w:hAnsi="仿宋" w:eastAsia="仿宋" w:cs="仿宋"/>
          <w:bCs/>
          <w:sz w:val="32"/>
          <w:szCs w:val="32"/>
          <w:lang w:val="en-US" w:eastAsia="zh-CN"/>
        </w:rPr>
        <w:t>100%</w:t>
      </w:r>
      <w:r>
        <w:rPr>
          <w:rFonts w:hint="eastAsia" w:ascii="仿宋" w:hAnsi="仿宋" w:eastAsia="仿宋" w:cs="仿宋"/>
          <w:bCs/>
          <w:sz w:val="32"/>
          <w:szCs w:val="32"/>
          <w:lang w:eastAsia="zh-CN"/>
        </w:rPr>
        <w:t>”、途中上客行包由驾驶员验证等要求。加反恐防暴隐患排查，对于排查出的安全隐患，第一时间做好整改，坚决将枪、爆等违禁物品挡在车站之外，从源头上消除各类安全隐患。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lang w:val="en-US" w:eastAsia="zh-CN"/>
        </w:rPr>
        <w:t>2.强化</w:t>
      </w:r>
      <w:r>
        <w:rPr>
          <w:rFonts w:hint="eastAsia" w:ascii="仿宋" w:hAnsi="仿宋" w:eastAsia="仿宋" w:cs="仿宋"/>
          <w:b/>
          <w:bCs/>
          <w:sz w:val="32"/>
          <w:szCs w:val="32"/>
        </w:rPr>
        <w:t>反恐</w:t>
      </w:r>
      <w:r>
        <w:rPr>
          <w:rFonts w:hint="eastAsia" w:ascii="仿宋" w:hAnsi="仿宋" w:eastAsia="仿宋" w:cs="仿宋"/>
          <w:b/>
          <w:bCs/>
          <w:sz w:val="32"/>
          <w:szCs w:val="32"/>
          <w:lang w:eastAsia="zh-CN"/>
        </w:rPr>
        <w:t>设施设备检查</w:t>
      </w:r>
      <w:r>
        <w:rPr>
          <w:rFonts w:hint="eastAsia" w:ascii="仿宋" w:hAnsi="仿宋" w:eastAsia="仿宋" w:cs="仿宋"/>
          <w:b/>
          <w:bCs/>
          <w:sz w:val="32"/>
          <w:szCs w:val="32"/>
        </w:rPr>
        <w:t>。</w:t>
      </w:r>
      <w:r>
        <w:rPr>
          <w:rFonts w:hint="eastAsia" w:ascii="仿宋" w:hAnsi="仿宋" w:eastAsia="仿宋" w:cs="仿宋"/>
          <w:bCs/>
          <w:sz w:val="32"/>
          <w:szCs w:val="32"/>
          <w:lang w:eastAsia="zh-CN"/>
        </w:rPr>
        <w:t>车站</w:t>
      </w:r>
      <w:r>
        <w:rPr>
          <w:rFonts w:hint="eastAsia" w:ascii="仿宋" w:hAnsi="仿宋" w:eastAsia="仿宋" w:cs="仿宋"/>
          <w:bCs/>
          <w:sz w:val="32"/>
          <w:szCs w:val="32"/>
        </w:rPr>
        <w:t>按照规定配备</w:t>
      </w:r>
      <w:r>
        <w:rPr>
          <w:rFonts w:hint="eastAsia" w:ascii="仿宋" w:hAnsi="仿宋" w:eastAsia="仿宋" w:cs="仿宋"/>
          <w:bCs/>
          <w:sz w:val="32"/>
          <w:szCs w:val="32"/>
          <w:lang w:eastAsia="zh-CN"/>
        </w:rPr>
        <w:t>有</w:t>
      </w:r>
      <w:r>
        <w:rPr>
          <w:rFonts w:hint="eastAsia" w:ascii="仿宋" w:hAnsi="仿宋" w:eastAsia="仿宋" w:cs="仿宋"/>
          <w:bCs/>
          <w:sz w:val="32"/>
          <w:szCs w:val="32"/>
        </w:rPr>
        <w:t>安保人员和反恐防暴器材、设置</w:t>
      </w:r>
      <w:r>
        <w:rPr>
          <w:rFonts w:hint="eastAsia" w:ascii="仿宋" w:hAnsi="仿宋" w:eastAsia="仿宋" w:cs="仿宋"/>
          <w:bCs/>
          <w:sz w:val="32"/>
          <w:szCs w:val="32"/>
          <w:lang w:eastAsia="zh-CN"/>
        </w:rPr>
        <w:t>了</w:t>
      </w:r>
      <w:r>
        <w:rPr>
          <w:rFonts w:hint="eastAsia" w:ascii="仿宋" w:hAnsi="仿宋" w:eastAsia="仿宋" w:cs="仿宋"/>
          <w:bCs/>
          <w:sz w:val="32"/>
          <w:szCs w:val="32"/>
        </w:rPr>
        <w:t>必要物理隔离设施、配备</w:t>
      </w:r>
      <w:r>
        <w:rPr>
          <w:rFonts w:hint="eastAsia" w:ascii="仿宋" w:hAnsi="仿宋" w:eastAsia="仿宋" w:cs="仿宋"/>
          <w:bCs/>
          <w:sz w:val="32"/>
          <w:szCs w:val="32"/>
          <w:lang w:eastAsia="zh-CN"/>
        </w:rPr>
        <w:t>了</w:t>
      </w:r>
      <w:r>
        <w:rPr>
          <w:rFonts w:hint="eastAsia" w:ascii="仿宋" w:hAnsi="仿宋" w:eastAsia="仿宋" w:cs="仿宋"/>
          <w:bCs/>
          <w:sz w:val="32"/>
          <w:szCs w:val="32"/>
        </w:rPr>
        <w:t>X射线检查设备</w:t>
      </w:r>
      <w:r>
        <w:rPr>
          <w:rFonts w:hint="eastAsia" w:ascii="仿宋" w:hAnsi="仿宋" w:eastAsia="仿宋" w:cs="仿宋"/>
          <w:bCs/>
          <w:sz w:val="32"/>
          <w:szCs w:val="32"/>
          <w:lang w:eastAsia="zh-CN"/>
        </w:rPr>
        <w:t>，</w:t>
      </w:r>
      <w:r>
        <w:rPr>
          <w:rFonts w:hint="eastAsia" w:ascii="仿宋" w:hAnsi="仿宋" w:eastAsia="仿宋" w:cs="仿宋"/>
          <w:bCs/>
          <w:sz w:val="32"/>
          <w:szCs w:val="32"/>
        </w:rPr>
        <w:t>重点岗位设置高清摄像头</w:t>
      </w:r>
      <w:r>
        <w:rPr>
          <w:rFonts w:hint="eastAsia" w:ascii="仿宋" w:hAnsi="仿宋" w:eastAsia="仿宋" w:cs="仿宋"/>
          <w:bCs/>
          <w:sz w:val="32"/>
          <w:szCs w:val="32"/>
          <w:lang w:eastAsia="zh-CN"/>
        </w:rPr>
        <w:t>。要加强这类设施设备日常检查检修，确保设备可用，人员能战。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3.强化</w:t>
      </w:r>
      <w:r>
        <w:rPr>
          <w:rFonts w:hint="eastAsia" w:ascii="仿宋" w:hAnsi="仿宋" w:eastAsia="仿宋" w:cs="仿宋"/>
          <w:b/>
          <w:bCs/>
          <w:sz w:val="32"/>
          <w:szCs w:val="32"/>
        </w:rPr>
        <w:t>反恐防暴</w:t>
      </w:r>
      <w:r>
        <w:rPr>
          <w:rFonts w:hint="eastAsia" w:ascii="仿宋" w:hAnsi="仿宋" w:eastAsia="仿宋" w:cs="仿宋"/>
          <w:b/>
          <w:bCs/>
          <w:sz w:val="32"/>
          <w:szCs w:val="32"/>
          <w:lang w:eastAsia="zh-CN"/>
        </w:rPr>
        <w:t>知识</w:t>
      </w:r>
      <w:r>
        <w:rPr>
          <w:rFonts w:hint="eastAsia" w:ascii="仿宋" w:hAnsi="仿宋" w:eastAsia="仿宋" w:cs="仿宋"/>
          <w:b/>
          <w:bCs/>
          <w:sz w:val="32"/>
          <w:szCs w:val="32"/>
        </w:rPr>
        <w:t>教育。</w:t>
      </w:r>
      <w:r>
        <w:rPr>
          <w:rFonts w:hint="eastAsia" w:ascii="仿宋" w:hAnsi="仿宋" w:eastAsia="仿宋" w:cs="仿宋"/>
          <w:sz w:val="32"/>
          <w:szCs w:val="32"/>
          <w:lang w:val="en-US" w:eastAsia="zh-CN"/>
        </w:rPr>
        <w:t>充分利用会议、安全学习、宣传板报、LED显示屏、广播电视、QQ、微信等形式，学习传达反恐防暴工作要求，进行反恐防暴教育，提高其基本识别判断能力和防范自觉性，提高从业人员特别是“三品检查”人员发现可疑情况后的处置工作反应能力，充分发挥站场视频监控作用，杜绝站场恐怖事件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九、夯实安全标准化建设，规范安全评估基础资料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加强交通运输安全生产标准化建设的指导意见》，原有标准化建设指南和标准已到期失效，但新修订标准尚未公布，而且安全状况评估也未明确如何开展。在此空窗期，各部门（科室）要为即将到来的安全生产状况评估（标准化达标）做好基础资料准备工作。暂时以前标准化分类准备安全生产管理原始资料，以严谨工作态度和高度责任心对照标准逐项检查，以扎实工作和良好姿态迎接评估检查。重点放在安全生产管理制度执行和基础管理印证材料准备上，对安全管理制度进行符合性审订，落实从布置、检查、整改总结、评比等各环节闭环式管理，内容要尽可能充实丰富，规范整理装订，力争取得良好成绩，进一步提高全站安全管理水平。</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47"/>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十、深化新技术运用，提升</w:t>
      </w:r>
      <w:r>
        <w:rPr>
          <w:rFonts w:hint="eastAsia" w:ascii="黑体" w:hAnsi="黑体" w:eastAsia="黑体" w:cs="黑体"/>
          <w:b w:val="0"/>
          <w:bCs w:val="0"/>
          <w:sz w:val="32"/>
          <w:szCs w:val="32"/>
        </w:rPr>
        <w:t>安全生产</w:t>
      </w:r>
      <w:r>
        <w:rPr>
          <w:rFonts w:hint="eastAsia" w:ascii="黑体" w:hAnsi="黑体" w:eastAsia="黑体" w:cs="黑体"/>
          <w:b w:val="0"/>
          <w:bCs w:val="0"/>
          <w:sz w:val="32"/>
          <w:szCs w:val="32"/>
          <w:lang w:eastAsia="zh-CN"/>
        </w:rPr>
        <w:t>保障能力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（一）加快安全生产信用体系建设。</w:t>
      </w:r>
      <w:r>
        <w:rPr>
          <w:rFonts w:hint="eastAsia" w:ascii="仿宋" w:hAnsi="仿宋" w:eastAsia="仿宋" w:cs="仿宋"/>
          <w:b w:val="0"/>
          <w:bCs w:val="0"/>
          <w:sz w:val="32"/>
          <w:szCs w:val="32"/>
          <w:lang w:val="en-US" w:eastAsia="zh-CN"/>
        </w:rPr>
        <w:t>近年国家大力推进安全生产信用体系建设，不断完善安全生产违法违规行为信息库，综合运用信用中国、信用交通、安全生产失信联合惩戒“黑名单”等载体，建立健全安全生产守信激励和失信惩戒机制。各部门（科室）务必关注安全生产信用体系建设对企业生存发展影响，不断提高信用体系建设重要性认识，促进车站严格落实主体责任，依法合规，诚实守信开展安全生产工作。车站要借安全生产信用体系建设和四川省省级安全文化试点单位创建东风，从基础抓起，从基层抓起，实现“要我安全”向“我要安全”转变。营造良好安全生产氛围，持续改进安全生产工作机制，实现科学发展和安全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（二）推进安全</w:t>
      </w:r>
      <w:r>
        <w:rPr>
          <w:rFonts w:hint="eastAsia" w:ascii="楷体" w:hAnsi="楷体" w:eastAsia="楷体" w:cs="楷体"/>
          <w:b/>
          <w:bCs/>
          <w:sz w:val="32"/>
          <w:szCs w:val="32"/>
        </w:rPr>
        <w:t>隐患排查信息系统</w:t>
      </w:r>
      <w:r>
        <w:rPr>
          <w:rFonts w:hint="eastAsia" w:ascii="楷体" w:hAnsi="楷体" w:eastAsia="楷体" w:cs="楷体"/>
          <w:b/>
          <w:bCs/>
          <w:sz w:val="32"/>
          <w:szCs w:val="32"/>
          <w:lang w:eastAsia="zh-CN"/>
        </w:rPr>
        <w:t>运用</w:t>
      </w:r>
      <w:r>
        <w:rPr>
          <w:rFonts w:hint="eastAsia" w:ascii="楷体" w:hAnsi="楷体" w:eastAsia="楷体" w:cs="楷体"/>
          <w:b/>
          <w:bCs/>
          <w:sz w:val="32"/>
          <w:szCs w:val="32"/>
        </w:rPr>
        <w:t>。</w:t>
      </w:r>
      <w:r>
        <w:rPr>
          <w:rFonts w:hint="eastAsia" w:ascii="仿宋" w:hAnsi="仿宋" w:eastAsia="仿宋" w:cs="仿宋"/>
          <w:b w:val="0"/>
          <w:bCs w:val="0"/>
          <w:sz w:val="32"/>
          <w:szCs w:val="32"/>
        </w:rPr>
        <w:t>结合集团公司内部安全生产管理系统软件使用，严格按</w:t>
      </w:r>
      <w:r>
        <w:rPr>
          <w:rFonts w:hint="eastAsia" w:ascii="仿宋" w:hAnsi="仿宋" w:eastAsia="仿宋" w:cs="仿宋"/>
          <w:b w:val="0"/>
          <w:bCs w:val="0"/>
          <w:sz w:val="32"/>
          <w:szCs w:val="32"/>
          <w:lang w:eastAsia="zh-CN"/>
        </w:rPr>
        <w:t>应急管理</w:t>
      </w:r>
      <w:r>
        <w:rPr>
          <w:rFonts w:hint="eastAsia" w:ascii="仿宋" w:hAnsi="仿宋" w:eastAsia="仿宋" w:cs="仿宋"/>
          <w:b w:val="0"/>
          <w:bCs w:val="0"/>
          <w:sz w:val="32"/>
          <w:szCs w:val="32"/>
        </w:rPr>
        <w:t>部门要求作好数据上报和分析工作，</w:t>
      </w:r>
      <w:r>
        <w:rPr>
          <w:rFonts w:hint="eastAsia" w:ascii="仿宋" w:hAnsi="仿宋" w:eastAsia="仿宋" w:cs="仿宋"/>
          <w:b w:val="0"/>
          <w:bCs w:val="0"/>
          <w:sz w:val="32"/>
          <w:szCs w:val="32"/>
          <w:lang w:eastAsia="zh-CN"/>
        </w:rPr>
        <w:t>排查分析</w:t>
      </w:r>
      <w:r>
        <w:rPr>
          <w:rFonts w:hint="eastAsia" w:ascii="仿宋" w:hAnsi="仿宋" w:eastAsia="仿宋" w:cs="仿宋"/>
          <w:b w:val="0"/>
          <w:bCs w:val="0"/>
          <w:sz w:val="32"/>
          <w:szCs w:val="32"/>
        </w:rPr>
        <w:t>安全</w:t>
      </w:r>
      <w:r>
        <w:rPr>
          <w:rFonts w:hint="eastAsia" w:ascii="仿宋" w:hAnsi="仿宋" w:eastAsia="仿宋" w:cs="仿宋"/>
          <w:b w:val="0"/>
          <w:bCs w:val="0"/>
          <w:sz w:val="32"/>
          <w:szCs w:val="32"/>
          <w:lang w:eastAsia="zh-CN"/>
        </w:rPr>
        <w:t>生产</w:t>
      </w:r>
      <w:r>
        <w:rPr>
          <w:rFonts w:hint="eastAsia" w:ascii="仿宋" w:hAnsi="仿宋" w:eastAsia="仿宋" w:cs="仿宋"/>
          <w:b w:val="0"/>
          <w:bCs w:val="0"/>
          <w:sz w:val="32"/>
          <w:szCs w:val="32"/>
        </w:rPr>
        <w:t>管理薄弱环节，增添有效措施，落实人员相关职责，规范的录入和上传各种</w:t>
      </w:r>
      <w:r>
        <w:rPr>
          <w:rFonts w:hint="eastAsia" w:ascii="仿宋" w:hAnsi="仿宋" w:eastAsia="仿宋" w:cs="仿宋"/>
          <w:sz w:val="32"/>
          <w:szCs w:val="32"/>
        </w:rPr>
        <w:t>数据，</w:t>
      </w:r>
      <w:r>
        <w:rPr>
          <w:rFonts w:hint="eastAsia" w:ascii="仿宋" w:hAnsi="仿宋" w:eastAsia="仿宋" w:cs="仿宋"/>
          <w:sz w:val="32"/>
          <w:szCs w:val="32"/>
          <w:lang w:eastAsia="zh-CN"/>
        </w:rPr>
        <w:t>充分运用软件</w:t>
      </w:r>
      <w:r>
        <w:rPr>
          <w:rFonts w:hint="eastAsia" w:ascii="仿宋" w:hAnsi="仿宋" w:eastAsia="仿宋" w:cs="仿宋"/>
          <w:sz w:val="32"/>
          <w:szCs w:val="32"/>
        </w:rPr>
        <w:t>功能，查找风险源，排除安全风险，</w:t>
      </w:r>
      <w:r>
        <w:rPr>
          <w:rFonts w:hint="eastAsia" w:ascii="仿宋" w:hAnsi="仿宋" w:eastAsia="仿宋" w:cs="仿宋"/>
          <w:sz w:val="32"/>
          <w:szCs w:val="32"/>
          <w:lang w:val="en-US" w:eastAsia="zh-CN"/>
        </w:rPr>
        <w:t>提高隐患排查治理水平。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（三）深化监控设备和站务微机管理系统在车站安全管理中运用。</w:t>
      </w:r>
      <w:r>
        <w:rPr>
          <w:rFonts w:hint="eastAsia" w:ascii="仿宋" w:hAnsi="仿宋" w:eastAsia="仿宋" w:cs="仿宋"/>
          <w:b w:val="0"/>
          <w:bCs w:val="0"/>
          <w:sz w:val="32"/>
          <w:szCs w:val="32"/>
          <w:lang w:val="en-US" w:eastAsia="zh-CN"/>
        </w:rPr>
        <w:t>充分发挥现有站场视频监控在日常安全管理中作用，通</w:t>
      </w:r>
      <w:r>
        <w:rPr>
          <w:rFonts w:hint="eastAsia" w:ascii="仿宋" w:hAnsi="仿宋" w:eastAsia="仿宋" w:cs="仿宋"/>
          <w:sz w:val="32"/>
          <w:szCs w:val="32"/>
          <w:lang w:val="en-US" w:eastAsia="zh-CN"/>
        </w:rPr>
        <w:t>过站场视频监控系统进一步加强对现场生产管理过程动态监督，</w:t>
      </w:r>
      <w:r>
        <w:rPr>
          <w:rFonts w:hint="eastAsia" w:ascii="仿宋" w:hAnsi="仿宋" w:eastAsia="仿宋" w:cs="仿宋"/>
          <w:b w:val="0"/>
          <w:bCs w:val="0"/>
          <w:sz w:val="32"/>
          <w:szCs w:val="32"/>
          <w:lang w:val="en-US" w:eastAsia="zh-CN"/>
        </w:rPr>
        <w:t>一是对车辆例检、行包“三品”检查、出站检查等重点岗位安全监控，二是对站场其他各岗位和站内秩序的监控管理，有效提高管理水平和质量。</w:t>
      </w:r>
      <w:r>
        <w:rPr>
          <w:rFonts w:hint="eastAsia" w:ascii="仿宋" w:hAnsi="仿宋" w:eastAsia="仿宋" w:cs="仿宋"/>
          <w:sz w:val="32"/>
          <w:szCs w:val="32"/>
          <w:lang w:val="en-US" w:eastAsia="zh-CN"/>
        </w:rPr>
        <w:t>通过微机管理系统，严格执行车辆例检、证审、报班、售检票（含跨县以上班线旅客实名制购、检票）和出站管理规范；认真落实“三不进站、六不出站”及车辆例检和出站管理规范要求，继续坚持使用新技术手段代替传统人工管理来进一步规范站场安全生产秩序，有效提高管理水平。</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HeitiStd-Regular">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16B73C25"/>
    <w:rsid w:val="1349645F"/>
    <w:rsid w:val="16B73C25"/>
    <w:rsid w:val="1C8E64D7"/>
    <w:rsid w:val="1ED975BC"/>
    <w:rsid w:val="2D4D50FD"/>
    <w:rsid w:val="41D14BB0"/>
    <w:rsid w:val="4DBB69DA"/>
    <w:rsid w:val="4E7B3B9E"/>
    <w:rsid w:val="518C08BF"/>
    <w:rsid w:val="531D58AA"/>
    <w:rsid w:val="5ACB5D8B"/>
    <w:rsid w:val="6C5C3B55"/>
    <w:rsid w:val="78C064CE"/>
    <w:rsid w:val="7AF55873"/>
    <w:rsid w:val="7DEC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10943</Words>
  <Characters>11029</Characters>
  <Lines>0</Lines>
  <Paragraphs>0</Paragraphs>
  <TotalTime>2481</TotalTime>
  <ScaleCrop>false</ScaleCrop>
  <LinksUpToDate>false</LinksUpToDate>
  <CharactersWithSpaces>11106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2023-01-09T01:14:00Z</dcterms:created>
  <dc:creator>高山流水</dc:creator>
  <cp:lastModifiedBy>高山流水</cp:lastModifiedBy>
  <cp:lastPrinted>2023-01-11T00:51:00Z</cp:lastPrinted>
  <dcterms:modified xsi:type="dcterms:W3CDTF">2023-02-06T07:27:04Z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708F3FF5B3E74D03A132ED9E511DB10F</vt:lpwstr>
  </property>
</Properties>
</file>