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8B490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物业企业核心操作规程清单</w:t>
      </w:r>
    </w:p>
    <w:bookmarkEnd w:id="0"/>
    <w:p w14:paraId="6D52A3F7">
      <w:pPr>
        <w:rPr>
          <w:rFonts w:hint="eastAsia"/>
        </w:rPr>
      </w:pPr>
      <w:r>
        <w:rPr>
          <w:rFonts w:hint="eastAsia"/>
        </w:rPr>
        <w:t xml:space="preserve"> </w:t>
      </w:r>
    </w:p>
    <w:p w14:paraId="02964AE5">
      <w:pPr>
        <w:rPr>
          <w:rFonts w:hint="eastAsia"/>
        </w:rPr>
      </w:pPr>
      <w:r>
        <w:rPr>
          <w:rFonts w:hint="eastAsia"/>
        </w:rPr>
        <w:t>一、秩序维护类</w:t>
      </w:r>
    </w:p>
    <w:p w14:paraId="2A0388BD">
      <w:pPr>
        <w:rPr>
          <w:rFonts w:hint="eastAsia"/>
        </w:rPr>
      </w:pPr>
      <w:r>
        <w:rPr>
          <w:rFonts w:hint="eastAsia"/>
        </w:rPr>
        <w:t xml:space="preserve"> </w:t>
      </w:r>
    </w:p>
    <w:p w14:paraId="1F9F2503">
      <w:pPr>
        <w:rPr>
          <w:rFonts w:hint="eastAsia"/>
        </w:rPr>
      </w:pPr>
      <w:r>
        <w:rPr>
          <w:rFonts w:hint="eastAsia"/>
        </w:rPr>
        <w:t>1. 门岗值守操作规程（人员车辆登记、访客核实、物资放行管控）</w:t>
      </w:r>
    </w:p>
    <w:p w14:paraId="14F565D6">
      <w:pPr>
        <w:rPr>
          <w:rFonts w:hint="eastAsia"/>
        </w:rPr>
      </w:pPr>
    </w:p>
    <w:p w14:paraId="485AF764">
      <w:pPr>
        <w:rPr>
          <w:rFonts w:hint="eastAsia"/>
        </w:rPr>
      </w:pPr>
      <w:r>
        <w:rPr>
          <w:rFonts w:hint="eastAsia"/>
        </w:rPr>
        <w:t>2. 园区巡逻操作规程（巡逻路线规划、频次管控、隐患上报流程）</w:t>
      </w:r>
    </w:p>
    <w:p w14:paraId="221F073B">
      <w:pPr>
        <w:rPr>
          <w:rFonts w:hint="eastAsia"/>
        </w:rPr>
      </w:pPr>
    </w:p>
    <w:p w14:paraId="2005155E">
      <w:pPr>
        <w:rPr>
          <w:rFonts w:hint="eastAsia"/>
        </w:rPr>
      </w:pPr>
      <w:r>
        <w:rPr>
          <w:rFonts w:hint="eastAsia"/>
        </w:rPr>
        <w:t>3. 突发事件处置规程（火灾、盗窃、斗殴等应急响应与现场管控）</w:t>
      </w:r>
    </w:p>
    <w:p w14:paraId="47A0A12D">
      <w:pPr>
        <w:rPr>
          <w:rFonts w:hint="eastAsia"/>
        </w:rPr>
      </w:pPr>
    </w:p>
    <w:p w14:paraId="2ECBBD58">
      <w:pPr>
        <w:rPr>
          <w:rFonts w:hint="eastAsia"/>
        </w:rPr>
      </w:pPr>
      <w:r>
        <w:rPr>
          <w:rFonts w:hint="eastAsia"/>
        </w:rPr>
        <w:t>4. 监控设备操作与巡查规程（画面调阅、异常记录、设备维护）</w:t>
      </w:r>
    </w:p>
    <w:p w14:paraId="51665AFC">
      <w:pPr>
        <w:rPr>
          <w:rFonts w:hint="eastAsia"/>
        </w:rPr>
      </w:pPr>
    </w:p>
    <w:p w14:paraId="56A76542">
      <w:pPr>
        <w:rPr>
          <w:rFonts w:hint="eastAsia"/>
        </w:rPr>
      </w:pPr>
      <w:r>
        <w:rPr>
          <w:rFonts w:hint="eastAsia"/>
        </w:rPr>
        <w:t>5. 车辆停放管理操作规程（车位引导、违停劝阻、充电安全监管）</w:t>
      </w:r>
    </w:p>
    <w:p w14:paraId="7518D030">
      <w:pPr>
        <w:rPr>
          <w:rFonts w:hint="eastAsia"/>
        </w:rPr>
      </w:pPr>
    </w:p>
    <w:p w14:paraId="3EBB117B">
      <w:pPr>
        <w:rPr>
          <w:rFonts w:hint="eastAsia"/>
        </w:rPr>
      </w:pPr>
      <w:r>
        <w:rPr>
          <w:rFonts w:hint="eastAsia"/>
        </w:rPr>
        <w:t>6. 交接班管理操作规程（岗位交接、物资清点、事项传达）</w:t>
      </w:r>
    </w:p>
    <w:p w14:paraId="6BA7B6F8">
      <w:pPr>
        <w:rPr>
          <w:rFonts w:hint="eastAsia"/>
        </w:rPr>
      </w:pPr>
      <w:r>
        <w:rPr>
          <w:rFonts w:hint="eastAsia"/>
        </w:rPr>
        <w:t xml:space="preserve"> </w:t>
      </w:r>
    </w:p>
    <w:p w14:paraId="103D1840">
      <w:pPr>
        <w:rPr>
          <w:rFonts w:hint="eastAsia"/>
        </w:rPr>
      </w:pPr>
      <w:r>
        <w:rPr>
          <w:rFonts w:hint="eastAsia"/>
        </w:rPr>
        <w:t>二、工程维修类</w:t>
      </w:r>
    </w:p>
    <w:p w14:paraId="77E53F93">
      <w:pPr>
        <w:rPr>
          <w:rFonts w:hint="eastAsia"/>
        </w:rPr>
      </w:pPr>
      <w:r>
        <w:rPr>
          <w:rFonts w:hint="eastAsia"/>
        </w:rPr>
        <w:t xml:space="preserve"> </w:t>
      </w:r>
    </w:p>
    <w:p w14:paraId="18A17D00">
      <w:pPr>
        <w:rPr>
          <w:rFonts w:hint="eastAsia"/>
        </w:rPr>
      </w:pPr>
      <w:r>
        <w:rPr>
          <w:rFonts w:hint="eastAsia"/>
        </w:rPr>
        <w:t>1. 变配电设备操作规程（倒闸操作、巡检维护、故障处置，执行“两票三制”）</w:t>
      </w:r>
    </w:p>
    <w:p w14:paraId="2C221822">
      <w:pPr>
        <w:rPr>
          <w:rFonts w:hint="eastAsia"/>
        </w:rPr>
      </w:pPr>
    </w:p>
    <w:p w14:paraId="672F3884">
      <w:pPr>
        <w:rPr>
          <w:rFonts w:hint="eastAsia"/>
        </w:rPr>
      </w:pPr>
      <w:r>
        <w:rPr>
          <w:rFonts w:hint="eastAsia"/>
        </w:rPr>
        <w:t>2. 给排水系统操作规程（水泵启停、管网巡检、爆管抢修、化粪池清理）</w:t>
      </w:r>
    </w:p>
    <w:p w14:paraId="33C1BB39">
      <w:pPr>
        <w:rPr>
          <w:rFonts w:hint="eastAsia"/>
        </w:rPr>
      </w:pPr>
    </w:p>
    <w:p w14:paraId="0E604F8A">
      <w:pPr>
        <w:rPr>
          <w:rFonts w:hint="eastAsia"/>
        </w:rPr>
      </w:pPr>
      <w:r>
        <w:rPr>
          <w:rFonts w:hint="eastAsia"/>
        </w:rPr>
        <w:t>3. 电梯运行与应急操作规程（日常巡查、困人救援、故障上报）</w:t>
      </w:r>
    </w:p>
    <w:p w14:paraId="552207E5">
      <w:pPr>
        <w:rPr>
          <w:rFonts w:hint="eastAsia"/>
        </w:rPr>
      </w:pPr>
    </w:p>
    <w:p w14:paraId="5CB539AC">
      <w:pPr>
        <w:rPr>
          <w:rFonts w:hint="eastAsia"/>
        </w:rPr>
      </w:pPr>
      <w:r>
        <w:rPr>
          <w:rFonts w:hint="eastAsia"/>
        </w:rPr>
        <w:t>4. 消防设施操作与维修规程（灭火器/消火栓使用、报警系统调试、故障检修）</w:t>
      </w:r>
    </w:p>
    <w:p w14:paraId="07FCF228">
      <w:pPr>
        <w:rPr>
          <w:rFonts w:hint="eastAsia"/>
        </w:rPr>
      </w:pPr>
    </w:p>
    <w:p w14:paraId="191FE008">
      <w:pPr>
        <w:rPr>
          <w:rFonts w:hint="eastAsia"/>
        </w:rPr>
      </w:pPr>
      <w:r>
        <w:rPr>
          <w:rFonts w:hint="eastAsia"/>
        </w:rPr>
        <w:t>5. 暖通设备操作规程（空调/供暖系统启停、参数调节、维保记录）</w:t>
      </w:r>
    </w:p>
    <w:p w14:paraId="51BC0D5B">
      <w:pPr>
        <w:rPr>
          <w:rFonts w:hint="eastAsia"/>
        </w:rPr>
      </w:pPr>
    </w:p>
    <w:p w14:paraId="5FA4537C">
      <w:pPr>
        <w:rPr>
          <w:rFonts w:hint="eastAsia"/>
        </w:rPr>
      </w:pPr>
      <w:r>
        <w:rPr>
          <w:rFonts w:hint="eastAsia"/>
        </w:rPr>
        <w:t>6. 公共照明设备维修操作规程（故障排查、灯具更换、线路检修）</w:t>
      </w:r>
    </w:p>
    <w:p w14:paraId="355D5721">
      <w:pPr>
        <w:rPr>
          <w:rFonts w:hint="eastAsia"/>
        </w:rPr>
      </w:pPr>
      <w:r>
        <w:rPr>
          <w:rFonts w:hint="eastAsia"/>
        </w:rPr>
        <w:t xml:space="preserve"> </w:t>
      </w:r>
    </w:p>
    <w:p w14:paraId="6C8D97A1">
      <w:pPr>
        <w:rPr>
          <w:rFonts w:hint="eastAsia"/>
        </w:rPr>
      </w:pPr>
      <w:r>
        <w:rPr>
          <w:rFonts w:hint="eastAsia"/>
        </w:rPr>
        <w:t>三、危险作业类</w:t>
      </w:r>
    </w:p>
    <w:p w14:paraId="3EBA189D">
      <w:pPr>
        <w:rPr>
          <w:rFonts w:hint="eastAsia"/>
        </w:rPr>
      </w:pPr>
      <w:r>
        <w:rPr>
          <w:rFonts w:hint="eastAsia"/>
        </w:rPr>
        <w:t xml:space="preserve"> </w:t>
      </w:r>
    </w:p>
    <w:p w14:paraId="1552329D">
      <w:pPr>
        <w:rPr>
          <w:rFonts w:hint="eastAsia"/>
        </w:rPr>
      </w:pPr>
      <w:r>
        <w:rPr>
          <w:rFonts w:hint="eastAsia"/>
        </w:rPr>
        <w:t>1. 动火作业操作规程（作业审批、现场防护、火种管控、专人监护）</w:t>
      </w:r>
    </w:p>
    <w:p w14:paraId="01981004">
      <w:pPr>
        <w:rPr>
          <w:rFonts w:hint="eastAsia"/>
        </w:rPr>
      </w:pPr>
    </w:p>
    <w:p w14:paraId="1E5E40CD">
      <w:pPr>
        <w:rPr>
          <w:rFonts w:hint="eastAsia"/>
        </w:rPr>
      </w:pPr>
      <w:r>
        <w:rPr>
          <w:rFonts w:hint="eastAsia"/>
        </w:rPr>
        <w:t>2. 高空作业操作规程（资质审核、防护装备佩戴、现场监护、恶劣天气管控）</w:t>
      </w:r>
    </w:p>
    <w:p w14:paraId="10C9F04F">
      <w:pPr>
        <w:rPr>
          <w:rFonts w:hint="eastAsia"/>
        </w:rPr>
      </w:pPr>
    </w:p>
    <w:p w14:paraId="253A1DB5">
      <w:pPr>
        <w:rPr>
          <w:rFonts w:hint="eastAsia"/>
        </w:rPr>
      </w:pPr>
      <w:r>
        <w:rPr>
          <w:rFonts w:hint="eastAsia"/>
        </w:rPr>
        <w:t>3. 有限空间作业操作规程（通风检测、防护措施、作业监护、应急撤离）</w:t>
      </w:r>
    </w:p>
    <w:p w14:paraId="066F0A51">
      <w:pPr>
        <w:rPr>
          <w:rFonts w:hint="eastAsia"/>
        </w:rPr>
      </w:pPr>
    </w:p>
    <w:p w14:paraId="3096AFC9">
      <w:pPr>
        <w:rPr>
          <w:rFonts w:hint="eastAsia"/>
        </w:rPr>
      </w:pPr>
      <w:r>
        <w:rPr>
          <w:rFonts w:hint="eastAsia"/>
        </w:rPr>
        <w:t>4. 临时用电操作规程（线路架设、设备选型、漏电防护、电源管控）</w:t>
      </w:r>
    </w:p>
    <w:p w14:paraId="4DA4E750">
      <w:pPr>
        <w:rPr>
          <w:rFonts w:hint="eastAsia"/>
        </w:rPr>
      </w:pPr>
      <w:r>
        <w:rPr>
          <w:rFonts w:hint="eastAsia"/>
        </w:rPr>
        <w:t xml:space="preserve"> </w:t>
      </w:r>
    </w:p>
    <w:p w14:paraId="6B254810">
      <w:pPr>
        <w:rPr>
          <w:rFonts w:hint="eastAsia"/>
        </w:rPr>
      </w:pPr>
      <w:r>
        <w:rPr>
          <w:rFonts w:hint="eastAsia"/>
        </w:rPr>
        <w:t>四、日常作业类</w:t>
      </w:r>
    </w:p>
    <w:p w14:paraId="657958C9">
      <w:pPr>
        <w:rPr>
          <w:rFonts w:hint="eastAsia"/>
        </w:rPr>
      </w:pPr>
      <w:r>
        <w:rPr>
          <w:rFonts w:hint="eastAsia"/>
        </w:rPr>
        <w:t xml:space="preserve"> </w:t>
      </w:r>
    </w:p>
    <w:p w14:paraId="460C177C">
      <w:pPr>
        <w:rPr>
          <w:rFonts w:hint="eastAsia"/>
        </w:rPr>
      </w:pPr>
      <w:r>
        <w:rPr>
          <w:rFonts w:hint="eastAsia"/>
        </w:rPr>
        <w:t>1. 清洁保洁操作规程（区域作业标准、工具使用、清洁剂防护、警示设置）</w:t>
      </w:r>
    </w:p>
    <w:p w14:paraId="4802BEC1">
      <w:pPr>
        <w:rPr>
          <w:rFonts w:hint="eastAsia"/>
        </w:rPr>
      </w:pPr>
    </w:p>
    <w:p w14:paraId="66D65B6C">
      <w:pPr>
        <w:rPr>
          <w:rFonts w:hint="eastAsia"/>
        </w:rPr>
      </w:pPr>
      <w:r>
        <w:rPr>
          <w:rFonts w:hint="eastAsia"/>
        </w:rPr>
        <w:t>2. 绿化养护操作规程（工具操作、农药喷洒防护、树木修剪安全、灌溉管控）</w:t>
      </w:r>
    </w:p>
    <w:p w14:paraId="52F3D5A0">
      <w:pPr>
        <w:rPr>
          <w:rFonts w:hint="eastAsia"/>
        </w:rPr>
      </w:pPr>
    </w:p>
    <w:p w14:paraId="0990738F">
      <w:pPr>
        <w:rPr>
          <w:rFonts w:hint="eastAsia"/>
        </w:rPr>
      </w:pPr>
      <w:r>
        <w:rPr>
          <w:rFonts w:hint="eastAsia"/>
        </w:rPr>
        <w:t>3. 装修施工监管操作规程（资质审核、现场巡查、违规制止、安全管控）</w:t>
      </w:r>
    </w:p>
    <w:p w14:paraId="6E5C2CC8">
      <w:pPr>
        <w:rPr>
          <w:rFonts w:hint="eastAsia"/>
        </w:rPr>
      </w:pPr>
    </w:p>
    <w:p w14:paraId="523656C2">
      <w:pPr>
        <w:rPr>
          <w:rFonts w:hint="eastAsia"/>
        </w:rPr>
      </w:pPr>
      <w:r>
        <w:rPr>
          <w:rFonts w:hint="eastAsia"/>
        </w:rPr>
        <w:t>4. 应急物资管理操作规程（物资储备、定期检查、领用登记、补充更新）</w:t>
      </w:r>
    </w:p>
    <w:p w14:paraId="2D62A09C">
      <w:pPr>
        <w:rPr>
          <w:rFonts w:hint="eastAsia"/>
        </w:rPr>
      </w:pPr>
      <w:r>
        <w:rPr>
          <w:rFonts w:hint="eastAsia"/>
        </w:rPr>
        <w:t xml:space="preserve"> </w:t>
      </w:r>
    </w:p>
    <w:p w14:paraId="1FD0C346">
      <w:pPr>
        <w:rPr>
          <w:rFonts w:hint="eastAsia"/>
        </w:rPr>
      </w:pPr>
      <w:r>
        <w:rPr>
          <w:rFonts w:hint="eastAsia"/>
        </w:rPr>
        <w:t>五、专项操作类</w:t>
      </w:r>
    </w:p>
    <w:p w14:paraId="6B29BF7F">
      <w:pPr>
        <w:rPr>
          <w:rFonts w:hint="eastAsia"/>
        </w:rPr>
      </w:pPr>
      <w:r>
        <w:rPr>
          <w:rFonts w:hint="eastAsia"/>
        </w:rPr>
        <w:t xml:space="preserve"> </w:t>
      </w:r>
    </w:p>
    <w:p w14:paraId="134D0044">
      <w:pPr>
        <w:rPr>
          <w:rFonts w:hint="eastAsia"/>
        </w:rPr>
      </w:pPr>
      <w:r>
        <w:rPr>
          <w:rFonts w:hint="eastAsia"/>
        </w:rPr>
        <w:t>1. 特种设备（电梯/锅炉）维保操作规程</w:t>
      </w:r>
    </w:p>
    <w:p w14:paraId="57D59742">
      <w:pPr>
        <w:rPr>
          <w:rFonts w:hint="eastAsia"/>
        </w:rPr>
      </w:pPr>
    </w:p>
    <w:p w14:paraId="7F41CB91">
      <w:pPr>
        <w:rPr>
          <w:rFonts w:hint="eastAsia"/>
        </w:rPr>
      </w:pPr>
      <w:r>
        <w:rPr>
          <w:rFonts w:hint="eastAsia"/>
        </w:rPr>
        <w:t>2. 消防控制室值班操作规程（24小时值守、设备监控、报警处置、记录上报）</w:t>
      </w:r>
    </w:p>
    <w:p w14:paraId="59A6FC83">
      <w:pPr>
        <w:rPr>
          <w:rFonts w:hint="eastAsia"/>
        </w:rPr>
      </w:pPr>
    </w:p>
    <w:p w14:paraId="5140EA4A">
      <w:pPr>
        <w:rPr>
          <w:rFonts w:hint="eastAsia"/>
        </w:rPr>
      </w:pPr>
      <w:r>
        <w:rPr>
          <w:rFonts w:hint="eastAsia"/>
        </w:rPr>
        <w:t>3. 突发灾害应急处置规程（暴雨防汛、台风防范、火灾扑救、人员疏散）</w:t>
      </w:r>
    </w:p>
    <w:p w14:paraId="7A4DAA17">
      <w:pPr>
        <w:rPr>
          <w:rFonts w:hint="eastAsia"/>
        </w:rPr>
      </w:pPr>
    </w:p>
    <w:p w14:paraId="6005A716">
      <w:r>
        <w:rPr>
          <w:rFonts w:hint="eastAsia"/>
        </w:rPr>
        <w:t>4. 维修报修全流程操作规程（受理登记、现场勘查、维修实施、验收反馈）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E5B5B"/>
    <w:rsid w:val="6E5E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2025-12-09T07:09:00Z</dcterms:created>
  <dc:creator>文</dc:creator>
  <cp:lastModifiedBy>文</cp:lastModifiedBy>
  <dcterms:modified xsi:type="dcterms:W3CDTF">2025-12-09T07:10:09Z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AC5EA600E9144ADBA121A804BE1DEC90_11</vt:lpwstr>
  </property>
  <property fmtid="{D5CDD505-2E9C-101B-9397-08002B2CF9AE}" pid="4" name="KSOTemplateDocerSaveRecord">
    <vt:lpwstr>eyJoZGlkIjoiZjI3MzRiMzExYWJhZWM5OTEzMTI0NThkNGM0ZDYxNzgiLCJ1c2VySWQiOiIzNTc0NjA5NDEifQ==</vt:lpwstr>
  </property>
</Properties>
</file>