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2313E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消防安全管理职责规定</w:t>
      </w:r>
    </w:p>
    <w:p w14:paraId="12998E97">
      <w:pPr>
        <w:ind w:firstLine="525" w:firstLineChars="250"/>
        <w:rPr>
          <w:rFonts w:hint="eastAsia" w:ascii="黑体" w:eastAsia="黑体"/>
          <w:szCs w:val="21"/>
        </w:rPr>
      </w:pPr>
    </w:p>
    <w:p w14:paraId="2AC9E9FC">
      <w:pPr>
        <w:spacing w:line="400" w:lineRule="exact"/>
        <w:ind w:firstLine="640" w:firstLineChars="200"/>
        <w:rPr>
          <w:rFonts w:hint="eastAsia"/>
          <w:sz w:val="32"/>
        </w:rPr>
      </w:pPr>
      <w:r>
        <w:rPr>
          <w:rFonts w:hint="eastAsia" w:ascii="黑体" w:eastAsia="黑体"/>
          <w:sz w:val="32"/>
        </w:rPr>
        <w:t>第一条</w:t>
      </w:r>
      <w:r>
        <w:rPr>
          <w:rFonts w:hint="eastAsia"/>
          <w:sz w:val="32"/>
        </w:rPr>
        <w:t>　</w:t>
      </w:r>
      <w:r>
        <w:rPr>
          <w:rFonts w:hint="eastAsia" w:ascii="仿宋_GB2312" w:eastAsia="仿宋_GB2312"/>
          <w:sz w:val="32"/>
        </w:rPr>
        <w:t>为明确我单位消防安全管理职责，落实逐级消防安全责任制和岗位消防安全责任制，依据《机关、团体、企业、事业消防安全管理规定》，制定本规定。</w:t>
      </w:r>
    </w:p>
    <w:p w14:paraId="72DA8C2F">
      <w:pPr>
        <w:spacing w:line="400" w:lineRule="exact"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黑体" w:hAnsi="宋体" w:eastAsia="黑体"/>
          <w:sz w:val="32"/>
        </w:rPr>
        <w:t>第二条</w:t>
      </w:r>
      <w:r>
        <w:rPr>
          <w:rFonts w:hint="eastAsia" w:ascii="宋体" w:hAnsi="宋体"/>
          <w:sz w:val="32"/>
        </w:rPr>
        <w:t>　</w:t>
      </w:r>
      <w:r>
        <w:rPr>
          <w:rFonts w:hint="eastAsia" w:ascii="仿宋_GB2312" w:hAnsi="宋体" w:eastAsia="仿宋_GB2312"/>
          <w:sz w:val="32"/>
        </w:rPr>
        <w:t>单位各有关责任人员应按照本规定认真履行消防安全职责，保障消防安全。</w:t>
      </w:r>
    </w:p>
    <w:p w14:paraId="2CB51F15">
      <w:pPr>
        <w:spacing w:line="400" w:lineRule="exact"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黑体" w:hAnsi="宋体" w:eastAsia="黑体"/>
          <w:sz w:val="32"/>
        </w:rPr>
        <w:t>第三条</w:t>
      </w:r>
      <w:r>
        <w:rPr>
          <w:rFonts w:ascii="宋体" w:hAnsi="宋体"/>
          <w:sz w:val="32"/>
        </w:rPr>
        <w:t xml:space="preserve">  </w:t>
      </w:r>
      <w:r>
        <w:rPr>
          <w:rFonts w:hint="eastAsia" w:ascii="仿宋_GB2312" w:hAnsi="宋体" w:eastAsia="仿宋_GB2312"/>
          <w:sz w:val="32"/>
          <w:lang w:val="en-US" w:eastAsia="zh-CN"/>
        </w:rPr>
        <w:t>邓国群</w:t>
      </w:r>
      <w:r>
        <w:rPr>
          <w:rFonts w:hint="eastAsia" w:ascii="仿宋_GB2312" w:hAnsi="宋体" w:eastAsia="仿宋_GB2312"/>
          <w:sz w:val="32"/>
        </w:rPr>
        <w:t>作为我单位的法定代表人，是单位的消防安全管理责任人，</w:t>
      </w:r>
      <w:r>
        <w:rPr>
          <w:rFonts w:hint="eastAsia" w:ascii="仿宋_GB2312" w:eastAsia="仿宋_GB2312"/>
          <w:sz w:val="32"/>
        </w:rPr>
        <w:t>应当履行下列消防安全职责：</w:t>
      </w:r>
    </w:p>
    <w:p w14:paraId="531C0D9F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（一）贯彻执行消防法规，保障单位消防安全符合规定</w:t>
      </w:r>
      <w:bookmarkStart w:id="0" w:name="_GoBack"/>
      <w:bookmarkEnd w:id="0"/>
      <w:r>
        <w:rPr>
          <w:rFonts w:hint="eastAsia" w:ascii="仿宋_GB2312" w:hAnsi="宋体" w:eastAsia="仿宋_GB2312"/>
          <w:sz w:val="30"/>
          <w:szCs w:val="30"/>
        </w:rPr>
        <w:t>，掌握本校的消防安全情况；</w:t>
      </w:r>
    </w:p>
    <w:p w14:paraId="322FB5FF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（二）统筹安排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恒创</w:t>
      </w:r>
      <w:r>
        <w:rPr>
          <w:rFonts w:hint="eastAsia" w:ascii="宋体" w:hAnsi="宋体" w:eastAsia="宋体" w:cs="宋体"/>
          <w:sz w:val="32"/>
          <w:u w:val="single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世纪城小区</w:t>
      </w:r>
      <w:r>
        <w:rPr>
          <w:rFonts w:hint="eastAsia" w:ascii="仿宋_GB2312" w:hAnsi="宋体" w:eastAsia="仿宋_GB2312"/>
          <w:sz w:val="30"/>
          <w:szCs w:val="30"/>
        </w:rPr>
        <w:t>等活动中的消防安全管理工作，批准实施年度消防工作计划，每学期向行政主管部门报告工作情况；</w:t>
      </w:r>
    </w:p>
    <w:p w14:paraId="626064FD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（三）为消防安全管理提供必要的经费和组织保障；</w:t>
      </w:r>
    </w:p>
    <w:p w14:paraId="07D5C398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（四）确定逐级消防安全责任，批准实施消防安全管理制度和保障消防安全的操作规程；</w:t>
      </w:r>
    </w:p>
    <w:p w14:paraId="2FB83E9C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（五）组织防火检查，督促整改火灾隐患，及时处理涉及消防安全的重大问题；</w:t>
      </w:r>
    </w:p>
    <w:p w14:paraId="4CD6D976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（六）根据消防法规的规定建立专职消防队、志愿消防队或义务消防队，并配备相应的消防器材和装备；</w:t>
      </w:r>
    </w:p>
    <w:p w14:paraId="2A8875E8">
      <w:pPr>
        <w:pStyle w:val="4"/>
        <w:spacing w:line="400" w:lineRule="exact"/>
        <w:ind w:left="0"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（七）针对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恒创</w:t>
      </w:r>
      <w:r>
        <w:rPr>
          <w:rFonts w:hint="eastAsia" w:ascii="宋体" w:hAnsi="宋体" w:eastAsia="宋体" w:cs="宋体"/>
          <w:sz w:val="32"/>
          <w:u w:val="single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世纪城小区</w:t>
      </w:r>
      <w:r>
        <w:rPr>
          <w:rFonts w:hint="eastAsia" w:ascii="仿宋_GB2312" w:hAnsi="宋体" w:eastAsia="仿宋_GB2312"/>
          <w:sz w:val="30"/>
          <w:szCs w:val="30"/>
        </w:rPr>
        <w:t>的实际情况组织制定灭火和应急疏散预案，并实施演练。</w:t>
      </w:r>
    </w:p>
    <w:p w14:paraId="58503082">
      <w:pPr>
        <w:spacing w:line="400" w:lineRule="exact"/>
        <w:rPr>
          <w:rFonts w:hint="eastAsia" w:ascii="仿宋_GB2312" w:eastAsia="仿宋_GB2312"/>
          <w:sz w:val="32"/>
        </w:rPr>
      </w:pPr>
      <w:r>
        <w:rPr>
          <w:rFonts w:hint="eastAsia"/>
          <w:sz w:val="32"/>
        </w:rPr>
        <w:t xml:space="preserve">   </w:t>
      </w:r>
      <w:r>
        <w:rPr>
          <w:rFonts w:hint="eastAsia" w:ascii="黑体" w:eastAsia="黑体"/>
          <w:sz w:val="32"/>
        </w:rPr>
        <w:t>第四条</w:t>
      </w:r>
      <w:r>
        <w:rPr>
          <w:rFonts w:hint="eastAsia"/>
          <w:sz w:val="32"/>
        </w:rPr>
        <w:t>　</w:t>
      </w:r>
      <w:r>
        <w:rPr>
          <w:rFonts w:hint="eastAsia" w:ascii="仿宋_GB2312" w:eastAsia="仿宋_GB2312"/>
          <w:sz w:val="32"/>
          <w:lang w:val="en-US" w:eastAsia="zh-CN"/>
        </w:rPr>
        <w:t>邓清珍</w:t>
      </w:r>
      <w:r>
        <w:rPr>
          <w:rFonts w:hint="eastAsia" w:ascii="仿宋_GB2312" w:eastAsia="仿宋_GB2312"/>
          <w:sz w:val="32"/>
        </w:rPr>
        <w:t>是单位的消防安全管理人，对单位的消防安全责任人负责，实施和组织落实下列消防安全管理工作：</w:t>
      </w:r>
    </w:p>
    <w:p w14:paraId="396A04C8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（一）拟订年度消防安全工作计划，组织实施日常消防安全管理工作；</w:t>
      </w:r>
    </w:p>
    <w:p w14:paraId="72AFEDA7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（二）组织制订消防安全管理制度和保障消防安全的操作规程，并检查督促落实；</w:t>
      </w:r>
    </w:p>
    <w:p w14:paraId="6A4BA1EA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（三）拟订消防安全工作的资金预算和组织保障方案；</w:t>
      </w:r>
    </w:p>
    <w:p w14:paraId="476ACF81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（四）组织实施防火检查和火灾隐患整改；</w:t>
      </w:r>
    </w:p>
    <w:p w14:paraId="5525475B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（五）组织实施对本校消防设施、灭火器材和消防安全标志的维护保养，确保其完好有效和处于正常运行状态，确保疏散通道和安全出口畅通；</w:t>
      </w:r>
    </w:p>
    <w:p w14:paraId="65B566F5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（六）组织管理专职消防队或义务消防队，开展日常业务训练；</w:t>
      </w:r>
    </w:p>
    <w:p w14:paraId="023D9DBF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（七）组织从业人员开展消防知识、技能的教育和培训，组织灭火和应急疏散预案的实施和演练；</w:t>
      </w:r>
    </w:p>
    <w:p w14:paraId="6FD8C4FD">
      <w:pPr>
        <w:pStyle w:val="4"/>
        <w:spacing w:line="400" w:lineRule="exact"/>
        <w:ind w:left="0"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（八）每月向消防安全责任人报告消防安全情况，及时报告涉及消防安全的重大问题；</w:t>
      </w:r>
    </w:p>
    <w:p w14:paraId="289EB2DE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（九）消防安全责任人委托的其他消防安全管理工作。</w:t>
      </w:r>
    </w:p>
    <w:p w14:paraId="7605141F">
      <w:pPr>
        <w:spacing w:line="400" w:lineRule="exact"/>
        <w:rPr>
          <w:rFonts w:hint="eastAsia" w:ascii="仿宋_GB2312" w:eastAsia="仿宋_GB2312"/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 w:ascii="黑体" w:eastAsia="黑体"/>
          <w:sz w:val="32"/>
        </w:rPr>
        <w:t xml:space="preserve">  第五条</w:t>
      </w:r>
      <w:r>
        <w:rPr>
          <w:rFonts w:hint="eastAsia"/>
          <w:sz w:val="32"/>
        </w:rPr>
        <w:t>　</w:t>
      </w:r>
      <w:r>
        <w:rPr>
          <w:rFonts w:hint="eastAsia" w:ascii="仿宋_GB2312" w:eastAsia="仿宋_GB2312"/>
          <w:sz w:val="32"/>
          <w:lang w:val="en-US" w:eastAsia="zh-CN"/>
        </w:rPr>
        <w:t>工程</w:t>
      </w:r>
      <w:r>
        <w:rPr>
          <w:rFonts w:hint="eastAsia" w:ascii="仿宋_GB2312" w:eastAsia="仿宋_GB2312"/>
          <w:sz w:val="32"/>
        </w:rPr>
        <w:t>部是我单位消防工作的归口管理职能部门，</w:t>
      </w:r>
      <w:r>
        <w:rPr>
          <w:rFonts w:hint="eastAsia" w:ascii="仿宋_GB2312" w:eastAsia="仿宋_GB2312"/>
          <w:sz w:val="32"/>
          <w:lang w:val="en-US" w:eastAsia="zh-CN"/>
        </w:rPr>
        <w:t>张秋林</w:t>
      </w:r>
      <w:r>
        <w:rPr>
          <w:rFonts w:hint="eastAsia" w:ascii="仿宋_GB2312" w:eastAsia="仿宋_GB2312"/>
          <w:sz w:val="32"/>
        </w:rPr>
        <w:t>为部门负责人，应履行下列职责：</w:t>
      </w:r>
    </w:p>
    <w:p w14:paraId="49DF7034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（一）认真贯彻执行国家有关消防法规，协助单位领导抓好日常和节假日的消防安全工作；</w:t>
      </w:r>
    </w:p>
    <w:p w14:paraId="241D73B9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（一）具体制定消防安全管理制度，并监督执行；</w:t>
      </w:r>
    </w:p>
    <w:p w14:paraId="03264EAF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（二 ）定期召开重点单位责任人会议，认真检查、落实各项防火制度和安全措施，加强对重点单位的消防管理；</w:t>
      </w:r>
    </w:p>
    <w:p w14:paraId="70DF45F1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（三）具体组织开展消防安全教育培训，具体组织灭火和应急疏散预案，组织义务消防员进行消防训练和演习；</w:t>
      </w:r>
    </w:p>
    <w:p w14:paraId="495D83A7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（四）具体组织日常和节假日防火检查，发现火灾隐患及时督促有关部门改正。对重大火灾隐患，及时向单位领导汇报；</w:t>
      </w:r>
    </w:p>
    <w:p w14:paraId="4CC17D62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（五）负责编制消防器材购置、维修计划，并按计划对单位的消防设施、器材进行检查、维修，确保完整好用；</w:t>
      </w:r>
    </w:p>
    <w:p w14:paraId="54C74AA3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（六）做好火灾事故现场灭火和应急疏散的组织工作，协助公安消防监督机构调查火灾原因，核定火灾损失，查明火灾事故责任；</w:t>
      </w:r>
    </w:p>
    <w:p w14:paraId="30F9E211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（七）完成单位消防安全责任人和管理人委托的其他消防安全工作。</w:t>
      </w:r>
    </w:p>
    <w:p w14:paraId="581CE45C">
      <w:pPr>
        <w:spacing w:line="400" w:lineRule="exact"/>
        <w:ind w:left="640"/>
        <w:rPr>
          <w:rFonts w:hint="eastAsia" w:ascii="仿宋_GB2312" w:hAnsi="宋体" w:eastAsia="仿宋_GB2312"/>
          <w:sz w:val="32"/>
        </w:rPr>
      </w:pPr>
      <w:r>
        <w:rPr>
          <w:rFonts w:hint="eastAsia" w:ascii="黑体" w:eastAsia="黑体"/>
          <w:sz w:val="32"/>
        </w:rPr>
        <w:t>第六条</w:t>
      </w:r>
      <w:r>
        <w:rPr>
          <w:rFonts w:hint="eastAsia" w:ascii="仿宋_GB2312" w:hAnsi="宋体" w:eastAsia="仿宋_GB2312"/>
          <w:sz w:val="32"/>
        </w:rPr>
        <w:t xml:space="preserve">  各部门负责人应履行下列职责：</w:t>
      </w:r>
    </w:p>
    <w:p w14:paraId="0E3383CE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（一）监督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恒创</w:t>
      </w:r>
      <w:r>
        <w:rPr>
          <w:rFonts w:hint="eastAsia" w:ascii="宋体" w:hAnsi="宋体" w:eastAsia="宋体" w:cs="宋体"/>
          <w:sz w:val="32"/>
          <w:u w:val="single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世纪城</w:t>
      </w:r>
      <w:r>
        <w:rPr>
          <w:rFonts w:hint="eastAsia" w:ascii="仿宋_GB2312" w:hAnsi="宋体" w:eastAsia="仿宋_GB2312"/>
          <w:sz w:val="30"/>
          <w:szCs w:val="30"/>
        </w:rPr>
        <w:t>履行消防安全职责；</w:t>
      </w:r>
    </w:p>
    <w:p w14:paraId="3BAC93F5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（二）组织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恒创</w:t>
      </w:r>
      <w:r>
        <w:rPr>
          <w:rFonts w:hint="eastAsia" w:ascii="宋体" w:hAnsi="宋体" w:eastAsia="宋体" w:cs="宋体"/>
          <w:sz w:val="32"/>
          <w:u w:val="single"/>
          <w:lang w:val="en-US" w:eastAsia="zh-CN"/>
        </w:rPr>
        <w:t>·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>世纪城</w:t>
      </w:r>
      <w:r>
        <w:rPr>
          <w:rFonts w:hint="eastAsia" w:ascii="仿宋_GB2312" w:hAnsi="宋体" w:eastAsia="仿宋_GB2312"/>
          <w:sz w:val="30"/>
          <w:szCs w:val="30"/>
        </w:rPr>
        <w:t>参加消防教育、培训和灭火、应急疏散预案的演练工作，组织开展岗位防火巡查、检查；</w:t>
      </w:r>
    </w:p>
    <w:p w14:paraId="4BE9888B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（三）掌握分管范围内消防安全状况，发现火灾隐患立即消除，对不能及时消除的应当立即上报，并采取防范措施；</w:t>
      </w:r>
    </w:p>
    <w:p w14:paraId="0D3DCED8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（四）积极配合消防安全管理人组织的防火检查，对提出的火灾隐患及时安排整改，并做好信息反馈工作；</w:t>
      </w:r>
    </w:p>
    <w:p w14:paraId="48CF2295">
      <w:pPr>
        <w:spacing w:line="400" w:lineRule="exact"/>
        <w:ind w:left="601" w:leftChars="286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（五）火灾发生时，按灭火和应急疏散预案履行职责。</w:t>
      </w:r>
    </w:p>
    <w:p w14:paraId="4769CC45">
      <w:pPr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黑体" w:eastAsia="黑体"/>
          <w:sz w:val="32"/>
        </w:rPr>
        <w:t>第七条　</w:t>
      </w:r>
      <w:r>
        <w:rPr>
          <w:rFonts w:hint="eastAsia" w:ascii="仿宋_GB2312" w:eastAsia="仿宋_GB2312"/>
          <w:sz w:val="32"/>
        </w:rPr>
        <w:t>职工消防消防安全职责</w:t>
      </w:r>
    </w:p>
    <w:p w14:paraId="422D3F3D">
      <w:pPr>
        <w:pStyle w:val="6"/>
        <w:numPr>
          <w:ilvl w:val="0"/>
          <w:numId w:val="0"/>
        </w:numPr>
        <w:spacing w:line="400" w:lineRule="exact"/>
        <w:ind w:firstLine="600" w:firstLineChars="200"/>
        <w:rPr>
          <w:rFonts w:hint="eastAsia" w:ascii="仿宋_GB2312" w:hAnsi="宋体" w:eastAsia="仿宋_GB2312"/>
          <w:kern w:val="2"/>
          <w:sz w:val="30"/>
          <w:szCs w:val="30"/>
        </w:rPr>
      </w:pPr>
      <w:r>
        <w:rPr>
          <w:rFonts w:hint="eastAsia" w:ascii="仿宋_GB2312" w:hAnsi="宋体" w:eastAsia="仿宋_GB2312"/>
          <w:kern w:val="2"/>
          <w:sz w:val="30"/>
          <w:szCs w:val="30"/>
        </w:rPr>
        <w:t>（一）</w:t>
      </w:r>
      <w:r>
        <w:rPr>
          <w:rFonts w:ascii="仿宋_GB2312" w:hAnsi="宋体" w:eastAsia="仿宋_GB2312"/>
          <w:kern w:val="2"/>
          <w:sz w:val="30"/>
          <w:szCs w:val="30"/>
        </w:rPr>
        <w:t>遵守各项规章制度，履行本岗位的消防安全职责</w:t>
      </w:r>
      <w:r>
        <w:rPr>
          <w:rFonts w:hint="eastAsia" w:ascii="仿宋_GB2312" w:hAnsi="宋体" w:eastAsia="仿宋_GB2312"/>
          <w:kern w:val="2"/>
          <w:sz w:val="30"/>
          <w:szCs w:val="30"/>
        </w:rPr>
        <w:t>；</w:t>
      </w:r>
    </w:p>
    <w:p w14:paraId="355388B6">
      <w:pPr>
        <w:pStyle w:val="6"/>
        <w:numPr>
          <w:ilvl w:val="0"/>
          <w:numId w:val="0"/>
        </w:numPr>
        <w:spacing w:line="400" w:lineRule="exact"/>
        <w:ind w:firstLine="600" w:firstLineChars="200"/>
        <w:rPr>
          <w:rFonts w:hint="eastAsia" w:ascii="仿宋_GB2312" w:hAnsi="宋体" w:eastAsia="仿宋_GB2312"/>
          <w:kern w:val="2"/>
          <w:sz w:val="30"/>
          <w:szCs w:val="30"/>
        </w:rPr>
      </w:pPr>
      <w:r>
        <w:rPr>
          <w:rFonts w:hint="eastAsia" w:ascii="仿宋_GB2312" w:hAnsi="宋体" w:eastAsia="仿宋_GB2312"/>
          <w:kern w:val="2"/>
          <w:sz w:val="30"/>
          <w:szCs w:val="30"/>
        </w:rPr>
        <w:t>（二）</w:t>
      </w:r>
      <w:r>
        <w:rPr>
          <w:rFonts w:ascii="仿宋_GB2312" w:hAnsi="宋体" w:eastAsia="仿宋_GB2312"/>
          <w:kern w:val="2"/>
          <w:sz w:val="30"/>
          <w:szCs w:val="30"/>
        </w:rPr>
        <w:t>定期接受培训</w:t>
      </w:r>
      <w:r>
        <w:rPr>
          <w:rFonts w:hint="eastAsia" w:ascii="仿宋_GB2312" w:hAnsi="宋体" w:eastAsia="仿宋_GB2312"/>
          <w:kern w:val="2"/>
          <w:sz w:val="30"/>
          <w:szCs w:val="30"/>
        </w:rPr>
        <w:t>；</w:t>
      </w:r>
    </w:p>
    <w:p w14:paraId="149A1EEC">
      <w:pPr>
        <w:pStyle w:val="6"/>
        <w:numPr>
          <w:ilvl w:val="0"/>
          <w:numId w:val="0"/>
        </w:numPr>
        <w:spacing w:line="400" w:lineRule="exact"/>
        <w:ind w:firstLine="600" w:firstLineChars="200"/>
        <w:rPr>
          <w:rFonts w:hint="eastAsia" w:ascii="仿宋_GB2312" w:hAnsi="宋体" w:eastAsia="仿宋_GB2312"/>
          <w:kern w:val="2"/>
          <w:sz w:val="30"/>
          <w:szCs w:val="30"/>
        </w:rPr>
      </w:pPr>
      <w:r>
        <w:rPr>
          <w:rFonts w:hint="eastAsia" w:ascii="仿宋_GB2312" w:hAnsi="宋体" w:eastAsia="仿宋_GB2312"/>
          <w:kern w:val="2"/>
          <w:sz w:val="30"/>
          <w:szCs w:val="30"/>
        </w:rPr>
        <w:t>（三）</w:t>
      </w:r>
      <w:r>
        <w:rPr>
          <w:rFonts w:ascii="仿宋_GB2312" w:hAnsi="宋体" w:eastAsia="仿宋_GB2312"/>
          <w:kern w:val="2"/>
          <w:sz w:val="30"/>
          <w:szCs w:val="30"/>
        </w:rPr>
        <w:t>参加义务消防组织及演练</w:t>
      </w:r>
      <w:r>
        <w:rPr>
          <w:rFonts w:hint="eastAsia" w:ascii="仿宋_GB2312" w:hAnsi="宋体" w:eastAsia="仿宋_GB2312"/>
          <w:kern w:val="2"/>
          <w:sz w:val="30"/>
          <w:szCs w:val="30"/>
        </w:rPr>
        <w:t>；</w:t>
      </w:r>
    </w:p>
    <w:p w14:paraId="398F4C1E">
      <w:pPr>
        <w:pStyle w:val="6"/>
        <w:numPr>
          <w:ilvl w:val="0"/>
          <w:numId w:val="0"/>
        </w:numPr>
        <w:spacing w:line="400" w:lineRule="exact"/>
        <w:ind w:firstLine="600" w:firstLineChars="200"/>
        <w:rPr>
          <w:rFonts w:hint="eastAsia" w:ascii="仿宋_GB2312" w:hAnsi="宋体" w:eastAsia="仿宋_GB2312"/>
          <w:kern w:val="2"/>
          <w:sz w:val="30"/>
          <w:szCs w:val="30"/>
        </w:rPr>
      </w:pPr>
      <w:r>
        <w:rPr>
          <w:rFonts w:hint="eastAsia" w:ascii="仿宋_GB2312" w:hAnsi="宋体" w:eastAsia="仿宋_GB2312"/>
          <w:kern w:val="2"/>
          <w:sz w:val="30"/>
          <w:szCs w:val="30"/>
        </w:rPr>
        <w:t>（四）</w:t>
      </w:r>
      <w:r>
        <w:rPr>
          <w:rFonts w:ascii="仿宋_GB2312" w:hAnsi="宋体" w:eastAsia="仿宋_GB2312"/>
          <w:kern w:val="2"/>
          <w:sz w:val="30"/>
          <w:szCs w:val="30"/>
        </w:rPr>
        <w:t>制止违反</w:t>
      </w:r>
      <w:r>
        <w:rPr>
          <w:rFonts w:hint="eastAsia" w:ascii="仿宋_GB2312" w:hAnsi="宋体" w:eastAsia="仿宋_GB2312"/>
          <w:kern w:val="2"/>
          <w:sz w:val="30"/>
          <w:szCs w:val="30"/>
        </w:rPr>
        <w:t>消防安全</w:t>
      </w:r>
      <w:r>
        <w:rPr>
          <w:rFonts w:ascii="仿宋_GB2312" w:hAnsi="宋体" w:eastAsia="仿宋_GB2312"/>
          <w:kern w:val="2"/>
          <w:sz w:val="30"/>
          <w:szCs w:val="30"/>
        </w:rPr>
        <w:t>规章制度的行为</w:t>
      </w:r>
      <w:r>
        <w:rPr>
          <w:rFonts w:hint="eastAsia" w:ascii="仿宋_GB2312" w:hAnsi="宋体" w:eastAsia="仿宋_GB2312"/>
          <w:kern w:val="2"/>
          <w:sz w:val="30"/>
          <w:szCs w:val="30"/>
        </w:rPr>
        <w:t>；</w:t>
      </w:r>
    </w:p>
    <w:p w14:paraId="439252B4">
      <w:pPr>
        <w:spacing w:line="4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（五）</w:t>
      </w:r>
      <w:r>
        <w:rPr>
          <w:rFonts w:ascii="仿宋_GB2312" w:hAnsi="宋体" w:eastAsia="仿宋_GB2312"/>
          <w:sz w:val="30"/>
          <w:szCs w:val="30"/>
        </w:rPr>
        <w:t>发生火灾时，应引导</w:t>
      </w:r>
      <w:r>
        <w:rPr>
          <w:rFonts w:hint="eastAsia" w:ascii="仿宋_GB2312" w:hAnsi="宋体" w:eastAsia="仿宋_GB2312"/>
          <w:sz w:val="30"/>
          <w:szCs w:val="30"/>
        </w:rPr>
        <w:t>人员</w:t>
      </w:r>
      <w:r>
        <w:rPr>
          <w:rFonts w:ascii="仿宋_GB2312" w:hAnsi="宋体" w:eastAsia="仿宋_GB2312"/>
          <w:sz w:val="30"/>
          <w:szCs w:val="30"/>
        </w:rPr>
        <w:t>疏散。</w:t>
      </w:r>
    </w:p>
    <w:p w14:paraId="7D5578BE">
      <w:pPr>
        <w:spacing w:line="400" w:lineRule="exact"/>
        <w:rPr>
          <w:rFonts w:hint="eastAsia" w:ascii="仿宋_GB2312" w:eastAsia="仿宋_GB2312"/>
          <w:sz w:val="32"/>
        </w:rPr>
      </w:pPr>
      <w:r>
        <w:rPr>
          <w:rFonts w:hint="eastAsia"/>
          <w:sz w:val="32"/>
        </w:rPr>
        <w:t xml:space="preserve">    </w:t>
      </w:r>
      <w:r>
        <w:rPr>
          <w:rFonts w:hint="eastAsia" w:ascii="黑体" w:eastAsia="黑体"/>
          <w:sz w:val="32"/>
        </w:rPr>
        <w:t>第八条</w:t>
      </w:r>
      <w:r>
        <w:rPr>
          <w:rFonts w:hint="eastAsia"/>
          <w:sz w:val="32"/>
        </w:rPr>
        <w:t>　</w:t>
      </w:r>
      <w:r>
        <w:rPr>
          <w:rFonts w:hint="eastAsia" w:ascii="仿宋_GB2312" w:eastAsia="仿宋_GB2312"/>
          <w:sz w:val="32"/>
        </w:rPr>
        <w:t>消防安全责任人应与各部门签定消防安全责任书。</w:t>
      </w:r>
    </w:p>
    <w:p w14:paraId="706D80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C4D14"/>
    <w:multiLevelType w:val="multilevel"/>
    <w:tmpl w:val="0E8C4D14"/>
    <w:lvl w:ilvl="0" w:tentative="0">
      <w:start w:val="6"/>
      <w:numFmt w:val="japaneseCounting"/>
      <w:lvlText w:val="第%1条"/>
      <w:lvlJc w:val="left"/>
      <w:pPr>
        <w:tabs>
          <w:tab w:val="left" w:pos="1915"/>
        </w:tabs>
        <w:ind w:left="1915" w:hanging="1275"/>
      </w:pPr>
      <w:rPr>
        <w:rFonts w:hint="default" w:ascii="黑体" w:hAnsi="Times New Roman" w:eastAsia="黑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pStyle w:val="5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3873DFD"/>
    <w:multiLevelType w:val="multilevel"/>
    <w:tmpl w:val="23873DFD"/>
    <w:lvl w:ilvl="0" w:tentative="0">
      <w:start w:val="1"/>
      <w:numFmt w:val="chineseCountingThousand"/>
      <w:pStyle w:val="6"/>
      <w:lvlText w:val="第%1条"/>
      <w:lvlJc w:val="left"/>
      <w:pPr>
        <w:tabs>
          <w:tab w:val="left" w:pos="1021"/>
        </w:tabs>
        <w:ind w:left="0" w:firstLine="601"/>
      </w:pPr>
      <w:rPr>
        <w:rFonts w:hint="eastAsia" w:eastAsia="仿宋_GB2312"/>
        <w:b/>
        <w:i w:val="0"/>
        <w:sz w:val="30"/>
      </w:rPr>
    </w:lvl>
    <w:lvl w:ilvl="1" w:tentative="0">
      <w:start w:val="1"/>
      <w:numFmt w:val="japaneseCounting"/>
      <w:lvlText w:val="（%2）"/>
      <w:lvlJc w:val="left"/>
      <w:pPr>
        <w:tabs>
          <w:tab w:val="left" w:pos="1500"/>
        </w:tabs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YjFjNGUzMjA3M2I3MTJmNGVlMTE0YWY2MWI1OTYifQ=="/>
  </w:docVars>
  <w:rsids>
    <w:rsidRoot w:val="00000000"/>
    <w:rsid w:val="342B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条标题"/>
    <w:basedOn w:val="5"/>
    <w:next w:val="1"/>
    <w:uiPriority w:val="0"/>
    <w:pPr>
      <w:numPr>
        <w:ilvl w:val="0"/>
        <w:numId w:val="0"/>
      </w:numPr>
      <w:tabs>
        <w:tab w:val="left" w:pos="1260"/>
      </w:tabs>
      <w:ind w:left="284"/>
      <w:outlineLvl w:val="3"/>
    </w:pPr>
  </w:style>
  <w:style w:type="paragraph" w:customStyle="1" w:styleId="5">
    <w:name w:val="一级条标题"/>
    <w:next w:val="1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6">
    <w:name w:val="列项——（一级）"/>
    <w:uiPriority w:val="0"/>
    <w:pPr>
      <w:widowControl w:val="0"/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2024-07-30T01:48:55Z</dcterms:created>
  <dc:creator>DELL</dc:creator>
  <cp:lastModifiedBy>DELL</cp:lastModifiedBy>
  <dcterms:modified xsi:type="dcterms:W3CDTF">2024-07-30T01:49:41Z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A5C578593A7341F0824185D4AFDB81FF_12</vt:lpwstr>
  </property>
</Properties>
</file>