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9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  <w:t>企业用户</w:t>
      </w: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  <w:t>安全生产责任清单</w:t>
      </w:r>
    </w:p>
    <w:p>
      <w:pPr>
        <w:outlineLvl w:val="9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outlineLvl w:val="9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outlineLvl w:val="9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  <w:t>填报流程</w:t>
      </w: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版本：v1.0</w:t>
      </w: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default"/>
          <w:color w:val="FF000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40"/>
          <w:szCs w:val="40"/>
          <w:lang w:val="en-US" w:eastAsia="zh-CN"/>
        </w:rPr>
        <w:t>前提说明：请按照本文档流程从上往下的顺序进行填报，不然后续的填报流程可能走不通！！！</w:t>
      </w: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一、添加和配置责任清单相关数据</w:t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第一步</w:t>
      </w:r>
    </w:p>
    <w:p>
      <w:pPr>
        <w:jc w:val="center"/>
      </w:pPr>
      <w:r>
        <w:drawing>
          <wp:inline distT="0" distB="0" distL="114300" distR="114300">
            <wp:extent cx="5270500" cy="2693670"/>
            <wp:effectExtent l="0" t="0" r="6350" b="1143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使用企业端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管理员账号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登陆系统</w:t>
      </w:r>
    </w:p>
    <w:p>
      <w:p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系统平台地址：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instrText xml:space="preserve"> HYPERLINK "http://111.9.172.138:5113/" </w:instrTex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separate"/>
      </w:r>
      <w:r>
        <w:rPr>
          <w:rStyle w:val="10"/>
          <w:rFonts w:hint="eastAsia" w:ascii="宋体" w:hAnsi="宋体" w:eastAsia="宋体" w:cs="宋体"/>
          <w:sz w:val="28"/>
          <w:szCs w:val="28"/>
          <w:lang w:val="en-US" w:eastAsia="zh-CN"/>
        </w:rPr>
        <w:t>http://111.9.172.138:5113/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end"/>
      </w:r>
    </w:p>
    <w:p>
      <w:r>
        <w:drawing>
          <wp:inline distT="0" distB="0" distL="114300" distR="114300">
            <wp:extent cx="5267325" cy="2742565"/>
            <wp:effectExtent l="0" t="0" r="9525" b="635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如果企业是第一次使用本系统，那么在上图中进行注册。</w:t>
      </w:r>
    </w:p>
    <w:p/>
    <w:p>
      <w:pPr>
        <w:rPr>
          <w:rFonts w:hint="eastAsia"/>
          <w:lang w:val="en-US" w:eastAsia="zh-CN"/>
        </w:rPr>
      </w:pP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第二步</w:t>
      </w:r>
    </w:p>
    <w:p>
      <w:p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在“系统管理”模块中依次添加部门、职务、角色、权限、用户等信息，具体步骤如下：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（1）部门管理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776980" cy="2152015"/>
            <wp:effectExtent l="0" t="0" r="1397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6980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点击新增按钮后添加企业的部门信息内容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（主要填写安全生产相关部门信息，如果不清楚部门信息填写企业的名称即可）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（2）职务管理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986530" cy="2414905"/>
            <wp:effectExtent l="0" t="0" r="1397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241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宋体" w:hAnsi="宋体" w:eastAsia="宋体" w:cs="宋体"/>
          <w:b w:val="0"/>
          <w:bCs w:val="0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点击新增按钮后添加企业的职务信息内容</w:t>
      </w:r>
      <w:r>
        <w:rPr>
          <w:rFonts w:hint="eastAsia" w:ascii="宋体" w:hAnsi="宋体" w:eastAsia="宋体" w:cs="宋体"/>
          <w:b w:val="0"/>
          <w:bCs w:val="0"/>
          <w:color w:val="FF0000"/>
          <w:sz w:val="28"/>
          <w:szCs w:val="28"/>
          <w:lang w:val="en-US" w:eastAsia="zh-CN"/>
        </w:rPr>
        <w:t>（主要填写安全生产相关职务信息，比如“安全生产分管领导”、“安全生产负责人”等）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（3）角色管理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070985" cy="3208020"/>
            <wp:effectExtent l="0" t="0" r="5715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85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点击新增按钮后添加“安全生产履职用户”。</w:t>
      </w:r>
    </w:p>
    <w:p>
      <w:pPr>
        <w:ind w:firstLine="420" w:firstLineChars="0"/>
        <w:jc w:val="center"/>
        <w:rPr>
          <w:rFonts w:hint="default" w:ascii="宋体" w:hAnsi="宋体" w:eastAsia="宋体" w:cs="宋体"/>
          <w:sz w:val="28"/>
          <w:szCs w:val="28"/>
          <w:lang w:val="en-US" w:eastAsia="zh-CN"/>
        </w:rPr>
      </w:pP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（4）权限管理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162425" cy="1879600"/>
            <wp:effectExtent l="0" t="0" r="952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198620" cy="1894840"/>
            <wp:effectExtent l="0" t="0" r="1143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8620" cy="189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191635" cy="1398905"/>
            <wp:effectExtent l="0" t="0" r="18415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163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点击“安全生产履职用户”按钮后在右侧向下翻阅找到“责任清单”和“履职清单”等内容并进行勾选，勾选完成以后点击右上角的“保存”按钮即可完成操作。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（5）用户管理</w:t>
      </w:r>
    </w:p>
    <w:p>
      <w:pPr>
        <w:ind w:firstLine="420" w:firstLineChars="0"/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09465" cy="2844165"/>
            <wp:effectExtent l="0" t="0" r="635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0946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点击新增按钮后添加涉及安全生产人员的相关信息并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创建企业的个人用户账号信息（必须要勾选“启用履职清单”）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。</w:t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第三步</w:t>
      </w:r>
    </w:p>
    <w:p>
      <w:pPr>
        <w:ind w:firstLine="420" w:firstLineChars="0"/>
        <w:jc w:val="both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在“责任清单”→“企业安全生产监管责任”填报企业安全生产相关基础信息，点击“编辑”进行填报，填报完成后点击“确认”进行保存。</w:t>
      </w:r>
    </w:p>
    <w:p>
      <w:pPr>
        <w:jc w:val="both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675" cy="2734945"/>
            <wp:effectExtent l="0" t="0" r="3175" b="825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第四步</w:t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在“企业主体责任清单”中添加责任清单相关信息，具体流程如下：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（1）安全生产责任制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26965" cy="2200910"/>
            <wp:effectExtent l="0" t="0" r="698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2696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888230" cy="1592580"/>
            <wp:effectExtent l="0" t="0" r="762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在“企业主体责任清单”模块中点击“安全生产责任清单人员”的图标后，再分别点击“履职清单”、“责任清单”、“安全生产承诺清单”上传相关内容，具体如下：</w:t>
      </w:r>
    </w:p>
    <w:p>
      <w:pPr>
        <w:ind w:firstLine="42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&lt;1&gt;履职清单</w:t>
      </w:r>
    </w:p>
    <w:p>
      <w:pPr>
        <w:ind w:firstLine="420" w:firstLineChars="0"/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5420" cy="2531110"/>
            <wp:effectExtent l="0" t="0" r="1143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0"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点击新增按钮填写履职清单相关内容。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履职内容：填写用户的安全生产履职内容；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周期：根据此用户的履职内容选择履职周期；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是否量化：根据此用户的履职内容所进行的次数填写对应数字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（比如履职内容是“每年开展1次公司级安全检查或隐患排查”，那么量化次数填写“1”，“每年开展2次公司级安全检查或隐患排查”量化次数填写“2”，以此类推；如果履职内容没有具体要求次数，那么“是否量化”就选择否或者量化次数根据用户的需求进行填写）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；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红色报警时间：填写“3”（可以按需求填写）；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黄色报警时间：填写“10”（可以按需求填写）；</w:t>
      </w:r>
    </w:p>
    <w:p>
      <w:pPr>
        <w:numPr>
          <w:ilvl w:val="0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是否统计完成率：选择“统计”。</w:t>
      </w:r>
    </w:p>
    <w:p>
      <w:pPr>
        <w:widowControl w:val="0"/>
        <w:numPr>
          <w:ilvl w:val="0"/>
          <w:numId w:val="0"/>
        </w:numPr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62475" cy="1826895"/>
            <wp:effectExtent l="0" t="0" r="9525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&lt;2&gt;责任清单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838065" cy="1954530"/>
            <wp:effectExtent l="0" t="0" r="635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点击新增按钮填写用户的安全生产职能职责。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5420" cy="1460500"/>
            <wp:effectExtent l="0" t="0" r="1143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&lt;3&gt;安全承诺清单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067810" cy="2013585"/>
            <wp:effectExtent l="0" t="0" r="889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201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点击新增按钮上传用户的安全承诺相关文件。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（2）安全生产投入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57725" cy="3005455"/>
            <wp:effectExtent l="0" t="0" r="9525" b="44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26355" cy="1094105"/>
            <wp:effectExtent l="0" t="0" r="17145" b="1079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6355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在“企业主体责任清单”模块中分别点击“工伤保险”、“安全责任保险”、“其它商业保险”的图标，再点击“编辑”按钮填写相关信息，填写完成后再点击“保存”按钮即可完成操作。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（3）安全生产事故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343275" cy="3335655"/>
            <wp:effectExtent l="0" t="0" r="9525" b="1714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741420" cy="2266950"/>
            <wp:effectExtent l="0" t="0" r="1143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4142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在“企业主体责任清单”模块中点击“生产安全事故”下方区域，再点击“新增事故信息”按钮即可填写事故相关信息，如果企业未发生生产安全事故信息则不填写。</w:t>
      </w: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（4.1）安全生产规章制度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90465" cy="2773680"/>
            <wp:effectExtent l="0" t="0" r="635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90465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943475" cy="3776345"/>
            <wp:effectExtent l="0" t="0" r="9525" b="1460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77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在“企业主体责任清单”模块中点击“主要安全管理制度清单”或“企业操作规程清单”其中一个图标，再点击“上传清单文档”按钮上传相关资料，上传完成后点击下方“保存”按钮即可完成操作。</w:t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（4.2）安全生产规章制度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89145" cy="2312670"/>
            <wp:effectExtent l="0" t="0" r="1905" b="1143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914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495800" cy="2544445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分别点击“安全生产会议制度”、“安全生产检查制度”、“安全生产培训教育制度”、“特种作业人员安全作业制度”等其中一个图标，再点击“新增企业制度信息”按钮上传相关资料，上传完成后点击下方“确定”按钮即可完成操作。</w:t>
      </w:r>
    </w:p>
    <w:p>
      <w:pPr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544570" cy="2031365"/>
            <wp:effectExtent l="0" t="0" r="17780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44570" cy="203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1591310" cy="1348105"/>
            <wp:effectExtent l="0" t="0" r="889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特别注意：上传企业制度信息时，“制度类型”的选项要和图标上的名称对应，否则还是会提示未上传制度信息，如上图。</w:t>
      </w: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（5）安全生产教育培训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6460" cy="1960880"/>
            <wp:effectExtent l="0" t="0" r="8890" b="127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96460" cy="196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850005" cy="1918970"/>
            <wp:effectExtent l="0" t="0" r="17145" b="508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50005" cy="191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在“企业主体责任清单”模块中点击“安全生产教育培训”下方的区域，再点击“新增培训记录”按钮即可填写培训相关信息，如果企业未进行培训则不填写。</w:t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（6）应急救援预案</w:t>
      </w:r>
    </w:p>
    <w:p>
      <w:pPr>
        <w:ind w:firstLine="420" w:firstLineChars="0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720590" cy="2062480"/>
            <wp:effectExtent l="0" t="0" r="3810" b="139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20590" cy="206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737735" cy="1396365"/>
            <wp:effectExtent l="0" t="0" r="5715" b="133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37735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在“企业主体责任清单”模块中分别点击“应急预案数”、“应急预案培训记录数”、“应急救援演练记录数”图标，再点击“新增”按钮上传相关资料，上传完成后点击下方“确定”按钮即可完成操作。</w:t>
      </w:r>
    </w:p>
    <w:p>
      <w:pPr>
        <w:ind w:firstLine="42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（7）其它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4310" cy="2245995"/>
            <wp:effectExtent l="0" t="0" r="2540" b="190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分别点击“企业个性检查清单”和“重大危险源”图标，再点击“新增”按钮上传相关资料，上传完成后点击下方“确定”按钮即可完成操作，如果企业没有相关内容资料可以不上传。</w:t>
      </w:r>
    </w:p>
    <w:p>
      <w:pPr>
        <w:numPr>
          <w:ilvl w:val="0"/>
          <w:numId w:val="2"/>
        </w:numPr>
        <w:ind w:firstLine="420" w:firstLineChars="0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安全风险分级管控和隐患排查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32375" cy="2877185"/>
            <wp:effectExtent l="0" t="0" r="15875" b="1841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32375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在“企业主体责任清单”模块中点击“安全风险分级管控清单”图标以及右侧空白区域填写相关数据，具体流程如下：</w:t>
      </w:r>
    </w:p>
    <w:p>
      <w:pPr>
        <w:ind w:firstLine="42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&lt;1&gt;安全风险分级管控清单</w:t>
      </w:r>
    </w:p>
    <w:p>
      <w:pPr>
        <w:numPr>
          <w:ilvl w:val="0"/>
          <w:numId w:val="3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依次填写风险管控架构中的数据，如下图：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929380" cy="2628265"/>
            <wp:effectExtent l="0" t="0" r="13970" b="6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2938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</w:p>
    <w:p>
      <w:pPr>
        <w:numPr>
          <w:ilvl w:val="0"/>
          <w:numId w:val="3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依次填写风险点（源）管控中的数据，如下图：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196080" cy="2689860"/>
            <wp:effectExtent l="0" t="0" r="13970" b="152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9608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在企业级风险管控中填写相关数据，如下图：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24070" cy="3067685"/>
            <wp:effectExtent l="0" t="0" r="5080" b="184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24070" cy="306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lang w:val="en-US" w:eastAsia="zh-CN"/>
        </w:rPr>
      </w:pPr>
    </w:p>
    <w:p>
      <w:pPr>
        <w:ind w:firstLine="42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&lt;2&gt;隐患排查</w:t>
      </w:r>
    </w:p>
    <w:p>
      <w:p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1135" cy="2943225"/>
            <wp:effectExtent l="0" t="0" r="571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登记填写企业出现的隐患情况相关信息（如果未出现隐患则不登记），如上图。</w:t>
      </w:r>
    </w:p>
    <w:p>
      <w:pPr>
        <w:numPr>
          <w:ilvl w:val="0"/>
          <w:numId w:val="0"/>
        </w:num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731260" cy="3725545"/>
            <wp:effectExtent l="0" t="0" r="2540" b="825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31260" cy="37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登记完隐患情况后在规定时间内完成隐患整改，整改完成后在本页面的右侧点击“整改填报”按钮填写整改后相关信息，如上图。</w:t>
      </w:r>
    </w:p>
    <w:p>
      <w:pPr>
        <w:numPr>
          <w:ilvl w:val="0"/>
          <w:numId w:val="0"/>
        </w:numPr>
        <w:ind w:firstLine="420" w:firstLineChars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131310" cy="2525395"/>
            <wp:effectExtent l="0" t="0" r="2540" b="825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3131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“整改填报”中的内容填写完成后，点击“审核”按钮并选择通过后，本条隐患的整改流程即完成，如上图。</w:t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第五步</w:t>
      </w:r>
    </w:p>
    <w:p>
      <w:pPr>
        <w:numPr>
          <w:ilvl w:val="0"/>
          <w:numId w:val="0"/>
        </w:numPr>
        <w:ind w:firstLine="420" w:firstLineChars="0"/>
        <w:jc w:val="both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填报企业的安全生产检查清单内容，根据企业实际情况填报即可。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643755" cy="1813560"/>
            <wp:effectExtent l="0" t="0" r="4445" b="1524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43755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705985" cy="2373630"/>
            <wp:effectExtent l="0" t="0" r="18415" b="762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0598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280" w:firstLineChars="100"/>
        <w:jc w:val="both"/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填报企业的安全生产检查内容项。</w:t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050155" cy="1991995"/>
            <wp:effectExtent l="0" t="0" r="17145" b="825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50155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第六步</w:t>
      </w:r>
    </w:p>
    <w:p>
      <w:pPr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上传企业的日常安全检查清单相关文件。</w:t>
      </w:r>
    </w:p>
    <w:p>
      <w:pPr>
        <w:numPr>
          <w:ilvl w:val="0"/>
          <w:numId w:val="0"/>
        </w:numPr>
        <w:jc w:val="both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68595" cy="2219325"/>
            <wp:effectExtent l="0" t="0" r="8255" b="952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outlineLvl w:val="0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二、填报安全生产履职人员的责任清单数据</w:t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第一步</w:t>
      </w:r>
    </w:p>
    <w:p>
      <w:pPr>
        <w:ind w:firstLine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使用企业端</w:t>
      </w:r>
      <w:r>
        <w:rPr>
          <w:rFonts w:hint="eastAsia" w:ascii="宋体" w:hAnsi="宋体" w:eastAsia="宋体" w:cs="宋体"/>
          <w:b w:val="0"/>
          <w:bCs w:val="0"/>
          <w:color w:val="FF0000"/>
          <w:sz w:val="28"/>
          <w:szCs w:val="28"/>
          <w:lang w:val="en-US" w:eastAsia="zh-CN"/>
        </w:rPr>
        <w:t>个人用户账号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登陆系统，个人用户账号可以在管理员账号中“系统管理”→“用户管理”模块中查看，如下图。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3072130" cy="2874010"/>
            <wp:effectExtent l="0" t="0" r="13970" b="25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7213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</w:p>
    <w:p>
      <w:pPr>
        <w:jc w:val="center"/>
        <w:rPr>
          <w:rFonts w:hint="eastAsia" w:ascii="宋体" w:hAnsi="宋体" w:eastAsia="宋体" w:cs="宋体"/>
        </w:rPr>
      </w:pPr>
    </w:p>
    <w:p>
      <w:pPr>
        <w:ind w:firstLine="42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FF0000"/>
          <w:sz w:val="28"/>
          <w:szCs w:val="28"/>
          <w:lang w:val="en-US" w:eastAsia="zh-CN"/>
        </w:rPr>
        <w:t>如果忘记个人用户账号的密码可以在“系统管理”→“用户管理”模块中点击“编辑”按钮手动修改密码或者初始化密码（无法查看旧密码，只能修改或重置），如下图。</w:t>
      </w:r>
    </w:p>
    <w:p>
      <w:pPr>
        <w:jc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302510"/>
            <wp:effectExtent l="0" t="0" r="10160" b="254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br w:type="page"/>
      </w:r>
    </w:p>
    <w:p>
      <w:pPr>
        <w:jc w:val="center"/>
        <w:outlineLvl w:val="1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lang w:val="en-US" w:eastAsia="zh-CN"/>
        </w:rPr>
        <w:t>第二步</w:t>
      </w:r>
    </w:p>
    <w:p>
      <w:pPr>
        <w:numPr>
          <w:ilvl w:val="0"/>
          <w:numId w:val="0"/>
        </w:numPr>
        <w:spacing w:line="360" w:lineRule="auto"/>
        <w:ind w:firstLine="420" w:firstLineChars="0"/>
        <w:jc w:val="both"/>
        <w:rPr>
          <w:rFonts w:hint="default" w:ascii="宋体" w:hAnsi="宋体" w:eastAsia="宋体" w:cs="宋体"/>
          <w:sz w:val="28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8"/>
          <w:szCs w:val="36"/>
          <w:lang w:val="en-US" w:eastAsia="zh-CN"/>
        </w:rPr>
        <w:t>在“工作清单”或者“履职记录”中填报企业人员的安全生产履职记录（台账），如下图。</w:t>
      </w: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423410" cy="2145030"/>
            <wp:effectExtent l="0" t="0" r="1524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23410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274820" cy="2834005"/>
            <wp:effectExtent l="0" t="0" r="11430" b="444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283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工作摘要：简短概括本次履职工作内容；</w:t>
      </w:r>
    </w:p>
    <w:p>
      <w:pPr>
        <w:numPr>
          <w:ilvl w:val="0"/>
          <w:numId w:val="4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工作内容：详细描述本次履职工作内容；</w:t>
      </w:r>
    </w:p>
    <w:p>
      <w:pPr>
        <w:numPr>
          <w:ilvl w:val="0"/>
          <w:numId w:val="4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开始时间&amp;结束时间：选择本次履职工作开始时间和结束时间；</w:t>
      </w:r>
    </w:p>
    <w:p>
      <w:pPr>
        <w:numPr>
          <w:ilvl w:val="0"/>
          <w:numId w:val="4"/>
        </w:numPr>
        <w:ind w:left="84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工作附件：上传本次履职工作产生的文档资料（无资料可以不上传）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2" name="文本框 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8olJwzAgAAYwQAAA4AAABkcnMvZTJvRG9jLnhtbK1US44TMRDdI3EH&#10;y3vSSdC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dTSgzTqPj5x/fz&#10;z9/nX98IziBQ7cIccQ8OkbF5Zxu0zXAecJh4N6XX6QtGBH7Ie7rIK5pIeLo0m85mY7g4fMMG+NnT&#10;dedDfC+sJsnIqUf9WlnZcRtiFzqEpGzGbqRSbQ2VIXVOr99ejd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P8olJw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3FED057"/>
    <w:multiLevelType w:val="singleLevel"/>
    <w:tmpl w:val="F3FED057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1">
    <w:nsid w:val="03A8BDD3"/>
    <w:multiLevelType w:val="singleLevel"/>
    <w:tmpl w:val="03A8BDD3"/>
    <w:lvl w:ilvl="0" w:tentative="0">
      <w:start w:val="8"/>
      <w:numFmt w:val="decimal"/>
      <w:suff w:val="nothing"/>
      <w:lvlText w:val="（%1）"/>
      <w:lvlJc w:val="left"/>
    </w:lvl>
  </w:abstractNum>
  <w:abstractNum w:abstractNumId="2">
    <w:nsid w:val="0CC10B1E"/>
    <w:multiLevelType w:val="singleLevel"/>
    <w:tmpl w:val="0CC10B1E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3">
    <w:nsid w:val="5ED99468"/>
    <w:multiLevelType w:val="singleLevel"/>
    <w:tmpl w:val="5ED99468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0YzNkNWMwOGEzYTg1NGJjZjkyZTFhYmUzYWE5ZmYifQ=="/>
  </w:docVars>
  <w:rsids>
    <w:rsidRoot w:val="00000000"/>
    <w:rsid w:val="006140F3"/>
    <w:rsid w:val="01C66596"/>
    <w:rsid w:val="01C74429"/>
    <w:rsid w:val="02C31095"/>
    <w:rsid w:val="031E01F4"/>
    <w:rsid w:val="036A11F0"/>
    <w:rsid w:val="03F37758"/>
    <w:rsid w:val="04B334F0"/>
    <w:rsid w:val="052B3B2A"/>
    <w:rsid w:val="05300538"/>
    <w:rsid w:val="07416A2C"/>
    <w:rsid w:val="075A5E7B"/>
    <w:rsid w:val="07CB1A68"/>
    <w:rsid w:val="084A5DB4"/>
    <w:rsid w:val="08935466"/>
    <w:rsid w:val="08CE609D"/>
    <w:rsid w:val="08E7715F"/>
    <w:rsid w:val="09C771CC"/>
    <w:rsid w:val="09D87570"/>
    <w:rsid w:val="0A334D52"/>
    <w:rsid w:val="0AB565AF"/>
    <w:rsid w:val="0AE55920"/>
    <w:rsid w:val="0B3D1979"/>
    <w:rsid w:val="0B52745A"/>
    <w:rsid w:val="0B6E1DBA"/>
    <w:rsid w:val="0BB2614A"/>
    <w:rsid w:val="0C3721AC"/>
    <w:rsid w:val="0C443240"/>
    <w:rsid w:val="0D70006B"/>
    <w:rsid w:val="0E146C48"/>
    <w:rsid w:val="0E6354DA"/>
    <w:rsid w:val="0F262659"/>
    <w:rsid w:val="0F44530B"/>
    <w:rsid w:val="11BF6ECB"/>
    <w:rsid w:val="12EF558E"/>
    <w:rsid w:val="13631AD8"/>
    <w:rsid w:val="13DD7ADC"/>
    <w:rsid w:val="14251536"/>
    <w:rsid w:val="14460456"/>
    <w:rsid w:val="14A32AD4"/>
    <w:rsid w:val="14BE790E"/>
    <w:rsid w:val="14CB202B"/>
    <w:rsid w:val="157B75AD"/>
    <w:rsid w:val="16092E0B"/>
    <w:rsid w:val="160E41E4"/>
    <w:rsid w:val="16412E71"/>
    <w:rsid w:val="166F0C79"/>
    <w:rsid w:val="16F75359"/>
    <w:rsid w:val="17740758"/>
    <w:rsid w:val="17A10E21"/>
    <w:rsid w:val="18273A1C"/>
    <w:rsid w:val="19A368E3"/>
    <w:rsid w:val="19B4308D"/>
    <w:rsid w:val="19D674A8"/>
    <w:rsid w:val="1A0A6783"/>
    <w:rsid w:val="1CC161ED"/>
    <w:rsid w:val="1CDB76AF"/>
    <w:rsid w:val="1D104A7F"/>
    <w:rsid w:val="1EDF6DFF"/>
    <w:rsid w:val="1F212F73"/>
    <w:rsid w:val="1F7D3F22"/>
    <w:rsid w:val="1F9736CC"/>
    <w:rsid w:val="1FE521F3"/>
    <w:rsid w:val="20931C4F"/>
    <w:rsid w:val="215A09BE"/>
    <w:rsid w:val="217355DC"/>
    <w:rsid w:val="227609CD"/>
    <w:rsid w:val="2298179E"/>
    <w:rsid w:val="23863CED"/>
    <w:rsid w:val="23E427C1"/>
    <w:rsid w:val="241750B5"/>
    <w:rsid w:val="24506E1F"/>
    <w:rsid w:val="24EA3E07"/>
    <w:rsid w:val="25050C41"/>
    <w:rsid w:val="26D42FC1"/>
    <w:rsid w:val="26FB22FC"/>
    <w:rsid w:val="270E7E69"/>
    <w:rsid w:val="27231852"/>
    <w:rsid w:val="273B08EE"/>
    <w:rsid w:val="27495A23"/>
    <w:rsid w:val="279C0D27"/>
    <w:rsid w:val="28364BC3"/>
    <w:rsid w:val="28612632"/>
    <w:rsid w:val="28717098"/>
    <w:rsid w:val="290A4A78"/>
    <w:rsid w:val="293164A9"/>
    <w:rsid w:val="29323FCF"/>
    <w:rsid w:val="299E3412"/>
    <w:rsid w:val="29FB4DC3"/>
    <w:rsid w:val="2B7B7EAF"/>
    <w:rsid w:val="2BAF1907"/>
    <w:rsid w:val="2D37282D"/>
    <w:rsid w:val="2D990AC0"/>
    <w:rsid w:val="2DDB4C35"/>
    <w:rsid w:val="2E762EBB"/>
    <w:rsid w:val="2EB17034"/>
    <w:rsid w:val="2F937661"/>
    <w:rsid w:val="301F3978"/>
    <w:rsid w:val="30A27C8C"/>
    <w:rsid w:val="311C17EC"/>
    <w:rsid w:val="314224E0"/>
    <w:rsid w:val="324059AE"/>
    <w:rsid w:val="327C468D"/>
    <w:rsid w:val="32AB19B5"/>
    <w:rsid w:val="33323549"/>
    <w:rsid w:val="333C6176"/>
    <w:rsid w:val="339553D6"/>
    <w:rsid w:val="339B6127"/>
    <w:rsid w:val="33B201E6"/>
    <w:rsid w:val="34AD7C80"/>
    <w:rsid w:val="34E22D4D"/>
    <w:rsid w:val="3566572C"/>
    <w:rsid w:val="35724ED0"/>
    <w:rsid w:val="359C73A0"/>
    <w:rsid w:val="367A601A"/>
    <w:rsid w:val="36B67FED"/>
    <w:rsid w:val="36BF3346"/>
    <w:rsid w:val="36CC5A63"/>
    <w:rsid w:val="36E52680"/>
    <w:rsid w:val="380A6843"/>
    <w:rsid w:val="38342582"/>
    <w:rsid w:val="38521F98"/>
    <w:rsid w:val="385B6824"/>
    <w:rsid w:val="38966328"/>
    <w:rsid w:val="38DD3F57"/>
    <w:rsid w:val="392A6A70"/>
    <w:rsid w:val="393A4F06"/>
    <w:rsid w:val="39820A82"/>
    <w:rsid w:val="3A361B71"/>
    <w:rsid w:val="3B660234"/>
    <w:rsid w:val="3BB56AC5"/>
    <w:rsid w:val="3C8D17A0"/>
    <w:rsid w:val="3CD72A6B"/>
    <w:rsid w:val="3D347EBE"/>
    <w:rsid w:val="3D4F0D1E"/>
    <w:rsid w:val="3D913562"/>
    <w:rsid w:val="3DD376D7"/>
    <w:rsid w:val="3FFF2A05"/>
    <w:rsid w:val="40912960"/>
    <w:rsid w:val="41E719A3"/>
    <w:rsid w:val="43140575"/>
    <w:rsid w:val="435B43F6"/>
    <w:rsid w:val="45007B27"/>
    <w:rsid w:val="45235A92"/>
    <w:rsid w:val="45795008"/>
    <w:rsid w:val="45877724"/>
    <w:rsid w:val="459B56C8"/>
    <w:rsid w:val="45C83899"/>
    <w:rsid w:val="46A61876"/>
    <w:rsid w:val="46B75DE7"/>
    <w:rsid w:val="46D02A05"/>
    <w:rsid w:val="46F81F5C"/>
    <w:rsid w:val="471748B1"/>
    <w:rsid w:val="47741147"/>
    <w:rsid w:val="47BC11DC"/>
    <w:rsid w:val="47E50732"/>
    <w:rsid w:val="4847426C"/>
    <w:rsid w:val="486F6AA3"/>
    <w:rsid w:val="489F4D85"/>
    <w:rsid w:val="4924528A"/>
    <w:rsid w:val="49B52245"/>
    <w:rsid w:val="4A166658"/>
    <w:rsid w:val="4A54394D"/>
    <w:rsid w:val="4ABD7744"/>
    <w:rsid w:val="4ADF6F8E"/>
    <w:rsid w:val="4AF0412A"/>
    <w:rsid w:val="4BA57FE8"/>
    <w:rsid w:val="4BF26D26"/>
    <w:rsid w:val="4DB0533F"/>
    <w:rsid w:val="4DBD7A5B"/>
    <w:rsid w:val="4E165AE9"/>
    <w:rsid w:val="4EED611E"/>
    <w:rsid w:val="4F9A44F8"/>
    <w:rsid w:val="4FA42C81"/>
    <w:rsid w:val="502B6EFE"/>
    <w:rsid w:val="50A224C3"/>
    <w:rsid w:val="50CA2BBB"/>
    <w:rsid w:val="5208399B"/>
    <w:rsid w:val="5345477B"/>
    <w:rsid w:val="538708F0"/>
    <w:rsid w:val="53AC334F"/>
    <w:rsid w:val="54F40207"/>
    <w:rsid w:val="559E63C4"/>
    <w:rsid w:val="55B33C1E"/>
    <w:rsid w:val="55CD4B1F"/>
    <w:rsid w:val="55EA09CF"/>
    <w:rsid w:val="569A3030"/>
    <w:rsid w:val="578F06BB"/>
    <w:rsid w:val="57A71560"/>
    <w:rsid w:val="57F30C49"/>
    <w:rsid w:val="58D053E0"/>
    <w:rsid w:val="58DE6AC8"/>
    <w:rsid w:val="590D1897"/>
    <w:rsid w:val="59973856"/>
    <w:rsid w:val="5A0A227A"/>
    <w:rsid w:val="5A4C63EF"/>
    <w:rsid w:val="5A987886"/>
    <w:rsid w:val="5AF947C9"/>
    <w:rsid w:val="5B9E71EA"/>
    <w:rsid w:val="5C34538D"/>
    <w:rsid w:val="5C450D85"/>
    <w:rsid w:val="5D3E4715"/>
    <w:rsid w:val="5D465377"/>
    <w:rsid w:val="5E1F3C38"/>
    <w:rsid w:val="5EDB1AE4"/>
    <w:rsid w:val="5EE50BC0"/>
    <w:rsid w:val="5EF00A9F"/>
    <w:rsid w:val="5F0C558A"/>
    <w:rsid w:val="60327737"/>
    <w:rsid w:val="60A70823"/>
    <w:rsid w:val="610417D1"/>
    <w:rsid w:val="61120392"/>
    <w:rsid w:val="62B62F9F"/>
    <w:rsid w:val="62F47749"/>
    <w:rsid w:val="63147CC6"/>
    <w:rsid w:val="63CB3AFD"/>
    <w:rsid w:val="64032214"/>
    <w:rsid w:val="652561BA"/>
    <w:rsid w:val="655B7E2E"/>
    <w:rsid w:val="668B64F1"/>
    <w:rsid w:val="66990C0E"/>
    <w:rsid w:val="675F3C06"/>
    <w:rsid w:val="67BB4BB4"/>
    <w:rsid w:val="67C972D1"/>
    <w:rsid w:val="67DE774C"/>
    <w:rsid w:val="68277C2A"/>
    <w:rsid w:val="685A7522"/>
    <w:rsid w:val="68F95994"/>
    <w:rsid w:val="69225065"/>
    <w:rsid w:val="69713A6A"/>
    <w:rsid w:val="6AAD2EDA"/>
    <w:rsid w:val="6AEF704E"/>
    <w:rsid w:val="6B126460"/>
    <w:rsid w:val="6C133210"/>
    <w:rsid w:val="6C21592D"/>
    <w:rsid w:val="6C557385"/>
    <w:rsid w:val="6C621AA2"/>
    <w:rsid w:val="6D513FF0"/>
    <w:rsid w:val="6D920165"/>
    <w:rsid w:val="6DD4077E"/>
    <w:rsid w:val="6DFA6436"/>
    <w:rsid w:val="6E8126B3"/>
    <w:rsid w:val="6E934195"/>
    <w:rsid w:val="6F2703BA"/>
    <w:rsid w:val="6FBE3493"/>
    <w:rsid w:val="6FCD36D6"/>
    <w:rsid w:val="70576D06"/>
    <w:rsid w:val="709F32C5"/>
    <w:rsid w:val="70C930F5"/>
    <w:rsid w:val="70FC4273"/>
    <w:rsid w:val="719B7F30"/>
    <w:rsid w:val="71CF1988"/>
    <w:rsid w:val="71EA67C2"/>
    <w:rsid w:val="72080E01"/>
    <w:rsid w:val="72127AC6"/>
    <w:rsid w:val="722C2936"/>
    <w:rsid w:val="722E1DAB"/>
    <w:rsid w:val="72A03324"/>
    <w:rsid w:val="72A9667D"/>
    <w:rsid w:val="72BB0EC2"/>
    <w:rsid w:val="72F7544D"/>
    <w:rsid w:val="732A1122"/>
    <w:rsid w:val="73C372CA"/>
    <w:rsid w:val="74894C41"/>
    <w:rsid w:val="74DC4AE7"/>
    <w:rsid w:val="75731E4D"/>
    <w:rsid w:val="75874327"/>
    <w:rsid w:val="75AB2ED7"/>
    <w:rsid w:val="76110FEB"/>
    <w:rsid w:val="76342701"/>
    <w:rsid w:val="76B455F0"/>
    <w:rsid w:val="776D40C1"/>
    <w:rsid w:val="784C1EA8"/>
    <w:rsid w:val="78874D6A"/>
    <w:rsid w:val="78947487"/>
    <w:rsid w:val="78A21BA4"/>
    <w:rsid w:val="799E680F"/>
    <w:rsid w:val="79D62F61"/>
    <w:rsid w:val="7CCD11BA"/>
    <w:rsid w:val="7CEC5AE4"/>
    <w:rsid w:val="7E6C3ECF"/>
    <w:rsid w:val="7E885398"/>
    <w:rsid w:val="7F8042C1"/>
    <w:rsid w:val="7F8738A2"/>
    <w:rsid w:val="7FE44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="Tahoma" w:hAnsi="Tahoma" w:eastAsia="仿宋" w:cs="Times New Roman"/>
      <w:b/>
      <w:kern w:val="44"/>
      <w:sz w:val="44"/>
      <w:szCs w:val="2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仿宋" w:cs="Times New Roman"/>
      <w:b/>
      <w:sz w:val="44"/>
      <w:szCs w:val="2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="Tahoma" w:hAnsi="Tahoma" w:eastAsia="宋体" w:cs="Times New Roman"/>
      <w:b/>
      <w:sz w:val="28"/>
      <w:szCs w:val="2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宋体" w:cs="Times New Roman"/>
      <w:b/>
      <w:sz w:val="28"/>
      <w:szCs w:val="2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10">
    <w:name w:val="Hyperlink"/>
    <w:basedOn w:val="9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4" Type="http://schemas.openxmlformats.org/officeDocument/2006/relationships/fontTable" Target="fontTable.xml"/><Relationship Id="rId53" Type="http://schemas.openxmlformats.org/officeDocument/2006/relationships/numbering" Target="numbering.xml"/><Relationship Id="rId52" Type="http://schemas.openxmlformats.org/officeDocument/2006/relationships/customXml" Target="../customXml/item1.xml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2333</Words>
  <Characters>2376</Characters>
  <Lines>0</Lines>
  <Paragraphs>0</Paragraphs>
  <TotalTime>0</TotalTime>
  <ScaleCrop>false</ScaleCrop>
  <LinksUpToDate>false</LinksUpToDate>
  <CharactersWithSpaces>2376</CharactersWithSpaces>
  <Application>WPS Office_11.8.2.12118_F1E327BC-269C-435d-A152-05C5408002CA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2021-01-23T02:55:00Z</dcterms:created>
  <dc:creator>ylh</dc:creator>
  <cp:lastModifiedBy>Administrator</cp:lastModifiedBy>
  <dcterms:modified xsi:type="dcterms:W3CDTF">2024-04-11T01:42:20Z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2052-11.8.2.12118</vt:lpwstr>
  </property>
  <property fmtid="{D5CDD505-2E9C-101B-9397-08002B2CF9AE}" pid="3" name="ICV">
    <vt:lpwstr>53A767F1DBD0426EA7DB360A3B0BEF78</vt:lpwstr>
  </property>
</Properties>
</file>