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安全生产</w:t>
      </w:r>
      <w:r>
        <w:rPr>
          <w:rFonts w:hint="eastAsia"/>
          <w:b/>
          <w:bCs/>
          <w:sz w:val="48"/>
          <w:szCs w:val="48"/>
          <w:lang w:eastAsia="zh-CN"/>
        </w:rPr>
        <w:t>作业</w:t>
      </w:r>
      <w:r>
        <w:rPr>
          <w:b/>
          <w:bCs/>
          <w:sz w:val="48"/>
          <w:szCs w:val="48"/>
        </w:rPr>
        <w:t>规程</w:t>
      </w:r>
    </w:p>
    <w:p>
      <w:pPr>
        <w:jc w:val="center"/>
        <w:rPr>
          <w:b/>
          <w:bCs/>
          <w:sz w:val="48"/>
          <w:szCs w:val="48"/>
        </w:rPr>
      </w:pPr>
    </w:p>
    <w:p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sz w:val="32"/>
          <w:szCs w:val="32"/>
        </w:rPr>
        <w:t>1、驾驶员必须经过专业训练，经有关部门考试合格，取得执业资格证后，方可独立驾驶车辆。实习驾驶员除持有实习驾驶证外，应有正式司机随车驾驶。严禁无证驾驶。</w:t>
      </w:r>
      <w:r>
        <w:rPr>
          <w:sz w:val="32"/>
          <w:szCs w:val="32"/>
        </w:rPr>
        <w:cr/>
      </w:r>
      <w:r>
        <w:rPr>
          <w:sz w:val="32"/>
          <w:szCs w:val="32"/>
        </w:rPr>
        <w:t>
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sz w:val="32"/>
          <w:szCs w:val="32"/>
        </w:rPr>
        <w:t>2、行车前严禁饮酒，行车及加油时不准吸烟、饮食和闲谈，驾驶室必须按核定人数乘坐，严禁超员乘坐。</w:t>
      </w:r>
      <w:r>
        <w:rPr>
          <w:sz w:val="32"/>
          <w:szCs w:val="32"/>
        </w:rPr>
        <w:cr/>
      </w:r>
      <w:r>
        <w:rPr>
          <w:sz w:val="32"/>
          <w:szCs w:val="32"/>
        </w:rPr>
        <w:t>
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sz w:val="32"/>
          <w:szCs w:val="32"/>
        </w:rPr>
        <w:t>3、每次行车前必须检查刹车、方向盘、喇叭、照明、信号灯等主要装置是否齐全完好，消除隐患。</w:t>
      </w:r>
      <w:r>
        <w:rPr>
          <w:sz w:val="32"/>
          <w:szCs w:val="32"/>
        </w:rPr>
        <w:cr/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sz w:val="32"/>
          <w:szCs w:val="32"/>
        </w:rPr>
        <w:t>
4、行车时车辆的时速应严格遵守有关规定，前后两车应保持必要的安全间距。</w:t>
      </w:r>
      <w:r>
        <w:rPr>
          <w:sz w:val="32"/>
          <w:szCs w:val="32"/>
        </w:rPr>
        <w:cr/>
      </w:r>
      <w:r>
        <w:rPr>
          <w:sz w:val="32"/>
          <w:szCs w:val="32"/>
        </w:rPr>
        <w:t>
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sz w:val="32"/>
          <w:szCs w:val="32"/>
        </w:rPr>
        <w:t>5、严格遵守公安部、交通部《城市和公路交通管理规则》。</w:t>
      </w:r>
      <w:r>
        <w:rPr>
          <w:sz w:val="32"/>
          <w:szCs w:val="32"/>
        </w:rPr>
        <w:cr/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sz w:val="32"/>
          <w:szCs w:val="32"/>
        </w:rPr>
        <w:t>
6、禁止在雨天、雪、雾天、夜间盲目行驶。夜间行车前，应预先检查灯光，并特别注意指挥信号和施工信号。</w:t>
      </w:r>
      <w:r>
        <w:rPr>
          <w:sz w:val="32"/>
          <w:szCs w:val="32"/>
        </w:rPr>
        <w:cr/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sz w:val="32"/>
          <w:szCs w:val="32"/>
        </w:rPr>
        <w:t>
7、严禁盲目强行涉水。汽车涉水后，必须连续轻踏制动踏板，待制动效能恢复后，方可再正常行驶。</w:t>
      </w:r>
      <w:r>
        <w:rPr>
          <w:sz w:val="32"/>
          <w:szCs w:val="32"/>
        </w:rPr>
        <w:cr/>
      </w:r>
      <w:r>
        <w:rPr>
          <w:sz w:val="32"/>
          <w:szCs w:val="32"/>
        </w:rPr>
        <w:t>
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sz w:val="32"/>
          <w:szCs w:val="32"/>
        </w:rPr>
        <w:t>8、严禁机动车挂空档或踩离合器溜坡。下长坡、陡坡前，应试踏制动器是否有效，下险峻山坡前，须停车检查转向系、制动系及轮胎等。下坡时应挂档，利用发动机阻力控制车速。下坡使用制动器时间较长久时，应停车休息以便制动鼓自然冷却，严禁向高温的制动鼓泼水。</w:t>
      </w:r>
      <w:r>
        <w:rPr>
          <w:sz w:val="32"/>
          <w:szCs w:val="32"/>
        </w:rPr>
        <w:cr/>
      </w:r>
      <w:r>
        <w:rPr>
          <w:sz w:val="32"/>
          <w:szCs w:val="32"/>
        </w:rPr>
        <w:t>
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sz w:val="32"/>
          <w:szCs w:val="32"/>
        </w:rPr>
        <w:t>9、认真做好出车，途中和回厂例检，发现问题，及时报修。修理时，必须挂好排档，拉紧手制动，垫好三角木，以确保安全。在修理中凡接触易燃物品，必须随时注意防火。</w:t>
      </w:r>
      <w:r>
        <w:rPr>
          <w:sz w:val="32"/>
          <w:szCs w:val="32"/>
        </w:rPr>
        <w:cr/>
      </w:r>
      <w:r>
        <w:rPr>
          <w:sz w:val="32"/>
          <w:szCs w:val="32"/>
        </w:rPr>
        <w:t>
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sz w:val="32"/>
          <w:szCs w:val="32"/>
        </w:rPr>
        <w:t>10、及时做好车辆清洁、保养工作。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NTdjMDM0NzFlNTM5YTNjODgxZWFiMmRjM2ZlZjYifQ=="/>
  </w:docVars>
  <w:rsids>
    <w:rsidRoot w:val="00000000"/>
    <w:rsid w:val="6C34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554</Characters>
  <Lines>0</Lines>
  <Paragraphs>0</Paragraphs>
  <TotalTime>0</TotalTime>
  <ScaleCrop>false</ScaleCrop>
  <LinksUpToDate>false</LinksUpToDate>
  <CharactersWithSpaces>585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2023-04-26T04:45:57Z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DA139C77B4F04EE6B21862331D146BAD_12</vt:lpwstr>
  </property>
</Properties>
</file>