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配电柜日常操作流程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一、配电前检查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1.检查电压力表、电流表和示值是否正常，各种指示灯是否完好。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2.绝缘胶垫有无破损，胶垫上下有无水渍、灰尘。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3.柜内电器元件外观有无损坏、变色、凝露、浸水异味，柜内有无明显的放电痕迹。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4.检查配电房内消防器材是否完好有效。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二、配电操作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（一）外线电源与自供电源的配电操作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1.断开外线电源。外线停电时，先将转换开关置于断开状态，再依次断开设备开关。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2.送自供电。先将转换开关置于自供电源位置，再按照先照明后动力的原则，逐个开启设备开关。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3.断开自供电源。先按照先动力、后照明的原则断开设备开关，再将转换开关置于断开位置。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4.送外电。先将转换开关置于外线电源位置，再按照先照明后动力的原则逐个开启设备开关。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5.清理现场。清理配电现场。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（二）日常配电操作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1.日常照明灯具开关。根据电器元件上的标识操作，控制日常照明灯具电源开启或关闭。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2.日常检维修配电操作。必须两人进行，一人操作，一人监督。操作人员根据电器元件上的标识操作，控制需检维修电器电源的关闭或开启。关闭期间，悬挂“禁止合闸”的醒目标识，防止误操作。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三、注意事项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1.所有配电操作必须保证操作人员站在有效的绝缘胶垫上。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2.电器设备、线路要定期检修、保养。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3.配电设备、线路等故障，加油站应及时报修，不能带病作业。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4.遇强雷及闪电，必要时需切断配电总电源。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5.严禁配电房内堆放杂物，随时保持卫生清洁，通风良好，门窗需安装铁丝网，严禁有孔洞，以防鼠、蛇窜入导致线路短路，引发火灾。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72523"/>
    <w:rsid w:val="0C2C0DE0"/>
    <w:rsid w:val="150F6F16"/>
    <w:rsid w:val="1AB0712F"/>
    <w:rsid w:val="23EA7BDE"/>
    <w:rsid w:val="2D7F66CE"/>
    <w:rsid w:val="44FF56D8"/>
    <w:rsid w:val="58FC1100"/>
    <w:rsid w:val="5C702D50"/>
    <w:rsid w:val="66B72523"/>
    <w:rsid w:val="6911072B"/>
    <w:rsid w:val="7E35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2023-01-10T01:10:00Z</dcterms:created>
  <dc:creator>Administrator</dc:creator>
  <cp:lastModifiedBy>颜湛渝</cp:lastModifiedBy>
  <dcterms:modified xsi:type="dcterms:W3CDTF">2023-01-12T09:10:41Z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