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发电机操作规程（手摇式）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一、启动前准备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1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检查机油高度是否在正常的范围内,以及机油的黏度和清洁情况。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检查油箱内燃油是否足够。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检查传动皮带的松紧度。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检查水箱内冷却水是否足够,是否清洁。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检查机组其他部件,观察机组是否正常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,有无渗漏情况，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启动前保证机组处于空载状态。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二、启动机组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将调速器把手置于减压状态,然后用揺手快速转动后带动皮带发电,待机组运行稳定达到额定电压后,准备进行送电切换操作。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启动不成功,间隔30分钟后再次启动;多次启动不成功,应停止启动操作,排除故障后,再次启动。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3.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出现声音异常等故障,应立即停机检查。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三、机组运行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运行期间须专人监护,定时巡查水箱、油箱液位高度是否符合使用要求(连续运行2-4小时需停机30分钟)。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检查油、液是否渗漏。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检查仪表显示数据是否在额定范围内。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检查有无异常振动、异味、异常声响等。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四、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机组停机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确认加油站所有电气设备处于停机状态。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断开倒向开关,让发电机空负荷运转。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3.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站在绝缘胶垫上,确认配电柜内开关处于断开状态,断电顺序为:负荷开关一分开关一总开关,将转换开关置于市电位,检查市电电压正常、无缺相后,再进行配电柜送电操作。送电项序为: 总开关一分开关一负荷开关。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4.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停机时，缓慢松开减压开关熄火停机，禁止转速突降。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关闭油箱、电瓶控制开关。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br w:type="textWrapping"/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6.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清洁保养,做好运行记录。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五、注意事项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1.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发电机必须由专人管理，做好发电机的运行记录；首次保养时间为 50 小时，以后（每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0 小时或半年，先到为准）进行维保。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2.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不经常启用的发电机组，每周必须空载或带载运行一次（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10~15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分钟左右），以确保机组处于良好状态。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jc w:val="both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92F1B"/>
    <w:rsid w:val="06DA4B30"/>
    <w:rsid w:val="138A6407"/>
    <w:rsid w:val="17092F1B"/>
    <w:rsid w:val="19E2100A"/>
    <w:rsid w:val="2A642873"/>
    <w:rsid w:val="2F2B7B05"/>
    <w:rsid w:val="34FD5245"/>
    <w:rsid w:val="63D309CF"/>
    <w:rsid w:val="645E6C2A"/>
    <w:rsid w:val="6CEB2893"/>
    <w:rsid w:val="704C0269"/>
    <w:rsid w:val="74393373"/>
    <w:rsid w:val="795D01B7"/>
    <w:rsid w:val="7A187A2E"/>
    <w:rsid w:val="7C59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2021-12-30T08:37:00Z</dcterms:created>
  <dc:creator>李昊云</dc:creator>
  <cp:lastModifiedBy>李昊云</cp:lastModifiedBy>
  <dcterms:modified xsi:type="dcterms:W3CDTF">2023-01-29T00:59:00Z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2052-10.8.2.6990</vt:lpwstr>
  </property>
</Properties>
</file>