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1200"/>
        <w:rPr>
          <w:rFonts w:hint="eastAsia"/>
        </w:rPr>
      </w:pPr>
      <w:bookmarkStart w:id="0" w:name="_GoBack"/>
      <w:bookmarkEnd w:id="0"/>
      <w:r>
        <w:rPr>
          <w:rFonts w:hint="eastAsia"/>
        </w:rPr>
        <w:t>企业主要安全管理制度清单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安全管理责任制度：明确各级人员在安全生产中的职责，包括企业负责人、部门主管、一线员工等，确保安全管理工作落实到人。</w:t>
      </w:r>
    </w:p>
    <w:p>
      <w:pPr>
        <w:rPr>
          <w:rFonts w:hint="eastAsia"/>
        </w:rPr>
      </w:pPr>
      <w:r>
        <w:rPr>
          <w:rFonts w:hint="eastAsia"/>
        </w:rPr>
        <w:t>2. 安全教育培训制度：规定新员工入职安全培训、在岗员工定期安全培训的内容、方式、频率和考核要求，提高员工安全意识和技能。</w:t>
      </w:r>
    </w:p>
    <w:p>
      <w:pPr>
        <w:rPr>
          <w:rFonts w:hint="eastAsia"/>
        </w:rPr>
      </w:pPr>
      <w:r>
        <w:rPr>
          <w:rFonts w:hint="eastAsia"/>
        </w:rPr>
        <w:t>3. 安全检查制度：包括日常检查、定期检查和专项检查的流程、内容、人员职责以及隐患处理与整改措施，及时发现和消除安全隐患。</w:t>
      </w:r>
    </w:p>
    <w:p>
      <w:pPr>
        <w:rPr>
          <w:rFonts w:hint="eastAsia"/>
        </w:rPr>
      </w:pPr>
      <w:r>
        <w:rPr>
          <w:rFonts w:hint="eastAsia"/>
        </w:rPr>
        <w:t>4. 消防安全管理制度：涵盖消防设施设备维护、消防通道与疏散管理、消防演练等内容，保障消防安全。</w:t>
      </w:r>
    </w:p>
    <w:p>
      <w:pPr>
        <w:rPr>
          <w:rFonts w:hint="eastAsia"/>
        </w:rPr>
      </w:pPr>
      <w:r>
        <w:rPr>
          <w:rFonts w:hint="eastAsia"/>
        </w:rPr>
        <w:t>5. 电气安全管理制度：对配电箱（柜）、线路等电气设备的安全管理，包括检查、维护、操作规范和故障处理等。</w:t>
      </w:r>
    </w:p>
    <w:p>
      <w:pPr>
        <w:rPr>
          <w:rFonts w:hint="eastAsia"/>
        </w:rPr>
      </w:pPr>
      <w:r>
        <w:rPr>
          <w:rFonts w:hint="eastAsia"/>
        </w:rPr>
        <w:t>6. 电梯安全管理制度：明确电梯机房、轿厢与井道的安全管理，电梯维修保养与年检的安排和监督。</w:t>
      </w:r>
    </w:p>
    <w:p>
      <w:pPr>
        <w:rPr>
          <w:rFonts w:hint="eastAsia"/>
        </w:rPr>
      </w:pPr>
      <w:r>
        <w:rPr>
          <w:rFonts w:hint="eastAsia"/>
        </w:rPr>
        <w:t>7. 治安安全管理制度：涉及人员出入管理、巡逻工作、监控系统管理等方面，确保物业区域内的治安稳定。</w:t>
      </w:r>
    </w:p>
    <w:p>
      <w:pPr>
        <w:rPr>
          <w:rFonts w:hint="eastAsia"/>
        </w:rPr>
      </w:pPr>
      <w:r>
        <w:rPr>
          <w:rFonts w:hint="eastAsia"/>
        </w:rPr>
        <w:t>8. 公共区域安全管理制度：对道路、场地、水景设施等公共区域的安全检查和维护要求。</w:t>
      </w:r>
    </w:p>
    <w:p>
      <w:pPr>
        <w:rPr>
          <w:rFonts w:hint="eastAsia"/>
        </w:rPr>
      </w:pPr>
      <w:r>
        <w:rPr>
          <w:rFonts w:hint="eastAsia"/>
        </w:rPr>
        <w:t>9. 自然灾害防范管理制度：针对防汛、防风等自然灾害的预防、应急响应和事后恢复措施。</w:t>
      </w:r>
    </w:p>
    <w:p>
      <w:pPr>
        <w:rPr>
          <w:rFonts w:hint="eastAsia"/>
        </w:rPr>
      </w:pPr>
      <w:r>
        <w:rPr>
          <w:rFonts w:hint="eastAsia"/>
        </w:rPr>
        <w:t>10. 特种作业人员安全作业制度：规范特种作业人员（如电工、焊工等）的资质管理、作业前准备、作业过程安全要求和监督管理。</w:t>
      </w:r>
    </w:p>
    <w:p>
      <w:pPr>
        <w:rPr>
          <w:rFonts w:hint="eastAsia"/>
        </w:rPr>
      </w:pPr>
      <w:r>
        <w:rPr>
          <w:rFonts w:hint="eastAsia"/>
        </w:rPr>
        <w:t>11. 特种设备安全管理制度：适用于电梯、压力容器等特种设备的采购、安装、登记、运行维护、检验和应急管理。</w:t>
      </w:r>
    </w:p>
    <w:p>
      <w:pPr>
        <w:rPr>
          <w:rFonts w:hint="eastAsia"/>
        </w:rPr>
      </w:pPr>
      <w:r>
        <w:rPr>
          <w:rFonts w:hint="eastAsia"/>
        </w:rPr>
        <w:t>12. 事故隐患和危险源管理制度：规定对事故隐患和危险源的识别、评估、控制、监测和更新流程，预防事故发生。</w:t>
      </w:r>
    </w:p>
    <w:p>
      <w:pPr>
        <w:rPr>
          <w:rFonts w:hint="eastAsia"/>
        </w:rPr>
      </w:pPr>
      <w:r>
        <w:rPr>
          <w:rFonts w:hint="eastAsia"/>
        </w:rPr>
        <w:t>13. 安全生产事故管理制度：包括事故报告、应急救援、调查、处理和统计分析的程序和要求。</w:t>
      </w:r>
    </w:p>
    <w:p>
      <w:pPr>
        <w:rPr>
          <w:rFonts w:hint="eastAsia"/>
        </w:rPr>
      </w:pPr>
      <w:r>
        <w:rPr>
          <w:rFonts w:hint="eastAsia"/>
        </w:rPr>
        <w:t>14. 安全生产奖励制度：明确对安全生产工作中有突出贡献的部门和个人的奖励标准和程序，激励员工积极参与安全工作。</w:t>
      </w:r>
    </w:p>
    <w:p>
      <w:r>
        <w:rPr>
          <w:rFonts w:hint="eastAsia"/>
        </w:rPr>
        <w:t>15. 安全生产奖惩制度：结合奖励与惩罚措施，对遵守安全规定和违反安全制度的行为进行相应的激励和惩处。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86A68"/>
    <w:rsid w:val="1BE8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2024-11-14T02:23:00Z</dcterms:created>
  <dc:creator>Administrator</dc:creator>
  <cp:lastModifiedBy>Administrator</cp:lastModifiedBy>
  <dcterms:modified xsi:type="dcterms:W3CDTF">2024-11-14T02:36:57Z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692310CF3BEB4D679E13C09AEBFB9D88</vt:lpwstr>
  </property>
</Properties>
</file>