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细黑" w:hAnsi="华文细黑" w:eastAsia="华文细黑"/>
          <w:sz w:val="44"/>
          <w:szCs w:val="44"/>
          <w:lang w:eastAsia="zh-CN"/>
        </w:rPr>
      </w:pPr>
      <w:r>
        <w:rPr>
          <w:rFonts w:hint="eastAsia" w:ascii="华文细黑" w:hAnsi="华文细黑" w:eastAsia="华文细黑"/>
          <w:sz w:val="44"/>
          <w:szCs w:val="44"/>
          <w:lang w:eastAsia="zh-CN"/>
        </w:rPr>
        <w:t>四川省南充市茂林物业管理有限公司</w:t>
      </w:r>
    </w:p>
    <w:p>
      <w:pPr>
        <w:jc w:val="center"/>
        <w:rPr>
          <w:rFonts w:ascii="华文细黑" w:hAnsi="华文细黑" w:eastAsia="华文细黑"/>
          <w:sz w:val="44"/>
          <w:szCs w:val="44"/>
        </w:rPr>
      </w:pPr>
      <w:r>
        <w:rPr>
          <w:rFonts w:hint="eastAsia" w:ascii="华文细黑" w:hAnsi="华文细黑" w:eastAsia="华文细黑"/>
          <w:sz w:val="44"/>
          <w:szCs w:val="44"/>
          <w:lang w:eastAsia="zh-CN"/>
        </w:rPr>
        <w:t>安全生产目标管理和责任追究</w:t>
      </w:r>
      <w:r>
        <w:rPr>
          <w:rFonts w:hint="eastAsia" w:ascii="华文细黑" w:hAnsi="华文细黑" w:eastAsia="华文细黑"/>
          <w:sz w:val="44"/>
          <w:szCs w:val="44"/>
        </w:rPr>
        <w:t>制度</w:t>
      </w:r>
    </w:p>
    <w:p>
      <w:pPr>
        <w:rPr>
          <w:rFonts w:hint="eastAsia"/>
        </w:rPr>
      </w:pPr>
      <w:r>
        <w:t> </w:t>
      </w:r>
    </w:p>
    <w:p>
      <w:pPr>
        <w:spacing w:afterLines="50"/>
        <w:rPr>
          <w:b/>
          <w:sz w:val="24"/>
          <w:szCs w:val="24"/>
        </w:rPr>
      </w:pPr>
      <w:r>
        <w:rPr>
          <w:b/>
          <w:sz w:val="24"/>
          <w:szCs w:val="24"/>
        </w:rPr>
        <w:t>1</w:t>
      </w:r>
      <w:r>
        <w:rPr>
          <w:rFonts w:hint="eastAsia"/>
          <w:b/>
          <w:sz w:val="24"/>
          <w:szCs w:val="24"/>
        </w:rPr>
        <w:t>.0目的</w:t>
      </w:r>
    </w:p>
    <w:p>
      <w:pPr>
        <w:spacing w:line="300" w:lineRule="auto"/>
        <w:ind w:firstLine="480" w:firstLineChars="200"/>
        <w:rPr>
          <w:rFonts w:hint="eastAsia"/>
          <w:sz w:val="24"/>
          <w:szCs w:val="24"/>
        </w:rPr>
      </w:pPr>
      <w:r>
        <w:rPr>
          <w:rFonts w:hint="eastAsia"/>
          <w:sz w:val="24"/>
          <w:szCs w:val="24"/>
          <w:lang w:eastAsia="zh-CN"/>
        </w:rPr>
        <w:t>为加强公司安全生产工管理作，切实落实安全生产责任制，预防和杜绝生产安全事故的发生，保障公司持续稳定运营</w:t>
      </w:r>
      <w:r>
        <w:rPr>
          <w:rFonts w:hint="eastAsia"/>
          <w:sz w:val="24"/>
          <w:szCs w:val="24"/>
        </w:rPr>
        <w:t>。</w:t>
      </w:r>
      <w:r>
        <w:rPr>
          <w:rFonts w:hint="eastAsia"/>
          <w:sz w:val="24"/>
          <w:szCs w:val="24"/>
          <w:lang w:eastAsia="zh-CN"/>
        </w:rPr>
        <w:t>根据《安全生产法》、《四川省安全生产条例》和《四川省生产经营单位安全生产责任规定》等安全生产法律、法规的规定和要去，结合公司实际，特制订本制度。</w:t>
      </w:r>
    </w:p>
    <w:p>
      <w:pPr>
        <w:spacing w:beforeLines="50" w:afterLines="50"/>
        <w:rPr>
          <w:b/>
          <w:sz w:val="24"/>
          <w:szCs w:val="24"/>
        </w:rPr>
      </w:pPr>
      <w:r>
        <w:rPr>
          <w:b/>
          <w:sz w:val="24"/>
          <w:szCs w:val="24"/>
        </w:rPr>
        <w:t>2</w:t>
      </w:r>
      <w:r>
        <w:rPr>
          <w:rFonts w:hint="eastAsia"/>
          <w:b/>
          <w:sz w:val="24"/>
          <w:szCs w:val="24"/>
        </w:rPr>
        <w:t>.0范围</w:t>
      </w:r>
    </w:p>
    <w:p>
      <w:pPr>
        <w:spacing w:line="300" w:lineRule="auto"/>
        <w:ind w:firstLine="480" w:firstLineChars="200"/>
        <w:rPr>
          <w:sz w:val="24"/>
          <w:szCs w:val="24"/>
        </w:rPr>
      </w:pPr>
      <w:r>
        <w:rPr>
          <w:sz w:val="24"/>
          <w:szCs w:val="24"/>
        </w:rPr>
        <w:t> </w:t>
      </w:r>
      <w:r>
        <w:rPr>
          <w:rFonts w:hint="eastAsia"/>
          <w:sz w:val="24"/>
          <w:szCs w:val="24"/>
        </w:rPr>
        <w:t>本制度适用于公司</w:t>
      </w:r>
      <w:r>
        <w:rPr>
          <w:rFonts w:hint="eastAsia"/>
          <w:sz w:val="24"/>
          <w:szCs w:val="24"/>
          <w:lang w:eastAsia="zh-CN"/>
        </w:rPr>
        <w:t>范围</w:t>
      </w:r>
      <w:r>
        <w:rPr>
          <w:rFonts w:hint="eastAsia"/>
          <w:sz w:val="24"/>
          <w:szCs w:val="24"/>
        </w:rPr>
        <w:t>内</w:t>
      </w:r>
      <w:r>
        <w:rPr>
          <w:rFonts w:hint="eastAsia"/>
          <w:sz w:val="24"/>
          <w:szCs w:val="24"/>
          <w:lang w:eastAsia="zh-CN"/>
        </w:rPr>
        <w:t>安全生产目标管理与安全责任追究</w:t>
      </w:r>
      <w:r>
        <w:rPr>
          <w:rFonts w:hint="eastAsia"/>
          <w:sz w:val="24"/>
          <w:szCs w:val="24"/>
        </w:rPr>
        <w:t>。</w:t>
      </w:r>
    </w:p>
    <w:p>
      <w:pPr>
        <w:spacing w:beforeLines="50" w:afterLines="50"/>
        <w:rPr>
          <w:rFonts w:hint="eastAsia"/>
          <w:b/>
          <w:sz w:val="24"/>
          <w:szCs w:val="24"/>
        </w:rPr>
      </w:pPr>
      <w:r>
        <w:rPr>
          <w:b/>
          <w:sz w:val="24"/>
          <w:szCs w:val="24"/>
        </w:rPr>
        <w:t> 3 </w:t>
      </w:r>
      <w:r>
        <w:rPr>
          <w:rFonts w:hint="eastAsia"/>
          <w:b/>
          <w:sz w:val="24"/>
          <w:szCs w:val="24"/>
        </w:rPr>
        <w:t>.0</w:t>
      </w:r>
      <w:r>
        <w:rPr>
          <w:rFonts w:hint="eastAsia"/>
          <w:b/>
          <w:sz w:val="24"/>
          <w:szCs w:val="24"/>
          <w:lang w:eastAsia="zh-CN"/>
        </w:rPr>
        <w:t>安全生产总体目标</w:t>
      </w:r>
    </w:p>
    <w:p>
      <w:pPr>
        <w:spacing w:line="300" w:lineRule="auto"/>
        <w:ind w:firstLine="480" w:firstLineChars="200"/>
        <w:rPr>
          <w:rFonts w:hint="eastAsia"/>
          <w:sz w:val="24"/>
          <w:szCs w:val="24"/>
        </w:rPr>
      </w:pPr>
      <w:r>
        <w:rPr>
          <w:rFonts w:hint="eastAsia"/>
          <w:sz w:val="24"/>
          <w:szCs w:val="24"/>
        </w:rPr>
        <w:t>1、生产</w:t>
      </w:r>
      <w:r>
        <w:rPr>
          <w:rFonts w:hint="eastAsia"/>
          <w:sz w:val="24"/>
          <w:szCs w:val="24"/>
          <w:lang w:eastAsia="zh-CN"/>
        </w:rPr>
        <w:t>、经营作业</w:t>
      </w:r>
      <w:r>
        <w:rPr>
          <w:rFonts w:hint="eastAsia"/>
          <w:sz w:val="24"/>
          <w:szCs w:val="24"/>
        </w:rPr>
        <w:t>过程中不发生泄漏</w:t>
      </w:r>
      <w:r>
        <w:rPr>
          <w:rFonts w:hint="eastAsia"/>
          <w:sz w:val="24"/>
          <w:szCs w:val="24"/>
          <w:lang w:eastAsia="zh-CN"/>
        </w:rPr>
        <w:t>事故</w:t>
      </w:r>
      <w:r>
        <w:rPr>
          <w:rFonts w:hint="eastAsia"/>
          <w:sz w:val="24"/>
          <w:szCs w:val="24"/>
        </w:rPr>
        <w:t>，</w:t>
      </w:r>
      <w:r>
        <w:rPr>
          <w:rFonts w:hint="eastAsia"/>
          <w:sz w:val="24"/>
          <w:szCs w:val="24"/>
          <w:lang w:eastAsia="zh-CN"/>
        </w:rPr>
        <w:t>无</w:t>
      </w:r>
      <w:r>
        <w:rPr>
          <w:rFonts w:hint="eastAsia"/>
          <w:sz w:val="24"/>
          <w:szCs w:val="24"/>
        </w:rPr>
        <w:t>火灾、中毒、爆炸</w:t>
      </w:r>
      <w:r>
        <w:rPr>
          <w:rFonts w:hint="eastAsia"/>
          <w:sz w:val="24"/>
          <w:szCs w:val="24"/>
          <w:lang w:eastAsia="zh-CN"/>
        </w:rPr>
        <w:t>生产安全事故</w:t>
      </w:r>
      <w:r>
        <w:rPr>
          <w:rFonts w:hint="eastAsia"/>
          <w:sz w:val="24"/>
          <w:szCs w:val="24"/>
        </w:rPr>
        <w:t>发生，实现</w:t>
      </w:r>
      <w:r>
        <w:rPr>
          <w:rFonts w:hint="eastAsia"/>
          <w:sz w:val="24"/>
          <w:szCs w:val="24"/>
          <w:lang w:eastAsia="zh-CN"/>
        </w:rPr>
        <w:t>一般及以上生产安全事故</w:t>
      </w:r>
      <w:r>
        <w:rPr>
          <w:rFonts w:hint="eastAsia"/>
          <w:sz w:val="24"/>
          <w:szCs w:val="24"/>
        </w:rPr>
        <w:t>为零</w:t>
      </w:r>
      <w:r>
        <w:rPr>
          <w:rFonts w:hint="eastAsia"/>
          <w:sz w:val="24"/>
          <w:szCs w:val="24"/>
          <w:lang w:eastAsia="zh-CN"/>
        </w:rPr>
        <w:t>的目标</w:t>
      </w:r>
      <w:r>
        <w:rPr>
          <w:rFonts w:hint="eastAsia"/>
          <w:sz w:val="24"/>
          <w:szCs w:val="24"/>
        </w:rPr>
        <w:t>。</w:t>
      </w:r>
    </w:p>
    <w:p>
      <w:pPr>
        <w:spacing w:line="300" w:lineRule="auto"/>
        <w:ind w:firstLine="480" w:firstLineChars="200"/>
        <w:rPr>
          <w:rFonts w:hint="eastAsia"/>
          <w:sz w:val="24"/>
          <w:szCs w:val="24"/>
        </w:rPr>
      </w:pPr>
      <w:r>
        <w:rPr>
          <w:rFonts w:hint="eastAsia"/>
          <w:sz w:val="24"/>
          <w:szCs w:val="24"/>
          <w:lang w:val="en-US" w:eastAsia="zh-CN"/>
        </w:rPr>
        <w:t>2</w:t>
      </w:r>
      <w:r>
        <w:rPr>
          <w:rFonts w:hint="eastAsia"/>
          <w:sz w:val="24"/>
          <w:szCs w:val="24"/>
        </w:rPr>
        <w:t>、消除安全事故隐患，隐患整改达标率100%，设备、安全设施完好率达100%，</w:t>
      </w:r>
      <w:r>
        <w:rPr>
          <w:rFonts w:hint="eastAsia"/>
          <w:sz w:val="24"/>
          <w:szCs w:val="24"/>
          <w:lang w:eastAsia="zh-CN"/>
        </w:rPr>
        <w:t>无</w:t>
      </w:r>
      <w:r>
        <w:rPr>
          <w:rFonts w:hint="eastAsia"/>
          <w:sz w:val="24"/>
          <w:szCs w:val="24"/>
        </w:rPr>
        <w:t>重大设备事故</w:t>
      </w:r>
      <w:r>
        <w:rPr>
          <w:rFonts w:hint="eastAsia"/>
          <w:sz w:val="24"/>
          <w:szCs w:val="24"/>
          <w:lang w:eastAsia="zh-CN"/>
        </w:rPr>
        <w:t>发生。</w:t>
      </w:r>
    </w:p>
    <w:p>
      <w:pPr>
        <w:spacing w:line="300" w:lineRule="auto"/>
        <w:ind w:firstLine="480" w:firstLineChars="200"/>
        <w:rPr>
          <w:rFonts w:hint="eastAsia"/>
          <w:sz w:val="24"/>
          <w:szCs w:val="24"/>
        </w:rPr>
      </w:pPr>
      <w:r>
        <w:rPr>
          <w:rFonts w:hint="eastAsia"/>
          <w:sz w:val="24"/>
          <w:szCs w:val="24"/>
          <w:lang w:val="en-US" w:eastAsia="zh-CN"/>
        </w:rPr>
        <w:t>3、积极预防和消除职业危害因素，</w:t>
      </w:r>
      <w:r>
        <w:rPr>
          <w:rFonts w:hint="eastAsia"/>
          <w:sz w:val="24"/>
          <w:szCs w:val="24"/>
        </w:rPr>
        <w:t>实现职业危害事故为零、</w:t>
      </w:r>
      <w:r>
        <w:rPr>
          <w:rFonts w:hint="eastAsia"/>
          <w:sz w:val="24"/>
          <w:szCs w:val="24"/>
          <w:lang w:eastAsia="zh-CN"/>
        </w:rPr>
        <w:t>无职业病发生。</w:t>
      </w:r>
    </w:p>
    <w:p>
      <w:pPr>
        <w:spacing w:line="300" w:lineRule="auto"/>
        <w:ind w:firstLine="480" w:firstLineChars="200"/>
        <w:rPr>
          <w:rFonts w:hint="eastAsia"/>
          <w:sz w:val="24"/>
          <w:szCs w:val="24"/>
        </w:rPr>
      </w:pPr>
      <w:r>
        <w:rPr>
          <w:rFonts w:hint="eastAsia"/>
          <w:sz w:val="24"/>
          <w:szCs w:val="24"/>
        </w:rPr>
        <w:t>4、</w:t>
      </w:r>
      <w:r>
        <w:rPr>
          <w:rFonts w:hint="eastAsia"/>
          <w:sz w:val="24"/>
          <w:szCs w:val="24"/>
          <w:lang w:eastAsia="zh-CN"/>
        </w:rPr>
        <w:t>切实做到</w:t>
      </w:r>
      <w:r>
        <w:rPr>
          <w:rFonts w:hint="eastAsia"/>
          <w:sz w:val="24"/>
          <w:szCs w:val="24"/>
        </w:rPr>
        <w:t>“三废”排放符合国家相关标准，</w:t>
      </w:r>
      <w:r>
        <w:rPr>
          <w:rFonts w:hint="eastAsia"/>
          <w:sz w:val="24"/>
          <w:szCs w:val="24"/>
          <w:lang w:eastAsia="zh-CN"/>
        </w:rPr>
        <w:t>无</w:t>
      </w:r>
      <w:r>
        <w:rPr>
          <w:rFonts w:hint="eastAsia"/>
          <w:sz w:val="24"/>
          <w:szCs w:val="24"/>
        </w:rPr>
        <w:t>污染环境事故</w:t>
      </w:r>
      <w:r>
        <w:rPr>
          <w:rFonts w:hint="eastAsia"/>
          <w:sz w:val="24"/>
          <w:szCs w:val="24"/>
          <w:lang w:eastAsia="zh-CN"/>
        </w:rPr>
        <w:t>发生。</w:t>
      </w:r>
    </w:p>
    <w:p>
      <w:pPr>
        <w:spacing w:beforeLines="50" w:afterLines="50"/>
        <w:rPr>
          <w:rFonts w:hint="eastAsia"/>
          <w:b/>
          <w:sz w:val="24"/>
          <w:szCs w:val="24"/>
          <w:lang w:val="en-US" w:eastAsia="zh-CN"/>
        </w:rPr>
      </w:pPr>
      <w:r>
        <w:rPr>
          <w:rFonts w:hint="eastAsia"/>
          <w:b/>
          <w:sz w:val="24"/>
          <w:szCs w:val="24"/>
          <w:lang w:val="en-US" w:eastAsia="zh-CN"/>
        </w:rPr>
        <w:t>4.0安全生产目标管理</w:t>
      </w:r>
    </w:p>
    <w:p>
      <w:pPr>
        <w:spacing w:line="300" w:lineRule="auto"/>
        <w:ind w:firstLine="480" w:firstLineChars="200"/>
        <w:rPr>
          <w:rFonts w:hint="eastAsia"/>
          <w:sz w:val="24"/>
          <w:szCs w:val="24"/>
          <w:lang w:eastAsia="zh-CN"/>
        </w:rPr>
      </w:pPr>
      <w:r>
        <w:rPr>
          <w:rFonts w:hint="eastAsia"/>
          <w:sz w:val="24"/>
          <w:szCs w:val="24"/>
          <w:lang w:eastAsia="zh-CN"/>
        </w:rPr>
        <w:t>4.</w:t>
      </w:r>
      <w:r>
        <w:rPr>
          <w:sz w:val="24"/>
          <w:szCs w:val="24"/>
        </w:rPr>
        <w:t>1</w:t>
      </w:r>
      <w:r>
        <w:rPr>
          <w:rFonts w:hint="eastAsia"/>
          <w:sz w:val="24"/>
          <w:szCs w:val="24"/>
          <w:lang w:eastAsia="zh-CN"/>
        </w:rPr>
        <w:t>安全生产目标是公司各项目标责任的重要组成部分，公司应将与上级和行业主管部门签订的安全生产责任目标，同公司制定的目标进行有机整合，形成公司统一的安全生产目标，并将安全生产目标进行分解。</w:t>
      </w:r>
    </w:p>
    <w:p>
      <w:pPr>
        <w:spacing w:line="300" w:lineRule="auto"/>
        <w:ind w:firstLine="480" w:firstLineChars="200"/>
        <w:rPr>
          <w:rFonts w:hint="eastAsia"/>
          <w:sz w:val="24"/>
          <w:szCs w:val="24"/>
        </w:rPr>
      </w:pPr>
      <w:r>
        <w:rPr>
          <w:rFonts w:hint="eastAsia"/>
          <w:sz w:val="24"/>
          <w:szCs w:val="24"/>
          <w:lang w:eastAsia="zh-CN"/>
        </w:rPr>
        <w:t>4.</w:t>
      </w:r>
      <w:r>
        <w:rPr>
          <w:sz w:val="24"/>
          <w:szCs w:val="24"/>
        </w:rPr>
        <w:t>2</w:t>
      </w:r>
      <w:r>
        <w:rPr>
          <w:rFonts w:hint="eastAsia"/>
          <w:sz w:val="24"/>
          <w:szCs w:val="24"/>
          <w:lang w:eastAsia="zh-CN"/>
        </w:rPr>
        <w:t>公司应将分解后的安全生产目标，依据公司各部门、班组、岗位制定目标责任书，做到公司于部门、部门与班组、班组与岗位层层签订安全生产目标责任书，落实安全责任，确保目标的实现</w:t>
      </w:r>
      <w:r>
        <w:rPr>
          <w:rFonts w:hint="eastAsia"/>
          <w:sz w:val="24"/>
          <w:szCs w:val="24"/>
        </w:rPr>
        <w:t>。</w:t>
      </w:r>
    </w:p>
    <w:p>
      <w:pPr>
        <w:spacing w:line="300" w:lineRule="auto"/>
        <w:ind w:firstLine="480" w:firstLineChars="200"/>
        <w:rPr>
          <w:rFonts w:hint="eastAsia"/>
          <w:sz w:val="24"/>
          <w:szCs w:val="24"/>
        </w:rPr>
      </w:pPr>
      <w:r>
        <w:rPr>
          <w:rFonts w:hint="eastAsia"/>
          <w:sz w:val="24"/>
          <w:szCs w:val="24"/>
          <w:lang w:eastAsia="zh-CN"/>
        </w:rPr>
        <w:t>4.</w:t>
      </w:r>
      <w:r>
        <w:rPr>
          <w:rFonts w:hint="eastAsia"/>
          <w:sz w:val="24"/>
          <w:szCs w:val="24"/>
        </w:rPr>
        <w:t>3</w:t>
      </w:r>
      <w:r>
        <w:rPr>
          <w:rFonts w:hint="eastAsia"/>
          <w:sz w:val="24"/>
          <w:szCs w:val="24"/>
          <w:lang w:eastAsia="zh-CN"/>
        </w:rPr>
        <w:t>公司实行安全生产事故一票否决制，公司各级人员必须严格履行安全职责，对照安全目标责任书（包括消防等方面的目标责任书）组织和开展安全生产工作，切实防范安全生产责任事故的发生</w:t>
      </w:r>
      <w:r>
        <w:rPr>
          <w:rFonts w:hint="eastAsia"/>
          <w:sz w:val="24"/>
          <w:szCs w:val="24"/>
        </w:rPr>
        <w:t>。</w:t>
      </w:r>
    </w:p>
    <w:p>
      <w:pPr>
        <w:spacing w:line="300" w:lineRule="auto"/>
        <w:ind w:firstLine="480" w:firstLineChars="200"/>
        <w:rPr>
          <w:rFonts w:hint="eastAsia"/>
          <w:sz w:val="24"/>
          <w:szCs w:val="24"/>
          <w:lang w:eastAsia="zh-CN"/>
        </w:rPr>
      </w:pPr>
      <w:r>
        <w:rPr>
          <w:rFonts w:hint="eastAsia"/>
          <w:sz w:val="24"/>
          <w:szCs w:val="24"/>
          <w:lang w:val="en-US" w:eastAsia="zh-CN"/>
        </w:rPr>
        <w:t>4.4</w:t>
      </w:r>
      <w:r>
        <w:rPr>
          <w:rFonts w:hint="eastAsia"/>
          <w:sz w:val="24"/>
          <w:szCs w:val="24"/>
          <w:lang w:eastAsia="zh-CN"/>
        </w:rPr>
        <w:t>公司每季度至少组织一次安全生产目标检查和召开至少一次安全生产目标工作会议，检查、分析、督促和总结目标进度与完成情况。</w:t>
      </w:r>
    </w:p>
    <w:p>
      <w:pPr>
        <w:spacing w:line="300" w:lineRule="auto"/>
        <w:ind w:firstLine="480" w:firstLineChars="200"/>
        <w:rPr>
          <w:rFonts w:hint="eastAsia"/>
          <w:sz w:val="24"/>
          <w:szCs w:val="24"/>
          <w:lang w:val="en-US" w:eastAsia="zh-CN"/>
        </w:rPr>
      </w:pPr>
      <w:r>
        <w:rPr>
          <w:rFonts w:hint="eastAsia"/>
          <w:sz w:val="24"/>
          <w:szCs w:val="24"/>
          <w:lang w:val="en-US" w:eastAsia="zh-CN"/>
        </w:rPr>
        <w:t>4.5</w:t>
      </w:r>
      <w:r>
        <w:rPr>
          <w:rFonts w:hint="eastAsia"/>
          <w:sz w:val="24"/>
          <w:szCs w:val="24"/>
          <w:lang w:eastAsia="zh-CN"/>
        </w:rPr>
        <w:t>公司应在每年</w:t>
      </w:r>
      <w:r>
        <w:rPr>
          <w:rFonts w:hint="eastAsia"/>
          <w:sz w:val="24"/>
          <w:szCs w:val="24"/>
          <w:lang w:val="en-US" w:eastAsia="zh-CN"/>
        </w:rPr>
        <w:t>12月前进行年度安全生产目标总结评比，检查目标完成情况与责任履行情况、分析目标符合性与可操作性，未来年安全生产目标的制定提供更科学的依据。</w:t>
      </w:r>
    </w:p>
    <w:p>
      <w:pPr>
        <w:spacing w:beforeLines="50" w:afterLines="50"/>
        <w:rPr>
          <w:rFonts w:hint="eastAsia"/>
          <w:b/>
          <w:sz w:val="24"/>
          <w:szCs w:val="24"/>
          <w:lang w:val="en-US" w:eastAsia="zh-CN"/>
        </w:rPr>
      </w:pPr>
      <w:r>
        <w:rPr>
          <w:rFonts w:hint="eastAsia"/>
          <w:b/>
          <w:sz w:val="24"/>
          <w:szCs w:val="24"/>
          <w:lang w:val="en-US" w:eastAsia="zh-CN"/>
        </w:rPr>
        <w:t>5.0责任追究</w:t>
      </w:r>
    </w:p>
    <w:p>
      <w:pPr>
        <w:spacing w:line="300" w:lineRule="auto"/>
        <w:ind w:firstLine="480" w:firstLineChars="200"/>
        <w:rPr>
          <w:rFonts w:hint="eastAsia"/>
          <w:sz w:val="24"/>
          <w:szCs w:val="24"/>
          <w:lang w:val="en-US" w:eastAsia="zh-CN"/>
        </w:rPr>
      </w:pPr>
      <w:r>
        <w:rPr>
          <w:rFonts w:hint="eastAsia"/>
          <w:sz w:val="24"/>
          <w:szCs w:val="24"/>
          <w:lang w:val="en-US" w:eastAsia="zh-CN"/>
        </w:rPr>
        <w:t>5.1公司总经理对公司安全生产工作全面负责；分管安全生产的副总经理对安全生产工作负组织实施和综合监督责任；部门、班组和岗位对各自权限、工作和岗位范围内的安全生产工作负直接管理责任。</w:t>
      </w:r>
    </w:p>
    <w:p>
      <w:pPr>
        <w:spacing w:line="300" w:lineRule="auto"/>
        <w:ind w:firstLine="480" w:firstLineChars="200"/>
        <w:rPr>
          <w:rFonts w:hint="eastAsia"/>
          <w:sz w:val="24"/>
          <w:szCs w:val="24"/>
          <w:lang w:eastAsia="zh-CN"/>
        </w:rPr>
      </w:pPr>
      <w:r>
        <w:rPr>
          <w:rFonts w:hint="eastAsia"/>
          <w:sz w:val="24"/>
          <w:szCs w:val="24"/>
          <w:lang w:val="en-US" w:eastAsia="zh-CN"/>
        </w:rPr>
        <w:t>5.2</w:t>
      </w:r>
      <w:r>
        <w:rPr>
          <w:rFonts w:hint="eastAsia"/>
          <w:sz w:val="24"/>
          <w:szCs w:val="24"/>
          <w:lang w:eastAsia="zh-CN"/>
        </w:rPr>
        <w:t>对未落实安全生产职责或未完成责任目标，且未造成安全生产责任事故的，应根据公司《安全生产责任考核制度》落实相应考核，并取消年度评先选优资格。</w:t>
      </w:r>
    </w:p>
    <w:p>
      <w:pPr>
        <w:spacing w:line="300" w:lineRule="auto"/>
        <w:ind w:firstLine="480" w:firstLineChars="200"/>
        <w:rPr>
          <w:rFonts w:hint="eastAsia"/>
          <w:sz w:val="24"/>
          <w:szCs w:val="24"/>
          <w:lang w:val="en-US" w:eastAsia="zh-CN"/>
        </w:rPr>
      </w:pPr>
      <w:r>
        <w:rPr>
          <w:rFonts w:hint="eastAsia"/>
          <w:sz w:val="24"/>
          <w:szCs w:val="24"/>
          <w:lang w:val="en-US" w:eastAsia="zh-CN"/>
        </w:rPr>
        <w:t>5.3</w:t>
      </w:r>
      <w:r>
        <w:rPr>
          <w:rFonts w:hint="default"/>
          <w:sz w:val="24"/>
          <w:szCs w:val="24"/>
          <w:lang w:val="en-US" w:eastAsia="zh-CN"/>
        </w:rPr>
        <w:t>公司</w:t>
      </w:r>
      <w:r>
        <w:rPr>
          <w:rFonts w:hint="eastAsia"/>
          <w:sz w:val="24"/>
          <w:szCs w:val="24"/>
          <w:lang w:val="en-US" w:eastAsia="zh-CN"/>
        </w:rPr>
        <w:t>各</w:t>
      </w:r>
      <w:r>
        <w:rPr>
          <w:rFonts w:hint="default"/>
          <w:sz w:val="24"/>
          <w:szCs w:val="24"/>
          <w:lang w:val="en-US" w:eastAsia="zh-CN"/>
        </w:rPr>
        <w:t>部门</w:t>
      </w:r>
      <w:r>
        <w:rPr>
          <w:rFonts w:hint="eastAsia"/>
          <w:sz w:val="24"/>
          <w:szCs w:val="24"/>
          <w:lang w:val="en-US" w:eastAsia="zh-CN"/>
        </w:rPr>
        <w:t>负责人</w:t>
      </w:r>
      <w:r>
        <w:rPr>
          <w:rFonts w:hint="default"/>
          <w:sz w:val="24"/>
          <w:szCs w:val="24"/>
          <w:lang w:val="en-US" w:eastAsia="zh-CN"/>
        </w:rPr>
        <w:t>、管理人员和</w:t>
      </w:r>
      <w:r>
        <w:rPr>
          <w:rFonts w:hint="eastAsia"/>
          <w:sz w:val="24"/>
          <w:szCs w:val="24"/>
          <w:lang w:val="en-US" w:eastAsia="zh-CN"/>
        </w:rPr>
        <w:t>岗位作业人员</w:t>
      </w:r>
      <w:r>
        <w:rPr>
          <w:rFonts w:hint="default"/>
          <w:sz w:val="24"/>
          <w:szCs w:val="24"/>
          <w:lang w:val="en-US" w:eastAsia="zh-CN"/>
        </w:rPr>
        <w:t>在其职责</w:t>
      </w:r>
      <w:r>
        <w:rPr>
          <w:rFonts w:hint="eastAsia"/>
          <w:sz w:val="24"/>
          <w:szCs w:val="24"/>
          <w:lang w:val="en-US" w:eastAsia="zh-CN"/>
        </w:rPr>
        <w:t>和目标</w:t>
      </w:r>
      <w:r>
        <w:rPr>
          <w:rFonts w:hint="default"/>
          <w:sz w:val="24"/>
          <w:szCs w:val="24"/>
          <w:lang w:val="en-US" w:eastAsia="zh-CN"/>
        </w:rPr>
        <w:t>范围内，不履行或不正确履行</w:t>
      </w:r>
      <w:r>
        <w:rPr>
          <w:rFonts w:hint="eastAsia"/>
          <w:sz w:val="24"/>
          <w:szCs w:val="24"/>
          <w:lang w:val="en-US" w:eastAsia="zh-CN"/>
        </w:rPr>
        <w:t>安全生产</w:t>
      </w:r>
      <w:r>
        <w:rPr>
          <w:rFonts w:hint="default"/>
          <w:sz w:val="24"/>
          <w:szCs w:val="24"/>
          <w:lang w:val="en-US" w:eastAsia="zh-CN"/>
        </w:rPr>
        <w:t>职责，</w:t>
      </w:r>
      <w:r>
        <w:rPr>
          <w:rFonts w:hint="eastAsia"/>
          <w:sz w:val="24"/>
          <w:szCs w:val="24"/>
          <w:lang w:val="en-US" w:eastAsia="zh-CN"/>
        </w:rPr>
        <w:t>因下列原因</w:t>
      </w:r>
      <w:r>
        <w:rPr>
          <w:rFonts w:hint="default"/>
          <w:sz w:val="24"/>
          <w:szCs w:val="24"/>
          <w:lang w:val="en-US" w:eastAsia="zh-CN"/>
        </w:rPr>
        <w:t>造成安全责任事故的，由</w:t>
      </w:r>
      <w:r>
        <w:rPr>
          <w:rFonts w:hint="eastAsia"/>
          <w:sz w:val="24"/>
          <w:szCs w:val="24"/>
          <w:lang w:val="en-US" w:eastAsia="zh-CN"/>
        </w:rPr>
        <w:t>事故</w:t>
      </w:r>
      <w:r>
        <w:rPr>
          <w:rFonts w:hint="default"/>
          <w:sz w:val="24"/>
          <w:szCs w:val="24"/>
          <w:lang w:val="en-US" w:eastAsia="zh-CN"/>
        </w:rPr>
        <w:t>直接责任人承担造成</w:t>
      </w:r>
      <w:r>
        <w:rPr>
          <w:rFonts w:hint="eastAsia"/>
          <w:sz w:val="24"/>
          <w:szCs w:val="24"/>
          <w:lang w:val="en-US" w:eastAsia="zh-CN"/>
        </w:rPr>
        <w:t>直接</w:t>
      </w:r>
      <w:r>
        <w:rPr>
          <w:rFonts w:hint="default"/>
          <w:sz w:val="24"/>
          <w:szCs w:val="24"/>
          <w:lang w:val="en-US" w:eastAsia="zh-CN"/>
        </w:rPr>
        <w:t>损失10%--100%的赔偿责任，相关领导、管理人员</w:t>
      </w:r>
      <w:r>
        <w:rPr>
          <w:rFonts w:hint="eastAsia"/>
          <w:sz w:val="24"/>
          <w:szCs w:val="24"/>
          <w:lang w:val="en-US" w:eastAsia="zh-CN"/>
        </w:rPr>
        <w:t>及岗位作业人员，</w:t>
      </w:r>
      <w:r>
        <w:rPr>
          <w:rFonts w:hint="default"/>
          <w:sz w:val="24"/>
          <w:szCs w:val="24"/>
          <w:lang w:val="en-US" w:eastAsia="zh-CN"/>
        </w:rPr>
        <w:t>按其责任大小和</w:t>
      </w:r>
      <w:r>
        <w:rPr>
          <w:rFonts w:hint="eastAsia"/>
          <w:sz w:val="24"/>
          <w:szCs w:val="24"/>
          <w:lang w:val="en-US" w:eastAsia="zh-CN"/>
        </w:rPr>
        <w:t>事故造成的</w:t>
      </w:r>
      <w:r>
        <w:rPr>
          <w:rFonts w:hint="default"/>
          <w:sz w:val="24"/>
          <w:szCs w:val="24"/>
          <w:lang w:val="en-US" w:eastAsia="zh-CN"/>
        </w:rPr>
        <w:t>直接损失给予2%至10%的处罚</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default"/>
          <w:sz w:val="24"/>
          <w:szCs w:val="24"/>
          <w:lang w:val="en-US" w:eastAsia="zh-CN"/>
        </w:rPr>
      </w:pPr>
      <w:r>
        <w:rPr>
          <w:rFonts w:hint="eastAsia"/>
          <w:sz w:val="24"/>
          <w:szCs w:val="24"/>
          <w:lang w:val="en-US" w:eastAsia="zh-CN"/>
        </w:rPr>
        <w:t>5.3.1</w:t>
      </w:r>
      <w:r>
        <w:rPr>
          <w:rFonts w:hint="default"/>
          <w:sz w:val="24"/>
          <w:szCs w:val="24"/>
          <w:lang w:val="en-US" w:eastAsia="zh-CN"/>
        </w:rPr>
        <w:t>不执行</w:t>
      </w:r>
      <w:r>
        <w:rPr>
          <w:rFonts w:hint="eastAsia"/>
          <w:sz w:val="24"/>
          <w:szCs w:val="24"/>
          <w:lang w:val="en-US" w:eastAsia="zh-CN"/>
        </w:rPr>
        <w:t>公司</w:t>
      </w:r>
      <w:r>
        <w:rPr>
          <w:rFonts w:hint="default"/>
          <w:sz w:val="24"/>
          <w:szCs w:val="24"/>
          <w:lang w:val="en-US" w:eastAsia="zh-CN"/>
        </w:rPr>
        <w:t>有关规章制度、违规</w:t>
      </w:r>
      <w:r>
        <w:rPr>
          <w:rFonts w:hint="eastAsia"/>
          <w:sz w:val="24"/>
          <w:szCs w:val="24"/>
          <w:lang w:val="en-US" w:eastAsia="zh-CN"/>
        </w:rPr>
        <w:t>安全</w:t>
      </w:r>
      <w:r>
        <w:rPr>
          <w:rFonts w:hint="default"/>
          <w:sz w:val="24"/>
          <w:szCs w:val="24"/>
          <w:lang w:val="en-US" w:eastAsia="zh-CN"/>
        </w:rPr>
        <w:t>操作</w:t>
      </w:r>
      <w:r>
        <w:rPr>
          <w:rFonts w:hint="eastAsia"/>
          <w:sz w:val="24"/>
          <w:szCs w:val="24"/>
          <w:lang w:val="en-US" w:eastAsia="zh-CN"/>
        </w:rPr>
        <w:t>规程</w:t>
      </w:r>
      <w:r>
        <w:rPr>
          <w:rFonts w:hint="default"/>
          <w:sz w:val="24"/>
          <w:szCs w:val="24"/>
          <w:lang w:val="en-US" w:eastAsia="zh-CN"/>
        </w:rPr>
        <w:t>或自行其事的；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default"/>
          <w:sz w:val="24"/>
          <w:szCs w:val="24"/>
          <w:lang w:val="en-US" w:eastAsia="zh-CN"/>
        </w:rPr>
      </w:pPr>
      <w:r>
        <w:rPr>
          <w:rFonts w:hint="eastAsia"/>
          <w:sz w:val="24"/>
          <w:szCs w:val="24"/>
          <w:lang w:val="en-US" w:eastAsia="zh-CN"/>
        </w:rPr>
        <w:t>5.3.2</w:t>
      </w:r>
      <w:r>
        <w:rPr>
          <w:rFonts w:hint="default"/>
          <w:sz w:val="24"/>
          <w:szCs w:val="24"/>
          <w:lang w:val="en-US" w:eastAsia="zh-CN"/>
        </w:rPr>
        <w:t>不接受部门</w:t>
      </w:r>
      <w:r>
        <w:rPr>
          <w:rFonts w:hint="eastAsia"/>
          <w:sz w:val="24"/>
          <w:szCs w:val="24"/>
          <w:lang w:val="en-US" w:eastAsia="zh-CN"/>
        </w:rPr>
        <w:t>领导、班组长的</w:t>
      </w:r>
      <w:r>
        <w:rPr>
          <w:rFonts w:hint="default"/>
          <w:sz w:val="24"/>
          <w:szCs w:val="24"/>
          <w:lang w:val="en-US" w:eastAsia="zh-CN"/>
        </w:rPr>
        <w:t>管理、监督，不听合理意见，强制违章作业的；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default"/>
          <w:sz w:val="24"/>
          <w:szCs w:val="24"/>
          <w:lang w:val="en-US" w:eastAsia="zh-CN"/>
        </w:rPr>
      </w:pPr>
      <w:r>
        <w:rPr>
          <w:rFonts w:hint="eastAsia"/>
          <w:sz w:val="24"/>
          <w:szCs w:val="24"/>
          <w:lang w:val="en-US" w:eastAsia="zh-CN"/>
        </w:rPr>
        <w:t>5.3.3</w:t>
      </w:r>
      <w:r>
        <w:rPr>
          <w:rFonts w:hint="default"/>
          <w:sz w:val="24"/>
          <w:szCs w:val="24"/>
          <w:lang w:val="en-US" w:eastAsia="zh-CN"/>
        </w:rPr>
        <w:t>对可能造成</w:t>
      </w:r>
      <w:r>
        <w:rPr>
          <w:rFonts w:hint="eastAsia"/>
          <w:sz w:val="24"/>
          <w:szCs w:val="24"/>
          <w:lang w:val="en-US" w:eastAsia="zh-CN"/>
        </w:rPr>
        <w:t>生产</w:t>
      </w:r>
      <w:r>
        <w:rPr>
          <w:rFonts w:hint="default"/>
          <w:sz w:val="24"/>
          <w:szCs w:val="24"/>
          <w:lang w:val="en-US" w:eastAsia="zh-CN"/>
        </w:rPr>
        <w:t>安全事故的险情和隐患，不采取措施或措施不力的；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5.3.4</w:t>
      </w:r>
      <w:r>
        <w:rPr>
          <w:rFonts w:hint="default"/>
          <w:sz w:val="24"/>
          <w:szCs w:val="24"/>
          <w:lang w:val="en-US" w:eastAsia="zh-CN"/>
        </w:rPr>
        <w:t> 对可能造成</w:t>
      </w:r>
      <w:r>
        <w:rPr>
          <w:rFonts w:hint="eastAsia"/>
          <w:sz w:val="24"/>
          <w:szCs w:val="24"/>
          <w:lang w:val="en-US" w:eastAsia="zh-CN"/>
        </w:rPr>
        <w:t>生产</w:t>
      </w:r>
      <w:r>
        <w:rPr>
          <w:rFonts w:hint="default"/>
          <w:sz w:val="24"/>
          <w:szCs w:val="24"/>
          <w:lang w:val="en-US" w:eastAsia="zh-CN"/>
        </w:rPr>
        <w:t>安全事故的险情和隐患，</w:t>
      </w:r>
      <w:r>
        <w:rPr>
          <w:rFonts w:hint="eastAsia"/>
          <w:sz w:val="24"/>
          <w:szCs w:val="24"/>
          <w:lang w:val="en-US" w:eastAsia="zh-CN"/>
        </w:rPr>
        <w:t>无力处置且不及时上报的；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default"/>
          <w:sz w:val="24"/>
          <w:szCs w:val="24"/>
          <w:lang w:val="en-US" w:eastAsia="zh-CN"/>
        </w:rPr>
      </w:pPr>
      <w:r>
        <w:rPr>
          <w:rFonts w:hint="eastAsia"/>
          <w:sz w:val="24"/>
          <w:szCs w:val="24"/>
          <w:lang w:val="en-US" w:eastAsia="zh-CN"/>
        </w:rPr>
        <w:t>5.3.5</w:t>
      </w:r>
      <w:r>
        <w:rPr>
          <w:rFonts w:hint="default"/>
          <w:sz w:val="24"/>
          <w:szCs w:val="24"/>
          <w:lang w:val="en-US" w:eastAsia="zh-CN"/>
        </w:rPr>
        <w:t>对安全生产工作马虎草率，</w:t>
      </w:r>
      <w:r>
        <w:rPr>
          <w:rFonts w:hint="eastAsia"/>
          <w:sz w:val="24"/>
          <w:szCs w:val="24"/>
          <w:lang w:val="en-US" w:eastAsia="zh-CN"/>
        </w:rPr>
        <w:t>掉以轻心、应付搪塞</w:t>
      </w:r>
      <w:r>
        <w:rPr>
          <w:rFonts w:hint="default"/>
          <w:sz w:val="24"/>
          <w:szCs w:val="24"/>
          <w:lang w:val="en-US" w:eastAsia="zh-CN"/>
        </w:rPr>
        <w:t>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default"/>
          <w:sz w:val="24"/>
          <w:szCs w:val="24"/>
          <w:lang w:val="en-US" w:eastAsia="zh-CN"/>
        </w:rPr>
      </w:pPr>
      <w:r>
        <w:rPr>
          <w:rFonts w:hint="eastAsia"/>
          <w:sz w:val="24"/>
          <w:szCs w:val="24"/>
          <w:lang w:val="en-US" w:eastAsia="zh-CN"/>
        </w:rPr>
        <w:t>5.3.6</w:t>
      </w:r>
      <w:r>
        <w:rPr>
          <w:rFonts w:hint="default"/>
          <w:sz w:val="24"/>
          <w:szCs w:val="24"/>
          <w:lang w:val="en-US" w:eastAsia="zh-CN"/>
        </w:rPr>
        <w:t>对安全生产不检查、不督促、不</w:t>
      </w:r>
      <w:r>
        <w:rPr>
          <w:rFonts w:hint="default"/>
          <w:sz w:val="24"/>
          <w:szCs w:val="24"/>
          <w:lang w:val="en-US" w:eastAsia="zh-CN"/>
        </w:rPr>
        <w:fldChar w:fldCharType="begin"/>
      </w:r>
      <w:r>
        <w:rPr>
          <w:rFonts w:hint="default"/>
          <w:sz w:val="24"/>
          <w:szCs w:val="24"/>
          <w:lang w:val="en-US" w:eastAsia="zh-CN"/>
        </w:rPr>
        <w:instrText xml:space="preserve"> HYPERLINK "http://zw.5ykj.com/" \t "http://www.5ykj.com/Article/cygwgzzd/_blank" </w:instrText>
      </w:r>
      <w:r>
        <w:rPr>
          <w:rFonts w:hint="default"/>
          <w:sz w:val="24"/>
          <w:szCs w:val="24"/>
          <w:lang w:val="en-US" w:eastAsia="zh-CN"/>
        </w:rPr>
        <w:fldChar w:fldCharType="separate"/>
      </w:r>
      <w:r>
        <w:rPr>
          <w:rFonts w:hint="default"/>
          <w:sz w:val="24"/>
          <w:szCs w:val="24"/>
          <w:lang w:val="en-US" w:eastAsia="zh-CN"/>
        </w:rPr>
        <w:t>指导</w:t>
      </w:r>
      <w:r>
        <w:rPr>
          <w:rFonts w:hint="default"/>
          <w:sz w:val="24"/>
          <w:szCs w:val="24"/>
          <w:lang w:val="en-US" w:eastAsia="zh-CN"/>
        </w:rPr>
        <w:fldChar w:fldCharType="end"/>
      </w:r>
      <w:r>
        <w:rPr>
          <w:rFonts w:hint="default"/>
          <w:sz w:val="24"/>
          <w:szCs w:val="24"/>
          <w:lang w:val="en-US" w:eastAsia="zh-CN"/>
        </w:rPr>
        <w:t>、放任自流的；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5.3.7</w:t>
      </w:r>
      <w:r>
        <w:rPr>
          <w:rFonts w:hint="default"/>
          <w:sz w:val="24"/>
          <w:szCs w:val="24"/>
          <w:lang w:val="en-US" w:eastAsia="zh-CN"/>
        </w:rPr>
        <w:t>重点部位</w:t>
      </w:r>
      <w:r>
        <w:rPr>
          <w:rFonts w:hint="eastAsia"/>
          <w:sz w:val="24"/>
          <w:szCs w:val="24"/>
          <w:lang w:val="en-US" w:eastAsia="zh-CN"/>
        </w:rPr>
        <w:t>、关键装置</w:t>
      </w:r>
      <w:r>
        <w:rPr>
          <w:rFonts w:hint="default"/>
          <w:sz w:val="24"/>
          <w:szCs w:val="24"/>
          <w:lang w:val="en-US" w:eastAsia="zh-CN"/>
        </w:rPr>
        <w:t>没有安全</w:t>
      </w:r>
      <w:r>
        <w:rPr>
          <w:rFonts w:hint="eastAsia"/>
          <w:sz w:val="24"/>
          <w:szCs w:val="24"/>
          <w:lang w:val="en-US" w:eastAsia="zh-CN"/>
        </w:rPr>
        <w:t>或职业危害防护</w:t>
      </w:r>
      <w:r>
        <w:rPr>
          <w:rFonts w:hint="default"/>
          <w:sz w:val="24"/>
          <w:szCs w:val="24"/>
          <w:lang w:val="en-US" w:eastAsia="zh-CN"/>
        </w:rPr>
        <w:t>设施，</w:t>
      </w:r>
      <w:r>
        <w:rPr>
          <w:rFonts w:hint="eastAsia"/>
          <w:sz w:val="24"/>
          <w:szCs w:val="24"/>
          <w:lang w:val="en-US" w:eastAsia="zh-CN"/>
        </w:rPr>
        <w:t>或设施损坏未做与生产安全相关的防范处置、故障未在规定时限内排除、违规停用的；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default"/>
          <w:sz w:val="24"/>
          <w:szCs w:val="24"/>
          <w:lang w:val="en-US" w:eastAsia="zh-CN"/>
        </w:rPr>
      </w:pPr>
      <w:r>
        <w:rPr>
          <w:rFonts w:hint="eastAsia"/>
          <w:sz w:val="24"/>
          <w:szCs w:val="24"/>
          <w:lang w:val="en-US" w:eastAsia="zh-CN"/>
        </w:rPr>
        <w:t>5.3.8迟到、早退、脱岗串岗等违反劳动作业纪律</w:t>
      </w:r>
      <w:r>
        <w:rPr>
          <w:rFonts w:hint="default"/>
          <w:sz w:val="24"/>
          <w:szCs w:val="24"/>
          <w:lang w:val="en-US" w:eastAsia="zh-CN"/>
        </w:rPr>
        <w:t>或工作漫不经心的；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default"/>
          <w:sz w:val="24"/>
          <w:szCs w:val="24"/>
          <w:lang w:val="en-US" w:eastAsia="zh-CN"/>
        </w:rPr>
      </w:pPr>
      <w:r>
        <w:rPr>
          <w:rFonts w:hint="eastAsia"/>
          <w:sz w:val="24"/>
          <w:szCs w:val="24"/>
          <w:lang w:val="en-US" w:eastAsia="zh-CN"/>
        </w:rPr>
        <w:t>5.3.9违章指挥、违章操作</w:t>
      </w:r>
      <w:r>
        <w:rPr>
          <w:rFonts w:hint="default"/>
          <w:sz w:val="24"/>
          <w:szCs w:val="24"/>
          <w:lang w:val="en-US" w:eastAsia="zh-CN"/>
        </w:rPr>
        <w:t>的。</w:t>
      </w:r>
    </w:p>
    <w:p>
      <w:pPr>
        <w:spacing w:line="300" w:lineRule="auto"/>
        <w:ind w:firstLine="480" w:firstLineChars="200"/>
        <w:rPr>
          <w:rFonts w:hint="default"/>
          <w:sz w:val="24"/>
          <w:szCs w:val="24"/>
          <w:lang w:val="en-US" w:eastAsia="zh-CN"/>
        </w:rPr>
      </w:pPr>
      <w:r>
        <w:rPr>
          <w:rFonts w:hint="eastAsia"/>
          <w:sz w:val="24"/>
          <w:szCs w:val="24"/>
          <w:lang w:val="en-US" w:eastAsia="zh-CN"/>
        </w:rPr>
        <w:t>5.3.10对外来施工单位、作业人员，未与其履行与安全生产方面有关的各类施工与作业手续，施工作业现场</w:t>
      </w:r>
      <w:r>
        <w:rPr>
          <w:rFonts w:hint="default"/>
          <w:sz w:val="24"/>
          <w:szCs w:val="24"/>
          <w:lang w:val="en-US" w:eastAsia="zh-CN"/>
        </w:rPr>
        <w:t>安全防范措施</w:t>
      </w:r>
      <w:r>
        <w:rPr>
          <w:rFonts w:hint="eastAsia"/>
          <w:sz w:val="24"/>
          <w:szCs w:val="24"/>
          <w:lang w:val="en-US" w:eastAsia="zh-CN"/>
        </w:rPr>
        <w:t>、监督检查不到位</w:t>
      </w:r>
      <w:r>
        <w:rPr>
          <w:rFonts w:hint="default"/>
          <w:sz w:val="24"/>
          <w:szCs w:val="24"/>
          <w:lang w:val="en-US" w:eastAsia="zh-CN"/>
        </w:rPr>
        <w:t>的；</w:t>
      </w:r>
    </w:p>
    <w:p>
      <w:pPr>
        <w:spacing w:line="300" w:lineRule="auto"/>
        <w:ind w:firstLine="480" w:firstLineChars="200"/>
        <w:rPr>
          <w:rFonts w:hint="default"/>
          <w:sz w:val="24"/>
          <w:szCs w:val="24"/>
          <w:lang w:val="en-US" w:eastAsia="zh-CN"/>
        </w:rPr>
      </w:pPr>
      <w:r>
        <w:rPr>
          <w:rFonts w:hint="eastAsia"/>
          <w:sz w:val="24"/>
          <w:szCs w:val="24"/>
          <w:lang w:val="en-US" w:eastAsia="zh-CN"/>
        </w:rPr>
        <w:t>5.4</w:t>
      </w:r>
      <w:r>
        <w:rPr>
          <w:rFonts w:hint="default"/>
          <w:sz w:val="24"/>
          <w:szCs w:val="24"/>
          <w:lang w:val="en-US" w:eastAsia="zh-CN"/>
        </w:rPr>
        <w:t>对发生</w:t>
      </w:r>
      <w:r>
        <w:rPr>
          <w:rFonts w:hint="eastAsia"/>
          <w:sz w:val="24"/>
          <w:szCs w:val="24"/>
          <w:lang w:val="en-US" w:eastAsia="zh-CN"/>
        </w:rPr>
        <w:t>一般及以上生产安全事故的</w:t>
      </w:r>
      <w:r>
        <w:rPr>
          <w:rFonts w:hint="default"/>
          <w:sz w:val="24"/>
          <w:szCs w:val="24"/>
          <w:lang w:val="en-US" w:eastAsia="zh-CN"/>
        </w:rPr>
        <w:t>，</w:t>
      </w:r>
      <w:r>
        <w:rPr>
          <w:rFonts w:hint="eastAsia"/>
          <w:sz w:val="24"/>
          <w:szCs w:val="24"/>
          <w:lang w:val="en-US" w:eastAsia="zh-CN"/>
        </w:rPr>
        <w:t>将根据《生产安全事故报告和调查处理条例》等法律法规的有关规定，</w:t>
      </w:r>
      <w:r>
        <w:rPr>
          <w:rFonts w:hint="default"/>
          <w:sz w:val="24"/>
          <w:szCs w:val="24"/>
          <w:lang w:val="en-US" w:eastAsia="zh-CN"/>
        </w:rPr>
        <w:t>对应承担责任的人</w:t>
      </w:r>
      <w:r>
        <w:rPr>
          <w:rFonts w:hint="eastAsia"/>
          <w:sz w:val="24"/>
          <w:szCs w:val="24"/>
          <w:lang w:val="en-US" w:eastAsia="zh-CN"/>
        </w:rPr>
        <w:t>员</w:t>
      </w:r>
      <w:r>
        <w:rPr>
          <w:rFonts w:hint="default"/>
          <w:sz w:val="24"/>
          <w:szCs w:val="24"/>
          <w:lang w:val="en-US" w:eastAsia="zh-CN"/>
        </w:rPr>
        <w:t>，或其他相关责任人员</w:t>
      </w:r>
      <w:r>
        <w:rPr>
          <w:rFonts w:hint="eastAsia"/>
          <w:sz w:val="24"/>
          <w:szCs w:val="24"/>
          <w:lang w:val="en-US" w:eastAsia="zh-CN"/>
        </w:rPr>
        <w:t>予以处理</w:t>
      </w:r>
      <w:r>
        <w:rPr>
          <w:rFonts w:hint="default"/>
          <w:sz w:val="24"/>
          <w:szCs w:val="24"/>
          <w:lang w:val="en-US" w:eastAsia="zh-CN"/>
        </w:rPr>
        <w:t>。</w:t>
      </w:r>
    </w:p>
    <w:p>
      <w:pPr>
        <w:spacing w:line="300" w:lineRule="auto"/>
        <w:ind w:firstLine="480" w:firstLineChars="200"/>
        <w:rPr>
          <w:rFonts w:hint="default"/>
          <w:sz w:val="24"/>
          <w:szCs w:val="24"/>
          <w:lang w:val="en-US" w:eastAsia="zh-CN"/>
        </w:rPr>
      </w:pPr>
      <w:r>
        <w:rPr>
          <w:rFonts w:hint="eastAsia"/>
          <w:sz w:val="24"/>
          <w:szCs w:val="24"/>
          <w:lang w:val="en-US" w:eastAsia="zh-CN"/>
        </w:rPr>
        <w:t>5.5</w:t>
      </w:r>
      <w:r>
        <w:rPr>
          <w:rFonts w:hint="default"/>
          <w:sz w:val="24"/>
          <w:szCs w:val="24"/>
          <w:lang w:val="en-US" w:eastAsia="zh-CN"/>
        </w:rPr>
        <w:t>对事故隐患不采取措施，致使发生重特大事故，造成人员伤亡和财产损失的，除追究经济责任以外，构成犯罪的，由司法机关依法追究相关责任人员的刑事责任。</w:t>
      </w:r>
    </w:p>
    <w:p>
      <w:pPr>
        <w:spacing w:line="300" w:lineRule="auto"/>
        <w:ind w:firstLine="480" w:firstLineChars="200"/>
        <w:rPr>
          <w:rFonts w:hint="eastAsia"/>
          <w:sz w:val="24"/>
          <w:szCs w:val="24"/>
          <w:lang w:val="en-US" w:eastAsia="zh-CN"/>
        </w:rPr>
      </w:pPr>
    </w:p>
    <w:p>
      <w:pPr>
        <w:spacing w:line="300" w:lineRule="auto"/>
        <w:ind w:firstLine="480" w:firstLineChars="200"/>
        <w:rPr>
          <w:rFonts w:hint="eastAsia"/>
          <w:sz w:val="24"/>
          <w:szCs w:val="24"/>
        </w:rPr>
      </w:pPr>
    </w:p>
    <w:p>
      <w:pPr>
        <w:spacing w:line="300" w:lineRule="auto"/>
        <w:ind w:firstLine="480" w:firstLineChars="200"/>
        <w:rPr>
          <w:rFonts w:hint="eastAsia"/>
          <w:sz w:val="24"/>
          <w:szCs w:val="24"/>
        </w:rPr>
      </w:pPr>
    </w:p>
    <w:p>
      <w:pPr>
        <w:spacing w:line="300" w:lineRule="auto"/>
        <w:ind w:firstLine="480" w:firstLineChars="200"/>
        <w:rPr>
          <w:rFonts w:hint="eastAsia"/>
          <w:sz w:val="24"/>
          <w:szCs w:val="24"/>
        </w:rPr>
      </w:pPr>
    </w:p>
    <w:p>
      <w:pPr>
        <w:spacing w:line="300" w:lineRule="auto"/>
        <w:ind w:firstLine="480" w:firstLineChars="200"/>
        <w:rPr>
          <w:rFonts w:hint="eastAsia"/>
          <w:sz w:val="24"/>
          <w:szCs w:val="24"/>
        </w:rPr>
      </w:pPr>
    </w:p>
    <w:p>
      <w:pPr>
        <w:spacing w:line="300" w:lineRule="auto"/>
        <w:ind w:firstLine="480" w:firstLineChars="200"/>
        <w:rPr>
          <w:rFonts w:hint="eastAsia"/>
          <w:sz w:val="24"/>
          <w:szCs w:val="24"/>
        </w:rPr>
      </w:pPr>
    </w:p>
    <w:p>
      <w:pPr>
        <w:spacing w:line="300" w:lineRule="auto"/>
        <w:ind w:firstLine="480" w:firstLineChars="200"/>
        <w:rPr>
          <w:rFonts w:hint="eastAsia"/>
          <w:sz w:val="24"/>
          <w:szCs w:val="24"/>
        </w:rPr>
      </w:pPr>
    </w:p>
    <w:p>
      <w:pPr>
        <w:spacing w:line="300" w:lineRule="auto"/>
        <w:ind w:firstLine="480" w:firstLineChars="200"/>
        <w:rPr>
          <w:rFonts w:hint="eastAsia"/>
          <w:sz w:val="24"/>
          <w:szCs w:val="24"/>
        </w:rPr>
      </w:pPr>
    </w:p>
    <w:p>
      <w:pPr>
        <w:spacing w:line="300" w:lineRule="auto"/>
        <w:ind w:firstLine="480" w:firstLineChars="200"/>
        <w:rPr>
          <w:rFonts w:hint="eastAsia"/>
          <w:sz w:val="24"/>
          <w:szCs w:val="24"/>
        </w:rPr>
      </w:pPr>
    </w:p>
    <w:p>
      <w:pPr>
        <w:spacing w:line="300" w:lineRule="auto"/>
        <w:rPr>
          <w:rFonts w:hint="eastAsia"/>
          <w:sz w:val="24"/>
          <w:szCs w:val="24"/>
        </w:rPr>
      </w:pPr>
      <w:bookmarkStart w:id="0" w:name="_GoBack"/>
      <w:bookmarkEnd w:id="0"/>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00"/>
    <w:rsid w:val="00055100"/>
    <w:rsid w:val="001C5D04"/>
    <w:rsid w:val="003D4BF1"/>
    <w:rsid w:val="0043098B"/>
    <w:rsid w:val="00580383"/>
    <w:rsid w:val="007110B8"/>
    <w:rsid w:val="00791491"/>
    <w:rsid w:val="008753A1"/>
    <w:rsid w:val="00B64FCC"/>
    <w:rsid w:val="00D53689"/>
    <w:rsid w:val="02FB5E68"/>
    <w:rsid w:val="09113AD7"/>
    <w:rsid w:val="0F715214"/>
    <w:rsid w:val="3FF338D8"/>
    <w:rsid w:val="5E2F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uiPriority w:val="99"/>
    <w:rPr>
      <w:color w:val="0000FF"/>
      <w:u w:val="single"/>
    </w:rPr>
  </w:style>
  <w:style w:type="paragraph" w:customStyle="1" w:styleId="7">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5"/>
    <w:link w:val="2"/>
    <w:semiHidden/>
    <w:uiPriority w:val="99"/>
    <w:rPr>
      <w:sz w:val="18"/>
      <w:szCs w:val="18"/>
    </w:rPr>
  </w:style>
  <w:style w:type="character" w:customStyle="1" w:styleId="9">
    <w:name w:val="zhenwen141"/>
    <w:basedOn w:val="5"/>
    <w:qFormat/>
    <w:uiPriority w:val="0"/>
    <w:rPr>
      <w:rFonts w:hint="default" w:ascii="ˎ̥" w:hAnsi="ˎ̥"/>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203</Words>
  <Characters>1162</Characters>
  <Lines>9</Lines>
  <Paragraphs>2</Paragraphs>
  <TotalTime>0</TotalTime>
  <ScaleCrop>false</ScaleCrop>
  <LinksUpToDate>false</LinksUpToDate>
  <CharactersWithSpaces>1363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2017-11-30T00:15:00Z</dcterms:created>
  <dc:creator>User</dc:creator>
  <cp:lastModifiedBy>小葱拌豆腐</cp:lastModifiedBy>
  <cp:lastPrinted>2017-12-02T06:31:00Z</cp:lastPrinted>
  <dcterms:modified xsi:type="dcterms:W3CDTF">2020-11-17T06:46:09Z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