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rPr>
          <w:rFonts w:asciiTheme="majorHAnsi" w:hAnsiTheme="majorHAnsi" w:eastAsiaTheme="majorEastAsia" w:cstheme="majorBidi"/>
          <w:kern w:val="2"/>
          <w:sz w:val="21"/>
          <w:szCs w:val="24"/>
        </w:rPr>
      </w:pPr>
    </w:p>
    <w:sdt>
      <w:sdtPr>
        <w:rPr>
          <w:rFonts w:asciiTheme="majorHAnsi" w:hAnsiTheme="majorHAnsi" w:eastAsiaTheme="majorEastAsia" w:cstheme="majorBidi"/>
          <w:kern w:val="2"/>
          <w:sz w:val="21"/>
          <w:szCs w:val="24"/>
        </w:rPr>
        <w:id w:val="-1"/>
      </w:sdtPr>
      <w:sdtEndPr>
        <w:rPr>
          <w:rFonts w:asciiTheme="majorHAnsi" w:hAnsiTheme="majorHAnsi" w:eastAsiaTheme="majorEastAsia" w:cstheme="majorBidi"/>
          <w:b/>
          <w:bCs/>
          <w:color w:val="4F81BD" w:themeColor="accent1"/>
          <w:kern w:val="2"/>
          <w:sz w:val="80"/>
          <w:szCs w:val="80"/>
          <w14:textFill>
            <w14:solidFill>
              <w14:schemeClr w14:val="accent1"/>
            </w14:solidFill>
          </w14:textFill>
        </w:rPr>
      </w:sdtEndPr>
      <w:sdtContent>
        <w:tbl>
          <w:tblPr>
            <w:tblStyle w:val="15"/>
            <w:tblpPr w:leftFromText="187" w:rightFromText="187" w:horzAnchor="margin" w:tblpXSpec="center" w:tblpY="2881"/>
            <w:tblW w:w="6829" w:type="dxa"/>
            <w:tblInd w:w="0" w:type="dxa"/>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9"/>
          </w:tblGrid>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29" w:type="dxa"/>
                <w:tcMar>
                  <w:top w:w="216" w:type="dxa"/>
                  <w:left w:w="115" w:type="dxa"/>
                  <w:bottom w:w="216" w:type="dxa"/>
                  <w:right w:w="115" w:type="dxa"/>
                </w:tcMar>
              </w:tcPr>
              <w:p>
                <w:pPr>
                  <w:pStyle w:val="27"/>
                  <w:rPr>
                    <w:rFonts w:hint="eastAsia" w:asciiTheme="majorHAnsi" w:hAnsiTheme="majorHAnsi" w:eastAsiaTheme="majorEastAsia" w:cstheme="majorBidi"/>
                    <w:kern w:val="2"/>
                    <w:sz w:val="21"/>
                    <w:szCs w:val="24"/>
                    <w:lang w:val="en-US" w:eastAsia="zh-CN"/>
                  </w:rPr>
                </w:pPr>
                <w:r>
                  <w:rPr>
                    <w:rFonts w:hint="eastAsia" w:asciiTheme="majorHAnsi" w:hAnsiTheme="majorHAnsi" w:eastAsiaTheme="majorEastAsia" w:cstheme="majorBidi"/>
                    <w:kern w:val="2"/>
                    <w:sz w:val="21"/>
                    <w:szCs w:val="24"/>
                    <w:lang w:val="en-US" w:eastAsia="zh-CN"/>
                  </w:rPr>
                  <w:t>..............................................................</w:t>
                </w:r>
              </w:p>
              <w:p>
                <w:pPr>
                  <w:pStyle w:val="27"/>
                  <w:rPr>
                    <w:rFonts w:hint="eastAsia" w:asciiTheme="majorHAnsi" w:hAnsiTheme="majorHAnsi" w:eastAsiaTheme="majorEastAsia" w:cstheme="majorBidi"/>
                    <w:kern w:val="2"/>
                    <w:sz w:val="21"/>
                    <w:szCs w:val="24"/>
                    <w:lang w:val="en-US" w:eastAsia="zh-CN"/>
                  </w:rPr>
                </w:pPr>
                <w:r>
                  <w:rPr>
                    <w:rFonts w:hint="eastAsia" w:asciiTheme="majorHAnsi" w:hAnsiTheme="majorHAnsi" w:eastAsiaTheme="majorEastAsia" w:cstheme="majorBidi"/>
                    <w:kern w:val="2"/>
                    <w:sz w:val="21"/>
                    <w:szCs w:val="24"/>
                    <w:lang w:val="en-US" w:eastAsia="zh-CN"/>
                  </w:rPr>
                  <w:t>..........................</w:t>
                </w:r>
              </w:p>
              <w:p>
                <w:pPr>
                  <w:pStyle w:val="27"/>
                  <w:rPr>
                    <w:rFonts w:hint="eastAsia" w:asciiTheme="majorHAnsi" w:hAnsiTheme="majorHAnsi" w:eastAsiaTheme="majorEastAsia" w:cstheme="majorBidi"/>
                    <w:kern w:val="2"/>
                    <w:sz w:val="21"/>
                    <w:szCs w:val="24"/>
                    <w:lang w:val="en-US" w:eastAsia="zh-CN"/>
                  </w:rPr>
                </w:pPr>
                <w:r>
                  <w:rPr>
                    <w:rFonts w:hint="eastAsia" w:asciiTheme="majorHAnsi" w:hAnsiTheme="majorHAnsi" w:eastAsiaTheme="majorEastAsia" w:cstheme="majorBidi"/>
                    <w:kern w:val="2"/>
                    <w:sz w:val="21"/>
                    <w:szCs w:val="24"/>
                    <w:lang w:val="en-US" w:eastAsia="zh-CN"/>
                  </w:rPr>
                  <w:t xml:space="preserve">                                                                                  </w:t>
                </w:r>
              </w:p>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29" w:type="dxa"/>
              </w:tcPr>
              <w:sdt>
                <w:sdtPr>
                  <w:rPr>
                    <w:rFonts w:asciiTheme="majorHAnsi" w:hAnsiTheme="majorHAnsi" w:eastAsiaTheme="majorEastAsia" w:cstheme="majorBidi"/>
                    <w:color w:val="4F81BD" w:themeColor="accent1"/>
                    <w:sz w:val="80"/>
                    <w:szCs w:val="80"/>
                    <w14:textFill>
                      <w14:solidFill>
                        <w14:schemeClr w14:val="accent1"/>
                      </w14:solidFill>
                    </w14:textFill>
                  </w:rPr>
                  <w:alias w:val="标题"/>
                  <w:id w:val="13406919"/>
                  <w:placeholder>
                    <w:docPart w:val="727F943CE08D48BC81A072B7FE1EDDEC"/>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4F81BD" w:themeColor="accent1"/>
                    <w:sz w:val="80"/>
                    <w:szCs w:val="80"/>
                    <w14:textFill>
                      <w14:solidFill>
                        <w14:schemeClr w14:val="accent1"/>
                      </w14:solidFill>
                    </w14:textFill>
                  </w:rPr>
                </w:sdtEndPr>
                <w:sdtContent>
                  <w:p>
                    <w:pPr>
                      <w:pStyle w:val="27"/>
                      <w:rPr>
                        <w:rFonts w:asciiTheme="majorHAnsi" w:hAnsiTheme="majorHAnsi" w:eastAsiaTheme="majorEastAsia" w:cstheme="majorBidi"/>
                        <w:color w:val="4F81BD" w:themeColor="accent1"/>
                        <w:sz w:val="80"/>
                        <w:szCs w:val="80"/>
                        <w14:textFill>
                          <w14:solidFill>
                            <w14:schemeClr w14:val="accent1"/>
                          </w14:solidFill>
                        </w14:textFill>
                      </w:rPr>
                    </w:pPr>
                    <w:r>
                      <w:rPr>
                        <w:rFonts w:hint="eastAsia" w:asciiTheme="majorHAnsi" w:hAnsiTheme="majorHAnsi" w:eastAsiaTheme="majorEastAsia" w:cstheme="majorBidi"/>
                        <w:color w:val="4F81BD" w:themeColor="accent1"/>
                        <w:sz w:val="80"/>
                        <w:szCs w:val="80"/>
                        <w14:textFill>
                          <w14:solidFill>
                            <w14:schemeClr w14:val="accent1"/>
                          </w14:solidFill>
                        </w14:textFill>
                      </w:rPr>
                      <w:t>汽车维修管理制度</w:t>
                    </w:r>
                  </w:p>
                </w:sdtContent>
              </w:sdt>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heme="majorHAnsi" w:hAnsiTheme="majorHAnsi" w:eastAsiaTheme="majorEastAsia" w:cstheme="majorBidi"/>
                </w:rPr>
                <w:alias w:val="副标题"/>
                <w:id w:val="13406923"/>
                <w:placeholder>
                  <w:docPart w:val="38259953794C4D45A507837B5E215ACA"/>
                </w:placeholder>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rPr>
              </w:sdtEndPr>
              <w:sdtContent>
                <w:tc>
                  <w:tcPr>
                    <w:tcW w:w="6829" w:type="dxa"/>
                    <w:tcMar>
                      <w:top w:w="216" w:type="dxa"/>
                      <w:left w:w="115" w:type="dxa"/>
                      <w:bottom w:w="216" w:type="dxa"/>
                      <w:right w:w="115" w:type="dxa"/>
                    </w:tcMar>
                  </w:tcPr>
                  <w:p>
                    <w:pPr>
                      <w:pStyle w:val="27"/>
                      <w:rPr>
                        <w:rFonts w:asciiTheme="majorHAnsi" w:hAnsiTheme="majorHAnsi" w:eastAsiaTheme="majorEastAsia" w:cstheme="majorBidi"/>
                      </w:rPr>
                    </w:pPr>
                    <w:r>
                      <w:rPr>
                        <w:rFonts w:hint="eastAsia" w:asciiTheme="majorHAnsi" w:hAnsiTheme="majorHAnsi" w:eastAsiaTheme="majorEastAsia" w:cstheme="majorBidi"/>
                      </w:rPr>
                      <w:t xml:space="preserve"> </w:t>
                    </w:r>
                  </w:p>
                </w:tc>
              </w:sdtContent>
            </w:sdt>
          </w:tr>
        </w:tbl>
        <w:p/>
        <w:p/>
        <w:p/>
        <w:p/>
        <w:tbl>
          <w:tblPr>
            <w:tblStyle w:val="15"/>
            <w:tblpPr w:leftFromText="187" w:rightFromText="187" w:horzAnchor="margin" w:tblpXSpec="center" w:tblpYSpec="bottom"/>
            <w:tblW w:w="6829" w:type="dxa"/>
            <w:tblInd w:w="0" w:type="dxa"/>
            <w:tblLayout w:type="fixed"/>
            <w:tblCellMar>
              <w:top w:w="0" w:type="dxa"/>
              <w:left w:w="108" w:type="dxa"/>
              <w:bottom w:w="0" w:type="dxa"/>
              <w:right w:w="108" w:type="dxa"/>
            </w:tblCellMar>
          </w:tblPr>
          <w:tblGrid>
            <w:gridCol w:w="6829"/>
          </w:tblGrid>
          <w:tr>
            <w:tblPrEx>
              <w:tblCellMar>
                <w:top w:w="0" w:type="dxa"/>
                <w:left w:w="108" w:type="dxa"/>
                <w:bottom w:w="0" w:type="dxa"/>
                <w:right w:w="108" w:type="dxa"/>
              </w:tblCellMar>
            </w:tblPrEx>
            <w:tc>
              <w:tcPr>
                <w:tcW w:w="6829" w:type="dxa"/>
                <w:tcMar>
                  <w:top w:w="216" w:type="dxa"/>
                  <w:left w:w="115" w:type="dxa"/>
                  <w:bottom w:w="216" w:type="dxa"/>
                  <w:right w:w="115" w:type="dxa"/>
                </w:tcMar>
              </w:tcPr>
              <w:sdt>
                <w:sdtPr>
                  <w:rPr>
                    <w:color w:val="4F81BD" w:themeColor="accent1"/>
                    <w14:textFill>
                      <w14:solidFill>
                        <w14:schemeClr w14:val="accent1"/>
                      </w14:solidFill>
                    </w14:textFill>
                  </w:rPr>
                  <w:alias w:val="作者"/>
                  <w:id w:val="13406928"/>
                  <w:dataBinding w:prefixMappings="xmlns:ns0='http://schemas.openxmlformats.org/package/2006/metadata/core-properties' xmlns:ns1='http://purl.org/dc/elements/1.1/'" w:xpath="/ns0:coreProperties[1]/ns1:creator[1]" w:storeItemID="{6C3C8BC8-F283-45AE-878A-BAB7291924A1}"/>
                  <w:text/>
                </w:sdtPr>
                <w:sdtEndPr>
                  <w:rPr>
                    <w:color w:val="4F81BD" w:themeColor="accent1"/>
                    <w14:textFill>
                      <w14:solidFill>
                        <w14:schemeClr w14:val="accent1"/>
                      </w14:solidFill>
                    </w14:textFill>
                  </w:rPr>
                </w:sdtEndPr>
                <w:sdtContent>
                  <w:p>
                    <w:pPr>
                      <w:pStyle w:val="27"/>
                      <w:rPr>
                        <w:color w:val="4F81BD" w:themeColor="accent1"/>
                        <w14:textFill>
                          <w14:solidFill>
                            <w14:schemeClr w14:val="accent1"/>
                          </w14:solidFill>
                        </w14:textFill>
                      </w:rPr>
                    </w:pPr>
                    <w:r>
                      <w:rPr>
                        <w:rFonts w:hint="eastAsia"/>
                        <w:color w:val="4F81BD" w:themeColor="accent1"/>
                        <w14:textFill>
                          <w14:solidFill>
                            <w14:schemeClr w14:val="accent1"/>
                          </w14:solidFill>
                        </w14:textFill>
                      </w:rPr>
                      <w:t>彭青松</w:t>
                    </w:r>
                  </w:p>
                </w:sdtContent>
              </w:sdt>
              <w:sdt>
                <w:sdtPr>
                  <w:rPr>
                    <w:color w:val="4F81BD" w:themeColor="accent1"/>
                    <w:lang w:val="en-US"/>
                    <w14:textFill>
                      <w14:solidFill>
                        <w14:schemeClr w14:val="accent1"/>
                      </w14:solidFill>
                    </w14:textFill>
                  </w:rPr>
                  <w:alias w:val="日期"/>
                  <w:id w:val="13406932"/>
                  <w:dataBinding w:prefixMappings="xmlns:ns0='http://schemas.microsoft.com/office/2006/coverPageProps'" w:xpath="/ns0:CoverPageProperties[1]/ns0:PublishDate[1]" w:storeItemID="{55AF091B-3C7A-41E3-B477-F2FDAA23CFDA}"/>
                  <w:date w:fullDate="2015-08-17T00:00:00Z">
                    <w:dateFormat w:val="yyyy/M/d"/>
                    <w:lid w:val="zh-CN"/>
                    <w:storeMappedDataAs w:val="datetime"/>
                    <w:calendar w:val="gregorian"/>
                  </w:date>
                </w:sdtPr>
                <w:sdtEndPr>
                  <w:rPr>
                    <w:color w:val="4F81BD" w:themeColor="accent1"/>
                    <w:lang w:val="en-US"/>
                    <w14:textFill>
                      <w14:solidFill>
                        <w14:schemeClr w14:val="accent1"/>
                      </w14:solidFill>
                    </w14:textFill>
                  </w:rPr>
                </w:sdtEndPr>
                <w:sdtContent>
                  <w:p>
                    <w:pPr>
                      <w:pStyle w:val="27"/>
                      <w:rPr>
                        <w:color w:val="4F81BD" w:themeColor="accent1"/>
                        <w14:textFill>
                          <w14:solidFill>
                            <w14:schemeClr w14:val="accent1"/>
                          </w14:solidFill>
                        </w14:textFill>
                      </w:rPr>
                    </w:pPr>
                  </w:p>
                </w:sdtContent>
              </w:sdt>
            </w:tc>
          </w:tr>
        </w:tbl>
        <w:p/>
        <w:p>
          <w:pPr>
            <w:widowControl/>
            <w:jc w:val="left"/>
            <w:rPr>
              <w:rFonts w:asciiTheme="majorHAnsi" w:hAnsiTheme="majorHAnsi" w:eastAsiaTheme="majorEastAsia" w:cstheme="majorBidi"/>
              <w:color w:val="4F81BD" w:themeColor="accent1"/>
              <w:kern w:val="0"/>
              <w:sz w:val="80"/>
              <w:szCs w:val="80"/>
              <w14:textFill>
                <w14:solidFill>
                  <w14:schemeClr w14:val="accent1"/>
                </w14:solidFill>
              </w14:textFill>
            </w:rPr>
          </w:pPr>
          <w:r>
            <w:rPr>
              <w:rFonts w:asciiTheme="majorHAnsi" w:hAnsiTheme="majorHAnsi" w:eastAsiaTheme="majorEastAsia" w:cstheme="majorBidi"/>
              <w:b/>
              <w:bCs/>
              <w:color w:val="4F81BD" w:themeColor="accent1"/>
              <w:kern w:val="0"/>
              <w:sz w:val="80"/>
              <w:szCs w:val="80"/>
              <w14:textFill>
                <w14:solidFill>
                  <w14:schemeClr w14:val="accent1"/>
                </w14:solidFill>
              </w14:textFill>
            </w:rPr>
            <w:br w:type="page"/>
          </w:r>
        </w:p>
      </w:sdtContent>
    </w:sdt>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sz w:val="36"/>
                <w:szCs w:val="28"/>
              </w:rPr>
              <w:br w:type="page"/>
            </w:r>
            <w:r>
              <w:rPr>
                <w:rFonts w:hint="eastAsia"/>
                <w:sz w:val="36"/>
                <w:szCs w:val="28"/>
              </w:rPr>
              <w:t>1.质量管理制度</w:t>
            </w:r>
          </w:p>
        </w:tc>
        <w:tc>
          <w:tcPr>
            <w:tcW w:w="1134" w:type="dxa"/>
          </w:tcPr>
          <w:p>
            <w:pPr>
              <w:widowControl/>
              <w:jc w:val="left"/>
              <w:rPr>
                <w:bCs/>
                <w:kern w:val="44"/>
                <w:sz w:val="56"/>
                <w:szCs w:val="44"/>
              </w:rPr>
            </w:pPr>
            <w:r>
              <w:rPr>
                <w:rFonts w:hint="eastAsia"/>
                <w:bCs/>
                <w:kern w:val="44"/>
                <w:sz w:val="56"/>
                <w:szCs w:val="4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2.安全管理制度</w:t>
            </w:r>
          </w:p>
        </w:tc>
        <w:tc>
          <w:tcPr>
            <w:tcW w:w="1134" w:type="dxa"/>
          </w:tcPr>
          <w:p>
            <w:pPr>
              <w:widowControl/>
              <w:jc w:val="left"/>
              <w:rPr>
                <w:bCs/>
                <w:kern w:val="44"/>
                <w:sz w:val="56"/>
                <w:szCs w:val="44"/>
              </w:rPr>
            </w:pPr>
            <w:r>
              <w:rPr>
                <w:rFonts w:hint="eastAsia"/>
                <w:bCs/>
                <w:kern w:val="44"/>
                <w:sz w:val="56"/>
                <w:szCs w:val="4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2.1安全生产责任制</w:t>
            </w:r>
          </w:p>
        </w:tc>
        <w:tc>
          <w:tcPr>
            <w:tcW w:w="1134" w:type="dxa"/>
          </w:tcPr>
          <w:p>
            <w:pPr>
              <w:widowControl/>
              <w:jc w:val="left"/>
              <w:rPr>
                <w:bCs/>
                <w:kern w:val="44"/>
                <w:sz w:val="56"/>
                <w:szCs w:val="44"/>
              </w:rPr>
            </w:pPr>
            <w:r>
              <w:rPr>
                <w:rFonts w:hint="eastAsia"/>
                <w:bCs/>
                <w:kern w:val="44"/>
                <w:sz w:val="56"/>
                <w:szCs w:val="4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2.2安全生产例会制度</w:t>
            </w:r>
          </w:p>
        </w:tc>
        <w:tc>
          <w:tcPr>
            <w:tcW w:w="1134" w:type="dxa"/>
          </w:tcPr>
          <w:p>
            <w:pPr>
              <w:widowControl/>
              <w:jc w:val="left"/>
              <w:rPr>
                <w:bCs/>
                <w:kern w:val="44"/>
                <w:sz w:val="56"/>
                <w:szCs w:val="44"/>
              </w:rPr>
            </w:pPr>
            <w:r>
              <w:rPr>
                <w:rFonts w:hint="eastAsia"/>
                <w:bCs/>
                <w:kern w:val="44"/>
                <w:sz w:val="56"/>
                <w:szCs w:val="4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2.3文件和档案管理制度</w:t>
            </w:r>
          </w:p>
        </w:tc>
        <w:tc>
          <w:tcPr>
            <w:tcW w:w="1134" w:type="dxa"/>
          </w:tcPr>
          <w:p>
            <w:pPr>
              <w:widowControl/>
              <w:jc w:val="left"/>
              <w:rPr>
                <w:bCs/>
                <w:kern w:val="44"/>
                <w:sz w:val="56"/>
                <w:szCs w:val="44"/>
              </w:rPr>
            </w:pPr>
            <w:r>
              <w:rPr>
                <w:rFonts w:hint="eastAsia"/>
                <w:bCs/>
                <w:kern w:val="44"/>
                <w:sz w:val="56"/>
                <w:szCs w:val="4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2.4安全生产费用提取和使用管理制度</w:t>
            </w:r>
          </w:p>
        </w:tc>
        <w:tc>
          <w:tcPr>
            <w:tcW w:w="1134" w:type="dxa"/>
          </w:tcPr>
          <w:p>
            <w:pPr>
              <w:widowControl/>
              <w:jc w:val="left"/>
              <w:rPr>
                <w:bCs/>
                <w:kern w:val="44"/>
                <w:sz w:val="56"/>
                <w:szCs w:val="44"/>
              </w:rPr>
            </w:pPr>
            <w:r>
              <w:rPr>
                <w:rFonts w:hint="eastAsia"/>
                <w:bCs/>
                <w:kern w:val="44"/>
                <w:sz w:val="56"/>
                <w:szCs w:val="4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2.5设施，设备，货物安全管理制度</w:t>
            </w:r>
          </w:p>
        </w:tc>
        <w:tc>
          <w:tcPr>
            <w:tcW w:w="1134" w:type="dxa"/>
          </w:tcPr>
          <w:p>
            <w:pPr>
              <w:widowControl/>
              <w:jc w:val="left"/>
              <w:rPr>
                <w:bCs/>
                <w:kern w:val="44"/>
                <w:sz w:val="56"/>
                <w:szCs w:val="44"/>
              </w:rPr>
            </w:pPr>
            <w:r>
              <w:rPr>
                <w:rFonts w:hint="eastAsia"/>
                <w:bCs/>
                <w:kern w:val="44"/>
                <w:sz w:val="56"/>
                <w:szCs w:val="4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2.6安全生产监查检查制度</w:t>
            </w:r>
          </w:p>
        </w:tc>
        <w:tc>
          <w:tcPr>
            <w:tcW w:w="1134" w:type="dxa"/>
          </w:tcPr>
          <w:p>
            <w:pPr>
              <w:widowControl/>
              <w:jc w:val="left"/>
              <w:rPr>
                <w:bCs/>
                <w:kern w:val="44"/>
                <w:sz w:val="56"/>
                <w:szCs w:val="44"/>
              </w:rPr>
            </w:pPr>
            <w:r>
              <w:rPr>
                <w:rFonts w:hint="eastAsia"/>
                <w:bCs/>
                <w:kern w:val="44"/>
                <w:sz w:val="56"/>
                <w:szCs w:val="4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2.7事故统计报告制度</w:t>
            </w:r>
          </w:p>
        </w:tc>
        <w:tc>
          <w:tcPr>
            <w:tcW w:w="1134" w:type="dxa"/>
          </w:tcPr>
          <w:p>
            <w:pPr>
              <w:widowControl/>
              <w:jc w:val="left"/>
              <w:rPr>
                <w:bCs/>
                <w:kern w:val="44"/>
                <w:sz w:val="56"/>
                <w:szCs w:val="44"/>
              </w:rPr>
            </w:pPr>
            <w:r>
              <w:rPr>
                <w:rFonts w:hint="eastAsia"/>
                <w:bCs/>
                <w:kern w:val="44"/>
                <w:sz w:val="56"/>
                <w:szCs w:val="4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2.8安全生产奖惩制度</w:t>
            </w:r>
          </w:p>
        </w:tc>
        <w:tc>
          <w:tcPr>
            <w:tcW w:w="1134" w:type="dxa"/>
          </w:tcPr>
          <w:p>
            <w:pPr>
              <w:widowControl/>
              <w:jc w:val="left"/>
              <w:rPr>
                <w:bCs/>
                <w:kern w:val="44"/>
                <w:sz w:val="56"/>
                <w:szCs w:val="44"/>
              </w:rPr>
            </w:pPr>
            <w:r>
              <w:rPr>
                <w:rFonts w:hint="eastAsia"/>
                <w:bCs/>
                <w:kern w:val="44"/>
                <w:sz w:val="56"/>
                <w:szCs w:val="4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3.车辆维修档案管理制度</w:t>
            </w:r>
          </w:p>
        </w:tc>
        <w:tc>
          <w:tcPr>
            <w:tcW w:w="1134" w:type="dxa"/>
          </w:tcPr>
          <w:p>
            <w:pPr>
              <w:widowControl/>
              <w:jc w:val="left"/>
              <w:rPr>
                <w:bCs/>
                <w:kern w:val="44"/>
                <w:sz w:val="56"/>
                <w:szCs w:val="44"/>
              </w:rPr>
            </w:pPr>
            <w:r>
              <w:rPr>
                <w:rFonts w:hint="eastAsia"/>
                <w:bCs/>
                <w:kern w:val="44"/>
                <w:sz w:val="56"/>
                <w:szCs w:val="4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4.人员培训制度</w:t>
            </w:r>
          </w:p>
        </w:tc>
        <w:tc>
          <w:tcPr>
            <w:tcW w:w="1134" w:type="dxa"/>
          </w:tcPr>
          <w:p>
            <w:pPr>
              <w:widowControl/>
              <w:jc w:val="left"/>
              <w:rPr>
                <w:bCs/>
                <w:kern w:val="44"/>
                <w:sz w:val="56"/>
                <w:szCs w:val="44"/>
              </w:rPr>
            </w:pPr>
            <w:r>
              <w:rPr>
                <w:rFonts w:hint="eastAsia"/>
                <w:bCs/>
                <w:kern w:val="44"/>
                <w:sz w:val="56"/>
                <w:szCs w:val="4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5.设备及配件管理制度</w:t>
            </w:r>
          </w:p>
        </w:tc>
        <w:tc>
          <w:tcPr>
            <w:tcW w:w="1134" w:type="dxa"/>
          </w:tcPr>
          <w:p>
            <w:pPr>
              <w:widowControl/>
              <w:jc w:val="left"/>
              <w:rPr>
                <w:bCs/>
                <w:kern w:val="44"/>
                <w:sz w:val="56"/>
                <w:szCs w:val="44"/>
              </w:rPr>
            </w:pPr>
            <w:r>
              <w:rPr>
                <w:rFonts w:hint="eastAsia"/>
                <w:bCs/>
                <w:kern w:val="44"/>
                <w:sz w:val="56"/>
                <w:szCs w:val="4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6.环境保护制度</w:t>
            </w:r>
          </w:p>
        </w:tc>
        <w:tc>
          <w:tcPr>
            <w:tcW w:w="1134" w:type="dxa"/>
          </w:tcPr>
          <w:p>
            <w:pPr>
              <w:widowControl/>
              <w:jc w:val="left"/>
              <w:rPr>
                <w:bCs/>
                <w:kern w:val="44"/>
                <w:sz w:val="56"/>
                <w:szCs w:val="44"/>
              </w:rPr>
            </w:pPr>
            <w:r>
              <w:rPr>
                <w:rFonts w:hint="eastAsia"/>
                <w:bCs/>
                <w:kern w:val="44"/>
                <w:sz w:val="56"/>
                <w:szCs w:val="44"/>
              </w:rPr>
              <w:t>64</w:t>
            </w:r>
          </w:p>
        </w:tc>
      </w:tr>
    </w:tbl>
    <w:p>
      <w:pPr>
        <w:widowControl/>
        <w:jc w:val="left"/>
        <w:rPr>
          <w:b/>
          <w:bCs/>
          <w:kern w:val="44"/>
          <w:sz w:val="72"/>
          <w:szCs w:val="44"/>
        </w:rPr>
      </w:pPr>
    </w:p>
    <w:p>
      <w:pPr>
        <w:pStyle w:val="2"/>
        <w:jc w:val="center"/>
        <w:rPr>
          <w:sz w:val="72"/>
        </w:rPr>
      </w:pPr>
      <w:r>
        <w:rPr>
          <w:rFonts w:hint="eastAsia"/>
          <w:sz w:val="72"/>
        </w:rPr>
        <w:t>质量管理制度</w:t>
      </w:r>
    </w:p>
    <w:p/>
    <w:p/>
    <w:p/>
    <w:p>
      <w:pPr>
        <w:rPr>
          <w:b/>
          <w:sz w:val="48"/>
          <w:szCs w:val="28"/>
        </w:rPr>
      </w:pPr>
      <w:r>
        <w:rPr>
          <w:rFonts w:hint="eastAsia"/>
          <w:b/>
          <w:sz w:val="48"/>
          <w:szCs w:val="28"/>
        </w:rPr>
        <w:t>质量保证制度：</w:t>
      </w:r>
    </w:p>
    <w:p>
      <w:pPr>
        <w:ind w:firstLine="720" w:firstLineChars="200"/>
        <w:rPr>
          <w:sz w:val="36"/>
          <w:szCs w:val="28"/>
        </w:rPr>
      </w:pPr>
      <w:r>
        <w:rPr>
          <w:rFonts w:hint="eastAsia"/>
          <w:sz w:val="36"/>
          <w:szCs w:val="28"/>
        </w:rPr>
        <w:t>1、在车辆维修作业中，严格执行作业规范和三级检验制度；</w:t>
      </w:r>
    </w:p>
    <w:p>
      <w:pPr>
        <w:ind w:firstLine="720" w:firstLineChars="200"/>
        <w:rPr>
          <w:sz w:val="36"/>
          <w:szCs w:val="28"/>
        </w:rPr>
      </w:pPr>
      <w:r>
        <w:rPr>
          <w:rFonts w:hint="eastAsia"/>
          <w:sz w:val="36"/>
          <w:szCs w:val="28"/>
        </w:rPr>
        <w:t>2、认真填写、整理车辆技术档案和维修档案，按规定签发竣工出厂合格证；</w:t>
      </w:r>
    </w:p>
    <w:p>
      <w:pPr>
        <w:ind w:firstLine="720" w:firstLineChars="200"/>
        <w:rPr>
          <w:sz w:val="36"/>
          <w:szCs w:val="28"/>
        </w:rPr>
      </w:pPr>
      <w:r>
        <w:rPr>
          <w:rFonts w:hint="eastAsia"/>
          <w:sz w:val="36"/>
          <w:szCs w:val="28"/>
        </w:rPr>
        <w:t>3、维修中坚决杜绝使用假冒伪劣配件；</w:t>
      </w:r>
    </w:p>
    <w:p>
      <w:pPr>
        <w:ind w:firstLine="720" w:firstLineChars="200"/>
        <w:rPr>
          <w:sz w:val="36"/>
          <w:szCs w:val="28"/>
        </w:rPr>
      </w:pPr>
      <w:r>
        <w:rPr>
          <w:rFonts w:hint="eastAsia"/>
          <w:sz w:val="36"/>
          <w:szCs w:val="28"/>
        </w:rPr>
        <w:t>4、对维修车辆实</w:t>
      </w:r>
      <w:r>
        <w:rPr>
          <w:rFonts w:hint="eastAsia"/>
          <w:sz w:val="36"/>
          <w:szCs w:val="36"/>
        </w:rPr>
        <w:t>行质量保证期制度</w:t>
      </w:r>
      <w:r>
        <w:rPr>
          <w:rFonts w:hint="eastAsia"/>
          <w:sz w:val="36"/>
          <w:szCs w:val="28"/>
        </w:rPr>
        <w:t>，自竣工出厂之日起。</w:t>
      </w:r>
    </w:p>
    <w:p>
      <w:pPr>
        <w:ind w:firstLine="720" w:firstLineChars="200"/>
        <w:rPr>
          <w:sz w:val="36"/>
          <w:szCs w:val="28"/>
        </w:rPr>
      </w:pPr>
    </w:p>
    <w:p>
      <w:pPr>
        <w:ind w:firstLine="720" w:firstLineChars="200"/>
        <w:rPr>
          <w:sz w:val="36"/>
          <w:szCs w:val="28"/>
        </w:rPr>
      </w:pPr>
      <w:r>
        <w:rPr>
          <w:rFonts w:hint="eastAsia"/>
          <w:sz w:val="36"/>
          <w:szCs w:val="28"/>
        </w:rPr>
        <w:t>二级维护质量保证期为汽车行驶5000公里或者30日，整车修理或者总成修理质量保证期为汽车行驶20000公里或100日，质量保证期中行驶坚程和日期批标，以先达到者为准。</w:t>
      </w:r>
    </w:p>
    <w:p>
      <w:pPr>
        <w:ind w:firstLine="560" w:firstLineChars="200"/>
        <w:rPr>
          <w:sz w:val="28"/>
          <w:szCs w:val="28"/>
        </w:rPr>
      </w:pPr>
    </w:p>
    <w:p>
      <w:pPr>
        <w:ind w:firstLine="560" w:firstLineChars="200"/>
        <w:rPr>
          <w:sz w:val="28"/>
          <w:szCs w:val="28"/>
        </w:rPr>
      </w:pPr>
    </w:p>
    <w:p>
      <w:pPr>
        <w:widowControl/>
        <w:jc w:val="left"/>
        <w:rPr>
          <w:sz w:val="28"/>
          <w:szCs w:val="28"/>
        </w:rPr>
      </w:pPr>
      <w:r>
        <w:rPr>
          <w:sz w:val="28"/>
          <w:szCs w:val="28"/>
        </w:rPr>
        <w:br w:type="page"/>
      </w:r>
    </w:p>
    <w:p>
      <w:pPr>
        <w:widowControl/>
        <w:jc w:val="left"/>
        <w:rPr>
          <w:sz w:val="28"/>
          <w:szCs w:val="28"/>
        </w:rPr>
      </w:pPr>
    </w:p>
    <w:p>
      <w:pPr>
        <w:widowControl/>
        <w:jc w:val="left"/>
        <w:rPr>
          <w:sz w:val="28"/>
          <w:szCs w:val="28"/>
        </w:rPr>
      </w:pPr>
    </w:p>
    <w:p>
      <w:pPr>
        <w:jc w:val="left"/>
        <w:rPr>
          <w:b/>
          <w:sz w:val="48"/>
          <w:szCs w:val="28"/>
        </w:rPr>
      </w:pPr>
      <w:r>
        <w:rPr>
          <w:rFonts w:hint="eastAsia"/>
          <w:b/>
          <w:sz w:val="48"/>
          <w:szCs w:val="28"/>
        </w:rPr>
        <w:t>汽车进出厂登记制度</w:t>
      </w:r>
    </w:p>
    <w:p>
      <w:pPr>
        <w:ind w:firstLine="961" w:firstLineChars="200"/>
        <w:jc w:val="left"/>
        <w:rPr>
          <w:b/>
          <w:sz w:val="48"/>
          <w:szCs w:val="28"/>
        </w:rPr>
      </w:pPr>
    </w:p>
    <w:p>
      <w:pPr>
        <w:ind w:firstLine="721" w:firstLineChars="200"/>
        <w:rPr>
          <w:b/>
          <w:sz w:val="36"/>
          <w:szCs w:val="28"/>
        </w:rPr>
      </w:pPr>
    </w:p>
    <w:p>
      <w:pPr>
        <w:ind w:firstLine="721" w:firstLineChars="200"/>
        <w:rPr>
          <w:b/>
          <w:sz w:val="36"/>
          <w:szCs w:val="28"/>
        </w:rPr>
      </w:pPr>
    </w:p>
    <w:p>
      <w:pPr>
        <w:ind w:firstLine="720" w:firstLineChars="200"/>
        <w:rPr>
          <w:sz w:val="36"/>
          <w:szCs w:val="28"/>
        </w:rPr>
      </w:pPr>
      <w:r>
        <w:rPr>
          <w:rFonts w:hint="eastAsia"/>
          <w:sz w:val="36"/>
          <w:szCs w:val="28"/>
        </w:rPr>
        <w:t>1、车辆进厂送修时，客户描述故障现象，提供技术档案和行驶证等有关资料；</w:t>
      </w:r>
    </w:p>
    <w:p>
      <w:pPr>
        <w:ind w:firstLine="720" w:firstLineChars="200"/>
        <w:rPr>
          <w:sz w:val="36"/>
          <w:szCs w:val="28"/>
        </w:rPr>
      </w:pPr>
      <w:r>
        <w:rPr>
          <w:rFonts w:hint="eastAsia"/>
          <w:sz w:val="36"/>
          <w:szCs w:val="28"/>
        </w:rPr>
        <w:t>2、业务接待人员和检验人员应认真听取客户陈述，了解车辆技术状况；</w:t>
      </w:r>
    </w:p>
    <w:p>
      <w:pPr>
        <w:ind w:firstLine="720" w:firstLineChars="200"/>
        <w:rPr>
          <w:sz w:val="36"/>
          <w:szCs w:val="28"/>
        </w:rPr>
      </w:pPr>
      <w:r>
        <w:rPr>
          <w:rFonts w:hint="eastAsia"/>
          <w:sz w:val="36"/>
          <w:szCs w:val="28"/>
        </w:rPr>
        <w:t>3、车辆进入预检工位，检验人员经过检验确认维修项目，交本厂财务部门对维修项目进行预核算，然后与客户鉴订维修合同；</w:t>
      </w:r>
    </w:p>
    <w:p>
      <w:pPr>
        <w:ind w:firstLine="720" w:firstLineChars="200"/>
        <w:rPr>
          <w:sz w:val="36"/>
          <w:szCs w:val="28"/>
        </w:rPr>
      </w:pPr>
      <w:r>
        <w:rPr>
          <w:rFonts w:hint="eastAsia"/>
          <w:sz w:val="36"/>
          <w:szCs w:val="28"/>
        </w:rPr>
        <w:t>4、车辆进入待修区，等待维修；</w:t>
      </w:r>
    </w:p>
    <w:p>
      <w:pPr>
        <w:ind w:firstLine="720" w:firstLineChars="200"/>
        <w:rPr>
          <w:sz w:val="36"/>
          <w:szCs w:val="28"/>
        </w:rPr>
      </w:pPr>
      <w:r>
        <w:rPr>
          <w:rFonts w:hint="eastAsia"/>
          <w:sz w:val="36"/>
          <w:szCs w:val="28"/>
        </w:rPr>
        <w:t>5、汽车竣工检验合格后，根据工时，材料结算清单结清费用，向车辆托修方提供结算凭证和竣工出厂和格证；</w:t>
      </w:r>
    </w:p>
    <w:p>
      <w:pPr>
        <w:ind w:firstLine="720" w:firstLineChars="200"/>
        <w:rPr>
          <w:sz w:val="36"/>
          <w:szCs w:val="28"/>
        </w:rPr>
      </w:pPr>
      <w:r>
        <w:rPr>
          <w:rFonts w:hint="eastAsia"/>
          <w:sz w:val="36"/>
          <w:szCs w:val="28"/>
        </w:rPr>
        <w:t>6、建立维修车辆档案。</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jc w:val="left"/>
        <w:rPr>
          <w:b/>
          <w:sz w:val="48"/>
          <w:szCs w:val="28"/>
        </w:rPr>
      </w:pPr>
    </w:p>
    <w:p>
      <w:pPr>
        <w:jc w:val="left"/>
        <w:rPr>
          <w:b/>
          <w:sz w:val="48"/>
          <w:szCs w:val="28"/>
        </w:rPr>
      </w:pPr>
    </w:p>
    <w:p>
      <w:pPr>
        <w:jc w:val="left"/>
        <w:rPr>
          <w:b/>
          <w:sz w:val="48"/>
          <w:szCs w:val="28"/>
        </w:rPr>
      </w:pPr>
      <w:r>
        <w:rPr>
          <w:rFonts w:hint="eastAsia"/>
          <w:b/>
          <w:sz w:val="48"/>
          <w:szCs w:val="28"/>
        </w:rPr>
        <w:t>汽车进厂检验制度</w:t>
      </w:r>
    </w:p>
    <w:p>
      <w:pPr>
        <w:jc w:val="center"/>
        <w:rPr>
          <w:b/>
          <w:sz w:val="48"/>
          <w:szCs w:val="28"/>
        </w:rPr>
      </w:pPr>
    </w:p>
    <w:p>
      <w:pPr>
        <w:jc w:val="center"/>
        <w:rPr>
          <w:b/>
          <w:sz w:val="48"/>
          <w:szCs w:val="28"/>
        </w:rPr>
      </w:pPr>
    </w:p>
    <w:p>
      <w:pPr>
        <w:ind w:firstLine="720" w:firstLineChars="200"/>
        <w:rPr>
          <w:sz w:val="36"/>
          <w:szCs w:val="28"/>
        </w:rPr>
      </w:pPr>
    </w:p>
    <w:p>
      <w:pPr>
        <w:ind w:firstLine="720" w:firstLineChars="200"/>
        <w:rPr>
          <w:sz w:val="36"/>
          <w:szCs w:val="28"/>
        </w:rPr>
      </w:pPr>
      <w:r>
        <w:rPr>
          <w:rFonts w:hint="eastAsia"/>
          <w:sz w:val="36"/>
          <w:szCs w:val="28"/>
        </w:rPr>
        <w:t>1、车辆送修时，应具有保修内容及相关技术档案资料；</w:t>
      </w:r>
    </w:p>
    <w:p>
      <w:pPr>
        <w:ind w:firstLine="720" w:firstLineChars="200"/>
        <w:rPr>
          <w:sz w:val="36"/>
          <w:szCs w:val="28"/>
        </w:rPr>
      </w:pPr>
      <w:r>
        <w:rPr>
          <w:rFonts w:hint="eastAsia"/>
          <w:sz w:val="36"/>
          <w:szCs w:val="28"/>
        </w:rPr>
        <w:t>2、业务接待人员和检验人员负责对送修车辆进行预检，按规范填写《车辆维修检验单》；</w:t>
      </w:r>
    </w:p>
    <w:p>
      <w:pPr>
        <w:ind w:firstLine="720" w:firstLineChars="200"/>
        <w:rPr>
          <w:sz w:val="36"/>
          <w:szCs w:val="28"/>
        </w:rPr>
      </w:pPr>
      <w:r>
        <w:rPr>
          <w:rFonts w:hint="eastAsia"/>
          <w:sz w:val="36"/>
          <w:szCs w:val="28"/>
        </w:rPr>
        <w:t>3、车辆预检时，根据驾驶员的反映及该技术档案和维修档案，通过检测或测试、检查，确定基本作业内容，并告知托修方；</w:t>
      </w:r>
    </w:p>
    <w:p>
      <w:pPr>
        <w:ind w:firstLine="720" w:firstLineChars="200"/>
        <w:rPr>
          <w:sz w:val="36"/>
          <w:szCs w:val="28"/>
        </w:rPr>
      </w:pPr>
      <w:r>
        <w:rPr>
          <w:rFonts w:hint="eastAsia"/>
          <w:sz w:val="36"/>
          <w:szCs w:val="28"/>
        </w:rPr>
        <w:t>4、得到托修方确认后，与托修方鉴定维修合同，办理交接手续，随车使用的工具和备用品，不属于汽车附件范围的应由托修方自行保管；</w:t>
      </w:r>
    </w:p>
    <w:p>
      <w:pPr>
        <w:ind w:firstLine="720" w:firstLineChars="200"/>
        <w:rPr>
          <w:sz w:val="36"/>
          <w:szCs w:val="28"/>
        </w:rPr>
      </w:pPr>
      <w:r>
        <w:rPr>
          <w:rFonts w:hint="eastAsia"/>
          <w:sz w:val="36"/>
          <w:szCs w:val="28"/>
        </w:rPr>
        <w:t>5、调度人员将维修作业单下派车间，车辆进入作业车间。</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rPr>
          <w:b/>
          <w:sz w:val="48"/>
          <w:szCs w:val="28"/>
        </w:rPr>
      </w:pPr>
    </w:p>
    <w:p>
      <w:pPr>
        <w:rPr>
          <w:b/>
          <w:sz w:val="48"/>
          <w:szCs w:val="28"/>
        </w:rPr>
      </w:pPr>
    </w:p>
    <w:p>
      <w:pPr>
        <w:rPr>
          <w:b/>
          <w:sz w:val="48"/>
          <w:szCs w:val="28"/>
        </w:rPr>
      </w:pPr>
      <w:r>
        <w:rPr>
          <w:rFonts w:hint="eastAsia"/>
          <w:b/>
          <w:sz w:val="48"/>
          <w:szCs w:val="28"/>
        </w:rPr>
        <w:t>汽车维修过程检验制度</w:t>
      </w:r>
    </w:p>
    <w:p>
      <w:pPr>
        <w:ind w:firstLine="961" w:firstLineChars="200"/>
        <w:rPr>
          <w:b/>
          <w:sz w:val="48"/>
          <w:szCs w:val="28"/>
        </w:rPr>
      </w:pPr>
    </w:p>
    <w:p>
      <w:pPr>
        <w:ind w:firstLine="961" w:firstLineChars="200"/>
        <w:rPr>
          <w:b/>
          <w:sz w:val="48"/>
          <w:szCs w:val="28"/>
        </w:rPr>
      </w:pPr>
    </w:p>
    <w:p>
      <w:pPr>
        <w:ind w:firstLine="961" w:firstLineChars="200"/>
        <w:rPr>
          <w:b/>
          <w:sz w:val="48"/>
          <w:szCs w:val="28"/>
        </w:rPr>
      </w:pPr>
    </w:p>
    <w:p>
      <w:pPr>
        <w:ind w:firstLine="720" w:firstLineChars="200"/>
        <w:rPr>
          <w:sz w:val="36"/>
          <w:szCs w:val="28"/>
        </w:rPr>
      </w:pPr>
      <w:r>
        <w:rPr>
          <w:rFonts w:hint="eastAsia"/>
          <w:sz w:val="36"/>
          <w:szCs w:val="28"/>
        </w:rPr>
        <w:t>1、过程检验实行自检，互检和专职检验相结合的“三检”制度；</w:t>
      </w:r>
    </w:p>
    <w:p>
      <w:pPr>
        <w:ind w:firstLine="720" w:firstLineChars="200"/>
        <w:rPr>
          <w:sz w:val="36"/>
          <w:szCs w:val="28"/>
        </w:rPr>
      </w:pPr>
      <w:r>
        <w:rPr>
          <w:rFonts w:hint="eastAsia"/>
          <w:sz w:val="36"/>
          <w:szCs w:val="28"/>
        </w:rPr>
        <w:t>2、检验内容为汽车或总成解体，清洗过程中的检验主要零部件的检验，各总成组装、调试检验；</w:t>
      </w:r>
    </w:p>
    <w:p>
      <w:pPr>
        <w:ind w:firstLine="720" w:firstLineChars="200"/>
        <w:rPr>
          <w:sz w:val="36"/>
          <w:szCs w:val="28"/>
        </w:rPr>
      </w:pPr>
      <w:r>
        <w:rPr>
          <w:rFonts w:hint="eastAsia"/>
          <w:sz w:val="36"/>
          <w:szCs w:val="28"/>
        </w:rPr>
        <w:t>23、各检验人员根据分工，严格依据检验标准，检验方法认真检验做好检验记录；</w:t>
      </w:r>
    </w:p>
    <w:p>
      <w:pPr>
        <w:ind w:firstLine="720" w:firstLineChars="200"/>
        <w:rPr>
          <w:sz w:val="36"/>
          <w:szCs w:val="28"/>
        </w:rPr>
      </w:pPr>
      <w:r>
        <w:rPr>
          <w:rFonts w:hint="eastAsia"/>
          <w:sz w:val="36"/>
          <w:szCs w:val="28"/>
        </w:rPr>
        <w:t>4、经检验不合格的作业项目，需重新作业，不得进入下一道工序；</w:t>
      </w:r>
    </w:p>
    <w:p>
      <w:pPr>
        <w:ind w:firstLine="720" w:firstLineChars="200"/>
        <w:rPr>
          <w:sz w:val="36"/>
          <w:szCs w:val="28"/>
        </w:rPr>
      </w:pPr>
      <w:r>
        <w:rPr>
          <w:rFonts w:hint="eastAsia"/>
          <w:sz w:val="36"/>
          <w:szCs w:val="28"/>
        </w:rPr>
        <w:t>5、对于影响安全行车的零部件，一定要严格控制使用标准，对不符合要求的零部件应予以维修或更换，及时通知业务接待人员，并协助业务接待人员向车包做好解释工作；</w:t>
      </w:r>
    </w:p>
    <w:p>
      <w:pPr>
        <w:ind w:firstLine="720" w:firstLineChars="200"/>
        <w:rPr>
          <w:sz w:val="36"/>
          <w:szCs w:val="28"/>
        </w:rPr>
      </w:pPr>
      <w:r>
        <w:rPr>
          <w:rFonts w:hint="eastAsia"/>
          <w:sz w:val="36"/>
          <w:szCs w:val="28"/>
        </w:rPr>
        <w:t>6、对于新购总成件，必须依据标准检验，杜绝假冒伪劣配件装入总成或车辆。</w:t>
      </w: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jc w:val="left"/>
        <w:rPr>
          <w:b/>
          <w:sz w:val="48"/>
          <w:szCs w:val="28"/>
        </w:rPr>
      </w:pPr>
      <w:r>
        <w:rPr>
          <w:rFonts w:hint="eastAsia"/>
          <w:b/>
          <w:sz w:val="48"/>
          <w:szCs w:val="28"/>
        </w:rPr>
        <w:t>汽车维修竣工检验制度</w:t>
      </w:r>
    </w:p>
    <w:p>
      <w:pPr>
        <w:ind w:firstLine="961" w:firstLineChars="200"/>
        <w:rPr>
          <w:b/>
          <w:sz w:val="48"/>
          <w:szCs w:val="28"/>
        </w:rPr>
      </w:pPr>
    </w:p>
    <w:p>
      <w:pPr>
        <w:ind w:firstLine="961" w:firstLineChars="200"/>
        <w:rPr>
          <w:b/>
          <w:sz w:val="48"/>
          <w:szCs w:val="28"/>
        </w:rPr>
      </w:pPr>
    </w:p>
    <w:p>
      <w:pPr>
        <w:ind w:firstLine="961" w:firstLineChars="200"/>
        <w:rPr>
          <w:b/>
          <w:sz w:val="48"/>
          <w:szCs w:val="28"/>
        </w:rPr>
      </w:pPr>
    </w:p>
    <w:p>
      <w:pPr>
        <w:ind w:firstLine="720" w:firstLineChars="200"/>
        <w:rPr>
          <w:sz w:val="36"/>
          <w:szCs w:val="28"/>
        </w:rPr>
      </w:pPr>
      <w:r>
        <w:rPr>
          <w:rFonts w:hint="eastAsia"/>
          <w:sz w:val="36"/>
          <w:szCs w:val="28"/>
        </w:rPr>
        <w:t>1、汽车维修竣工检验由专职检验人员负责实施；</w:t>
      </w:r>
    </w:p>
    <w:p>
      <w:pPr>
        <w:ind w:firstLine="720" w:firstLineChars="200"/>
        <w:rPr>
          <w:sz w:val="36"/>
          <w:szCs w:val="28"/>
        </w:rPr>
      </w:pPr>
      <w:r>
        <w:rPr>
          <w:rFonts w:hint="eastAsia"/>
          <w:sz w:val="36"/>
          <w:szCs w:val="28"/>
        </w:rPr>
        <w:t>2、汽车维修竣工检验内容为整车检查、检测、路试检测路式后的再检及车辆验收；</w:t>
      </w:r>
    </w:p>
    <w:p>
      <w:pPr>
        <w:ind w:firstLine="720" w:firstLineChars="200"/>
        <w:rPr>
          <w:sz w:val="36"/>
          <w:szCs w:val="28"/>
        </w:rPr>
      </w:pPr>
      <w:r>
        <w:rPr>
          <w:rFonts w:hint="eastAsia"/>
          <w:sz w:val="36"/>
          <w:szCs w:val="28"/>
        </w:rPr>
        <w:t>3、修竣车辆竣工检验严格依据《营运车辆综合性能要求和检验方法》(GB/718565-2001)要求进行。首先进行整车外观和底盘检查，检查合格后进行路试，对于路试中所发生的不正常现象，要认真复查。路试合格后重新进行底盘检查，确保各项技术性能合格后由总检开具出厂合格证；</w:t>
      </w:r>
    </w:p>
    <w:p>
      <w:pPr>
        <w:ind w:firstLine="720" w:firstLineChars="200"/>
        <w:rPr>
          <w:sz w:val="36"/>
          <w:szCs w:val="28"/>
        </w:rPr>
      </w:pPr>
      <w:r>
        <w:rPr>
          <w:rFonts w:hint="eastAsia"/>
          <w:sz w:val="36"/>
          <w:szCs w:val="28"/>
        </w:rPr>
        <w:t>4、对于进行二维修护及以上维修作业的车辆，除上述检验内容外，还必须给计量认证的汽车综合性能检测给检测合格；</w:t>
      </w:r>
    </w:p>
    <w:p>
      <w:pPr>
        <w:ind w:firstLine="720" w:firstLineChars="200"/>
        <w:rPr>
          <w:sz w:val="36"/>
          <w:szCs w:val="28"/>
        </w:rPr>
      </w:pPr>
      <w:r>
        <w:rPr>
          <w:rFonts w:hint="eastAsia"/>
          <w:sz w:val="36"/>
          <w:szCs w:val="28"/>
        </w:rPr>
        <w:t>5、严禁为检验不合格的车辆开具竣工出厂合格证；</w:t>
      </w:r>
    </w:p>
    <w:p>
      <w:pPr>
        <w:ind w:firstLine="720" w:firstLineChars="200"/>
        <w:rPr>
          <w:sz w:val="36"/>
          <w:szCs w:val="28"/>
        </w:rPr>
      </w:pPr>
      <w:r>
        <w:rPr>
          <w:rFonts w:hint="eastAsia"/>
          <w:sz w:val="36"/>
          <w:szCs w:val="28"/>
        </w:rPr>
        <w:t>6、竣工检验合格的车辆实行规定的质量保证期制度。</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jc w:val="left"/>
        <w:rPr>
          <w:b/>
          <w:sz w:val="48"/>
          <w:szCs w:val="28"/>
        </w:rPr>
      </w:pPr>
      <w:r>
        <w:rPr>
          <w:rFonts w:hint="eastAsia"/>
          <w:b/>
          <w:sz w:val="48"/>
          <w:szCs w:val="28"/>
        </w:rPr>
        <w:t>汽车维修竣工出厂合格证管理制度</w:t>
      </w:r>
    </w:p>
    <w:p>
      <w:pPr>
        <w:ind w:firstLine="961" w:firstLineChars="200"/>
        <w:rPr>
          <w:b/>
          <w:sz w:val="48"/>
          <w:szCs w:val="28"/>
        </w:rPr>
      </w:pPr>
    </w:p>
    <w:p>
      <w:pPr>
        <w:ind w:firstLine="961" w:firstLineChars="200"/>
        <w:rPr>
          <w:b/>
          <w:sz w:val="48"/>
          <w:szCs w:val="28"/>
        </w:rPr>
      </w:pPr>
    </w:p>
    <w:p>
      <w:pPr>
        <w:rPr>
          <w:b/>
          <w:sz w:val="48"/>
          <w:szCs w:val="28"/>
        </w:rPr>
      </w:pPr>
    </w:p>
    <w:p>
      <w:pPr>
        <w:ind w:firstLine="720" w:firstLineChars="200"/>
        <w:rPr>
          <w:sz w:val="36"/>
          <w:szCs w:val="28"/>
        </w:rPr>
      </w:pPr>
      <w:r>
        <w:rPr>
          <w:rFonts w:hint="eastAsia"/>
          <w:sz w:val="36"/>
          <w:szCs w:val="28"/>
        </w:rPr>
        <w:t>1、合格证由专人负责，视生产情况定期到管理部门领取，专人负责开具；</w:t>
      </w:r>
    </w:p>
    <w:p>
      <w:pPr>
        <w:ind w:firstLine="720" w:firstLineChars="200"/>
        <w:rPr>
          <w:sz w:val="36"/>
          <w:szCs w:val="28"/>
        </w:rPr>
      </w:pPr>
      <w:r>
        <w:rPr>
          <w:rFonts w:hint="eastAsia"/>
          <w:sz w:val="36"/>
          <w:szCs w:val="28"/>
        </w:rPr>
        <w:t>2、开具合格必须根据本厂质量检验员对车辆的检验和汽车综合性检测站的维修后质量检验结果进行；</w:t>
      </w:r>
    </w:p>
    <w:p>
      <w:pPr>
        <w:ind w:firstLine="720" w:firstLineChars="200"/>
        <w:rPr>
          <w:sz w:val="36"/>
          <w:szCs w:val="28"/>
        </w:rPr>
      </w:pPr>
      <w:r>
        <w:rPr>
          <w:rFonts w:hint="eastAsia"/>
          <w:sz w:val="36"/>
          <w:szCs w:val="28"/>
        </w:rPr>
        <w:t>3、开具合格证后要认真做好维护检测车辆的台帐记录，下次领用合格证台帐供管理部门检查；</w:t>
      </w:r>
    </w:p>
    <w:p>
      <w:pPr>
        <w:ind w:firstLine="720" w:firstLineChars="200"/>
        <w:rPr>
          <w:sz w:val="36"/>
          <w:szCs w:val="28"/>
        </w:rPr>
      </w:pPr>
      <w:r>
        <w:rPr>
          <w:rFonts w:hint="eastAsia"/>
          <w:sz w:val="36"/>
          <w:szCs w:val="28"/>
        </w:rPr>
        <w:t>4、严禁虚开合格证和转借，倒卖合格证现象。</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rPr>
          <w:sz w:val="28"/>
          <w:szCs w:val="28"/>
        </w:rPr>
      </w:pPr>
    </w:p>
    <w:p>
      <w:pPr>
        <w:jc w:val="left"/>
        <w:rPr>
          <w:b/>
          <w:sz w:val="48"/>
          <w:szCs w:val="28"/>
        </w:rPr>
      </w:pPr>
      <w:r>
        <w:rPr>
          <w:rFonts w:hint="eastAsia"/>
          <w:b/>
          <w:sz w:val="48"/>
          <w:szCs w:val="28"/>
        </w:rPr>
        <w:t>技术档案管理制度</w:t>
      </w:r>
    </w:p>
    <w:p>
      <w:pPr>
        <w:ind w:firstLine="942" w:firstLineChars="196"/>
        <w:rPr>
          <w:b/>
          <w:sz w:val="48"/>
          <w:szCs w:val="28"/>
        </w:rPr>
      </w:pPr>
    </w:p>
    <w:p>
      <w:pPr>
        <w:ind w:firstLine="540" w:firstLineChars="150"/>
        <w:rPr>
          <w:sz w:val="36"/>
          <w:szCs w:val="28"/>
        </w:rPr>
      </w:pPr>
      <w:r>
        <w:rPr>
          <w:rFonts w:hint="eastAsia"/>
          <w:sz w:val="36"/>
          <w:szCs w:val="28"/>
        </w:rPr>
        <w:t>1、档案存放要有序、查找方便，并应做好六防工作，即防盗、放火、防潮、防鼠、防尘、防晒、保持档案存放处清洁卫生；</w:t>
      </w:r>
    </w:p>
    <w:p>
      <w:pPr>
        <w:ind w:firstLine="720" w:firstLineChars="200"/>
        <w:rPr>
          <w:sz w:val="36"/>
          <w:szCs w:val="28"/>
        </w:rPr>
      </w:pPr>
      <w:r>
        <w:rPr>
          <w:rFonts w:hint="eastAsia"/>
          <w:sz w:val="36"/>
          <w:szCs w:val="28"/>
        </w:rPr>
        <w:t>2、不准损毁、涂改、伪造、出卖档案，档案资料如有损坏应及时修补；</w:t>
      </w:r>
    </w:p>
    <w:p>
      <w:pPr>
        <w:ind w:firstLine="720" w:firstLineChars="200"/>
        <w:rPr>
          <w:sz w:val="36"/>
          <w:szCs w:val="28"/>
        </w:rPr>
      </w:pPr>
      <w:r>
        <w:rPr>
          <w:rFonts w:hint="eastAsia"/>
          <w:sz w:val="36"/>
          <w:szCs w:val="28"/>
        </w:rPr>
        <w:t>3、根据档案的内容，性质和时间等待证，对档案进行分类整理、存放、归档，并按内容和性质确定其保存期限，电子档案要及时备份；</w:t>
      </w:r>
    </w:p>
    <w:p>
      <w:pPr>
        <w:ind w:firstLine="720" w:firstLineChars="200"/>
        <w:rPr>
          <w:sz w:val="36"/>
          <w:szCs w:val="28"/>
        </w:rPr>
      </w:pPr>
      <w:r>
        <w:rPr>
          <w:rFonts w:hint="eastAsia"/>
          <w:sz w:val="36"/>
          <w:szCs w:val="28"/>
        </w:rPr>
        <w:t>4、各班组负责人要时本部门使用的档案资料的完整性，有效性负责，在现场不得存有或使用失效的文件、资料；</w:t>
      </w:r>
    </w:p>
    <w:p>
      <w:pPr>
        <w:ind w:firstLine="720" w:firstLineChars="200"/>
        <w:rPr>
          <w:sz w:val="36"/>
          <w:szCs w:val="28"/>
        </w:rPr>
      </w:pPr>
      <w:r>
        <w:rPr>
          <w:rFonts w:hint="eastAsia"/>
          <w:sz w:val="36"/>
          <w:szCs w:val="28"/>
        </w:rPr>
        <w:t>5、各班组每年结档案进行一次核时清理，并将保存的档案整理后交办公室统一归档，已给到保管期的文件资料，由办公室按规定处理；</w:t>
      </w:r>
    </w:p>
    <w:p>
      <w:pPr>
        <w:ind w:firstLine="720" w:firstLineChars="200"/>
        <w:rPr>
          <w:sz w:val="36"/>
          <w:szCs w:val="28"/>
        </w:rPr>
      </w:pPr>
      <w:r>
        <w:rPr>
          <w:rFonts w:hint="eastAsia"/>
          <w:sz w:val="36"/>
          <w:szCs w:val="28"/>
        </w:rPr>
        <w:t>6、维修车辆实行一车一档制，二级维护及以上作业的车辆档案内容包括维修合同，检验记录，维修人员和质量检验人员名单，竣工出厂合格证副员，结算凭证；</w:t>
      </w:r>
    </w:p>
    <w:p>
      <w:pPr>
        <w:ind w:firstLine="720" w:firstLineChars="200"/>
        <w:rPr>
          <w:sz w:val="36"/>
          <w:szCs w:val="28"/>
        </w:rPr>
      </w:pPr>
      <w:r>
        <w:rPr>
          <w:rFonts w:hint="eastAsia"/>
          <w:sz w:val="36"/>
          <w:szCs w:val="28"/>
        </w:rPr>
        <w:t>7、档案的借阅必须办理规定手续，借阅者对档案的完整，清洁负责，未给许可不得擅自转借、复印。</w:t>
      </w:r>
    </w:p>
    <w:p>
      <w:pPr>
        <w:jc w:val="left"/>
        <w:rPr>
          <w:b/>
          <w:sz w:val="48"/>
          <w:szCs w:val="28"/>
        </w:rPr>
      </w:pPr>
      <w:r>
        <w:rPr>
          <w:rFonts w:hint="eastAsia"/>
          <w:b/>
          <w:sz w:val="48"/>
          <w:szCs w:val="28"/>
        </w:rPr>
        <w:t>设备管理制度</w:t>
      </w:r>
    </w:p>
    <w:p>
      <w:pPr>
        <w:ind w:firstLine="961" w:firstLineChars="200"/>
        <w:jc w:val="center"/>
        <w:rPr>
          <w:b/>
          <w:sz w:val="48"/>
          <w:szCs w:val="28"/>
        </w:rPr>
      </w:pPr>
    </w:p>
    <w:p>
      <w:pPr>
        <w:ind w:firstLine="720" w:firstLineChars="200"/>
        <w:rPr>
          <w:sz w:val="36"/>
          <w:szCs w:val="28"/>
        </w:rPr>
      </w:pPr>
      <w:r>
        <w:rPr>
          <w:rFonts w:hint="eastAsia"/>
          <w:sz w:val="36"/>
          <w:szCs w:val="28"/>
        </w:rPr>
        <w:t>1、设备操作工在独立使用设备前，须掌握该设备的操作性能；</w:t>
      </w:r>
    </w:p>
    <w:p>
      <w:pPr>
        <w:ind w:firstLine="720" w:firstLineChars="200"/>
        <w:rPr>
          <w:sz w:val="36"/>
          <w:szCs w:val="28"/>
        </w:rPr>
      </w:pPr>
      <w:r>
        <w:rPr>
          <w:rFonts w:hint="eastAsia"/>
          <w:sz w:val="36"/>
          <w:szCs w:val="28"/>
        </w:rPr>
        <w:t>2、设备使用应定人定机，对公用设备由专人负责保养；</w:t>
      </w:r>
    </w:p>
    <w:p>
      <w:pPr>
        <w:ind w:firstLine="720" w:firstLineChars="200"/>
        <w:rPr>
          <w:sz w:val="36"/>
          <w:szCs w:val="28"/>
        </w:rPr>
      </w:pPr>
      <w:r>
        <w:rPr>
          <w:rFonts w:hint="eastAsia"/>
          <w:sz w:val="36"/>
          <w:szCs w:val="28"/>
        </w:rPr>
        <w:t>3、操作工要养成自觉爱护设备和习惯，班前班后认真擦式设备及注油调滑工作，使设备经常保持良好的调滑与清洁；</w:t>
      </w:r>
    </w:p>
    <w:p>
      <w:pPr>
        <w:ind w:firstLine="720" w:firstLineChars="200"/>
        <w:rPr>
          <w:sz w:val="36"/>
          <w:szCs w:val="28"/>
        </w:rPr>
      </w:pPr>
      <w:r>
        <w:rPr>
          <w:rFonts w:hint="eastAsia"/>
          <w:sz w:val="36"/>
          <w:szCs w:val="28"/>
        </w:rPr>
        <w:t>4、操作工要遵守设备操作规程，合理使用设备，管好设备附件；</w:t>
      </w:r>
    </w:p>
    <w:p>
      <w:pPr>
        <w:ind w:firstLine="720" w:firstLineChars="200"/>
        <w:rPr>
          <w:sz w:val="36"/>
          <w:szCs w:val="28"/>
        </w:rPr>
      </w:pPr>
      <w:r>
        <w:rPr>
          <w:rFonts w:hint="eastAsia"/>
          <w:sz w:val="36"/>
          <w:szCs w:val="28"/>
        </w:rPr>
        <w:t>5、对私自使用设备人员，要进行严肃的批评教育，由此发生的一切后果由私自操作者负责；</w:t>
      </w:r>
    </w:p>
    <w:p>
      <w:pPr>
        <w:ind w:firstLine="720" w:firstLineChars="200"/>
        <w:rPr>
          <w:sz w:val="36"/>
          <w:szCs w:val="28"/>
        </w:rPr>
      </w:pPr>
      <w:r>
        <w:rPr>
          <w:rFonts w:hint="eastAsia"/>
          <w:sz w:val="36"/>
          <w:szCs w:val="28"/>
        </w:rPr>
        <w:t>6、设备管理员应根据设备维护要求以及设备技术状况制定设备和检测装制的保养细则，保养周期和检定周期；</w:t>
      </w:r>
    </w:p>
    <w:p>
      <w:pPr>
        <w:ind w:firstLine="720" w:firstLineChars="200"/>
        <w:rPr>
          <w:sz w:val="36"/>
          <w:szCs w:val="28"/>
        </w:rPr>
      </w:pPr>
      <w:r>
        <w:rPr>
          <w:rFonts w:hint="eastAsia"/>
          <w:sz w:val="36"/>
          <w:szCs w:val="28"/>
        </w:rPr>
        <w:t>7、设备保养人应严格按照常规维修竣检查保养周期进行保养，做好记录交设备管理员验收；</w:t>
      </w:r>
    </w:p>
    <w:p>
      <w:pPr>
        <w:ind w:firstLine="720" w:firstLineChars="200"/>
        <w:rPr>
          <w:sz w:val="36"/>
          <w:szCs w:val="28"/>
        </w:rPr>
      </w:pPr>
      <w:r>
        <w:rPr>
          <w:rFonts w:hint="eastAsia"/>
          <w:sz w:val="36"/>
          <w:szCs w:val="28"/>
        </w:rPr>
        <w:t>8、设备维修以外修为主，本单位操作人员配合，设备管理员作好维修记录；</w:t>
      </w:r>
    </w:p>
    <w:p>
      <w:pPr>
        <w:ind w:firstLine="720" w:firstLineChars="200"/>
        <w:rPr>
          <w:sz w:val="36"/>
          <w:szCs w:val="28"/>
        </w:rPr>
      </w:pPr>
      <w:r>
        <w:rPr>
          <w:rFonts w:hint="eastAsia"/>
          <w:sz w:val="36"/>
          <w:szCs w:val="28"/>
        </w:rPr>
        <w:t>9、设备发生故障应及时待机，使用部门应立即通知设备管理员或单位领导，请修理人员检查排除故障。当修理人员在排除故障时，操作人员名积极协助修理人员排除故障；</w:t>
      </w:r>
    </w:p>
    <w:p>
      <w:pPr>
        <w:ind w:firstLine="720" w:firstLineChars="200"/>
        <w:rPr>
          <w:sz w:val="36"/>
          <w:szCs w:val="28"/>
        </w:rPr>
      </w:pPr>
      <w:r>
        <w:rPr>
          <w:rFonts w:hint="eastAsia"/>
          <w:sz w:val="36"/>
          <w:szCs w:val="28"/>
        </w:rPr>
        <w:t>10、对设备使用年久，部件严重损坏，又无法修复和设有改造价值的可办旦报废手续清厂长批准；</w:t>
      </w:r>
    </w:p>
    <w:p>
      <w:pPr>
        <w:ind w:firstLine="720" w:firstLineChars="200"/>
        <w:rPr>
          <w:sz w:val="36"/>
          <w:szCs w:val="28"/>
        </w:rPr>
      </w:pPr>
      <w:r>
        <w:rPr>
          <w:rFonts w:hint="eastAsia"/>
          <w:sz w:val="36"/>
          <w:szCs w:val="28"/>
        </w:rPr>
        <w:t>11、对设备的检查、保养、修理名做好所有记录，由设备管理员归档，发便检查。</w:t>
      </w: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rFonts w:hint="eastAsia"/>
          <w:b/>
          <w:sz w:val="28"/>
          <w:szCs w:val="28"/>
        </w:rPr>
        <w:t xml:space="preserve">                                </w:t>
      </w:r>
    </w:p>
    <w:p>
      <w:pPr>
        <w:pStyle w:val="2"/>
        <w:rPr>
          <w:sz w:val="72"/>
        </w:rPr>
      </w:pPr>
      <w:r>
        <w:rPr>
          <w:rFonts w:hint="eastAsia"/>
          <w:sz w:val="72"/>
        </w:rPr>
        <w:t>安全管理制度</w:t>
      </w:r>
    </w:p>
    <w:p>
      <w:pPr>
        <w:pStyle w:val="3"/>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安全生产责任制</w:t>
      </w:r>
    </w:p>
    <w:p>
      <w:pPr>
        <w:pStyle w:val="6"/>
        <w:framePr w:hSpace="0" w:wrap="auto" w:vAnchor="margin" w:hAnchor="text" w:yAlign="inline"/>
        <w:spacing w:line="240" w:lineRule="auto"/>
        <w:ind w:firstLine="705" w:firstLineChars="196"/>
        <w:rPr>
          <w:rFonts w:ascii="Times New Roman" w:hAnsi="Times New Roman" w:eastAsia="宋体"/>
          <w:sz w:val="36"/>
          <w:szCs w:val="28"/>
        </w:rPr>
      </w:pPr>
      <w:r>
        <w:rPr>
          <w:rFonts w:hint="eastAsia" w:ascii="Times New Roman" w:hAnsi="Times New Roman" w:eastAsia="宋体"/>
          <w:sz w:val="36"/>
          <w:szCs w:val="28"/>
        </w:rPr>
        <w:t>第一条   为进一步贯彻、落实“安全第一,预防为主”的安全生产方针，根据各工作任务、各岗位特点，特制订本制度。</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第二条   企业法定代表人彭青松是公司的安全生产第一责任人,主管安全副经理彭德安是安全生产直接责任人,须贯彻“管生产必须管安全,谁主管谁负责”的原则；公司的部门负责人及班组长,必须在各自的工作范围内,对岗位安全生产负责。</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第三条   安全生产，人人有责，公司的每个员工都必须认真履行各自的安全职责,实现全员安全生产责任制。</w:t>
      </w:r>
    </w:p>
    <w:p>
      <w:pPr>
        <w:pStyle w:val="6"/>
        <w:framePr w:hSpace="0" w:wrap="auto" w:vAnchor="margin" w:hAnchor="text" w:yAlign="inline"/>
        <w:spacing w:line="240" w:lineRule="auto"/>
        <w:ind w:left="2" w:leftChars="1" w:firstLine="720" w:firstLineChars="200"/>
        <w:rPr>
          <w:rFonts w:ascii="Times New Roman" w:hAnsi="Times New Roman" w:eastAsia="宋体"/>
          <w:sz w:val="36"/>
          <w:szCs w:val="28"/>
        </w:rPr>
      </w:pPr>
      <w:r>
        <w:rPr>
          <w:rFonts w:hint="eastAsia" w:ascii="Times New Roman" w:hAnsi="Times New Roman" w:eastAsia="宋体"/>
          <w:sz w:val="36"/>
          <w:szCs w:val="28"/>
        </w:rPr>
        <w:t>第四条   安全生产领导小组由公司法定代表人彭青松，安全副经理彭德安、安全室全体安技员、各部门技术人员、各部门安全管理成员组成,领导开展公司的安全生产管理工作；</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第五条   安全生产领导小组主要职责：</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1、组织、贯彻国家安全管理方针、政策和有关法律、法规,统一部署和督促、检查公司安全管理工作,防止危险事故的发生；</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2、制定公司中长期规划、年度安全工作计划、目标考核办法等各项安全工作规划,协调、指导公司开展预防交通事故、火灾事故和职业危害工作；</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3、组织、调研、审议公司内的安全管理重大问题,提出相应的措施及建议,并督促有关部门落实；</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4、划定公司安全工作重点和隐患重点部位,加强安全监控；</w:t>
      </w:r>
    </w:p>
    <w:p>
      <w:pPr>
        <w:pStyle w:val="6"/>
        <w:framePr w:hSpace="0" w:wrap="auto" w:vAnchor="margin" w:hAnchor="text" w:yAlign="inline"/>
        <w:spacing w:line="240" w:lineRule="auto"/>
        <w:rPr>
          <w:rFonts w:ascii="Times New Roman" w:hAnsi="Times New Roman" w:eastAsia="宋体"/>
          <w:sz w:val="36"/>
          <w:szCs w:val="28"/>
        </w:rPr>
      </w:pPr>
      <w:r>
        <w:rPr>
          <w:rFonts w:hint="eastAsia" w:ascii="Times New Roman" w:hAnsi="Times New Roman" w:eastAsia="宋体"/>
          <w:sz w:val="36"/>
          <w:szCs w:val="28"/>
        </w:rPr>
        <w:t xml:space="preserve">    5、定期组织安全生产大检查,对发现的事故隐患及时督促整改；</w:t>
      </w:r>
    </w:p>
    <w:p>
      <w:pPr>
        <w:pStyle w:val="6"/>
        <w:framePr w:hSpace="0" w:wrap="auto" w:vAnchor="margin" w:hAnchor="text" w:yAlign="inline"/>
        <w:spacing w:line="240" w:lineRule="auto"/>
        <w:rPr>
          <w:rFonts w:ascii="Times New Roman" w:hAnsi="Times New Roman" w:eastAsia="宋体"/>
          <w:sz w:val="36"/>
          <w:szCs w:val="28"/>
        </w:rPr>
      </w:pPr>
      <w:r>
        <w:rPr>
          <w:rFonts w:hint="eastAsia" w:ascii="Times New Roman" w:hAnsi="Times New Roman" w:eastAsia="宋体"/>
          <w:sz w:val="36"/>
          <w:szCs w:val="28"/>
        </w:rPr>
        <w:t xml:space="preserve">    6、组织开展安全生产宣传、培训、教育工作;成立应急救援队伍、制定应急预案并定期组织演练；</w:t>
      </w:r>
    </w:p>
    <w:p>
      <w:pPr>
        <w:pStyle w:val="6"/>
        <w:framePr w:hSpace="0" w:wrap="auto" w:vAnchor="margin" w:hAnchor="text" w:yAlign="inline"/>
        <w:spacing w:line="240" w:lineRule="auto"/>
        <w:ind w:left="55" w:leftChars="26" w:firstLine="540" w:firstLineChars="150"/>
        <w:rPr>
          <w:rFonts w:ascii="Times New Roman" w:hAnsi="Times New Roman" w:eastAsia="宋体"/>
          <w:sz w:val="36"/>
          <w:szCs w:val="28"/>
        </w:rPr>
      </w:pPr>
      <w:r>
        <w:rPr>
          <w:rFonts w:hint="eastAsia" w:ascii="Times New Roman" w:hAnsi="Times New Roman" w:eastAsia="宋体"/>
          <w:sz w:val="36"/>
          <w:szCs w:val="28"/>
        </w:rPr>
        <w:t>7、负责公司各类安全事故的调查、处理、结案工作；</w:t>
      </w:r>
    </w:p>
    <w:p>
      <w:pPr>
        <w:ind w:firstLine="6300" w:firstLineChars="1750"/>
        <w:rPr>
          <w:sz w:val="36"/>
          <w:szCs w:val="28"/>
        </w:rPr>
      </w:pPr>
    </w:p>
    <w:p>
      <w:pPr>
        <w:ind w:firstLine="6300" w:firstLineChars="1750"/>
        <w:rPr>
          <w:sz w:val="36"/>
          <w:szCs w:val="28"/>
        </w:rPr>
      </w:pPr>
    </w:p>
    <w:p>
      <w:pPr>
        <w:ind w:firstLine="6300" w:firstLineChars="1750"/>
        <w:rPr>
          <w:sz w:val="36"/>
          <w:szCs w:val="28"/>
        </w:rPr>
      </w:pPr>
    </w:p>
    <w:p>
      <w:pPr>
        <w:ind w:firstLine="6300" w:firstLineChars="1750"/>
        <w:rPr>
          <w:sz w:val="36"/>
          <w:szCs w:val="28"/>
        </w:rPr>
      </w:pPr>
    </w:p>
    <w:p>
      <w:pPr>
        <w:ind w:firstLine="5250" w:firstLineChars="1750"/>
        <w:jc w:val="left"/>
        <w:rPr>
          <w:rFonts w:ascii="宋体" w:hAnsi="宋体"/>
          <w:sz w:val="30"/>
          <w:szCs w:val="30"/>
        </w:rPr>
      </w:pPr>
    </w:p>
    <w:p>
      <w:pPr>
        <w:ind w:firstLine="561" w:firstLineChars="200"/>
        <w:jc w:val="center"/>
        <w:rPr>
          <w:b/>
          <w:sz w:val="28"/>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rFonts w:hint="eastAsia"/>
          <w:b/>
          <w:sz w:val="28"/>
          <w:szCs w:val="28"/>
        </w:rPr>
        <w:t xml:space="preserve">                               </w:t>
      </w:r>
    </w:p>
    <w:p>
      <w:pPr>
        <w:pStyle w:val="3"/>
        <w:rPr>
          <w:rFonts w:ascii="Times New Roman" w:hAnsi="Times New Roman" w:eastAsia="宋体" w:cs="Times New Roman"/>
          <w:bCs w:val="0"/>
          <w:sz w:val="48"/>
          <w:szCs w:val="28"/>
        </w:rPr>
      </w:pPr>
      <w:bookmarkStart w:id="0" w:name="_Toc196106597"/>
      <w:bookmarkStart w:id="1" w:name="_Toc196118570"/>
      <w:r>
        <w:rPr>
          <w:rFonts w:hint="eastAsia" w:ascii="Times New Roman" w:hAnsi="Times New Roman" w:eastAsia="宋体" w:cs="Times New Roman"/>
          <w:bCs w:val="0"/>
          <w:sz w:val="48"/>
          <w:szCs w:val="28"/>
        </w:rPr>
        <w:t>安全生产例会</w:t>
      </w:r>
      <w:bookmarkEnd w:id="0"/>
      <w:bookmarkEnd w:id="1"/>
      <w:r>
        <w:rPr>
          <w:rFonts w:hint="eastAsia" w:ascii="Times New Roman" w:hAnsi="Times New Roman" w:eastAsia="宋体" w:cs="Times New Roman"/>
          <w:bCs w:val="0"/>
          <w:sz w:val="48"/>
          <w:szCs w:val="28"/>
        </w:rPr>
        <w:t>制度</w:t>
      </w:r>
    </w:p>
    <w:p>
      <w:pPr>
        <w:ind w:firstLine="560" w:firstLineChars="200"/>
        <w:rPr>
          <w:sz w:val="36"/>
          <w:szCs w:val="28"/>
        </w:rPr>
      </w:pPr>
      <w:r>
        <w:rPr>
          <w:rFonts w:hint="eastAsia" w:ascii="仿宋_GB2312" w:eastAsia="仿宋_GB2312"/>
          <w:sz w:val="28"/>
          <w:szCs w:val="28"/>
        </w:rPr>
        <w:t xml:space="preserve">   </w:t>
      </w:r>
      <w:r>
        <w:rPr>
          <w:rFonts w:hint="eastAsia"/>
          <w:sz w:val="36"/>
          <w:szCs w:val="28"/>
        </w:rPr>
        <w:t>为了加强企业经营管理，强化行政指挥系统，使企业经营方针的发展和目标的落实，本着有条理、有秩序、有质量、有效益的原则制订本制度。</w:t>
      </w:r>
    </w:p>
    <w:p>
      <w:pPr>
        <w:ind w:firstLine="720" w:firstLineChars="200"/>
        <w:rPr>
          <w:sz w:val="36"/>
          <w:szCs w:val="28"/>
        </w:rPr>
      </w:pPr>
      <w:r>
        <w:rPr>
          <w:rFonts w:hint="eastAsia"/>
          <w:sz w:val="36"/>
          <w:szCs w:val="28"/>
        </w:rPr>
        <w:t>1  范围</w:t>
      </w:r>
    </w:p>
    <w:p>
      <w:pPr>
        <w:ind w:firstLine="720" w:firstLineChars="200"/>
        <w:rPr>
          <w:sz w:val="36"/>
          <w:szCs w:val="28"/>
        </w:rPr>
      </w:pPr>
      <w:r>
        <w:rPr>
          <w:rFonts w:hint="eastAsia"/>
          <w:sz w:val="36"/>
          <w:szCs w:val="28"/>
        </w:rPr>
        <w:t>1.1  本制度规定了各种例会的召开频次、召开时间、会议职能和会议内容。</w:t>
      </w:r>
    </w:p>
    <w:p>
      <w:pPr>
        <w:ind w:firstLine="720" w:firstLineChars="200"/>
        <w:rPr>
          <w:sz w:val="36"/>
          <w:szCs w:val="28"/>
        </w:rPr>
      </w:pPr>
      <w:r>
        <w:rPr>
          <w:rFonts w:hint="eastAsia"/>
          <w:sz w:val="36"/>
          <w:szCs w:val="28"/>
        </w:rPr>
        <w:t>1.2  本制度适用于企业召开的厂务会议、生产调度会议等多种定期召开的会议。</w:t>
      </w:r>
    </w:p>
    <w:p>
      <w:pPr>
        <w:ind w:firstLine="720" w:firstLineChars="200"/>
        <w:rPr>
          <w:sz w:val="36"/>
          <w:szCs w:val="28"/>
        </w:rPr>
      </w:pPr>
      <w:r>
        <w:rPr>
          <w:rFonts w:hint="eastAsia"/>
          <w:sz w:val="36"/>
          <w:szCs w:val="28"/>
        </w:rPr>
        <w:t>2  工作例会五项要求</w:t>
      </w:r>
    </w:p>
    <w:p>
      <w:pPr>
        <w:ind w:firstLine="720" w:firstLineChars="200"/>
        <w:rPr>
          <w:sz w:val="36"/>
          <w:szCs w:val="28"/>
        </w:rPr>
      </w:pPr>
      <w:r>
        <w:rPr>
          <w:rFonts w:hint="eastAsia"/>
          <w:sz w:val="36"/>
          <w:szCs w:val="28"/>
        </w:rPr>
        <w:t>2.1  会议要有议题，组织部门要做好准备，突出重点。</w:t>
      </w:r>
    </w:p>
    <w:p>
      <w:pPr>
        <w:ind w:firstLine="720" w:firstLineChars="200"/>
        <w:rPr>
          <w:sz w:val="36"/>
          <w:szCs w:val="28"/>
        </w:rPr>
      </w:pPr>
      <w:r>
        <w:rPr>
          <w:rFonts w:hint="eastAsia"/>
          <w:sz w:val="36"/>
          <w:szCs w:val="28"/>
        </w:rPr>
        <w:t>2.2  讨论发言要针对议题，实事求是。</w:t>
      </w:r>
    </w:p>
    <w:p>
      <w:pPr>
        <w:ind w:firstLine="720" w:firstLineChars="200"/>
        <w:rPr>
          <w:sz w:val="36"/>
          <w:szCs w:val="28"/>
        </w:rPr>
      </w:pPr>
      <w:r>
        <w:rPr>
          <w:rFonts w:hint="eastAsia"/>
          <w:sz w:val="36"/>
          <w:szCs w:val="28"/>
        </w:rPr>
        <w:t>2.3  会议做出的决定，要坚决贯彻执行。</w:t>
      </w:r>
    </w:p>
    <w:p>
      <w:pPr>
        <w:ind w:firstLine="720" w:firstLineChars="200"/>
        <w:rPr>
          <w:sz w:val="36"/>
          <w:szCs w:val="28"/>
        </w:rPr>
      </w:pPr>
      <w:r>
        <w:rPr>
          <w:rFonts w:hint="eastAsia"/>
          <w:sz w:val="36"/>
          <w:szCs w:val="28"/>
        </w:rPr>
        <w:t>2.4  参加会议人员按时到会，要带好笔、本做好会议记录。</w:t>
      </w:r>
    </w:p>
    <w:p>
      <w:pPr>
        <w:ind w:firstLine="720" w:firstLineChars="200"/>
        <w:rPr>
          <w:sz w:val="36"/>
          <w:szCs w:val="28"/>
        </w:rPr>
      </w:pPr>
      <w:r>
        <w:rPr>
          <w:rFonts w:hint="eastAsia"/>
          <w:sz w:val="36"/>
          <w:szCs w:val="28"/>
        </w:rPr>
        <w:t>2.5  带手机者要调到静音档或震动状态，无特殊情况不能随意离会。</w:t>
      </w:r>
    </w:p>
    <w:p>
      <w:pPr>
        <w:ind w:firstLine="720" w:firstLineChars="200"/>
        <w:rPr>
          <w:sz w:val="36"/>
          <w:szCs w:val="28"/>
        </w:rPr>
      </w:pPr>
      <w:r>
        <w:rPr>
          <w:rFonts w:hint="eastAsia"/>
          <w:sz w:val="36"/>
          <w:szCs w:val="28"/>
        </w:rPr>
        <w:t>3  厂务会议</w:t>
      </w:r>
    </w:p>
    <w:p>
      <w:pPr>
        <w:ind w:firstLine="720" w:firstLineChars="200"/>
        <w:rPr>
          <w:rFonts w:hint="default"/>
          <w:sz w:val="36"/>
          <w:szCs w:val="28"/>
        </w:rPr>
      </w:pPr>
      <w:r>
        <w:rPr>
          <w:rFonts w:hint="eastAsia"/>
          <w:sz w:val="36"/>
          <w:szCs w:val="28"/>
        </w:rPr>
        <w:t>3.1  会议主持人：</w:t>
      </w:r>
      <w:r>
        <w:rPr>
          <w:rFonts w:hint="default"/>
          <w:sz w:val="36"/>
          <w:szCs w:val="28"/>
        </w:rPr>
        <w:t>任冬琴</w:t>
      </w:r>
    </w:p>
    <w:p>
      <w:pPr>
        <w:ind w:firstLine="720" w:firstLineChars="200"/>
        <w:rPr>
          <w:sz w:val="36"/>
          <w:szCs w:val="28"/>
        </w:rPr>
      </w:pPr>
      <w:r>
        <w:rPr>
          <w:rFonts w:hint="eastAsia"/>
          <w:sz w:val="36"/>
          <w:szCs w:val="28"/>
        </w:rPr>
        <w:t>会议参加人：各部门负责人及车间班组长（彭德安，</w:t>
      </w:r>
      <w:r>
        <w:rPr>
          <w:rFonts w:hint="eastAsia"/>
          <w:sz w:val="36"/>
          <w:szCs w:val="28"/>
          <w:lang w:val="en-US" w:eastAsia="zh-CN"/>
        </w:rPr>
        <w:t>阳邵英，</w:t>
      </w:r>
      <w:r>
        <w:rPr>
          <w:rFonts w:hint="default"/>
          <w:sz w:val="36"/>
          <w:szCs w:val="28"/>
          <w:lang w:eastAsia="zh-CN"/>
        </w:rPr>
        <w:t>彭青松</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w:t>
      </w:r>
    </w:p>
    <w:p>
      <w:pPr>
        <w:ind w:firstLine="720" w:firstLineChars="200"/>
        <w:rPr>
          <w:sz w:val="36"/>
          <w:szCs w:val="28"/>
        </w:rPr>
      </w:pPr>
      <w:r>
        <w:rPr>
          <w:rFonts w:hint="eastAsia"/>
          <w:sz w:val="36"/>
          <w:szCs w:val="28"/>
        </w:rPr>
        <w:t>会议召开时间：每</w:t>
      </w:r>
      <w:r>
        <w:rPr>
          <w:rFonts w:hint="default"/>
          <w:sz w:val="36"/>
          <w:szCs w:val="28"/>
          <w:woUserID w:val="1"/>
        </w:rPr>
        <w:t>月</w:t>
      </w:r>
      <w:r>
        <w:rPr>
          <w:rFonts w:hint="eastAsia"/>
          <w:sz w:val="36"/>
          <w:szCs w:val="28"/>
        </w:rPr>
        <w:t>召开一次或二次，一般情况下时间为月</w:t>
      </w:r>
      <w:r>
        <w:rPr>
          <w:rFonts w:hint="default"/>
          <w:sz w:val="36"/>
          <w:szCs w:val="28"/>
          <w:woUserID w:val="1"/>
        </w:rPr>
        <w:t>前</w:t>
      </w:r>
      <w:r>
        <w:rPr>
          <w:rFonts w:hint="eastAsia"/>
          <w:sz w:val="36"/>
          <w:szCs w:val="28"/>
        </w:rPr>
        <w:t>或月</w:t>
      </w:r>
      <w:r>
        <w:rPr>
          <w:rFonts w:hint="default"/>
          <w:sz w:val="36"/>
          <w:szCs w:val="28"/>
          <w:woUserID w:val="1"/>
        </w:rPr>
        <w:t>后</w:t>
      </w:r>
      <w:r>
        <w:rPr>
          <w:rFonts w:hint="eastAsia"/>
          <w:sz w:val="36"/>
          <w:szCs w:val="28"/>
        </w:rPr>
        <w:t>。</w:t>
      </w:r>
    </w:p>
    <w:p>
      <w:pPr>
        <w:ind w:firstLine="720" w:firstLineChars="200"/>
        <w:rPr>
          <w:sz w:val="36"/>
          <w:szCs w:val="28"/>
        </w:rPr>
      </w:pPr>
      <w:r>
        <w:rPr>
          <w:rFonts w:hint="eastAsia"/>
          <w:sz w:val="36"/>
          <w:szCs w:val="28"/>
        </w:rPr>
        <w:t>3.2  厂务会议是全厂行政最高决策会议。其主要职能是：</w:t>
      </w:r>
    </w:p>
    <w:p>
      <w:pPr>
        <w:ind w:firstLine="720" w:firstLineChars="200"/>
        <w:rPr>
          <w:sz w:val="36"/>
          <w:szCs w:val="28"/>
        </w:rPr>
      </w:pPr>
      <w:r>
        <w:rPr>
          <w:rFonts w:hint="eastAsia"/>
          <w:sz w:val="36"/>
          <w:szCs w:val="28"/>
        </w:rPr>
        <w:t>3.2.1  审议讨论工厂的纲领性规划。</w:t>
      </w:r>
    </w:p>
    <w:p>
      <w:pPr>
        <w:ind w:firstLine="720" w:firstLineChars="200"/>
        <w:rPr>
          <w:sz w:val="36"/>
          <w:szCs w:val="28"/>
        </w:rPr>
      </w:pPr>
      <w:r>
        <w:rPr>
          <w:rFonts w:hint="eastAsia"/>
          <w:sz w:val="36"/>
          <w:szCs w:val="28"/>
        </w:rPr>
        <w:t>3.2.2  审议工厂生产布局、工艺路线、生产、劳动组织调整方案。</w:t>
      </w:r>
    </w:p>
    <w:p>
      <w:pPr>
        <w:ind w:firstLine="720" w:firstLineChars="200"/>
        <w:rPr>
          <w:sz w:val="36"/>
          <w:szCs w:val="28"/>
        </w:rPr>
      </w:pPr>
      <w:r>
        <w:rPr>
          <w:rFonts w:hint="eastAsia"/>
          <w:sz w:val="36"/>
          <w:szCs w:val="28"/>
        </w:rPr>
        <w:t>3.2.3  审议讨论技术改造规划，实施方案、基建项目。</w:t>
      </w:r>
    </w:p>
    <w:p>
      <w:pPr>
        <w:ind w:firstLine="720" w:firstLineChars="200"/>
        <w:rPr>
          <w:sz w:val="36"/>
          <w:szCs w:val="28"/>
        </w:rPr>
      </w:pPr>
      <w:r>
        <w:rPr>
          <w:rFonts w:hint="eastAsia"/>
          <w:sz w:val="36"/>
          <w:szCs w:val="28"/>
        </w:rPr>
        <w:t>3.2.4  重大的经济分析活动及财务核算活动。</w:t>
      </w:r>
    </w:p>
    <w:p>
      <w:pPr>
        <w:ind w:firstLine="720" w:firstLineChars="200"/>
        <w:rPr>
          <w:sz w:val="36"/>
          <w:szCs w:val="28"/>
        </w:rPr>
      </w:pPr>
      <w:r>
        <w:rPr>
          <w:rFonts w:hint="eastAsia"/>
          <w:sz w:val="36"/>
          <w:szCs w:val="28"/>
        </w:rPr>
        <w:t>3.2.5  审议讨论年度工厂方针目标及方案。</w:t>
      </w:r>
    </w:p>
    <w:p>
      <w:pPr>
        <w:ind w:firstLine="720" w:firstLineChars="200"/>
        <w:rPr>
          <w:sz w:val="36"/>
          <w:szCs w:val="28"/>
        </w:rPr>
      </w:pPr>
      <w:r>
        <w:rPr>
          <w:rFonts w:hint="eastAsia"/>
          <w:sz w:val="36"/>
          <w:szCs w:val="28"/>
        </w:rPr>
        <w:t>3.2.6  审议讨论其它重大活动的决策平衡工作。</w:t>
      </w:r>
    </w:p>
    <w:p>
      <w:pPr>
        <w:ind w:firstLine="720" w:firstLineChars="200"/>
        <w:rPr>
          <w:sz w:val="36"/>
          <w:szCs w:val="28"/>
        </w:rPr>
      </w:pPr>
      <w:r>
        <w:rPr>
          <w:rFonts w:hint="eastAsia"/>
          <w:sz w:val="36"/>
          <w:szCs w:val="28"/>
        </w:rPr>
        <w:t>3.3  会议内容</w:t>
      </w:r>
    </w:p>
    <w:p>
      <w:pPr>
        <w:ind w:firstLine="720" w:firstLineChars="200"/>
        <w:rPr>
          <w:sz w:val="36"/>
          <w:szCs w:val="28"/>
        </w:rPr>
      </w:pPr>
      <w:r>
        <w:rPr>
          <w:rFonts w:hint="eastAsia"/>
          <w:sz w:val="36"/>
          <w:szCs w:val="28"/>
        </w:rPr>
        <w:t>3.3.1  传达和贯彻上级方针、政策、指令。</w:t>
      </w:r>
    </w:p>
    <w:p>
      <w:pPr>
        <w:ind w:firstLine="720" w:firstLineChars="200"/>
        <w:rPr>
          <w:sz w:val="36"/>
          <w:szCs w:val="28"/>
        </w:rPr>
      </w:pPr>
      <w:r>
        <w:rPr>
          <w:rFonts w:hint="eastAsia"/>
          <w:sz w:val="36"/>
          <w:szCs w:val="28"/>
        </w:rPr>
        <w:t>3.3.2  审议讨论列入日程的议题。</w:t>
      </w:r>
    </w:p>
    <w:p>
      <w:pPr>
        <w:ind w:firstLine="720" w:firstLineChars="200"/>
        <w:rPr>
          <w:sz w:val="36"/>
          <w:szCs w:val="28"/>
        </w:rPr>
      </w:pPr>
      <w:r>
        <w:rPr>
          <w:rFonts w:hint="eastAsia"/>
          <w:sz w:val="36"/>
          <w:szCs w:val="28"/>
        </w:rPr>
        <w:t>3.3.3  总结上年行政工作，交流经验，布置本月主要行政工作。</w:t>
      </w:r>
    </w:p>
    <w:p>
      <w:pPr>
        <w:ind w:firstLine="720" w:firstLineChars="200"/>
        <w:rPr>
          <w:sz w:val="36"/>
          <w:szCs w:val="28"/>
        </w:rPr>
      </w:pPr>
      <w:r>
        <w:rPr>
          <w:rFonts w:hint="eastAsia"/>
          <w:sz w:val="36"/>
          <w:szCs w:val="28"/>
        </w:rPr>
        <w:t>3.3.4  下达各部室、车间的月度考核指标。</w:t>
      </w:r>
    </w:p>
    <w:p>
      <w:pPr>
        <w:ind w:firstLine="720" w:firstLineChars="200"/>
        <w:rPr>
          <w:sz w:val="36"/>
          <w:szCs w:val="28"/>
        </w:rPr>
      </w:pPr>
      <w:r>
        <w:rPr>
          <w:rFonts w:hint="eastAsia"/>
          <w:sz w:val="36"/>
          <w:szCs w:val="28"/>
        </w:rPr>
        <w:t>3.3.5  会议由综合部组织并记录，会后整理并形成文件下发有关</w:t>
      </w:r>
    </w:p>
    <w:p>
      <w:pPr>
        <w:ind w:firstLine="720" w:firstLineChars="200"/>
        <w:rPr>
          <w:sz w:val="36"/>
          <w:szCs w:val="28"/>
        </w:rPr>
      </w:pPr>
      <w:r>
        <w:rPr>
          <w:rFonts w:hint="eastAsia"/>
          <w:sz w:val="36"/>
          <w:szCs w:val="28"/>
        </w:rPr>
        <w:t>部门、车间执行，并列入各部门、车间的月度考核，考核结果报综合</w:t>
      </w:r>
    </w:p>
    <w:p>
      <w:pPr>
        <w:ind w:firstLine="720" w:firstLineChars="200"/>
        <w:rPr>
          <w:sz w:val="36"/>
          <w:szCs w:val="28"/>
        </w:rPr>
      </w:pPr>
      <w:r>
        <w:rPr>
          <w:rFonts w:hint="eastAsia"/>
          <w:sz w:val="36"/>
          <w:szCs w:val="28"/>
        </w:rPr>
        <w:t>部。</w:t>
      </w:r>
    </w:p>
    <w:p>
      <w:pPr>
        <w:ind w:firstLine="720" w:firstLineChars="200"/>
        <w:rPr>
          <w:sz w:val="36"/>
          <w:szCs w:val="28"/>
        </w:rPr>
      </w:pPr>
      <w:r>
        <w:rPr>
          <w:rFonts w:hint="eastAsia"/>
          <w:sz w:val="36"/>
          <w:szCs w:val="28"/>
        </w:rPr>
        <w:t>4  生产调度会议</w:t>
      </w:r>
    </w:p>
    <w:p>
      <w:pPr>
        <w:ind w:firstLine="720" w:firstLineChars="200"/>
        <w:rPr>
          <w:rFonts w:hint="default"/>
          <w:sz w:val="36"/>
          <w:szCs w:val="28"/>
        </w:rPr>
      </w:pPr>
      <w:r>
        <w:rPr>
          <w:rFonts w:hint="eastAsia"/>
          <w:sz w:val="36"/>
          <w:szCs w:val="28"/>
        </w:rPr>
        <w:t>4.1　会议主持人：</w:t>
      </w:r>
      <w:r>
        <w:rPr>
          <w:rFonts w:hint="default"/>
          <w:sz w:val="36"/>
          <w:szCs w:val="28"/>
        </w:rPr>
        <w:t>任冬琴</w:t>
      </w:r>
    </w:p>
    <w:p>
      <w:pPr>
        <w:ind w:firstLine="720" w:firstLineChars="200"/>
        <w:rPr>
          <w:sz w:val="36"/>
          <w:szCs w:val="28"/>
        </w:rPr>
      </w:pPr>
      <w:r>
        <w:rPr>
          <w:rFonts w:hint="eastAsia"/>
          <w:sz w:val="36"/>
          <w:szCs w:val="28"/>
        </w:rPr>
        <w:t>会议参加人：各部门负责人及车间班组长（彭德安，</w:t>
      </w:r>
      <w:r>
        <w:rPr>
          <w:rFonts w:hint="eastAsia"/>
          <w:sz w:val="36"/>
          <w:szCs w:val="28"/>
          <w:lang w:val="en-US" w:eastAsia="zh-CN"/>
        </w:rPr>
        <w:t>阳邵英，</w:t>
      </w:r>
      <w:r>
        <w:rPr>
          <w:rFonts w:hint="default"/>
          <w:sz w:val="36"/>
          <w:szCs w:val="28"/>
          <w:lang w:eastAsia="zh-CN"/>
        </w:rPr>
        <w:t>彭青松</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w:t>
      </w:r>
    </w:p>
    <w:p>
      <w:pPr>
        <w:ind w:firstLine="720" w:firstLineChars="200"/>
        <w:rPr>
          <w:sz w:val="36"/>
          <w:szCs w:val="28"/>
        </w:rPr>
      </w:pPr>
      <w:r>
        <w:rPr>
          <w:rFonts w:hint="eastAsia"/>
          <w:sz w:val="36"/>
          <w:szCs w:val="28"/>
        </w:rPr>
        <w:t>　   会议时间：每周六下午五点半。</w:t>
      </w:r>
    </w:p>
    <w:p>
      <w:pPr>
        <w:ind w:firstLine="720" w:firstLineChars="200"/>
        <w:rPr>
          <w:sz w:val="36"/>
          <w:szCs w:val="28"/>
        </w:rPr>
      </w:pPr>
      <w:r>
        <w:rPr>
          <w:rFonts w:hint="eastAsia"/>
          <w:sz w:val="36"/>
          <w:szCs w:val="28"/>
        </w:rPr>
        <w:t>4.2  会议的主要内容</w:t>
      </w:r>
    </w:p>
    <w:p>
      <w:pPr>
        <w:ind w:firstLine="720" w:firstLineChars="200"/>
        <w:rPr>
          <w:sz w:val="36"/>
          <w:szCs w:val="28"/>
        </w:rPr>
      </w:pPr>
      <w:r>
        <w:rPr>
          <w:rFonts w:hint="eastAsia"/>
          <w:sz w:val="36"/>
          <w:szCs w:val="28"/>
        </w:rPr>
        <w:t>4.2.1　下达各部门、车间月份生产指标。</w:t>
      </w:r>
    </w:p>
    <w:p>
      <w:pPr>
        <w:ind w:firstLine="720" w:firstLineChars="200"/>
        <w:rPr>
          <w:sz w:val="36"/>
          <w:szCs w:val="28"/>
        </w:rPr>
      </w:pPr>
      <w:r>
        <w:rPr>
          <w:rFonts w:hint="eastAsia"/>
          <w:sz w:val="36"/>
          <w:szCs w:val="28"/>
        </w:rPr>
        <w:t>4.2.2　检查讨论月份生产计划的平衡情况，针对生产关键和薄弱环节，做出解决措施</w:t>
      </w:r>
    </w:p>
    <w:p>
      <w:pPr>
        <w:ind w:firstLine="720" w:firstLineChars="200"/>
        <w:rPr>
          <w:sz w:val="36"/>
          <w:szCs w:val="28"/>
        </w:rPr>
      </w:pPr>
      <w:r>
        <w:rPr>
          <w:rFonts w:hint="eastAsia"/>
          <w:sz w:val="36"/>
          <w:szCs w:val="28"/>
        </w:rPr>
        <w:t>4.2.3　检查生产进度情况及上次会议决议执行情况，提出下一步生产、工作要求。</w:t>
      </w:r>
    </w:p>
    <w:p>
      <w:pPr>
        <w:ind w:firstLine="720" w:firstLineChars="200"/>
        <w:rPr>
          <w:sz w:val="36"/>
          <w:szCs w:val="28"/>
        </w:rPr>
      </w:pPr>
      <w:r>
        <w:rPr>
          <w:rFonts w:hint="eastAsia"/>
          <w:sz w:val="36"/>
          <w:szCs w:val="28"/>
        </w:rPr>
        <w:t>4.2.4　讨论生产管理、安全生产、文明生产方面存在的问题及改进措施。</w:t>
      </w:r>
    </w:p>
    <w:p>
      <w:pPr>
        <w:ind w:firstLine="720" w:firstLineChars="200"/>
        <w:rPr>
          <w:sz w:val="36"/>
          <w:szCs w:val="28"/>
        </w:rPr>
      </w:pPr>
      <w:r>
        <w:rPr>
          <w:rFonts w:hint="eastAsia"/>
          <w:sz w:val="36"/>
          <w:szCs w:val="28"/>
        </w:rPr>
        <w:t>4.3　会议由生产部组织并记录，参加会议人员一律使用统一的印制的会议记录本，认真记录与本部门有关的事项和会议决议，对决议部</w:t>
      </w:r>
    </w:p>
    <w:p>
      <w:pPr>
        <w:ind w:firstLine="720" w:firstLineChars="200"/>
        <w:rPr>
          <w:sz w:val="36"/>
          <w:szCs w:val="28"/>
        </w:rPr>
      </w:pPr>
      <w:r>
        <w:rPr>
          <w:rFonts w:hint="eastAsia"/>
          <w:sz w:val="36"/>
          <w:szCs w:val="28"/>
        </w:rPr>
        <w:t>分由生产部在会议结束前复述核对。</w:t>
      </w:r>
    </w:p>
    <w:p>
      <w:pPr>
        <w:ind w:firstLine="720" w:firstLineChars="200"/>
        <w:rPr>
          <w:sz w:val="36"/>
          <w:szCs w:val="28"/>
        </w:rPr>
      </w:pPr>
      <w:r>
        <w:rPr>
          <w:rFonts w:hint="eastAsia"/>
          <w:sz w:val="36"/>
          <w:szCs w:val="28"/>
        </w:rPr>
        <w:t>4.4　会议决定的问题由生产部对执行部门监督执行，并在下次会议通报，作为月度考核依据。</w:t>
      </w:r>
    </w:p>
    <w:p>
      <w:pPr>
        <w:ind w:firstLine="720" w:firstLineChars="200"/>
        <w:rPr>
          <w:sz w:val="36"/>
          <w:szCs w:val="28"/>
        </w:rPr>
      </w:pPr>
      <w:r>
        <w:rPr>
          <w:rFonts w:hint="eastAsia"/>
          <w:sz w:val="36"/>
          <w:szCs w:val="28"/>
        </w:rPr>
        <w:t>5  质量工作会</w:t>
      </w:r>
    </w:p>
    <w:p>
      <w:pPr>
        <w:ind w:firstLine="720" w:firstLineChars="200"/>
        <w:rPr>
          <w:sz w:val="36"/>
          <w:szCs w:val="28"/>
        </w:rPr>
      </w:pPr>
      <w:r>
        <w:rPr>
          <w:rFonts w:hint="eastAsia"/>
          <w:sz w:val="36"/>
          <w:szCs w:val="28"/>
        </w:rPr>
        <w:t>5.1  会议主持人：彭青松（厂长）</w:t>
      </w:r>
    </w:p>
    <w:p>
      <w:pPr>
        <w:ind w:firstLine="720" w:firstLineChars="200"/>
        <w:rPr>
          <w:sz w:val="36"/>
          <w:szCs w:val="28"/>
        </w:rPr>
      </w:pPr>
      <w:r>
        <w:rPr>
          <w:rFonts w:hint="eastAsia"/>
          <w:sz w:val="36"/>
          <w:szCs w:val="28"/>
        </w:rPr>
        <w:t>会议参加人：各部门负责人及车间班组长（彭德安，</w:t>
      </w:r>
      <w:r>
        <w:rPr>
          <w:rFonts w:hint="eastAsia"/>
          <w:sz w:val="36"/>
          <w:szCs w:val="28"/>
          <w:lang w:val="en-US" w:eastAsia="zh-CN"/>
        </w:rPr>
        <w:t>阳邵英，</w:t>
      </w:r>
      <w:r>
        <w:rPr>
          <w:rFonts w:hint="default"/>
          <w:sz w:val="36"/>
          <w:szCs w:val="28"/>
          <w:lang w:eastAsia="zh-CN"/>
        </w:rPr>
        <w:t>任冬琴</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w:t>
      </w:r>
    </w:p>
    <w:p>
      <w:pPr>
        <w:ind w:firstLine="720" w:firstLineChars="200"/>
        <w:rPr>
          <w:sz w:val="36"/>
          <w:szCs w:val="28"/>
        </w:rPr>
      </w:pPr>
      <w:r>
        <w:rPr>
          <w:rFonts w:hint="eastAsia"/>
          <w:sz w:val="36"/>
          <w:szCs w:val="28"/>
        </w:rPr>
        <w:t>会议时间：每月召开一次，月初召开。</w:t>
      </w:r>
    </w:p>
    <w:p>
      <w:pPr>
        <w:ind w:firstLine="720" w:firstLineChars="200"/>
        <w:rPr>
          <w:sz w:val="36"/>
          <w:szCs w:val="28"/>
        </w:rPr>
      </w:pPr>
      <w:r>
        <w:rPr>
          <w:rFonts w:hint="eastAsia"/>
          <w:sz w:val="36"/>
          <w:szCs w:val="28"/>
        </w:rPr>
        <w:t>5.2  会议的职能</w:t>
      </w:r>
    </w:p>
    <w:p>
      <w:pPr>
        <w:ind w:firstLine="720" w:firstLineChars="200"/>
        <w:rPr>
          <w:sz w:val="36"/>
          <w:szCs w:val="28"/>
        </w:rPr>
      </w:pPr>
      <w:r>
        <w:rPr>
          <w:rFonts w:hint="eastAsia"/>
          <w:sz w:val="36"/>
          <w:szCs w:val="28"/>
        </w:rPr>
        <w:t>5.2.1  布置检查质量指标计划和提高维修质量的措施计划。</w:t>
      </w:r>
    </w:p>
    <w:p>
      <w:pPr>
        <w:ind w:firstLine="720" w:firstLineChars="200"/>
        <w:rPr>
          <w:sz w:val="36"/>
          <w:szCs w:val="28"/>
        </w:rPr>
      </w:pPr>
      <w:r>
        <w:rPr>
          <w:rFonts w:hint="eastAsia"/>
          <w:sz w:val="36"/>
          <w:szCs w:val="28"/>
        </w:rPr>
        <w:t>5.2.2  讨论工厂质量方针、目标。</w:t>
      </w:r>
    </w:p>
    <w:p>
      <w:pPr>
        <w:ind w:firstLine="720" w:firstLineChars="200"/>
        <w:rPr>
          <w:sz w:val="36"/>
          <w:szCs w:val="28"/>
        </w:rPr>
      </w:pPr>
      <w:r>
        <w:rPr>
          <w:rFonts w:hint="eastAsia"/>
          <w:sz w:val="36"/>
          <w:szCs w:val="28"/>
        </w:rPr>
        <w:t>5.2.3  分析全厂质量动态，讨论处理内外质量反馈信息。</w:t>
      </w:r>
    </w:p>
    <w:p>
      <w:pPr>
        <w:ind w:firstLine="720" w:firstLineChars="200"/>
        <w:rPr>
          <w:sz w:val="36"/>
          <w:szCs w:val="28"/>
        </w:rPr>
      </w:pPr>
      <w:r>
        <w:rPr>
          <w:rFonts w:hint="eastAsia"/>
          <w:sz w:val="36"/>
          <w:szCs w:val="28"/>
        </w:rPr>
        <w:t>5.2.4  研究讨论、协调处理全厂性及各部门、车间重大质量和质量 管理问题。</w:t>
      </w:r>
    </w:p>
    <w:p>
      <w:pPr>
        <w:ind w:firstLine="720" w:firstLineChars="200"/>
        <w:rPr>
          <w:sz w:val="36"/>
          <w:szCs w:val="28"/>
        </w:rPr>
      </w:pPr>
      <w:r>
        <w:rPr>
          <w:rFonts w:hint="eastAsia"/>
          <w:sz w:val="36"/>
          <w:szCs w:val="28"/>
        </w:rPr>
        <w:t>5.3  会议内容</w:t>
      </w:r>
    </w:p>
    <w:p>
      <w:pPr>
        <w:ind w:firstLine="720" w:firstLineChars="200"/>
        <w:rPr>
          <w:sz w:val="36"/>
          <w:szCs w:val="28"/>
        </w:rPr>
      </w:pPr>
      <w:r>
        <w:rPr>
          <w:rFonts w:hint="eastAsia"/>
          <w:sz w:val="36"/>
          <w:szCs w:val="28"/>
        </w:rPr>
        <w:t>5.3.1  下达各部门、车间质量指标，并检查执行情况。</w:t>
      </w:r>
    </w:p>
    <w:p>
      <w:pPr>
        <w:ind w:firstLine="720" w:firstLineChars="200"/>
        <w:rPr>
          <w:sz w:val="36"/>
          <w:szCs w:val="28"/>
        </w:rPr>
      </w:pPr>
      <w:r>
        <w:rPr>
          <w:rFonts w:hint="eastAsia"/>
          <w:sz w:val="36"/>
          <w:szCs w:val="28"/>
        </w:rPr>
        <w:t>5.3.2  检查质量改进、信息管理，用户服务等工作。进行讨论落实，形成决议，列入部门、车间月度考核内容。</w:t>
      </w:r>
    </w:p>
    <w:p>
      <w:pPr>
        <w:ind w:firstLine="720" w:firstLineChars="200"/>
        <w:rPr>
          <w:sz w:val="36"/>
          <w:szCs w:val="28"/>
        </w:rPr>
      </w:pPr>
      <w:r>
        <w:rPr>
          <w:rFonts w:hint="eastAsia"/>
          <w:sz w:val="36"/>
          <w:szCs w:val="28"/>
        </w:rPr>
        <w:t>5.3.3  根据信息反馈的质量问题，进行讨论做出处理决定。</w:t>
      </w:r>
    </w:p>
    <w:p>
      <w:pPr>
        <w:ind w:firstLine="720" w:firstLineChars="200"/>
        <w:rPr>
          <w:sz w:val="36"/>
          <w:szCs w:val="28"/>
        </w:rPr>
      </w:pPr>
      <w:r>
        <w:rPr>
          <w:rFonts w:hint="eastAsia"/>
          <w:sz w:val="36"/>
          <w:szCs w:val="28"/>
        </w:rPr>
        <w:t>5.3.4  根据有关部门反映数据提出奖惩意见。</w:t>
      </w:r>
    </w:p>
    <w:p>
      <w:pPr>
        <w:ind w:firstLine="720" w:firstLineChars="200"/>
        <w:rPr>
          <w:sz w:val="36"/>
          <w:szCs w:val="28"/>
        </w:rPr>
      </w:pPr>
      <w:r>
        <w:rPr>
          <w:rFonts w:hint="eastAsia"/>
          <w:sz w:val="36"/>
          <w:szCs w:val="28"/>
        </w:rPr>
        <w:t>6　安全生产会议</w:t>
      </w:r>
    </w:p>
    <w:p>
      <w:pPr>
        <w:ind w:firstLine="720" w:firstLineChars="200"/>
        <w:rPr>
          <w:rFonts w:hint="default"/>
          <w:sz w:val="36"/>
          <w:szCs w:val="28"/>
        </w:rPr>
      </w:pPr>
      <w:r>
        <w:rPr>
          <w:rFonts w:hint="eastAsia"/>
          <w:sz w:val="36"/>
          <w:szCs w:val="28"/>
        </w:rPr>
        <w:t>6.1　会议主持人：</w:t>
      </w:r>
      <w:r>
        <w:rPr>
          <w:rFonts w:hint="default"/>
          <w:sz w:val="36"/>
          <w:szCs w:val="28"/>
        </w:rPr>
        <w:t>任冬琴</w:t>
      </w:r>
    </w:p>
    <w:p>
      <w:pPr>
        <w:ind w:firstLine="720" w:firstLineChars="200"/>
        <w:rPr>
          <w:sz w:val="36"/>
          <w:szCs w:val="28"/>
        </w:rPr>
      </w:pPr>
      <w:r>
        <w:rPr>
          <w:rFonts w:hint="eastAsia"/>
          <w:sz w:val="36"/>
          <w:szCs w:val="28"/>
        </w:rPr>
        <w:t>会议参加人：各部门负责人及车间班组长（彭德安，</w:t>
      </w:r>
      <w:r>
        <w:rPr>
          <w:rFonts w:hint="eastAsia"/>
          <w:sz w:val="36"/>
          <w:szCs w:val="28"/>
          <w:lang w:val="en-US" w:eastAsia="zh-CN"/>
        </w:rPr>
        <w:t>阳邵英，</w:t>
      </w:r>
      <w:r>
        <w:rPr>
          <w:rFonts w:hint="default"/>
          <w:sz w:val="36"/>
          <w:szCs w:val="28"/>
          <w:lang w:eastAsia="zh-CN"/>
        </w:rPr>
        <w:t>彭青松</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 xml:space="preserve">）。 </w:t>
      </w:r>
    </w:p>
    <w:p>
      <w:pPr>
        <w:ind w:firstLine="720" w:firstLineChars="200"/>
        <w:rPr>
          <w:sz w:val="36"/>
          <w:szCs w:val="28"/>
        </w:rPr>
      </w:pPr>
      <w:r>
        <w:rPr>
          <w:rFonts w:hint="eastAsia"/>
          <w:sz w:val="36"/>
          <w:szCs w:val="28"/>
        </w:rPr>
        <w:t>　   会议时间：每周一上午7:30时</w:t>
      </w:r>
    </w:p>
    <w:p>
      <w:pPr>
        <w:ind w:firstLine="720" w:firstLineChars="200"/>
        <w:rPr>
          <w:sz w:val="36"/>
          <w:szCs w:val="28"/>
        </w:rPr>
      </w:pPr>
      <w:r>
        <w:rPr>
          <w:rFonts w:hint="eastAsia"/>
          <w:sz w:val="36"/>
          <w:szCs w:val="28"/>
        </w:rPr>
        <w:t>6.2　会议内容</w:t>
      </w:r>
    </w:p>
    <w:p>
      <w:pPr>
        <w:ind w:firstLine="720" w:firstLineChars="200"/>
        <w:rPr>
          <w:sz w:val="36"/>
          <w:szCs w:val="28"/>
        </w:rPr>
      </w:pPr>
      <w:r>
        <w:rPr>
          <w:rFonts w:hint="eastAsia"/>
          <w:sz w:val="36"/>
          <w:szCs w:val="28"/>
        </w:rPr>
        <w:t>6.2.1　总结上周任务完成情况及人员精神面貌状态。</w:t>
      </w:r>
    </w:p>
    <w:p>
      <w:pPr>
        <w:ind w:firstLine="720" w:firstLineChars="200"/>
        <w:rPr>
          <w:sz w:val="36"/>
          <w:szCs w:val="28"/>
        </w:rPr>
      </w:pPr>
      <w:r>
        <w:rPr>
          <w:rFonts w:hint="eastAsia"/>
          <w:sz w:val="36"/>
          <w:szCs w:val="28"/>
        </w:rPr>
        <w:t>6.2.2　用６S管理法总结上周文明生产和安全生产中存在的问题。提出完善要求。</w:t>
      </w:r>
    </w:p>
    <w:p>
      <w:pPr>
        <w:ind w:firstLine="720" w:firstLineChars="200"/>
        <w:rPr>
          <w:sz w:val="36"/>
          <w:szCs w:val="28"/>
        </w:rPr>
      </w:pPr>
      <w:r>
        <w:rPr>
          <w:rFonts w:hint="eastAsia"/>
          <w:sz w:val="36"/>
          <w:szCs w:val="28"/>
        </w:rPr>
        <w:t>6.2.3　就部门、车间和班组建设，开展相互沟通。</w:t>
      </w:r>
    </w:p>
    <w:p>
      <w:pPr>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5606" w:firstLineChars="2000"/>
        <w:rPr>
          <w:rFonts w:ascii="仿宋_GB2312" w:eastAsia="仿宋_GB2312"/>
          <w:sz w:val="28"/>
          <w:szCs w:val="28"/>
        </w:rPr>
      </w:pPr>
      <w:r>
        <w:rPr>
          <w:rFonts w:hint="eastAsia"/>
          <w:b/>
          <w:sz w:val="28"/>
          <w:szCs w:val="28"/>
        </w:rPr>
        <w:t xml:space="preserve"> 彭师汽车修理厂</w:t>
      </w:r>
    </w:p>
    <w:p>
      <w:pPr>
        <w:ind w:firstLine="561" w:firstLineChars="200"/>
        <w:jc w:val="center"/>
        <w:rPr>
          <w:b/>
          <w:sz w:val="28"/>
          <w:szCs w:val="28"/>
        </w:rPr>
      </w:pPr>
      <w:r>
        <w:rPr>
          <w:rFonts w:hint="eastAsia"/>
          <w:b/>
          <w:sz w:val="28"/>
          <w:szCs w:val="28"/>
        </w:rPr>
        <w:t xml:space="preserve">                               </w:t>
      </w:r>
    </w:p>
    <w:p>
      <w:pPr>
        <w:pStyle w:val="3"/>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文件和档案管理制度</w:t>
      </w:r>
    </w:p>
    <w:p>
      <w:pPr>
        <w:jc w:val="center"/>
        <w:rPr>
          <w:b/>
          <w:sz w:val="30"/>
          <w:szCs w:val="30"/>
        </w:rPr>
      </w:pPr>
    </w:p>
    <w:p>
      <w:pPr>
        <w:spacing w:line="520" w:lineRule="exact"/>
        <w:ind w:firstLine="720" w:firstLineChars="200"/>
        <w:rPr>
          <w:sz w:val="36"/>
          <w:szCs w:val="28"/>
        </w:rPr>
      </w:pPr>
      <w:r>
        <w:rPr>
          <w:rFonts w:hint="eastAsia"/>
          <w:sz w:val="36"/>
          <w:szCs w:val="28"/>
        </w:rPr>
        <w:t>一、为规范公司档案管理，增强公司档案的实用性和有效性，特制定本制度。</w:t>
      </w:r>
    </w:p>
    <w:p>
      <w:pPr>
        <w:spacing w:line="520" w:lineRule="exact"/>
        <w:ind w:firstLine="720" w:firstLineChars="200"/>
        <w:rPr>
          <w:sz w:val="36"/>
          <w:szCs w:val="28"/>
        </w:rPr>
      </w:pPr>
      <w:r>
        <w:rPr>
          <w:rFonts w:hint="eastAsia"/>
          <w:sz w:val="36"/>
          <w:szCs w:val="28"/>
        </w:rPr>
        <w:t>二、归档范围</w:t>
      </w:r>
    </w:p>
    <w:p>
      <w:pPr>
        <w:spacing w:line="520" w:lineRule="exact"/>
        <w:ind w:left="559" w:leftChars="266"/>
        <w:rPr>
          <w:sz w:val="36"/>
          <w:szCs w:val="28"/>
        </w:rPr>
      </w:pPr>
      <w:r>
        <w:rPr>
          <w:rFonts w:hint="eastAsia"/>
          <w:sz w:val="36"/>
          <w:szCs w:val="28"/>
        </w:rPr>
        <w:t>公司日常进出维修车辆的车牌号码，用户信息，维修内容，</w:t>
      </w:r>
    </w:p>
    <w:p>
      <w:pPr>
        <w:spacing w:line="520" w:lineRule="exact"/>
        <w:rPr>
          <w:sz w:val="36"/>
          <w:szCs w:val="28"/>
        </w:rPr>
      </w:pPr>
      <w:r>
        <w:rPr>
          <w:rFonts w:hint="eastAsia"/>
          <w:sz w:val="36"/>
          <w:szCs w:val="28"/>
        </w:rPr>
        <w:t>竣工时间，维修费用，用户要求等具有参考价值的文件材料。</w:t>
      </w:r>
    </w:p>
    <w:p>
      <w:pPr>
        <w:spacing w:line="520" w:lineRule="exact"/>
        <w:ind w:firstLine="540" w:firstLineChars="150"/>
        <w:rPr>
          <w:sz w:val="36"/>
          <w:szCs w:val="28"/>
        </w:rPr>
      </w:pPr>
      <w:r>
        <w:rPr>
          <w:rFonts w:hint="eastAsia"/>
          <w:sz w:val="36"/>
          <w:szCs w:val="28"/>
        </w:rPr>
        <w:t>1、公司的档案管理由档案室档案管理员负责。</w:t>
      </w:r>
    </w:p>
    <w:p>
      <w:pPr>
        <w:spacing w:line="520" w:lineRule="exact"/>
        <w:ind w:firstLine="540" w:firstLineChars="150"/>
        <w:rPr>
          <w:sz w:val="36"/>
          <w:szCs w:val="28"/>
        </w:rPr>
      </w:pPr>
      <w:r>
        <w:rPr>
          <w:rFonts w:hint="eastAsia"/>
          <w:sz w:val="36"/>
          <w:szCs w:val="28"/>
        </w:rPr>
        <w:t>档案管理员的职责：保证公司及各部门的原始材料及单据齐全完整、安全保密和使用方便。</w:t>
      </w:r>
    </w:p>
    <w:p>
      <w:pPr>
        <w:spacing w:line="520" w:lineRule="exact"/>
        <w:ind w:firstLine="540" w:firstLineChars="150"/>
        <w:rPr>
          <w:sz w:val="36"/>
          <w:szCs w:val="28"/>
        </w:rPr>
      </w:pPr>
      <w:r>
        <w:rPr>
          <w:rFonts w:hint="eastAsia"/>
          <w:sz w:val="36"/>
          <w:szCs w:val="28"/>
        </w:rPr>
        <w:t>三、资料的收集与整理</w:t>
      </w:r>
    </w:p>
    <w:p>
      <w:pPr>
        <w:spacing w:line="520" w:lineRule="exact"/>
        <w:ind w:firstLine="540" w:firstLineChars="150"/>
        <w:rPr>
          <w:sz w:val="36"/>
          <w:szCs w:val="28"/>
        </w:rPr>
      </w:pPr>
      <w:r>
        <w:rPr>
          <w:rFonts w:hint="eastAsia"/>
          <w:sz w:val="36"/>
          <w:szCs w:val="28"/>
        </w:rPr>
        <w:t>1、公司的归档材料实行“日日建档”及“月月归档”制度，即：每日对上一个工作日进出车辆的信息进行建档，每月的月末为公司归档资料归档期。</w:t>
      </w:r>
    </w:p>
    <w:p>
      <w:pPr>
        <w:spacing w:line="520" w:lineRule="exact"/>
        <w:ind w:firstLine="540" w:firstLineChars="150"/>
        <w:rPr>
          <w:sz w:val="36"/>
          <w:szCs w:val="28"/>
        </w:rPr>
      </w:pPr>
      <w:r>
        <w:rPr>
          <w:rFonts w:hint="eastAsia"/>
          <w:sz w:val="36"/>
          <w:szCs w:val="28"/>
        </w:rPr>
        <w:t>2、在档案资料归档期，由档案管理员分别向各个主管部门收集应该归档的原始资料。各主管部门经理应积极配合与支持。</w:t>
      </w:r>
    </w:p>
    <w:p>
      <w:pPr>
        <w:spacing w:line="520" w:lineRule="exact"/>
        <w:ind w:firstLine="540" w:firstLineChars="150"/>
        <w:rPr>
          <w:sz w:val="36"/>
          <w:szCs w:val="28"/>
        </w:rPr>
      </w:pPr>
      <w:r>
        <w:rPr>
          <w:rFonts w:hint="eastAsia"/>
          <w:sz w:val="36"/>
          <w:szCs w:val="28"/>
        </w:rPr>
        <w:t>3、凡应该及时归档的资料，由档案管理员及时归档。</w:t>
      </w:r>
    </w:p>
    <w:p>
      <w:pPr>
        <w:spacing w:line="520" w:lineRule="exact"/>
        <w:ind w:firstLine="540" w:firstLineChars="150"/>
        <w:rPr>
          <w:sz w:val="36"/>
          <w:szCs w:val="28"/>
        </w:rPr>
      </w:pPr>
      <w:r>
        <w:rPr>
          <w:rFonts w:hint="eastAsia"/>
          <w:sz w:val="36"/>
          <w:szCs w:val="28"/>
        </w:rPr>
        <w:t>4、各部门专用的收、发文件资料，按文件的密级确定是否归档。凡机密以上的文件必须把原件放入档案室。</w:t>
      </w:r>
    </w:p>
    <w:p>
      <w:pPr>
        <w:spacing w:line="520" w:lineRule="exact"/>
        <w:ind w:firstLine="540" w:firstLineChars="150"/>
        <w:rPr>
          <w:sz w:val="36"/>
          <w:szCs w:val="28"/>
        </w:rPr>
      </w:pPr>
      <w:r>
        <w:rPr>
          <w:rFonts w:hint="eastAsia"/>
          <w:sz w:val="36"/>
          <w:szCs w:val="28"/>
        </w:rPr>
        <w:t>5、档案管理员根据公司的《客戶档案归档管理制度》的有关规定执行。</w:t>
      </w:r>
    </w:p>
    <w:p>
      <w:pPr>
        <w:spacing w:line="520" w:lineRule="exact"/>
        <w:ind w:firstLine="720" w:firstLineChars="200"/>
        <w:rPr>
          <w:sz w:val="36"/>
          <w:szCs w:val="28"/>
        </w:rPr>
      </w:pPr>
      <w:r>
        <w:rPr>
          <w:rFonts w:hint="eastAsia"/>
          <w:sz w:val="36"/>
          <w:szCs w:val="28"/>
        </w:rPr>
        <w:t>四、资料的分类与归档</w:t>
      </w:r>
    </w:p>
    <w:p>
      <w:pPr>
        <w:spacing w:line="520" w:lineRule="exact"/>
        <w:ind w:firstLine="720" w:firstLineChars="200"/>
        <w:rPr>
          <w:sz w:val="36"/>
          <w:szCs w:val="28"/>
        </w:rPr>
      </w:pPr>
      <w:r>
        <w:rPr>
          <w:rFonts w:hint="eastAsia"/>
          <w:sz w:val="36"/>
          <w:szCs w:val="28"/>
        </w:rPr>
        <w:t>1、公司档案资料的分类依据《客戶档案归档管理制度》的有关规定执行.</w:t>
      </w:r>
    </w:p>
    <w:p>
      <w:pPr>
        <w:spacing w:line="520" w:lineRule="exact"/>
        <w:ind w:firstLine="720" w:firstLineChars="200"/>
        <w:rPr>
          <w:sz w:val="36"/>
          <w:szCs w:val="28"/>
        </w:rPr>
      </w:pPr>
      <w:r>
        <w:rPr>
          <w:rFonts w:hint="eastAsia"/>
          <w:sz w:val="36"/>
          <w:szCs w:val="28"/>
        </w:rPr>
        <w:t>公司档案资料的归档每年一次,属于平时立卷归档的不再此规定范围内。</w:t>
      </w:r>
    </w:p>
    <w:p>
      <w:pPr>
        <w:spacing w:line="520" w:lineRule="exact"/>
        <w:ind w:firstLine="720" w:firstLineChars="200"/>
        <w:rPr>
          <w:sz w:val="36"/>
          <w:szCs w:val="28"/>
        </w:rPr>
      </w:pPr>
      <w:r>
        <w:rPr>
          <w:rFonts w:hint="eastAsia"/>
          <w:sz w:val="36"/>
          <w:szCs w:val="28"/>
        </w:rPr>
        <w:t>2、档案的借阅</w:t>
      </w:r>
    </w:p>
    <w:p>
      <w:pPr>
        <w:spacing w:line="520" w:lineRule="exact"/>
        <w:ind w:firstLine="720" w:firstLineChars="200"/>
        <w:rPr>
          <w:sz w:val="36"/>
          <w:szCs w:val="28"/>
        </w:rPr>
      </w:pPr>
      <w:r>
        <w:rPr>
          <w:rFonts w:hint="eastAsia"/>
          <w:sz w:val="36"/>
          <w:szCs w:val="28"/>
        </w:rPr>
        <w:t>总经理、副总经理借阅非密级档案克直接通过档案管理员办理借阅手续。</w:t>
      </w:r>
    </w:p>
    <w:p>
      <w:pPr>
        <w:spacing w:line="520" w:lineRule="exact"/>
        <w:ind w:firstLine="720" w:firstLineChars="200"/>
        <w:rPr>
          <w:sz w:val="36"/>
          <w:szCs w:val="28"/>
        </w:rPr>
      </w:pPr>
      <w:r>
        <w:rPr>
          <w:rFonts w:hint="eastAsia"/>
          <w:sz w:val="36"/>
          <w:szCs w:val="28"/>
        </w:rPr>
        <w:t>因工作需要，公司的其他人员需借阅非密级档案时，由部门经理办理《借阅档案申请表》送总经理办公室主任核批。</w:t>
      </w:r>
    </w:p>
    <w:p>
      <w:pPr>
        <w:spacing w:line="520" w:lineRule="exact"/>
        <w:ind w:firstLine="540" w:firstLineChars="150"/>
        <w:rPr>
          <w:sz w:val="36"/>
          <w:szCs w:val="28"/>
        </w:rPr>
      </w:pPr>
      <w:r>
        <w:rPr>
          <w:rFonts w:hint="eastAsia"/>
          <w:sz w:val="36"/>
          <w:szCs w:val="28"/>
        </w:rPr>
        <w:t>档案借阅者必须做到：</w:t>
      </w:r>
    </w:p>
    <w:p>
      <w:pPr>
        <w:spacing w:line="520" w:lineRule="exact"/>
        <w:ind w:firstLine="540" w:firstLineChars="150"/>
        <w:rPr>
          <w:sz w:val="36"/>
          <w:szCs w:val="28"/>
        </w:rPr>
      </w:pPr>
      <w:r>
        <w:rPr>
          <w:rFonts w:hint="eastAsia"/>
          <w:sz w:val="36"/>
          <w:szCs w:val="28"/>
        </w:rPr>
        <w:t>爱护档案，保持整洁，严禁涂改。</w:t>
      </w:r>
    </w:p>
    <w:p>
      <w:pPr>
        <w:spacing w:line="520" w:lineRule="exact"/>
        <w:ind w:firstLine="540" w:firstLineChars="150"/>
        <w:rPr>
          <w:sz w:val="36"/>
          <w:szCs w:val="28"/>
        </w:rPr>
      </w:pPr>
      <w:r>
        <w:rPr>
          <w:rFonts w:hint="eastAsia"/>
          <w:sz w:val="36"/>
          <w:szCs w:val="28"/>
        </w:rPr>
        <w:t>注意安全保密，严禁擅自翻印、抄录、转借、遗失。</w:t>
      </w:r>
    </w:p>
    <w:p>
      <w:pPr>
        <w:spacing w:line="520" w:lineRule="exact"/>
        <w:ind w:firstLine="540" w:firstLineChars="150"/>
        <w:rPr>
          <w:sz w:val="36"/>
          <w:szCs w:val="28"/>
        </w:rPr>
      </w:pPr>
      <w:r>
        <w:rPr>
          <w:rFonts w:hint="eastAsia"/>
          <w:sz w:val="36"/>
          <w:szCs w:val="28"/>
        </w:rPr>
        <w:t>五、档案的销毁</w:t>
      </w:r>
    </w:p>
    <w:p>
      <w:pPr>
        <w:spacing w:line="520" w:lineRule="exact"/>
        <w:ind w:firstLine="720" w:firstLineChars="200"/>
        <w:rPr>
          <w:sz w:val="36"/>
          <w:szCs w:val="28"/>
        </w:rPr>
      </w:pPr>
      <w:r>
        <w:rPr>
          <w:rFonts w:hint="eastAsia"/>
          <w:sz w:val="36"/>
          <w:szCs w:val="28"/>
        </w:rPr>
        <w:t>1、公司任何个人或部门非经允许不得销毁公司档案资料。</w:t>
      </w:r>
    </w:p>
    <w:p>
      <w:pPr>
        <w:spacing w:line="520" w:lineRule="exact"/>
        <w:ind w:firstLine="720" w:firstLineChars="200"/>
        <w:rPr>
          <w:sz w:val="36"/>
          <w:szCs w:val="28"/>
        </w:rPr>
      </w:pPr>
      <w:r>
        <w:rPr>
          <w:rFonts w:hint="eastAsia"/>
          <w:sz w:val="36"/>
          <w:szCs w:val="28"/>
        </w:rPr>
        <w:t>2、当某些档案到了销毁期时，由档案管理员填写《公司档案资料销毁审批表》交总经理办公室主任审核经总经理批准后执行。</w:t>
      </w:r>
    </w:p>
    <w:p>
      <w:pPr>
        <w:spacing w:line="520" w:lineRule="exact"/>
        <w:ind w:firstLine="720" w:firstLineChars="200"/>
        <w:rPr>
          <w:sz w:val="36"/>
          <w:szCs w:val="28"/>
        </w:rPr>
      </w:pPr>
      <w:r>
        <w:rPr>
          <w:rFonts w:hint="eastAsia"/>
          <w:sz w:val="36"/>
          <w:szCs w:val="28"/>
        </w:rPr>
        <w:t>3、凡属于密级的档案资料必须由总经理批准方可销毁；一般的档案资料，由总经理办公室主任批准后方可销毁。</w:t>
      </w:r>
    </w:p>
    <w:p>
      <w:pPr>
        <w:spacing w:line="520" w:lineRule="exact"/>
        <w:ind w:firstLine="720" w:firstLineChars="200"/>
        <w:rPr>
          <w:sz w:val="36"/>
          <w:szCs w:val="28"/>
        </w:rPr>
      </w:pPr>
      <w:r>
        <w:rPr>
          <w:rFonts w:hint="eastAsia"/>
          <w:sz w:val="36"/>
          <w:szCs w:val="28"/>
        </w:rPr>
        <w:t>4、经批准销毁的公司档案，档案管理员须认真核对，将批准的《公司档案资料销毁审批表》和将要销毁的档案资料做好登记并归档，登记表永久保存。</w:t>
      </w:r>
    </w:p>
    <w:p>
      <w:pPr>
        <w:spacing w:line="520" w:lineRule="exact"/>
        <w:ind w:firstLine="720" w:firstLineChars="200"/>
        <w:rPr>
          <w:sz w:val="36"/>
          <w:szCs w:val="28"/>
        </w:rPr>
      </w:pPr>
      <w:r>
        <w:rPr>
          <w:rFonts w:hint="eastAsia"/>
          <w:sz w:val="36"/>
          <w:szCs w:val="28"/>
        </w:rPr>
        <w:t>5、在销毁公司档案资料时，必须由总经理或副总经理或总经理办公室主任制定专人监督销毁。</w:t>
      </w:r>
    </w:p>
    <w:p>
      <w:pPr>
        <w:tabs>
          <w:tab w:val="center" w:pos="4513"/>
          <w:tab w:val="left" w:pos="7305"/>
        </w:tabs>
        <w:spacing w:line="520" w:lineRule="exact"/>
        <w:ind w:firstLine="2249" w:firstLineChars="749"/>
        <w:jc w:val="left"/>
        <w:rPr>
          <w:b/>
          <w:sz w:val="30"/>
          <w:szCs w:val="30"/>
        </w:rPr>
      </w:pPr>
    </w:p>
    <w:p>
      <w:pPr>
        <w:tabs>
          <w:tab w:val="center" w:pos="4513"/>
          <w:tab w:val="left" w:pos="7305"/>
        </w:tabs>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ind w:firstLine="561" w:firstLineChars="200"/>
        <w:jc w:val="center"/>
        <w:rPr>
          <w:b/>
          <w:sz w:val="28"/>
          <w:szCs w:val="28"/>
        </w:rPr>
      </w:pPr>
      <w:r>
        <w:rPr>
          <w:b/>
          <w:sz w:val="28"/>
          <w:szCs w:val="28"/>
        </w:rPr>
        <w:t xml:space="preserve">    </w:t>
      </w:r>
      <w:r>
        <w:rPr>
          <w:rFonts w:hint="eastAsia"/>
          <w:b/>
          <w:sz w:val="28"/>
          <w:szCs w:val="28"/>
        </w:rPr>
        <w:t xml:space="preserve">                            </w:t>
      </w:r>
      <w:r>
        <w:rPr>
          <w:b/>
          <w:sz w:val="28"/>
          <w:szCs w:val="28"/>
        </w:rPr>
        <w:t xml:space="preserve"> </w:t>
      </w:r>
      <w:r>
        <w:rPr>
          <w:rFonts w:hint="eastAsia"/>
          <w:b/>
          <w:sz w:val="28"/>
          <w:szCs w:val="28"/>
        </w:rPr>
        <w:t>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Pr>
        <w:pStyle w:val="3"/>
        <w:jc w:val="left"/>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安全生产费用提取和使用管理制度</w:t>
      </w:r>
    </w:p>
    <w:p/>
    <w:p/>
    <w:p>
      <w:pPr>
        <w:ind w:firstLine="720" w:firstLineChars="200"/>
        <w:rPr>
          <w:sz w:val="36"/>
          <w:szCs w:val="28"/>
        </w:rPr>
      </w:pPr>
      <w:r>
        <w:rPr>
          <w:rFonts w:hint="eastAsia"/>
          <w:sz w:val="36"/>
          <w:szCs w:val="28"/>
        </w:rPr>
        <w:t>第一章  总则</w:t>
      </w:r>
    </w:p>
    <w:p>
      <w:pPr>
        <w:ind w:firstLine="720" w:firstLineChars="200"/>
        <w:rPr>
          <w:sz w:val="36"/>
          <w:szCs w:val="28"/>
        </w:rPr>
      </w:pPr>
      <w:r>
        <w:rPr>
          <w:rFonts w:hint="eastAsia"/>
          <w:sz w:val="36"/>
          <w:szCs w:val="28"/>
        </w:rPr>
        <w:t>第一条 目的</w:t>
      </w:r>
    </w:p>
    <w:p>
      <w:pPr>
        <w:ind w:firstLine="720" w:firstLineChars="200"/>
        <w:rPr>
          <w:sz w:val="36"/>
          <w:szCs w:val="28"/>
        </w:rPr>
      </w:pPr>
      <w:r>
        <w:rPr>
          <w:rFonts w:hint="eastAsia"/>
          <w:sz w:val="36"/>
          <w:szCs w:val="28"/>
        </w:rPr>
        <w:t>为保证安全生产的资金投入，建立安全生产长效机制，确保安全生产，特制定本制度。</w:t>
      </w:r>
    </w:p>
    <w:p>
      <w:pPr>
        <w:ind w:firstLine="720" w:firstLineChars="200"/>
        <w:rPr>
          <w:sz w:val="36"/>
          <w:szCs w:val="28"/>
        </w:rPr>
      </w:pPr>
      <w:r>
        <w:rPr>
          <w:rFonts w:hint="eastAsia"/>
          <w:sz w:val="36"/>
          <w:szCs w:val="28"/>
        </w:rPr>
        <w:t>第二条  适用范围</w:t>
      </w:r>
    </w:p>
    <w:p>
      <w:pPr>
        <w:ind w:firstLine="720" w:firstLineChars="200"/>
        <w:rPr>
          <w:sz w:val="36"/>
          <w:szCs w:val="28"/>
        </w:rPr>
      </w:pPr>
      <w:r>
        <w:rPr>
          <w:rFonts w:hint="eastAsia"/>
          <w:sz w:val="36"/>
          <w:szCs w:val="28"/>
        </w:rPr>
        <w:t>本办法适用于公司的安全生产费用的提取和使用。</w:t>
      </w:r>
    </w:p>
    <w:p>
      <w:pPr>
        <w:ind w:firstLine="720" w:firstLineChars="200"/>
        <w:rPr>
          <w:sz w:val="36"/>
          <w:szCs w:val="28"/>
        </w:rPr>
      </w:pPr>
      <w:r>
        <w:rPr>
          <w:rFonts w:hint="eastAsia"/>
          <w:sz w:val="36"/>
          <w:szCs w:val="28"/>
        </w:rPr>
        <w:t>第三条  引用法规及相关文件</w:t>
      </w:r>
    </w:p>
    <w:p>
      <w:pPr>
        <w:ind w:firstLine="720" w:firstLineChars="200"/>
        <w:rPr>
          <w:sz w:val="36"/>
          <w:szCs w:val="28"/>
        </w:rPr>
      </w:pPr>
      <w:r>
        <w:rPr>
          <w:rFonts w:hint="eastAsia"/>
          <w:sz w:val="36"/>
          <w:szCs w:val="28"/>
        </w:rPr>
        <w:t xml:space="preserve">《中华人民共和国安全生产法》 </w:t>
      </w:r>
    </w:p>
    <w:p>
      <w:pPr>
        <w:ind w:firstLine="720" w:firstLineChars="200"/>
        <w:rPr>
          <w:sz w:val="36"/>
          <w:szCs w:val="28"/>
        </w:rPr>
      </w:pPr>
      <w:r>
        <w:rPr>
          <w:rFonts w:hint="eastAsia"/>
          <w:sz w:val="36"/>
          <w:szCs w:val="28"/>
        </w:rPr>
        <w:t>《中华人民共和国道路交通安全法》</w:t>
      </w:r>
    </w:p>
    <w:p>
      <w:pPr>
        <w:ind w:firstLine="720" w:firstLineChars="200"/>
        <w:rPr>
          <w:sz w:val="36"/>
          <w:szCs w:val="28"/>
        </w:rPr>
      </w:pPr>
      <w:r>
        <w:rPr>
          <w:rFonts w:hint="eastAsia"/>
          <w:sz w:val="36"/>
          <w:szCs w:val="28"/>
        </w:rPr>
        <w:t>《道路危险货物运输管理规定》</w:t>
      </w:r>
    </w:p>
    <w:p>
      <w:pPr>
        <w:ind w:firstLine="720" w:firstLineChars="200"/>
        <w:rPr>
          <w:sz w:val="36"/>
          <w:szCs w:val="28"/>
        </w:rPr>
      </w:pPr>
      <w:r>
        <w:rPr>
          <w:rFonts w:hint="eastAsia"/>
          <w:sz w:val="36"/>
          <w:szCs w:val="28"/>
        </w:rPr>
        <w:t xml:space="preserve">《国务院关于进一步加强安全生产工作的决定》 </w:t>
      </w:r>
    </w:p>
    <w:p>
      <w:pPr>
        <w:ind w:firstLine="720" w:firstLineChars="200"/>
        <w:rPr>
          <w:sz w:val="36"/>
          <w:szCs w:val="28"/>
        </w:rPr>
      </w:pPr>
      <w:r>
        <w:rPr>
          <w:rFonts w:hint="eastAsia"/>
          <w:sz w:val="36"/>
          <w:szCs w:val="28"/>
        </w:rPr>
        <w:t>关于印发《企业安全生产费用提取和使用管理办法》的通知(财企〔2012〕16号)</w:t>
      </w:r>
    </w:p>
    <w:p>
      <w:pPr>
        <w:ind w:firstLine="720" w:firstLineChars="200"/>
        <w:rPr>
          <w:sz w:val="36"/>
          <w:szCs w:val="28"/>
        </w:rPr>
      </w:pPr>
      <w:r>
        <w:rPr>
          <w:rFonts w:hint="eastAsia"/>
          <w:sz w:val="36"/>
          <w:szCs w:val="28"/>
        </w:rPr>
        <w:t>第四条  术语</w:t>
      </w:r>
    </w:p>
    <w:p>
      <w:pPr>
        <w:ind w:firstLine="720" w:firstLineChars="200"/>
        <w:rPr>
          <w:sz w:val="36"/>
          <w:szCs w:val="28"/>
        </w:rPr>
      </w:pPr>
      <w:r>
        <w:rPr>
          <w:rFonts w:hint="eastAsia"/>
          <w:sz w:val="36"/>
          <w:szCs w:val="28"/>
        </w:rPr>
        <w:t>安全生产费用：是指企业按照规定标准提取，在成本中列支，专门用于完善和改进企业安全生产条件的资金。</w:t>
      </w:r>
    </w:p>
    <w:p>
      <w:pPr>
        <w:ind w:firstLine="720" w:firstLineChars="200"/>
        <w:rPr>
          <w:sz w:val="36"/>
          <w:szCs w:val="28"/>
        </w:rPr>
      </w:pPr>
      <w:r>
        <w:rPr>
          <w:rFonts w:hint="eastAsia"/>
          <w:sz w:val="36"/>
          <w:szCs w:val="28"/>
        </w:rPr>
        <w:t>第二章  管理职责</w:t>
      </w:r>
    </w:p>
    <w:p>
      <w:pPr>
        <w:ind w:firstLine="720" w:firstLineChars="200"/>
        <w:rPr>
          <w:sz w:val="36"/>
          <w:szCs w:val="28"/>
        </w:rPr>
      </w:pPr>
      <w:r>
        <w:rPr>
          <w:rFonts w:hint="eastAsia"/>
          <w:sz w:val="36"/>
          <w:szCs w:val="28"/>
        </w:rPr>
        <w:t>第五条 本制度由财务管理部负责落实，安委会办公室（下称：安委办）监督其规范使用。</w:t>
      </w:r>
    </w:p>
    <w:p>
      <w:pPr>
        <w:ind w:firstLine="720" w:firstLineChars="200"/>
        <w:rPr>
          <w:sz w:val="36"/>
          <w:szCs w:val="28"/>
        </w:rPr>
      </w:pPr>
      <w:r>
        <w:rPr>
          <w:rFonts w:hint="eastAsia"/>
          <w:sz w:val="36"/>
          <w:szCs w:val="28"/>
        </w:rPr>
        <w:t>第三章  实施程序</w:t>
      </w:r>
    </w:p>
    <w:p>
      <w:pPr>
        <w:ind w:firstLine="720" w:firstLineChars="200"/>
        <w:rPr>
          <w:sz w:val="36"/>
          <w:szCs w:val="28"/>
        </w:rPr>
      </w:pPr>
      <w:r>
        <w:rPr>
          <w:rFonts w:hint="eastAsia"/>
          <w:sz w:val="36"/>
          <w:szCs w:val="28"/>
        </w:rPr>
        <w:t>第六条  公司安全生产费用管理按照“公司提取、安委办监管、确保需要、规范使用”的原则进行。</w:t>
      </w:r>
    </w:p>
    <w:p>
      <w:pPr>
        <w:ind w:firstLine="720" w:firstLineChars="200"/>
        <w:rPr>
          <w:sz w:val="36"/>
          <w:szCs w:val="28"/>
        </w:rPr>
      </w:pPr>
      <w:r>
        <w:rPr>
          <w:rFonts w:hint="eastAsia"/>
          <w:sz w:val="36"/>
          <w:szCs w:val="28"/>
        </w:rPr>
        <w:t>第七条  安委办根据安全生产费用的规定使用范围、公司安全生产情况、相关二级部门安全项目投资计划及年度安全生产费用提取预算额。</w:t>
      </w:r>
    </w:p>
    <w:p>
      <w:pPr>
        <w:ind w:firstLine="720" w:firstLineChars="200"/>
        <w:rPr>
          <w:sz w:val="36"/>
          <w:szCs w:val="28"/>
        </w:rPr>
      </w:pPr>
      <w:r>
        <w:rPr>
          <w:rFonts w:hint="eastAsia"/>
          <w:sz w:val="36"/>
          <w:szCs w:val="28"/>
        </w:rPr>
        <w:t>第八条  年度安全生产费用投入计划报送主管副经理、公司总经理审批。</w:t>
      </w:r>
    </w:p>
    <w:p>
      <w:pPr>
        <w:ind w:firstLine="720" w:firstLineChars="200"/>
        <w:rPr>
          <w:sz w:val="36"/>
          <w:szCs w:val="28"/>
        </w:rPr>
      </w:pPr>
      <w:r>
        <w:rPr>
          <w:rFonts w:hint="eastAsia"/>
          <w:sz w:val="36"/>
          <w:szCs w:val="28"/>
        </w:rPr>
        <w:t>第九条  公司财务管理部按照国家有关规定及公司计划提取安全生产资金，纳入年度财务预决算，实行专款专用。并建立健全安全生产费用台帐。</w:t>
      </w:r>
    </w:p>
    <w:p>
      <w:pPr>
        <w:ind w:firstLine="720" w:firstLineChars="200"/>
        <w:rPr>
          <w:sz w:val="36"/>
          <w:szCs w:val="28"/>
        </w:rPr>
      </w:pPr>
      <w:r>
        <w:rPr>
          <w:rFonts w:hint="eastAsia"/>
          <w:sz w:val="36"/>
          <w:szCs w:val="28"/>
        </w:rPr>
        <w:t>第十条  财务管理部建立“安全费用”科目，按时入帐，并建立《安全生产费用使用台帐》，每月进行记录。</w:t>
      </w:r>
    </w:p>
    <w:p>
      <w:pPr>
        <w:ind w:firstLine="720" w:firstLineChars="200"/>
        <w:rPr>
          <w:sz w:val="36"/>
          <w:szCs w:val="28"/>
        </w:rPr>
      </w:pPr>
      <w:r>
        <w:rPr>
          <w:rFonts w:hint="eastAsia"/>
          <w:sz w:val="36"/>
          <w:szCs w:val="28"/>
        </w:rPr>
        <w:t>第十一条  根据《高危行业企业安全生产费用财务管理暂行办法》的规定，并按该《办法》第二章第十条第三点危险品等特殊货运业务收入按1.5%的提取标准提取。</w:t>
      </w:r>
    </w:p>
    <w:p>
      <w:pPr>
        <w:ind w:firstLine="720" w:firstLineChars="200"/>
        <w:rPr>
          <w:sz w:val="36"/>
          <w:szCs w:val="28"/>
        </w:rPr>
      </w:pPr>
      <w:r>
        <w:rPr>
          <w:rFonts w:hint="eastAsia"/>
          <w:sz w:val="36"/>
          <w:szCs w:val="28"/>
        </w:rPr>
        <w:t>第十二条  安全生产费用应按照以下规定范围使用：</w:t>
      </w:r>
    </w:p>
    <w:p>
      <w:pPr>
        <w:ind w:firstLine="720" w:firstLineChars="200"/>
        <w:rPr>
          <w:sz w:val="36"/>
          <w:szCs w:val="28"/>
        </w:rPr>
      </w:pPr>
      <w:r>
        <w:rPr>
          <w:rFonts w:hint="eastAsia"/>
          <w:sz w:val="36"/>
          <w:szCs w:val="28"/>
        </w:rPr>
        <w:t>（一）车间、库房等作业场所监控、检测、通风、防晒、调温、防火、灭火、防爆、泻压、防毒、消毒、中和、防潮、防雷、防静电、防腐、防渗漏、防护围堤 或者隔离操作等安全防护设备、设施的完善、维修和改善支出。</w:t>
      </w:r>
    </w:p>
    <w:p>
      <w:pPr>
        <w:ind w:firstLine="720" w:firstLineChars="200"/>
        <w:rPr>
          <w:sz w:val="36"/>
          <w:szCs w:val="28"/>
        </w:rPr>
      </w:pPr>
      <w:r>
        <w:rPr>
          <w:rFonts w:hint="eastAsia"/>
          <w:sz w:val="36"/>
          <w:szCs w:val="28"/>
        </w:rPr>
        <w:t>（二）配备必要的应急救援器材、设备和现场作业人员安全防护物品支出。</w:t>
      </w:r>
    </w:p>
    <w:p>
      <w:pPr>
        <w:ind w:firstLine="720" w:firstLineChars="200"/>
        <w:rPr>
          <w:sz w:val="36"/>
          <w:szCs w:val="28"/>
        </w:rPr>
      </w:pPr>
      <w:r>
        <w:rPr>
          <w:rFonts w:hint="eastAsia"/>
          <w:sz w:val="36"/>
          <w:szCs w:val="28"/>
        </w:rPr>
        <w:t>（三）安全生产检查与安全评价、评估支出。</w:t>
      </w:r>
    </w:p>
    <w:p>
      <w:pPr>
        <w:ind w:firstLine="720" w:firstLineChars="200"/>
        <w:rPr>
          <w:sz w:val="36"/>
          <w:szCs w:val="28"/>
        </w:rPr>
      </w:pPr>
      <w:r>
        <w:rPr>
          <w:rFonts w:hint="eastAsia"/>
          <w:sz w:val="36"/>
          <w:szCs w:val="28"/>
        </w:rPr>
        <w:t>（四）重大危险源监控、重大事故隐患的评估、事故隐患的整改支出。</w:t>
      </w:r>
    </w:p>
    <w:p>
      <w:pPr>
        <w:ind w:firstLine="720" w:firstLineChars="200"/>
        <w:rPr>
          <w:sz w:val="36"/>
          <w:szCs w:val="28"/>
        </w:rPr>
      </w:pPr>
      <w:r>
        <w:rPr>
          <w:rFonts w:hint="eastAsia"/>
          <w:sz w:val="36"/>
          <w:szCs w:val="28"/>
        </w:rPr>
        <w:t>（五）安全标志、告知牌、安全生产宣传画、横幅等安全生产宣传支出。</w:t>
      </w:r>
    </w:p>
    <w:p>
      <w:pPr>
        <w:ind w:firstLine="720" w:firstLineChars="200"/>
        <w:rPr>
          <w:sz w:val="36"/>
          <w:szCs w:val="28"/>
        </w:rPr>
      </w:pPr>
      <w:r>
        <w:rPr>
          <w:rFonts w:hint="eastAsia"/>
          <w:sz w:val="36"/>
          <w:szCs w:val="28"/>
        </w:rPr>
        <w:t>（六）安全培训教材、资料、课时费等安全教育培训支出。</w:t>
      </w:r>
    </w:p>
    <w:p>
      <w:pPr>
        <w:ind w:firstLine="720" w:firstLineChars="200"/>
        <w:rPr>
          <w:sz w:val="36"/>
          <w:szCs w:val="28"/>
        </w:rPr>
      </w:pPr>
      <w:r>
        <w:rPr>
          <w:rFonts w:hint="eastAsia"/>
          <w:sz w:val="36"/>
          <w:szCs w:val="28"/>
        </w:rPr>
        <w:t>（七）应急救援演练支出。</w:t>
      </w:r>
    </w:p>
    <w:p>
      <w:pPr>
        <w:ind w:firstLine="720" w:firstLineChars="200"/>
        <w:rPr>
          <w:sz w:val="36"/>
          <w:szCs w:val="28"/>
        </w:rPr>
      </w:pPr>
      <w:r>
        <w:rPr>
          <w:rFonts w:hint="eastAsia"/>
          <w:sz w:val="36"/>
          <w:szCs w:val="28"/>
        </w:rPr>
        <w:t>（八）安全生产知识竞赛、安全生产评比等安全生产活动支出。</w:t>
      </w:r>
    </w:p>
    <w:p>
      <w:pPr>
        <w:ind w:firstLine="720" w:firstLineChars="200"/>
        <w:rPr>
          <w:sz w:val="36"/>
          <w:szCs w:val="28"/>
        </w:rPr>
      </w:pPr>
      <w:r>
        <w:rPr>
          <w:rFonts w:hint="eastAsia"/>
          <w:sz w:val="36"/>
          <w:szCs w:val="28"/>
        </w:rPr>
        <w:t>（九）特种设备及其附件定期检测支出。</w:t>
      </w:r>
    </w:p>
    <w:p>
      <w:pPr>
        <w:ind w:firstLine="720" w:firstLineChars="200"/>
        <w:rPr>
          <w:sz w:val="36"/>
          <w:szCs w:val="28"/>
        </w:rPr>
      </w:pPr>
      <w:r>
        <w:rPr>
          <w:rFonts w:hint="eastAsia"/>
          <w:sz w:val="36"/>
          <w:szCs w:val="28"/>
        </w:rPr>
        <w:t>（十）防暑降温费、接触职业危害因素人员保健费和职业健康体检支出。</w:t>
      </w:r>
    </w:p>
    <w:p>
      <w:pPr>
        <w:ind w:firstLine="720" w:firstLineChars="200"/>
        <w:rPr>
          <w:sz w:val="36"/>
          <w:szCs w:val="28"/>
        </w:rPr>
      </w:pPr>
      <w:r>
        <w:rPr>
          <w:rFonts w:hint="eastAsia"/>
          <w:sz w:val="36"/>
          <w:szCs w:val="28"/>
        </w:rPr>
        <w:t>（十一）安全生产技术措施项目整改支出；</w:t>
      </w:r>
    </w:p>
    <w:p>
      <w:pPr>
        <w:ind w:firstLine="720" w:firstLineChars="200"/>
        <w:rPr>
          <w:sz w:val="36"/>
          <w:szCs w:val="28"/>
        </w:rPr>
      </w:pPr>
      <w:r>
        <w:rPr>
          <w:rFonts w:hint="eastAsia"/>
          <w:sz w:val="36"/>
          <w:szCs w:val="28"/>
        </w:rPr>
        <w:t>（十二）其他与安全生产直接相关的支出。</w:t>
      </w:r>
    </w:p>
    <w:p>
      <w:pPr>
        <w:ind w:firstLine="720" w:firstLineChars="200"/>
        <w:rPr>
          <w:sz w:val="36"/>
          <w:szCs w:val="28"/>
        </w:rPr>
      </w:pPr>
      <w:r>
        <w:rPr>
          <w:rFonts w:hint="eastAsia"/>
          <w:sz w:val="36"/>
          <w:szCs w:val="28"/>
        </w:rPr>
        <w:t>第十三条  公司在本办法规定的使用范围内，应将安全生产费用优先用于满足安全生产监督管理部门对企业安全生产提出的整改措施或达到安全生产标准要求的所需支出。</w:t>
      </w:r>
    </w:p>
    <w:p>
      <w:pPr>
        <w:ind w:firstLine="720" w:firstLineChars="200"/>
        <w:rPr>
          <w:sz w:val="36"/>
          <w:szCs w:val="28"/>
        </w:rPr>
      </w:pPr>
      <w:r>
        <w:rPr>
          <w:rFonts w:hint="eastAsia"/>
          <w:sz w:val="36"/>
          <w:szCs w:val="28"/>
        </w:rPr>
        <w:t>第十四条  年度结余转下年度使用，当年计提安全费用不足的、超出部分按正常成本费用渠道列支。</w:t>
      </w:r>
    </w:p>
    <w:p>
      <w:pPr>
        <w:ind w:firstLine="720" w:firstLineChars="200"/>
        <w:rPr>
          <w:sz w:val="36"/>
          <w:szCs w:val="28"/>
        </w:rPr>
      </w:pPr>
      <w:r>
        <w:rPr>
          <w:rFonts w:hint="eastAsia"/>
          <w:sz w:val="36"/>
          <w:szCs w:val="28"/>
        </w:rPr>
        <w:t>第十五条  安全生产费用形成的资产，应当纳入相关资产进行管理。</w:t>
      </w:r>
    </w:p>
    <w:p>
      <w:pPr>
        <w:ind w:firstLine="720" w:firstLineChars="200"/>
        <w:rPr>
          <w:sz w:val="36"/>
          <w:szCs w:val="28"/>
        </w:rPr>
      </w:pPr>
      <w:r>
        <w:rPr>
          <w:rFonts w:hint="eastAsia"/>
          <w:sz w:val="36"/>
          <w:szCs w:val="28"/>
        </w:rPr>
        <w:t>第十六条  公司为职工提供的工伤保险、医疗保险所需费用，不在安全生产费用中列支。</w:t>
      </w:r>
    </w:p>
    <w:p>
      <w:pPr>
        <w:ind w:firstLine="720" w:firstLineChars="200"/>
        <w:rPr>
          <w:sz w:val="36"/>
          <w:szCs w:val="28"/>
        </w:rPr>
      </w:pPr>
      <w:r>
        <w:rPr>
          <w:rFonts w:hint="eastAsia"/>
          <w:sz w:val="36"/>
          <w:szCs w:val="28"/>
        </w:rPr>
        <w:t>第四章  附则</w:t>
      </w:r>
    </w:p>
    <w:p>
      <w:pPr>
        <w:ind w:firstLine="720" w:firstLineChars="200"/>
        <w:rPr>
          <w:sz w:val="36"/>
          <w:szCs w:val="28"/>
        </w:rPr>
      </w:pPr>
      <w:r>
        <w:rPr>
          <w:rFonts w:hint="eastAsia"/>
          <w:sz w:val="36"/>
          <w:szCs w:val="28"/>
        </w:rPr>
        <w:t>第十七条  本制度由财务管理部、安委办负责解释。</w:t>
      </w:r>
    </w:p>
    <w:p>
      <w:pPr>
        <w:ind w:firstLine="720" w:firstLineChars="200"/>
        <w:rPr>
          <w:sz w:val="36"/>
          <w:szCs w:val="28"/>
        </w:rPr>
      </w:pPr>
      <w:r>
        <w:rPr>
          <w:rFonts w:hint="eastAsia"/>
          <w:sz w:val="36"/>
          <w:szCs w:val="28"/>
        </w:rPr>
        <w:t>第十八条  本制度至下发之日起执行。</w:t>
      </w:r>
    </w:p>
    <w:p>
      <w:pPr>
        <w:ind w:firstLine="720" w:firstLineChars="200"/>
        <w:rPr>
          <w:sz w:val="36"/>
          <w:szCs w:val="28"/>
        </w:rPr>
      </w:pPr>
    </w:p>
    <w:p>
      <w:pPr>
        <w:ind w:firstLine="720" w:firstLineChars="200"/>
        <w:rPr>
          <w:sz w:val="36"/>
          <w:szCs w:val="28"/>
        </w:rPr>
      </w:pPr>
    </w:p>
    <w:p>
      <w:pPr>
        <w:ind w:firstLine="720" w:firstLineChars="200"/>
        <w:rPr>
          <w:sz w:val="36"/>
          <w:szCs w:val="28"/>
        </w:rPr>
      </w:pPr>
    </w:p>
    <w:p>
      <w:pPr>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561" w:firstLineChars="200"/>
        <w:jc w:val="center"/>
        <w:rPr>
          <w:b/>
          <w:sz w:val="28"/>
          <w:szCs w:val="28"/>
        </w:rPr>
      </w:pPr>
      <w:r>
        <w:rPr>
          <w:rFonts w:hint="eastAsia"/>
          <w:b/>
          <w:sz w:val="28"/>
          <w:szCs w:val="28"/>
        </w:rPr>
        <w:t xml:space="preserve">                               </w:t>
      </w:r>
      <w:r>
        <w:rPr>
          <w:b/>
          <w:sz w:val="28"/>
          <w:szCs w:val="28"/>
        </w:rPr>
        <w:t xml:space="preserve"> </w:t>
      </w:r>
      <w:r>
        <w:rPr>
          <w:rFonts w:hint="eastAsia"/>
          <w:b/>
          <w:sz w:val="28"/>
          <w:szCs w:val="28"/>
        </w:rPr>
        <w:t>彭师汽车修理厂</w:t>
      </w:r>
    </w:p>
    <w:p>
      <w:pPr>
        <w:ind w:firstLine="561" w:firstLineChars="200"/>
        <w:jc w:val="center"/>
        <w:rPr>
          <w:b/>
          <w:sz w:val="28"/>
          <w:szCs w:val="28"/>
        </w:rPr>
      </w:pPr>
      <w:r>
        <w:rPr>
          <w:b/>
          <w:sz w:val="28"/>
          <w:szCs w:val="28"/>
        </w:rPr>
        <w:t xml:space="preserve">                                </w:t>
      </w:r>
    </w:p>
    <w:p>
      <w:pPr>
        <w:pStyle w:val="3"/>
        <w:rPr>
          <w:rFonts w:ascii="Times New Roman" w:hAnsi="Times New Roman" w:eastAsia="宋体" w:cs="Times New Roman"/>
          <w:bCs w:val="0"/>
          <w:sz w:val="48"/>
          <w:szCs w:val="28"/>
        </w:rPr>
      </w:pPr>
      <w:bookmarkStart w:id="2" w:name="_GoBack"/>
      <w:r>
        <w:rPr>
          <w:rFonts w:hint="eastAsia" w:ascii="Times New Roman" w:hAnsi="Times New Roman" w:eastAsia="宋体" w:cs="Times New Roman"/>
          <w:bCs w:val="0"/>
          <w:sz w:val="48"/>
          <w:szCs w:val="28"/>
        </w:rPr>
        <w:t>设施，设备，货物安全管理制度</w:t>
      </w:r>
    </w:p>
    <w:p>
      <w:pPr>
        <w:spacing w:line="520" w:lineRule="exact"/>
        <w:ind w:firstLine="540" w:firstLineChars="150"/>
        <w:rPr>
          <w:sz w:val="36"/>
          <w:szCs w:val="28"/>
        </w:rPr>
      </w:pPr>
      <w:r>
        <w:rPr>
          <w:rFonts w:hint="eastAsia"/>
          <w:sz w:val="36"/>
          <w:szCs w:val="28"/>
        </w:rPr>
        <w:t>1、设备操作工在独立使用设备前，须掌握该设备的操作技能。</w:t>
      </w:r>
    </w:p>
    <w:p>
      <w:pPr>
        <w:spacing w:line="520" w:lineRule="exact"/>
        <w:ind w:firstLine="540" w:firstLineChars="150"/>
        <w:rPr>
          <w:sz w:val="36"/>
          <w:szCs w:val="28"/>
        </w:rPr>
      </w:pPr>
      <w:r>
        <w:rPr>
          <w:rFonts w:hint="eastAsia"/>
          <w:sz w:val="36"/>
          <w:szCs w:val="28"/>
        </w:rPr>
        <w:t>2、设备使用应定人定机，对公用设备由专人负责保养。</w:t>
      </w:r>
    </w:p>
    <w:p>
      <w:pPr>
        <w:spacing w:line="520" w:lineRule="exact"/>
        <w:ind w:firstLine="540" w:firstLineChars="150"/>
        <w:rPr>
          <w:sz w:val="36"/>
          <w:szCs w:val="28"/>
        </w:rPr>
      </w:pPr>
      <w:r>
        <w:rPr>
          <w:rFonts w:hint="eastAsia"/>
          <w:sz w:val="36"/>
          <w:szCs w:val="28"/>
        </w:rPr>
        <w:t>3、操作工要养成自觉爱护设备的习惯。班前班后认真擦试设备及注油润滑工作，使设备经常保持良好的润滑与清洁。</w:t>
      </w:r>
    </w:p>
    <w:p>
      <w:pPr>
        <w:spacing w:line="520" w:lineRule="exact"/>
        <w:ind w:firstLine="540" w:firstLineChars="150"/>
        <w:rPr>
          <w:sz w:val="36"/>
          <w:szCs w:val="28"/>
        </w:rPr>
      </w:pPr>
      <w:r>
        <w:rPr>
          <w:rFonts w:hint="eastAsia"/>
          <w:sz w:val="36"/>
          <w:szCs w:val="28"/>
        </w:rPr>
        <w:t>4、操作工要遵守设备操作规程，合理使用设备，管好设备附件。</w:t>
      </w:r>
    </w:p>
    <w:p>
      <w:pPr>
        <w:spacing w:line="520" w:lineRule="exact"/>
        <w:ind w:firstLine="540" w:firstLineChars="150"/>
        <w:rPr>
          <w:sz w:val="36"/>
          <w:szCs w:val="28"/>
        </w:rPr>
      </w:pPr>
      <w:r>
        <w:rPr>
          <w:rFonts w:hint="eastAsia"/>
          <w:sz w:val="36"/>
          <w:szCs w:val="28"/>
        </w:rPr>
        <w:t>5、对私自操作设备人员，要进行严肃的批评教育，由此发生的一切后果由私自操作者负责。</w:t>
      </w:r>
    </w:p>
    <w:p>
      <w:pPr>
        <w:spacing w:line="520" w:lineRule="exact"/>
        <w:ind w:firstLine="540" w:firstLineChars="150"/>
        <w:rPr>
          <w:sz w:val="36"/>
          <w:szCs w:val="28"/>
        </w:rPr>
      </w:pPr>
      <w:r>
        <w:rPr>
          <w:rFonts w:hint="eastAsia"/>
          <w:sz w:val="36"/>
          <w:szCs w:val="28"/>
        </w:rPr>
        <w:t>6、设备管理员应根据设备维护要求以及设备技术状况制定设备和测量装置的保养细则、保养周期和检定周期。</w:t>
      </w:r>
    </w:p>
    <w:p>
      <w:pPr>
        <w:spacing w:line="520" w:lineRule="exact"/>
        <w:ind w:firstLine="540" w:firstLineChars="150"/>
        <w:rPr>
          <w:sz w:val="36"/>
          <w:szCs w:val="28"/>
        </w:rPr>
      </w:pPr>
      <w:r>
        <w:rPr>
          <w:rFonts w:hint="eastAsia"/>
          <w:sz w:val="36"/>
          <w:szCs w:val="28"/>
        </w:rPr>
        <w:t>7、设备保养人应严格按照常规维修设备检查保养周期进行保养，做好记录交设备管理员验收。</w:t>
      </w:r>
    </w:p>
    <w:p>
      <w:pPr>
        <w:spacing w:line="520" w:lineRule="exact"/>
        <w:ind w:firstLine="540" w:firstLineChars="150"/>
        <w:rPr>
          <w:sz w:val="36"/>
          <w:szCs w:val="28"/>
        </w:rPr>
      </w:pPr>
      <w:r>
        <w:rPr>
          <w:rFonts w:hint="eastAsia"/>
          <w:sz w:val="36"/>
          <w:szCs w:val="28"/>
        </w:rPr>
        <w:t>8、设备维修以外修为主，本单位操作人员配合，设备管理员做好维修记录。</w:t>
      </w:r>
    </w:p>
    <w:p>
      <w:pPr>
        <w:spacing w:line="520" w:lineRule="exact"/>
        <w:ind w:firstLine="540" w:firstLineChars="150"/>
        <w:rPr>
          <w:sz w:val="36"/>
          <w:szCs w:val="28"/>
        </w:rPr>
      </w:pPr>
      <w:r>
        <w:rPr>
          <w:rFonts w:hint="eastAsia"/>
          <w:sz w:val="36"/>
          <w:szCs w:val="28"/>
        </w:rPr>
        <w:t>9、设备发生故障应及时停机，使用部门应立即通知设备管理员或单位领导，请修理人员检查排除故障。当修理人员在排除故障时，操作人员应积极协助修理人员排除故障。</w:t>
      </w:r>
    </w:p>
    <w:p>
      <w:pPr>
        <w:spacing w:line="520" w:lineRule="exact"/>
        <w:ind w:firstLine="540" w:firstLineChars="150"/>
        <w:rPr>
          <w:sz w:val="36"/>
          <w:szCs w:val="28"/>
        </w:rPr>
      </w:pPr>
      <w:r>
        <w:rPr>
          <w:rFonts w:hint="eastAsia"/>
          <w:sz w:val="36"/>
          <w:szCs w:val="28"/>
        </w:rPr>
        <w:t>10、对设备使用年久，部件严重损坏，又无法修复和没有改造价值的，可办理报废手续报请经理批准。</w:t>
      </w:r>
    </w:p>
    <w:p>
      <w:pPr>
        <w:spacing w:line="520" w:lineRule="exact"/>
        <w:ind w:firstLine="540" w:firstLineChars="150"/>
        <w:rPr>
          <w:sz w:val="36"/>
          <w:szCs w:val="28"/>
        </w:rPr>
      </w:pPr>
      <w:r>
        <w:rPr>
          <w:rFonts w:hint="eastAsia"/>
          <w:sz w:val="36"/>
          <w:szCs w:val="28"/>
        </w:rPr>
        <w:t>11、对设备的检查、保养、修理应做好所有记录，由设备员归档，以便检查。</w:t>
      </w:r>
    </w:p>
    <w:p>
      <w:pPr>
        <w:pStyle w:val="4"/>
      </w:pPr>
      <w:r>
        <w:rPr>
          <w:rFonts w:hint="eastAsia"/>
        </w:rPr>
        <w:t>轮胎拆装机、</w:t>
      </w:r>
      <w:r>
        <w:t>平衡机</w:t>
      </w:r>
      <w:r>
        <w:rPr>
          <w:rFonts w:hint="eastAsia"/>
        </w:rPr>
        <w:t>操作规程</w:t>
      </w:r>
    </w:p>
    <w:p>
      <w:pPr>
        <w:pStyle w:val="5"/>
      </w:pPr>
      <w:r>
        <w:rPr>
          <w:rFonts w:hint="eastAsia"/>
        </w:rPr>
        <w:t>一、轮胎拆装机操作规程：</w:t>
      </w:r>
    </w:p>
    <w:p>
      <w:pPr>
        <w:spacing w:line="520" w:lineRule="exact"/>
        <w:ind w:firstLine="540" w:firstLineChars="150"/>
        <w:rPr>
          <w:sz w:val="36"/>
          <w:szCs w:val="28"/>
        </w:rPr>
      </w:pPr>
      <w:r>
        <w:rPr>
          <w:rFonts w:hint="eastAsia"/>
          <w:sz w:val="36"/>
          <w:szCs w:val="28"/>
        </w:rPr>
        <w:t>1、拆装时，轮胎必须放尽余气。</w:t>
      </w:r>
    </w:p>
    <w:p>
      <w:pPr>
        <w:spacing w:line="520" w:lineRule="exact"/>
        <w:ind w:firstLine="540" w:firstLineChars="150"/>
        <w:rPr>
          <w:sz w:val="36"/>
          <w:szCs w:val="28"/>
        </w:rPr>
      </w:pPr>
      <w:r>
        <w:rPr>
          <w:rFonts w:hint="eastAsia"/>
          <w:sz w:val="36"/>
          <w:szCs w:val="28"/>
        </w:rPr>
        <w:t>2、工作气压应保持在6—8千帕。</w:t>
      </w:r>
    </w:p>
    <w:p>
      <w:pPr>
        <w:spacing w:line="520" w:lineRule="exact"/>
        <w:ind w:firstLine="540" w:firstLineChars="150"/>
        <w:rPr>
          <w:sz w:val="36"/>
          <w:szCs w:val="28"/>
        </w:rPr>
      </w:pPr>
      <w:r>
        <w:rPr>
          <w:rFonts w:hint="eastAsia"/>
          <w:sz w:val="36"/>
          <w:szCs w:val="28"/>
        </w:rPr>
        <w:t>3、所有移动件保持清洁，必要时用汽油清洁，注意润滑，确保拆装器转动灵活。</w:t>
      </w:r>
    </w:p>
    <w:p>
      <w:pPr>
        <w:spacing w:line="520" w:lineRule="exact"/>
        <w:ind w:firstLine="540" w:firstLineChars="150"/>
        <w:rPr>
          <w:sz w:val="36"/>
          <w:szCs w:val="28"/>
        </w:rPr>
      </w:pPr>
      <w:r>
        <w:rPr>
          <w:rFonts w:hint="eastAsia"/>
          <w:sz w:val="36"/>
          <w:szCs w:val="28"/>
        </w:rPr>
        <w:t>4、排放汽滤中的积水，确保马达转动皮带松紧适度。</w:t>
      </w:r>
    </w:p>
    <w:p>
      <w:pPr>
        <w:spacing w:line="520" w:lineRule="exact"/>
        <w:ind w:firstLine="540" w:firstLineChars="150"/>
        <w:rPr>
          <w:sz w:val="36"/>
          <w:szCs w:val="28"/>
        </w:rPr>
      </w:pPr>
      <w:r>
        <w:rPr>
          <w:rFonts w:hint="eastAsia"/>
          <w:sz w:val="36"/>
          <w:szCs w:val="28"/>
        </w:rPr>
        <w:t>5、安装轮胎时，应在轮胎边上涂上小量润滑油脂或滑石粉，以免断裂轮边。</w:t>
      </w:r>
    </w:p>
    <w:p>
      <w:pPr>
        <w:spacing w:line="520" w:lineRule="exact"/>
        <w:ind w:firstLine="540" w:firstLineChars="150"/>
        <w:rPr>
          <w:sz w:val="36"/>
          <w:szCs w:val="28"/>
        </w:rPr>
      </w:pPr>
      <w:r>
        <w:rPr>
          <w:rFonts w:hint="eastAsia"/>
          <w:sz w:val="36"/>
          <w:szCs w:val="28"/>
        </w:rPr>
        <w:t>6、拆装时，应注意定位爪不要紧贴钢圈，以免擦掉钢圈油漆。</w:t>
      </w:r>
    </w:p>
    <w:p>
      <w:pPr>
        <w:pStyle w:val="5"/>
      </w:pPr>
      <w:r>
        <w:rPr>
          <w:rFonts w:hint="eastAsia"/>
        </w:rPr>
        <w:t>二、轮胎平衡机操作规程：</w:t>
      </w:r>
    </w:p>
    <w:p>
      <w:pPr>
        <w:spacing w:line="520" w:lineRule="exact"/>
        <w:ind w:firstLine="540" w:firstLineChars="150"/>
        <w:rPr>
          <w:sz w:val="36"/>
          <w:szCs w:val="28"/>
        </w:rPr>
      </w:pPr>
      <w:r>
        <w:rPr>
          <w:sz w:val="36"/>
          <w:szCs w:val="28"/>
        </w:rPr>
        <w:t>1、操作时应严格按使用要求进行，应小心挂放车轮，防止中心轴变形，确保机器正常工作，延长使用寿命。</w:t>
      </w:r>
    </w:p>
    <w:p>
      <w:pPr>
        <w:spacing w:line="520" w:lineRule="exact"/>
        <w:ind w:firstLine="540" w:firstLineChars="150"/>
        <w:rPr>
          <w:sz w:val="36"/>
          <w:szCs w:val="28"/>
        </w:rPr>
      </w:pPr>
      <w:r>
        <w:rPr>
          <w:sz w:val="36"/>
          <w:szCs w:val="28"/>
        </w:rPr>
        <w:t>2、进行平衡时应选择与轮胎中心孔相配的定位中心椎。</w:t>
      </w:r>
    </w:p>
    <w:p>
      <w:pPr>
        <w:spacing w:line="520" w:lineRule="exact"/>
        <w:ind w:firstLine="540" w:firstLineChars="150"/>
        <w:rPr>
          <w:sz w:val="36"/>
          <w:szCs w:val="28"/>
        </w:rPr>
      </w:pPr>
      <w:r>
        <w:rPr>
          <w:sz w:val="36"/>
          <w:szCs w:val="28"/>
        </w:rPr>
        <w:t>3、轮胎装夹必须牢固可靠，防止出现松动现象，作业前必须盖上护罩，方可启动。</w:t>
      </w:r>
    </w:p>
    <w:p>
      <w:pPr>
        <w:spacing w:line="520" w:lineRule="exact"/>
        <w:ind w:firstLine="540" w:firstLineChars="150"/>
        <w:rPr>
          <w:sz w:val="36"/>
          <w:szCs w:val="28"/>
        </w:rPr>
      </w:pPr>
      <w:r>
        <w:rPr>
          <w:sz w:val="36"/>
          <w:szCs w:val="28"/>
        </w:rPr>
        <w:t>4、进行平衡时，应检查和输入所测轮胎轮辋直径、轮辋宽度及测量头至轮胎内侧距离。</w:t>
      </w:r>
    </w:p>
    <w:p>
      <w:pPr>
        <w:spacing w:line="520" w:lineRule="exact"/>
        <w:ind w:firstLine="540" w:firstLineChars="150"/>
        <w:rPr>
          <w:sz w:val="36"/>
          <w:szCs w:val="28"/>
        </w:rPr>
      </w:pPr>
      <w:r>
        <w:rPr>
          <w:sz w:val="36"/>
          <w:szCs w:val="28"/>
        </w:rPr>
        <w:t>5、作业完成后切断电源，及时清理现场，保持设备、环境清洁。</w:t>
      </w:r>
    </w:p>
    <w:p>
      <w:pPr>
        <w:pStyle w:val="4"/>
      </w:pPr>
      <w:r>
        <w:rPr>
          <w:rFonts w:hint="eastAsia"/>
        </w:rPr>
        <w:t>空气压缩机安全使用操作规程</w:t>
      </w:r>
    </w:p>
    <w:p>
      <w:pPr>
        <w:spacing w:line="520" w:lineRule="exact"/>
        <w:ind w:firstLine="540" w:firstLineChars="150"/>
        <w:rPr>
          <w:sz w:val="36"/>
          <w:szCs w:val="28"/>
        </w:rPr>
      </w:pPr>
      <w:r>
        <w:rPr>
          <w:rFonts w:hint="eastAsia"/>
          <w:sz w:val="36"/>
          <w:szCs w:val="28"/>
        </w:rPr>
        <w:t>1、应在安全阀限定压力和规定排气量的条件下使用设备。</w:t>
      </w:r>
    </w:p>
    <w:p>
      <w:pPr>
        <w:spacing w:line="520" w:lineRule="exact"/>
        <w:ind w:firstLine="540" w:firstLineChars="150"/>
        <w:rPr>
          <w:sz w:val="36"/>
          <w:szCs w:val="28"/>
        </w:rPr>
      </w:pPr>
      <w:r>
        <w:rPr>
          <w:rFonts w:hint="eastAsia"/>
          <w:sz w:val="36"/>
          <w:szCs w:val="28"/>
        </w:rPr>
        <w:t>2、必须保证空压机使用现场环境的清洁和通风，严禁在空气中尘量过高或有腐蚀性和易燃性气体的场合使用。</w:t>
      </w:r>
    </w:p>
    <w:p>
      <w:pPr>
        <w:spacing w:line="520" w:lineRule="exact"/>
        <w:ind w:firstLine="540" w:firstLineChars="150"/>
        <w:rPr>
          <w:sz w:val="36"/>
          <w:szCs w:val="28"/>
        </w:rPr>
      </w:pPr>
      <w:r>
        <w:rPr>
          <w:rFonts w:hint="eastAsia"/>
          <w:sz w:val="36"/>
          <w:szCs w:val="28"/>
        </w:rPr>
        <w:t>3、空压机严禁断油运行，使用者要经常注意检查机油油位是否正常，要定期更换机油。</w:t>
      </w:r>
    </w:p>
    <w:p>
      <w:pPr>
        <w:spacing w:line="520" w:lineRule="exact"/>
        <w:ind w:firstLine="540" w:firstLineChars="150"/>
        <w:rPr>
          <w:sz w:val="36"/>
          <w:szCs w:val="28"/>
        </w:rPr>
      </w:pPr>
      <w:r>
        <w:rPr>
          <w:rFonts w:hint="eastAsia"/>
          <w:sz w:val="36"/>
          <w:szCs w:val="28"/>
        </w:rPr>
        <w:t>4、不要使用小于1.5平方毫米而长度大于5米的导线作电源线。</w:t>
      </w:r>
    </w:p>
    <w:p>
      <w:pPr>
        <w:spacing w:line="520" w:lineRule="exact"/>
        <w:ind w:firstLine="540" w:firstLineChars="150"/>
        <w:rPr>
          <w:sz w:val="36"/>
          <w:szCs w:val="28"/>
        </w:rPr>
      </w:pPr>
      <w:r>
        <w:rPr>
          <w:rFonts w:hint="eastAsia"/>
          <w:sz w:val="36"/>
          <w:szCs w:val="28"/>
        </w:rPr>
        <w:t>5、每日工作结束后，必须旋开储气罐放污阀排出污水，第二日空压机启动前再合上放污阀。</w:t>
      </w:r>
    </w:p>
    <w:p>
      <w:pPr>
        <w:spacing w:line="520" w:lineRule="exact"/>
        <w:ind w:firstLine="540" w:firstLineChars="150"/>
        <w:rPr>
          <w:sz w:val="36"/>
          <w:szCs w:val="28"/>
        </w:rPr>
      </w:pPr>
      <w:r>
        <w:rPr>
          <w:rFonts w:hint="eastAsia"/>
          <w:sz w:val="36"/>
          <w:szCs w:val="28"/>
        </w:rPr>
        <w:t>6、空压机运转时，当停电或临时停机时，需要重新启动，应将储气罐中的压缩空气排放放完后再开机。</w:t>
      </w:r>
    </w:p>
    <w:p>
      <w:pPr>
        <w:pStyle w:val="4"/>
      </w:pPr>
      <w:r>
        <w:rPr>
          <w:rFonts w:hint="eastAsia"/>
        </w:rPr>
        <w:t>举升机安全操作规程</w:t>
      </w:r>
    </w:p>
    <w:p>
      <w:pPr>
        <w:spacing w:line="520" w:lineRule="exact"/>
        <w:ind w:firstLine="540" w:firstLineChars="150"/>
        <w:rPr>
          <w:sz w:val="36"/>
          <w:szCs w:val="28"/>
        </w:rPr>
      </w:pPr>
      <w:r>
        <w:rPr>
          <w:rFonts w:hint="eastAsia"/>
          <w:sz w:val="36"/>
          <w:szCs w:val="28"/>
        </w:rPr>
        <w:t>1、举升的车辆不得超过该产品的额定举升重理。</w:t>
      </w:r>
    </w:p>
    <w:p>
      <w:pPr>
        <w:spacing w:line="520" w:lineRule="exact"/>
        <w:ind w:firstLine="540" w:firstLineChars="150"/>
        <w:rPr>
          <w:sz w:val="36"/>
          <w:szCs w:val="28"/>
        </w:rPr>
      </w:pPr>
      <w:r>
        <w:rPr>
          <w:rFonts w:hint="eastAsia"/>
          <w:sz w:val="36"/>
          <w:szCs w:val="28"/>
        </w:rPr>
        <w:t>2、举升过程中严禁车下和车内有人。</w:t>
      </w:r>
    </w:p>
    <w:p>
      <w:pPr>
        <w:spacing w:line="520" w:lineRule="exact"/>
        <w:ind w:firstLine="540" w:firstLineChars="150"/>
        <w:rPr>
          <w:sz w:val="36"/>
          <w:szCs w:val="28"/>
        </w:rPr>
      </w:pPr>
      <w:r>
        <w:rPr>
          <w:rFonts w:hint="eastAsia"/>
          <w:sz w:val="36"/>
          <w:szCs w:val="28"/>
        </w:rPr>
        <w:t>3、非使用人员未经允许不得操作本设备。</w:t>
      </w:r>
    </w:p>
    <w:p>
      <w:pPr>
        <w:spacing w:line="520" w:lineRule="exact"/>
        <w:ind w:firstLine="540" w:firstLineChars="150"/>
        <w:rPr>
          <w:sz w:val="36"/>
          <w:szCs w:val="28"/>
        </w:rPr>
      </w:pPr>
      <w:r>
        <w:rPr>
          <w:rFonts w:hint="eastAsia"/>
          <w:sz w:val="36"/>
          <w:szCs w:val="28"/>
        </w:rPr>
        <w:t>4、当举升机长期停止使用或下班后，应将控制盒电源切断。</w:t>
      </w:r>
    </w:p>
    <w:p>
      <w:pPr>
        <w:spacing w:line="520" w:lineRule="exact"/>
        <w:ind w:firstLine="540" w:firstLineChars="150"/>
        <w:rPr>
          <w:sz w:val="36"/>
          <w:szCs w:val="28"/>
        </w:rPr>
      </w:pPr>
      <w:r>
        <w:rPr>
          <w:rFonts w:hint="eastAsia"/>
          <w:sz w:val="36"/>
          <w:szCs w:val="28"/>
        </w:rPr>
        <w:t>5、应将车辆较重部件置于短托臂上。</w:t>
      </w:r>
    </w:p>
    <w:p>
      <w:pPr>
        <w:spacing w:line="520" w:lineRule="exact"/>
        <w:ind w:firstLine="540" w:firstLineChars="150"/>
        <w:rPr>
          <w:sz w:val="36"/>
          <w:szCs w:val="28"/>
        </w:rPr>
      </w:pPr>
      <w:r>
        <w:rPr>
          <w:rFonts w:hint="eastAsia"/>
          <w:sz w:val="36"/>
          <w:szCs w:val="28"/>
        </w:rPr>
        <w:t>6、举升车辆时，将托臂放到被托汽车合适位置后，再分别转动四只橡胶托盘，使四只托盘距车身位置相等，再按上升按钮，当车离地面10cm左右时，应检查托盘位置，并晃动一下车辆，检查是否安全，确信安全后，方可继续工作。</w:t>
      </w:r>
    </w:p>
    <w:p>
      <w:pPr>
        <w:spacing w:line="520" w:lineRule="exact"/>
        <w:ind w:firstLine="540" w:firstLineChars="150"/>
        <w:rPr>
          <w:sz w:val="36"/>
          <w:szCs w:val="28"/>
        </w:rPr>
      </w:pPr>
      <w:r>
        <w:rPr>
          <w:rFonts w:hint="eastAsia"/>
          <w:sz w:val="36"/>
          <w:szCs w:val="28"/>
        </w:rPr>
        <w:t>7、液压举升上升后，其安全保险锁止手柄必须朝上。</w:t>
      </w:r>
    </w:p>
    <w:p>
      <w:pPr>
        <w:pStyle w:val="4"/>
      </w:pPr>
      <w:r>
        <w:rPr>
          <w:rFonts w:hint="eastAsia"/>
        </w:rPr>
        <w:t>车间调度管理制度</w:t>
      </w:r>
    </w:p>
    <w:p>
      <w:pPr>
        <w:spacing w:line="520" w:lineRule="exact"/>
        <w:ind w:firstLine="360" w:firstLineChars="150"/>
        <w:rPr>
          <w:sz w:val="36"/>
          <w:szCs w:val="28"/>
        </w:rPr>
      </w:pPr>
      <w:r>
        <w:rPr>
          <w:rFonts w:hint="eastAsia" w:ascii="宋体" w:hAnsi="宋体"/>
          <w:b/>
          <w:sz w:val="24"/>
        </w:rPr>
        <w:t xml:space="preserve"> </w:t>
      </w:r>
      <w:r>
        <w:rPr>
          <w:rFonts w:hint="eastAsia"/>
          <w:sz w:val="36"/>
          <w:szCs w:val="28"/>
        </w:rPr>
        <w:t xml:space="preserve">  为保障生产有序、高效进行，指定本制度：</w:t>
      </w:r>
    </w:p>
    <w:p>
      <w:pPr>
        <w:spacing w:line="520" w:lineRule="exact"/>
        <w:ind w:firstLine="540" w:firstLineChars="150"/>
        <w:rPr>
          <w:sz w:val="36"/>
          <w:szCs w:val="28"/>
        </w:rPr>
      </w:pPr>
      <w:r>
        <w:rPr>
          <w:rFonts w:hint="eastAsia"/>
          <w:sz w:val="36"/>
          <w:szCs w:val="28"/>
        </w:rPr>
        <w:t>以生产作业的维修单为依据，合理组织日常生产，经常检查维修作业过程情况，及时、有效地调整和处理生产过程中的异常情况，组织新的平衡，保证全面完成生产任务。</w:t>
      </w:r>
    </w:p>
    <w:p>
      <w:pPr>
        <w:spacing w:line="520" w:lineRule="exact"/>
        <w:ind w:firstLine="540" w:firstLineChars="150"/>
        <w:rPr>
          <w:sz w:val="36"/>
          <w:szCs w:val="28"/>
        </w:rPr>
      </w:pPr>
      <w:r>
        <w:rPr>
          <w:rFonts w:hint="eastAsia"/>
          <w:sz w:val="36"/>
          <w:szCs w:val="28"/>
        </w:rPr>
        <w:t>每日开班前，应检查生产准备情况，包括班组人员到位情况，设备工具准备情况，配件供应或修复待装情况，督促和协助有关部门、班组按时做好多项生产准备工作。</w:t>
      </w:r>
    </w:p>
    <w:p>
      <w:pPr>
        <w:spacing w:line="520" w:lineRule="exact"/>
        <w:ind w:firstLine="540" w:firstLineChars="150"/>
        <w:rPr>
          <w:sz w:val="36"/>
          <w:szCs w:val="28"/>
        </w:rPr>
      </w:pPr>
      <w:r>
        <w:rPr>
          <w:rFonts w:hint="eastAsia"/>
          <w:sz w:val="36"/>
          <w:szCs w:val="28"/>
        </w:rPr>
        <w:t>根据当日应安排的作业“维修单”，及时，均衡地安排班组进行作业。调度指令必须绝对服从。班组或员工个人对调度有意见，必须先执行指令。下班后再提意见，必要时可向总经理报告。</w:t>
      </w:r>
    </w:p>
    <w:p>
      <w:pPr>
        <w:spacing w:line="520" w:lineRule="exact"/>
        <w:ind w:firstLine="540" w:firstLineChars="150"/>
        <w:rPr>
          <w:sz w:val="36"/>
          <w:szCs w:val="28"/>
        </w:rPr>
      </w:pPr>
      <w:r>
        <w:rPr>
          <w:rFonts w:hint="eastAsia"/>
          <w:sz w:val="36"/>
          <w:szCs w:val="28"/>
        </w:rPr>
        <w:t>对车间进行周期性巡视检查，不断地到各个作业区、工位检查工作情况，发现异常，及时处理和协调。一般情况下，每班次（4小时）车间巡查不少于4次，每次不少于25分钟。</w:t>
      </w:r>
    </w:p>
    <w:p>
      <w:pPr>
        <w:spacing w:line="520" w:lineRule="exact"/>
        <w:ind w:firstLine="540" w:firstLineChars="150"/>
        <w:rPr>
          <w:sz w:val="36"/>
          <w:szCs w:val="28"/>
        </w:rPr>
      </w:pPr>
      <w:r>
        <w:rPr>
          <w:rFonts w:hint="eastAsia"/>
          <w:sz w:val="36"/>
          <w:szCs w:val="28"/>
        </w:rPr>
        <w:t>根据生产需要，合理组织，调剂作业安排，以确保各工位之间的有效配合。当班组作业完成时，及时通知技术检验员迅速到工位检验。</w:t>
      </w:r>
    </w:p>
    <w:p>
      <w:pPr>
        <w:spacing w:line="520" w:lineRule="exact"/>
        <w:ind w:firstLine="540" w:firstLineChars="150"/>
        <w:rPr>
          <w:sz w:val="36"/>
          <w:szCs w:val="28"/>
        </w:rPr>
      </w:pPr>
      <w:r>
        <w:rPr>
          <w:rFonts w:hint="eastAsia"/>
          <w:sz w:val="36"/>
          <w:szCs w:val="28"/>
        </w:rPr>
        <w:t>经常与配件部联系，了解配件供应情况，督促配件部及时把配件供应到车间班组。</w:t>
      </w:r>
    </w:p>
    <w:p>
      <w:pPr>
        <w:spacing w:line="520" w:lineRule="exact"/>
        <w:ind w:firstLine="540" w:firstLineChars="150"/>
        <w:rPr>
          <w:sz w:val="36"/>
          <w:szCs w:val="28"/>
        </w:rPr>
      </w:pPr>
      <w:r>
        <w:rPr>
          <w:rFonts w:hint="eastAsia"/>
          <w:sz w:val="36"/>
          <w:szCs w:val="28"/>
        </w:rPr>
        <w:t>出险维修增加项目情况时，应及时通知业务部，以便与客户取得联系。在接到业务部增项处理意见时，应及时通知班组进行增项作业。</w:t>
      </w:r>
    </w:p>
    <w:p>
      <w:pPr>
        <w:spacing w:line="520" w:lineRule="exact"/>
        <w:ind w:firstLine="540" w:firstLineChars="150"/>
        <w:rPr>
          <w:sz w:val="36"/>
          <w:szCs w:val="28"/>
        </w:rPr>
      </w:pPr>
      <w:r>
        <w:rPr>
          <w:rFonts w:hint="eastAsia"/>
          <w:sz w:val="36"/>
          <w:szCs w:val="28"/>
        </w:rPr>
        <w:t>检查督促车间合理使用和维护设备。一是检查、督促操作者按章操作；二是检查、督促设备工具的日常维护保养，禁止设备带病运行；三是督促和检查有关单位和班组严格执行设备维修规定。</w:t>
      </w:r>
    </w:p>
    <w:p>
      <w:pPr>
        <w:spacing w:line="520" w:lineRule="exact"/>
        <w:ind w:firstLine="540" w:firstLineChars="150"/>
        <w:rPr>
          <w:sz w:val="36"/>
          <w:szCs w:val="28"/>
        </w:rPr>
      </w:pPr>
      <w:r>
        <w:rPr>
          <w:rFonts w:hint="eastAsia"/>
          <w:sz w:val="36"/>
          <w:szCs w:val="28"/>
        </w:rPr>
        <w:t>做好车间生产作业安排的记录，统计和分析，及时总结生产过程中的问题与经验，并负责完成该工作报告。</w:t>
      </w:r>
    </w:p>
    <w:p>
      <w:pPr>
        <w:spacing w:line="520" w:lineRule="exact"/>
        <w:ind w:firstLine="540" w:firstLineChars="150"/>
        <w:rPr>
          <w:sz w:val="36"/>
          <w:szCs w:val="28"/>
        </w:rPr>
      </w:pPr>
      <w:r>
        <w:rPr>
          <w:rFonts w:hint="eastAsia"/>
          <w:sz w:val="36"/>
          <w:szCs w:val="28"/>
        </w:rPr>
        <w:t>督促车间文明环境建设、每日检查生产现场，经常引导教育员工文明施工，爱护环境、爱护设备、爱护车辆，遵守安全生产规定，保持车间整洁的卫生环境。</w:t>
      </w:r>
    </w:p>
    <w:p>
      <w:pPr>
        <w:spacing w:line="520" w:lineRule="exact"/>
        <w:ind w:firstLine="540" w:firstLineChars="150"/>
        <w:rPr>
          <w:sz w:val="36"/>
          <w:szCs w:val="28"/>
        </w:rPr>
      </w:pPr>
      <w:r>
        <w:rPr>
          <w:rFonts w:hint="eastAsia"/>
          <w:sz w:val="36"/>
          <w:szCs w:val="28"/>
        </w:rPr>
        <w:t>组织好生产调度会，对全车间的典型问题或情况，要及时告诉员工，以吸取教训；对工作中的优良表现，要予以表扬，以鼓励员工积极向上。</w:t>
      </w:r>
    </w:p>
    <w:p>
      <w:pPr>
        <w:pStyle w:val="33"/>
        <w:ind w:left="420" w:firstLine="0" w:firstLineChars="0"/>
        <w:rPr>
          <w:szCs w:val="21"/>
        </w:rPr>
      </w:pPr>
      <w:r>
        <w:rPr>
          <w:rFonts w:hint="eastAsia"/>
          <w:sz w:val="32"/>
          <w:szCs w:val="32"/>
        </w:rPr>
        <w:t xml:space="preserve">                                   </w:t>
      </w:r>
    </w:p>
    <w:p>
      <w:pPr>
        <w:pStyle w:val="4"/>
      </w:pPr>
      <w:r>
        <w:rPr>
          <w:rFonts w:hint="eastAsia"/>
        </w:rPr>
        <w:t>钻床安全操作规程</w:t>
      </w:r>
    </w:p>
    <w:p>
      <w:pPr>
        <w:spacing w:line="520" w:lineRule="exact"/>
        <w:ind w:firstLine="540" w:firstLineChars="150"/>
        <w:rPr>
          <w:sz w:val="36"/>
          <w:szCs w:val="28"/>
        </w:rPr>
      </w:pPr>
      <w:r>
        <w:rPr>
          <w:rFonts w:hint="eastAsia"/>
          <w:sz w:val="36"/>
          <w:szCs w:val="28"/>
        </w:rPr>
        <w:t>1目的</w:t>
      </w:r>
    </w:p>
    <w:p>
      <w:pPr>
        <w:spacing w:line="520" w:lineRule="exact"/>
        <w:ind w:firstLine="540" w:firstLineChars="150"/>
        <w:rPr>
          <w:sz w:val="36"/>
          <w:szCs w:val="28"/>
        </w:rPr>
      </w:pPr>
      <w:r>
        <w:rPr>
          <w:rFonts w:hint="eastAsia"/>
          <w:sz w:val="36"/>
          <w:szCs w:val="28"/>
        </w:rPr>
        <w:t>为了操作者正确操作和使用钻床，防止安全事故的发生。</w:t>
      </w:r>
    </w:p>
    <w:p>
      <w:pPr>
        <w:spacing w:line="520" w:lineRule="exact"/>
        <w:ind w:firstLine="540" w:firstLineChars="150"/>
        <w:rPr>
          <w:sz w:val="36"/>
          <w:szCs w:val="28"/>
        </w:rPr>
      </w:pPr>
      <w:r>
        <w:rPr>
          <w:rFonts w:hint="eastAsia"/>
          <w:sz w:val="36"/>
          <w:szCs w:val="28"/>
        </w:rPr>
        <w:t>2范围</w:t>
      </w:r>
    </w:p>
    <w:p>
      <w:pPr>
        <w:spacing w:line="520" w:lineRule="exact"/>
        <w:ind w:firstLine="540" w:firstLineChars="150"/>
        <w:rPr>
          <w:sz w:val="36"/>
          <w:szCs w:val="28"/>
        </w:rPr>
      </w:pPr>
      <w:r>
        <w:rPr>
          <w:rFonts w:hint="eastAsia"/>
          <w:sz w:val="36"/>
          <w:szCs w:val="28"/>
        </w:rPr>
        <w:t>本规程适用于高压电子厂所有钻床以及钻床操作人员</w:t>
      </w:r>
    </w:p>
    <w:p>
      <w:pPr>
        <w:spacing w:line="520" w:lineRule="exact"/>
        <w:ind w:firstLine="540" w:firstLineChars="150"/>
        <w:rPr>
          <w:sz w:val="36"/>
          <w:szCs w:val="28"/>
        </w:rPr>
      </w:pPr>
      <w:r>
        <w:rPr>
          <w:rFonts w:hint="eastAsia"/>
          <w:sz w:val="36"/>
          <w:szCs w:val="28"/>
        </w:rPr>
        <w:t>3职责</w:t>
      </w:r>
    </w:p>
    <w:p>
      <w:pPr>
        <w:spacing w:line="520" w:lineRule="exact"/>
        <w:ind w:firstLine="540" w:firstLineChars="150"/>
        <w:rPr>
          <w:sz w:val="36"/>
          <w:szCs w:val="28"/>
        </w:rPr>
      </w:pPr>
      <w:r>
        <w:rPr>
          <w:rFonts w:hint="eastAsia"/>
          <w:sz w:val="36"/>
          <w:szCs w:val="28"/>
        </w:rPr>
        <w:t>3.1工厂安全员负责对正确使用钻床进行监督、检查。</w:t>
      </w:r>
    </w:p>
    <w:p>
      <w:pPr>
        <w:spacing w:line="520" w:lineRule="exact"/>
        <w:ind w:firstLine="540" w:firstLineChars="150"/>
        <w:rPr>
          <w:sz w:val="36"/>
          <w:szCs w:val="28"/>
        </w:rPr>
      </w:pPr>
      <w:r>
        <w:rPr>
          <w:rFonts w:hint="eastAsia"/>
          <w:sz w:val="36"/>
          <w:szCs w:val="28"/>
        </w:rPr>
        <w:t>3.2工厂维修组负责钻床的维修保养和日常使用监督。</w:t>
      </w:r>
    </w:p>
    <w:p>
      <w:pPr>
        <w:spacing w:line="520" w:lineRule="exact"/>
        <w:ind w:firstLine="540" w:firstLineChars="150"/>
        <w:rPr>
          <w:sz w:val="36"/>
          <w:szCs w:val="28"/>
        </w:rPr>
      </w:pPr>
      <w:r>
        <w:rPr>
          <w:rFonts w:hint="eastAsia"/>
          <w:sz w:val="36"/>
          <w:szCs w:val="28"/>
        </w:rPr>
        <w:t>3.3钻床操作人员严格执行钻床安全操作规程。</w:t>
      </w:r>
    </w:p>
    <w:p>
      <w:pPr>
        <w:spacing w:line="520" w:lineRule="exact"/>
        <w:ind w:firstLine="540" w:firstLineChars="150"/>
        <w:rPr>
          <w:sz w:val="36"/>
          <w:szCs w:val="28"/>
        </w:rPr>
      </w:pPr>
      <w:r>
        <w:rPr>
          <w:rFonts w:hint="eastAsia"/>
          <w:sz w:val="36"/>
          <w:szCs w:val="28"/>
        </w:rPr>
        <w:t>4.安全操作要求</w:t>
      </w:r>
    </w:p>
    <w:p>
      <w:pPr>
        <w:spacing w:line="520" w:lineRule="exact"/>
        <w:ind w:firstLine="540" w:firstLineChars="150"/>
        <w:rPr>
          <w:sz w:val="36"/>
          <w:szCs w:val="28"/>
        </w:rPr>
      </w:pPr>
      <w:r>
        <w:rPr>
          <w:rFonts w:hint="eastAsia"/>
          <w:sz w:val="36"/>
          <w:szCs w:val="28"/>
        </w:rPr>
        <w:t>4.1  钻床必须安装漏电保护装置，并有良好的接地和接零。</w:t>
      </w:r>
    </w:p>
    <w:p>
      <w:pPr>
        <w:spacing w:line="520" w:lineRule="exact"/>
        <w:ind w:firstLine="540" w:firstLineChars="150"/>
        <w:rPr>
          <w:sz w:val="36"/>
          <w:szCs w:val="28"/>
        </w:rPr>
      </w:pPr>
      <w:r>
        <w:rPr>
          <w:sz w:val="36"/>
          <w:szCs w:val="28"/>
        </w:rPr>
        <w:t>4.2</w:t>
      </w:r>
      <w:r>
        <w:rPr>
          <w:rFonts w:hint="eastAsia"/>
          <w:sz w:val="36"/>
          <w:szCs w:val="28"/>
        </w:rPr>
        <w:t xml:space="preserve">  钻床要指定专人负责（维修组）管理，做到定人使用。</w:t>
      </w:r>
    </w:p>
    <w:p>
      <w:pPr>
        <w:spacing w:line="520" w:lineRule="exact"/>
        <w:ind w:firstLine="540" w:firstLineChars="150"/>
        <w:rPr>
          <w:sz w:val="36"/>
          <w:szCs w:val="28"/>
        </w:rPr>
      </w:pPr>
      <w:r>
        <w:rPr>
          <w:rFonts w:hint="eastAsia"/>
          <w:sz w:val="36"/>
          <w:szCs w:val="28"/>
        </w:rPr>
        <w:t>4.3  操作者必须熟悉钻床操作顺序和性能。</w:t>
      </w:r>
    </w:p>
    <w:p>
      <w:pPr>
        <w:spacing w:line="520" w:lineRule="exact"/>
        <w:ind w:firstLine="540" w:firstLineChars="150"/>
        <w:rPr>
          <w:sz w:val="36"/>
          <w:szCs w:val="28"/>
        </w:rPr>
      </w:pPr>
      <w:r>
        <w:rPr>
          <w:sz w:val="36"/>
          <w:szCs w:val="28"/>
        </w:rPr>
        <w:t>4.</w:t>
      </w:r>
      <w:r>
        <w:rPr>
          <w:rFonts w:hint="eastAsia"/>
          <w:sz w:val="36"/>
          <w:szCs w:val="28"/>
        </w:rPr>
        <w:t>4  钻床开机前，操作者必须穿好工作服，扎紧领口袖口，</w:t>
      </w:r>
      <w:r>
        <w:rPr>
          <w:sz w:val="36"/>
          <w:szCs w:val="28"/>
        </w:rPr>
        <w:t>上衣下摆不能敞开</w:t>
      </w:r>
      <w:r>
        <w:rPr>
          <w:rFonts w:hint="eastAsia"/>
          <w:sz w:val="36"/>
          <w:szCs w:val="28"/>
        </w:rPr>
        <w:t>，严禁围围巾，严禁戴手套，女生发辫应挽在帽子内。</w:t>
      </w:r>
      <w:r>
        <w:rPr>
          <w:sz w:val="36"/>
          <w:szCs w:val="28"/>
        </w:rPr>
        <w:t>戴好防护镜，以防铁屑飞溅伤眼</w:t>
      </w:r>
    </w:p>
    <w:p>
      <w:pPr>
        <w:spacing w:line="520" w:lineRule="exact"/>
        <w:ind w:firstLine="540" w:firstLineChars="150"/>
        <w:rPr>
          <w:sz w:val="36"/>
          <w:szCs w:val="28"/>
        </w:rPr>
      </w:pPr>
      <w:r>
        <w:rPr>
          <w:sz w:val="36"/>
          <w:szCs w:val="28"/>
        </w:rPr>
        <w:t>4.</w:t>
      </w:r>
      <w:r>
        <w:rPr>
          <w:rFonts w:hint="eastAsia"/>
          <w:sz w:val="36"/>
          <w:szCs w:val="28"/>
        </w:rPr>
        <w:t xml:space="preserve">5  </w:t>
      </w:r>
      <w:r>
        <w:rPr>
          <w:sz w:val="36"/>
          <w:szCs w:val="28"/>
        </w:rPr>
        <w:t>开机前，</w:t>
      </w:r>
      <w:r>
        <w:rPr>
          <w:rFonts w:hint="eastAsia"/>
          <w:sz w:val="36"/>
          <w:szCs w:val="28"/>
        </w:rPr>
        <w:t>要检查设备上的安全防护装置是否完好。机械传动部分、电气部分要有可靠的防护装置。</w:t>
      </w:r>
    </w:p>
    <w:p>
      <w:pPr>
        <w:spacing w:line="520" w:lineRule="exact"/>
        <w:ind w:firstLine="540" w:firstLineChars="150"/>
        <w:rPr>
          <w:sz w:val="36"/>
          <w:szCs w:val="28"/>
        </w:rPr>
      </w:pPr>
      <w:r>
        <w:rPr>
          <w:sz w:val="36"/>
          <w:szCs w:val="28"/>
        </w:rPr>
        <w:t>4.</w:t>
      </w:r>
      <w:r>
        <w:rPr>
          <w:rFonts w:hint="eastAsia"/>
          <w:sz w:val="36"/>
          <w:szCs w:val="28"/>
        </w:rPr>
        <w:t xml:space="preserve">6  </w:t>
      </w:r>
      <w:r>
        <w:rPr>
          <w:sz w:val="36"/>
          <w:szCs w:val="28"/>
        </w:rPr>
        <w:t>钻头</w:t>
      </w:r>
      <w:r>
        <w:rPr>
          <w:rFonts w:hint="eastAsia"/>
          <w:sz w:val="36"/>
          <w:szCs w:val="28"/>
        </w:rPr>
        <w:t>、平台</w:t>
      </w:r>
      <w:r>
        <w:rPr>
          <w:sz w:val="36"/>
          <w:szCs w:val="28"/>
        </w:rPr>
        <w:t>和工件必须卡紧固定</w:t>
      </w:r>
      <w:r>
        <w:rPr>
          <w:rFonts w:hint="eastAsia"/>
          <w:sz w:val="36"/>
          <w:szCs w:val="28"/>
        </w:rPr>
        <w:t>。钻小件时，应用专用工具夹持，防止被加工件带起旋转，不准用手拿着或按着钻孔。</w:t>
      </w:r>
    </w:p>
    <w:p>
      <w:pPr>
        <w:spacing w:line="520" w:lineRule="exact"/>
        <w:ind w:firstLine="540" w:firstLineChars="150"/>
        <w:rPr>
          <w:sz w:val="36"/>
          <w:szCs w:val="28"/>
        </w:rPr>
      </w:pPr>
      <w:r>
        <w:rPr>
          <w:rFonts w:hint="eastAsia"/>
          <w:sz w:val="36"/>
          <w:szCs w:val="28"/>
        </w:rPr>
        <w:t xml:space="preserve">4.7  </w:t>
      </w:r>
      <w:r>
        <w:rPr>
          <w:sz w:val="36"/>
          <w:szCs w:val="28"/>
        </w:rPr>
        <w:t>钻薄工件时，工件下面应垫好平整木块，工件与木块同时夹牢。 </w:t>
      </w:r>
    </w:p>
    <w:p>
      <w:pPr>
        <w:spacing w:line="520" w:lineRule="exact"/>
        <w:ind w:firstLine="540" w:firstLineChars="150"/>
        <w:rPr>
          <w:sz w:val="36"/>
          <w:szCs w:val="28"/>
        </w:rPr>
      </w:pPr>
      <w:r>
        <w:rPr>
          <w:rFonts w:hint="eastAsia"/>
          <w:sz w:val="36"/>
          <w:szCs w:val="28"/>
        </w:rPr>
        <w:t>4.8  钻</w:t>
      </w:r>
      <w:r>
        <w:rPr>
          <w:sz w:val="36"/>
          <w:szCs w:val="28"/>
        </w:rPr>
        <w:t>孔时，</w:t>
      </w:r>
      <w:r>
        <w:rPr>
          <w:rFonts w:hint="eastAsia"/>
          <w:sz w:val="36"/>
          <w:szCs w:val="28"/>
        </w:rPr>
        <w:t>应慢慢匀速推进或退出</w:t>
      </w:r>
      <w:r>
        <w:rPr>
          <w:sz w:val="36"/>
          <w:szCs w:val="28"/>
        </w:rPr>
        <w:t>，不可用力过猛</w:t>
      </w:r>
      <w:r>
        <w:rPr>
          <w:rFonts w:hint="eastAsia"/>
          <w:sz w:val="36"/>
          <w:szCs w:val="28"/>
        </w:rPr>
        <w:t>，避免钻头折断伤人。</w:t>
      </w:r>
    </w:p>
    <w:p>
      <w:pPr>
        <w:spacing w:line="520" w:lineRule="exact"/>
        <w:ind w:firstLine="540" w:firstLineChars="150"/>
        <w:rPr>
          <w:sz w:val="36"/>
          <w:szCs w:val="28"/>
        </w:rPr>
      </w:pPr>
      <w:r>
        <w:rPr>
          <w:rFonts w:hint="eastAsia"/>
          <w:sz w:val="36"/>
          <w:szCs w:val="28"/>
        </w:rPr>
        <w:t>4.7  调整钻床速度、行程、装夹工具和工件以及擦试钻床时要停车进行。</w:t>
      </w:r>
    </w:p>
    <w:p>
      <w:pPr>
        <w:spacing w:line="520" w:lineRule="exact"/>
        <w:ind w:firstLine="540" w:firstLineChars="150"/>
        <w:rPr>
          <w:sz w:val="36"/>
          <w:szCs w:val="28"/>
        </w:rPr>
      </w:pPr>
      <w:r>
        <w:rPr>
          <w:rFonts w:hint="eastAsia"/>
          <w:sz w:val="36"/>
          <w:szCs w:val="28"/>
        </w:rPr>
        <w:t>4.8  钻床开动后，严禁接触运动着的工件、钻头和传动部分。禁止隔着钻床转动部分传递或拿取工具等物品。</w:t>
      </w:r>
      <w:r>
        <w:rPr>
          <w:sz w:val="36"/>
          <w:szCs w:val="28"/>
        </w:rPr>
        <w:t>严禁在旋转的</w:t>
      </w:r>
      <w:r>
        <w:rPr>
          <w:rFonts w:hint="eastAsia"/>
          <w:sz w:val="36"/>
          <w:szCs w:val="28"/>
        </w:rPr>
        <w:t>钻头或工件</w:t>
      </w:r>
      <w:r>
        <w:rPr>
          <w:sz w:val="36"/>
          <w:szCs w:val="28"/>
        </w:rPr>
        <w:t>下翻转、夹压或测量工作。严禁用手摸旋转的</w:t>
      </w:r>
      <w:r>
        <w:rPr>
          <w:rFonts w:hint="eastAsia"/>
          <w:sz w:val="36"/>
          <w:szCs w:val="28"/>
        </w:rPr>
        <w:t>钻头或工件。</w:t>
      </w:r>
    </w:p>
    <w:p>
      <w:pPr>
        <w:spacing w:line="520" w:lineRule="exact"/>
        <w:ind w:firstLine="540" w:firstLineChars="150"/>
        <w:rPr>
          <w:sz w:val="36"/>
          <w:szCs w:val="28"/>
        </w:rPr>
      </w:pPr>
      <w:r>
        <w:rPr>
          <w:rFonts w:hint="eastAsia"/>
          <w:sz w:val="36"/>
          <w:szCs w:val="28"/>
        </w:rPr>
        <w:t>4.9  钻头上绕长屑时，要停车清除，严禁用口吹、手拉，应使用刷子或铁钩清除。</w:t>
      </w:r>
    </w:p>
    <w:p>
      <w:pPr>
        <w:spacing w:line="520" w:lineRule="exact"/>
        <w:ind w:firstLine="540" w:firstLineChars="150"/>
        <w:rPr>
          <w:sz w:val="36"/>
          <w:szCs w:val="28"/>
        </w:rPr>
      </w:pPr>
      <w:r>
        <w:rPr>
          <w:rFonts w:hint="eastAsia"/>
          <w:sz w:val="36"/>
          <w:szCs w:val="28"/>
        </w:rPr>
        <w:t xml:space="preserve">4.10 </w:t>
      </w:r>
      <w:r>
        <w:rPr>
          <w:sz w:val="36"/>
          <w:szCs w:val="28"/>
        </w:rPr>
        <w:t>钻孔排屑困难时，进钻和退钻应反复交替进行</w:t>
      </w:r>
      <w:r>
        <w:rPr>
          <w:rFonts w:hint="eastAsia"/>
          <w:sz w:val="36"/>
          <w:szCs w:val="28"/>
        </w:rPr>
        <w:t>。</w:t>
      </w:r>
    </w:p>
    <w:p>
      <w:pPr>
        <w:spacing w:line="520" w:lineRule="exact"/>
        <w:ind w:firstLine="540" w:firstLineChars="150"/>
        <w:rPr>
          <w:sz w:val="36"/>
          <w:szCs w:val="28"/>
        </w:rPr>
      </w:pPr>
      <w:r>
        <w:rPr>
          <w:rFonts w:hint="eastAsia"/>
          <w:sz w:val="36"/>
          <w:szCs w:val="28"/>
        </w:rPr>
        <w:t>4.11 凡两人或两人以上在同一台机床工作时，必须有一人负责安全，统一指挥，防止发生事故。</w:t>
      </w:r>
    </w:p>
    <w:p>
      <w:pPr>
        <w:spacing w:line="520" w:lineRule="exact"/>
        <w:ind w:firstLine="540" w:firstLineChars="150"/>
        <w:rPr>
          <w:sz w:val="36"/>
          <w:szCs w:val="28"/>
        </w:rPr>
      </w:pPr>
      <w:r>
        <w:rPr>
          <w:rFonts w:hint="eastAsia"/>
          <w:sz w:val="36"/>
          <w:szCs w:val="28"/>
        </w:rPr>
        <w:t>4.12 钻床运转时，严禁离开工作岗位，因故要离开时必须停车并切断电源。</w:t>
      </w:r>
    </w:p>
    <w:p>
      <w:pPr>
        <w:spacing w:line="520" w:lineRule="exact"/>
        <w:ind w:firstLine="540" w:firstLineChars="150"/>
        <w:rPr>
          <w:sz w:val="36"/>
          <w:szCs w:val="28"/>
        </w:rPr>
      </w:pPr>
      <w:r>
        <w:rPr>
          <w:rFonts w:hint="eastAsia"/>
          <w:sz w:val="36"/>
          <w:szCs w:val="28"/>
        </w:rPr>
        <w:t>4.13 发现异常情况应立即停车，请有关人员进行检查。</w:t>
      </w:r>
    </w:p>
    <w:p>
      <w:pPr>
        <w:spacing w:line="520" w:lineRule="exact"/>
        <w:ind w:firstLine="540" w:firstLineChars="150"/>
        <w:rPr>
          <w:sz w:val="36"/>
          <w:szCs w:val="28"/>
        </w:rPr>
      </w:pPr>
      <w:r>
        <w:rPr>
          <w:rFonts w:hint="eastAsia"/>
          <w:sz w:val="36"/>
          <w:szCs w:val="28"/>
        </w:rPr>
        <w:t>4.14 工作完后，关闭钻床电源开关以及总闸，擦净机床，清扫工作地点。</w:t>
      </w:r>
    </w:p>
    <w:p>
      <w:pPr>
        <w:spacing w:line="520" w:lineRule="exact"/>
        <w:ind w:firstLine="540" w:firstLineChars="150"/>
        <w:rPr>
          <w:sz w:val="36"/>
          <w:szCs w:val="28"/>
        </w:rPr>
      </w:pPr>
    </w:p>
    <w:p>
      <w:pPr>
        <w:pStyle w:val="4"/>
      </w:pPr>
      <w:r>
        <w:rPr>
          <w:rFonts w:hint="eastAsia"/>
        </w:rPr>
        <w:t>电焊机安全操作规程</w:t>
      </w:r>
    </w:p>
    <w:p>
      <w:pPr>
        <w:spacing w:line="520" w:lineRule="exact"/>
        <w:ind w:firstLine="540" w:firstLineChars="150"/>
        <w:rPr>
          <w:sz w:val="36"/>
          <w:szCs w:val="28"/>
        </w:rPr>
      </w:pPr>
      <w:r>
        <w:rPr>
          <w:rFonts w:hint="eastAsia"/>
          <w:sz w:val="36"/>
          <w:szCs w:val="28"/>
        </w:rPr>
        <w:t>1．电焊机的检查</w:t>
      </w:r>
    </w:p>
    <w:p>
      <w:pPr>
        <w:spacing w:line="520" w:lineRule="exact"/>
        <w:ind w:firstLine="540" w:firstLineChars="150"/>
        <w:rPr>
          <w:sz w:val="36"/>
          <w:szCs w:val="28"/>
        </w:rPr>
      </w:pPr>
      <w:r>
        <w:rPr>
          <w:rFonts w:hint="eastAsia"/>
          <w:sz w:val="36"/>
          <w:szCs w:val="28"/>
        </w:rPr>
        <w:t>1.1 电焊机的定期检查内容</w:t>
      </w:r>
    </w:p>
    <w:p>
      <w:pPr>
        <w:spacing w:line="520" w:lineRule="exact"/>
        <w:ind w:firstLine="540" w:firstLineChars="150"/>
        <w:rPr>
          <w:sz w:val="36"/>
          <w:szCs w:val="28"/>
        </w:rPr>
      </w:pPr>
      <w:r>
        <w:rPr>
          <w:rFonts w:hint="eastAsia"/>
          <w:sz w:val="36"/>
          <w:szCs w:val="28"/>
        </w:rPr>
        <w:t>1.1.1．电焊机的定期检查周期为一个月，由电工负责检查。</w:t>
      </w:r>
    </w:p>
    <w:p>
      <w:pPr>
        <w:spacing w:line="520" w:lineRule="exact"/>
        <w:ind w:firstLine="540" w:firstLineChars="150"/>
        <w:rPr>
          <w:sz w:val="36"/>
          <w:szCs w:val="28"/>
        </w:rPr>
      </w:pPr>
      <w:r>
        <w:rPr>
          <w:rFonts w:hint="eastAsia"/>
          <w:sz w:val="36"/>
          <w:szCs w:val="28"/>
        </w:rPr>
        <w:t>1.1.2．焊机必须“一</w:t>
      </w:r>
      <w:r>
        <w:rPr>
          <w:sz w:val="36"/>
          <w:szCs w:val="28"/>
        </w:rPr>
        <w:t>机一箱一闸</w:t>
      </w:r>
      <w:r>
        <w:rPr>
          <w:rFonts w:hint="eastAsia"/>
          <w:sz w:val="36"/>
          <w:szCs w:val="28"/>
        </w:rPr>
        <w:t>”</w:t>
      </w:r>
      <w:r>
        <w:rPr>
          <w:sz w:val="36"/>
          <w:szCs w:val="28"/>
        </w:rPr>
        <w:t>。即每台电焊机必须配备一个独立的电源控制箱，控制箱内有符合容量要求的</w:t>
      </w:r>
      <w:r>
        <w:rPr>
          <w:rFonts w:hint="eastAsia"/>
          <w:sz w:val="36"/>
          <w:szCs w:val="28"/>
        </w:rPr>
        <w:t>闸刀</w:t>
      </w:r>
      <w:r>
        <w:rPr>
          <w:sz w:val="36"/>
          <w:szCs w:val="28"/>
        </w:rPr>
        <w:t>(或自动空气开关)</w:t>
      </w:r>
      <w:r>
        <w:rPr>
          <w:rFonts w:hint="eastAsia"/>
          <w:sz w:val="36"/>
          <w:szCs w:val="28"/>
        </w:rPr>
        <w:t>，控制箱和闸刀必须完好无损、工作性能可靠。</w:t>
      </w:r>
    </w:p>
    <w:p>
      <w:pPr>
        <w:spacing w:line="520" w:lineRule="exact"/>
        <w:ind w:firstLine="540" w:firstLineChars="150"/>
        <w:rPr>
          <w:sz w:val="36"/>
          <w:szCs w:val="28"/>
        </w:rPr>
      </w:pPr>
      <w:r>
        <w:rPr>
          <w:rFonts w:hint="eastAsia"/>
          <w:sz w:val="36"/>
          <w:szCs w:val="28"/>
        </w:rPr>
        <w:t>1.1.3.一次接线应压紧，二次线接线柱应无发热现象，焊机内</w:t>
      </w:r>
      <w:r>
        <w:rPr>
          <w:sz w:val="36"/>
          <w:szCs w:val="28"/>
        </w:rPr>
        <w:t>接线螺帽、螺栓及其他部件完好齐全、无松动或损坏。</w:t>
      </w:r>
    </w:p>
    <w:p>
      <w:pPr>
        <w:spacing w:line="520" w:lineRule="exact"/>
        <w:ind w:firstLine="540" w:firstLineChars="150"/>
        <w:rPr>
          <w:sz w:val="36"/>
          <w:szCs w:val="28"/>
        </w:rPr>
      </w:pPr>
      <w:r>
        <w:rPr>
          <w:rFonts w:hint="eastAsia"/>
          <w:sz w:val="36"/>
          <w:szCs w:val="28"/>
        </w:rPr>
        <w:t>1.1.4．检查</w:t>
      </w:r>
      <w:r>
        <w:rPr>
          <w:sz w:val="36"/>
          <w:szCs w:val="28"/>
        </w:rPr>
        <w:t>电焊机一次线和二次线的接线柱端口防护罩，</w:t>
      </w:r>
      <w:r>
        <w:rPr>
          <w:rFonts w:hint="eastAsia"/>
          <w:sz w:val="36"/>
          <w:szCs w:val="28"/>
        </w:rPr>
        <w:t>防护罩应良好，能</w:t>
      </w:r>
      <w:r>
        <w:rPr>
          <w:sz w:val="36"/>
          <w:szCs w:val="28"/>
        </w:rPr>
        <w:t>防止人体意外触及带电体。</w:t>
      </w:r>
    </w:p>
    <w:p>
      <w:pPr>
        <w:spacing w:line="520" w:lineRule="exact"/>
        <w:ind w:firstLine="540" w:firstLineChars="150"/>
        <w:rPr>
          <w:sz w:val="36"/>
          <w:szCs w:val="28"/>
        </w:rPr>
      </w:pPr>
      <w:r>
        <w:rPr>
          <w:rFonts w:hint="eastAsia"/>
          <w:sz w:val="36"/>
          <w:szCs w:val="28"/>
        </w:rPr>
        <w:t>1.1.5．检查电焊机的电源电缆和二次侧电缆，外观应无破损，线与线、线与地的绝缘≥0.5兆欧。</w:t>
      </w:r>
    </w:p>
    <w:p>
      <w:pPr>
        <w:spacing w:line="520" w:lineRule="exact"/>
        <w:ind w:firstLine="540" w:firstLineChars="150"/>
        <w:rPr>
          <w:sz w:val="36"/>
          <w:szCs w:val="28"/>
        </w:rPr>
      </w:pPr>
      <w:r>
        <w:rPr>
          <w:rFonts w:hint="eastAsia"/>
          <w:sz w:val="36"/>
          <w:szCs w:val="28"/>
        </w:rPr>
        <w:t>1.1.6．电焊机必须有接地线，要求接地线≥4mm2。</w:t>
      </w:r>
    </w:p>
    <w:p>
      <w:pPr>
        <w:spacing w:line="520" w:lineRule="exact"/>
        <w:ind w:firstLine="540" w:firstLineChars="150"/>
        <w:rPr>
          <w:sz w:val="36"/>
          <w:szCs w:val="28"/>
        </w:rPr>
      </w:pPr>
      <w:r>
        <w:rPr>
          <w:rFonts w:hint="eastAsia"/>
          <w:sz w:val="36"/>
          <w:szCs w:val="28"/>
        </w:rPr>
        <w:t>1.1.7．每月测量一次焊机的绝缘电阻，主要有初级与地、次级与地、初级与次级，要求都必须≥1兆欧。</w:t>
      </w:r>
    </w:p>
    <w:p>
      <w:pPr>
        <w:spacing w:line="520" w:lineRule="exact"/>
        <w:ind w:firstLine="540" w:firstLineChars="150"/>
        <w:rPr>
          <w:sz w:val="36"/>
          <w:szCs w:val="28"/>
        </w:rPr>
      </w:pPr>
      <w:r>
        <w:rPr>
          <w:rFonts w:hint="eastAsia"/>
          <w:sz w:val="36"/>
          <w:szCs w:val="28"/>
        </w:rPr>
        <w:t>1.2 电焊机使用前的检查内容</w:t>
      </w:r>
    </w:p>
    <w:p>
      <w:pPr>
        <w:spacing w:line="520" w:lineRule="exact"/>
        <w:ind w:firstLine="540" w:firstLineChars="150"/>
        <w:rPr>
          <w:sz w:val="36"/>
          <w:szCs w:val="28"/>
        </w:rPr>
      </w:pPr>
      <w:r>
        <w:rPr>
          <w:rFonts w:hint="eastAsia"/>
          <w:sz w:val="36"/>
          <w:szCs w:val="28"/>
        </w:rPr>
        <w:t>1.2.1.使用前的检查由电工和焊机的使用者共同负责。</w:t>
      </w:r>
    </w:p>
    <w:p>
      <w:pPr>
        <w:spacing w:line="520" w:lineRule="exact"/>
        <w:ind w:firstLine="540" w:firstLineChars="150"/>
        <w:rPr>
          <w:sz w:val="36"/>
          <w:szCs w:val="28"/>
        </w:rPr>
      </w:pPr>
      <w:r>
        <w:rPr>
          <w:rFonts w:hint="eastAsia"/>
          <w:sz w:val="36"/>
          <w:szCs w:val="28"/>
        </w:rPr>
        <w:t>1.2.2.</w:t>
      </w:r>
      <w:r>
        <w:rPr>
          <w:sz w:val="36"/>
          <w:szCs w:val="28"/>
        </w:rPr>
        <w:t>检查并确认</w:t>
      </w:r>
      <w:r>
        <w:rPr>
          <w:rFonts w:hint="eastAsia"/>
          <w:sz w:val="36"/>
          <w:szCs w:val="28"/>
        </w:rPr>
        <w:t>一</w:t>
      </w:r>
      <w:r>
        <w:rPr>
          <w:sz w:val="36"/>
          <w:szCs w:val="28"/>
        </w:rPr>
        <w:t>、</w:t>
      </w:r>
      <w:r>
        <w:rPr>
          <w:rFonts w:hint="eastAsia"/>
          <w:sz w:val="36"/>
          <w:szCs w:val="28"/>
        </w:rPr>
        <w:t>二</w:t>
      </w:r>
      <w:r>
        <w:rPr>
          <w:sz w:val="36"/>
          <w:szCs w:val="28"/>
        </w:rPr>
        <w:t>次线接线</w:t>
      </w:r>
      <w:r>
        <w:rPr>
          <w:rFonts w:hint="eastAsia"/>
          <w:sz w:val="36"/>
          <w:szCs w:val="28"/>
        </w:rPr>
        <w:t>是否</w:t>
      </w:r>
      <w:r>
        <w:rPr>
          <w:sz w:val="36"/>
          <w:szCs w:val="28"/>
        </w:rPr>
        <w:t>正确，输入电压</w:t>
      </w:r>
      <w:r>
        <w:rPr>
          <w:rFonts w:hint="eastAsia"/>
          <w:sz w:val="36"/>
          <w:szCs w:val="28"/>
        </w:rPr>
        <w:t>是否</w:t>
      </w:r>
      <w:r>
        <w:rPr>
          <w:sz w:val="36"/>
          <w:szCs w:val="28"/>
        </w:rPr>
        <w:t>符合电焊机的铭牌规定</w:t>
      </w:r>
      <w:r>
        <w:rPr>
          <w:rFonts w:hint="eastAsia"/>
          <w:sz w:val="36"/>
          <w:szCs w:val="28"/>
        </w:rPr>
        <w:t>。</w:t>
      </w:r>
      <w:r>
        <w:rPr>
          <w:sz w:val="36"/>
          <w:szCs w:val="28"/>
        </w:rPr>
        <w:t>多台电焊机集中使用时，应分接在三相电源网络上，使三相负载平衡。</w:t>
      </w:r>
    </w:p>
    <w:p>
      <w:pPr>
        <w:spacing w:line="520" w:lineRule="exact"/>
        <w:ind w:firstLine="540" w:firstLineChars="150"/>
        <w:rPr>
          <w:sz w:val="36"/>
          <w:szCs w:val="28"/>
        </w:rPr>
      </w:pPr>
      <w:r>
        <w:rPr>
          <w:sz w:val="36"/>
          <w:szCs w:val="28"/>
        </w:rPr>
        <w:t>1.2.</w:t>
      </w:r>
      <w:r>
        <w:rPr>
          <w:rFonts w:hint="eastAsia"/>
          <w:sz w:val="36"/>
          <w:szCs w:val="28"/>
        </w:rPr>
        <w:t>3</w:t>
      </w:r>
      <w:r>
        <w:rPr>
          <w:sz w:val="36"/>
          <w:szCs w:val="28"/>
        </w:rPr>
        <w:t>.</w:t>
      </w:r>
      <w:r>
        <w:rPr>
          <w:rFonts w:hint="eastAsia"/>
          <w:sz w:val="36"/>
          <w:szCs w:val="28"/>
        </w:rPr>
        <w:t>检查一、二次线接线是否牢固。</w:t>
      </w:r>
    </w:p>
    <w:p>
      <w:pPr>
        <w:spacing w:line="520" w:lineRule="exact"/>
        <w:ind w:firstLine="540" w:firstLineChars="150"/>
        <w:rPr>
          <w:sz w:val="36"/>
          <w:szCs w:val="28"/>
        </w:rPr>
      </w:pPr>
      <w:r>
        <w:rPr>
          <w:sz w:val="36"/>
          <w:szCs w:val="28"/>
        </w:rPr>
        <w:t>1.2.</w:t>
      </w:r>
      <w:r>
        <w:rPr>
          <w:rFonts w:hint="eastAsia"/>
          <w:sz w:val="36"/>
          <w:szCs w:val="28"/>
        </w:rPr>
        <w:t>4</w:t>
      </w:r>
      <w:r>
        <w:rPr>
          <w:sz w:val="36"/>
          <w:szCs w:val="28"/>
        </w:rPr>
        <w:t>.焊接现场10m范围内，不得堆放油类、木材、氧气瓶、乙炔发生器等易燃、易爆物品。</w:t>
      </w:r>
    </w:p>
    <w:p>
      <w:pPr>
        <w:spacing w:line="520" w:lineRule="exact"/>
        <w:ind w:firstLine="540" w:firstLineChars="150"/>
        <w:rPr>
          <w:sz w:val="36"/>
          <w:szCs w:val="28"/>
        </w:rPr>
      </w:pPr>
      <w:r>
        <w:rPr>
          <w:rFonts w:hint="eastAsia"/>
          <w:sz w:val="36"/>
          <w:szCs w:val="28"/>
        </w:rPr>
        <w:t>2．电焊机的接线</w:t>
      </w:r>
    </w:p>
    <w:p>
      <w:pPr>
        <w:spacing w:line="520" w:lineRule="exact"/>
        <w:ind w:firstLine="540" w:firstLineChars="150"/>
        <w:rPr>
          <w:sz w:val="36"/>
          <w:szCs w:val="28"/>
        </w:rPr>
      </w:pPr>
      <w:r>
        <w:rPr>
          <w:rFonts w:hint="eastAsia"/>
          <w:sz w:val="36"/>
          <w:szCs w:val="28"/>
        </w:rPr>
        <w:t>2.1．在我司除维修间和固定焊机外所有焊机的使用必须打动火报告和临时线报告。</w:t>
      </w:r>
    </w:p>
    <w:p>
      <w:pPr>
        <w:spacing w:line="520" w:lineRule="exact"/>
        <w:ind w:firstLine="540" w:firstLineChars="150"/>
        <w:rPr>
          <w:sz w:val="36"/>
          <w:szCs w:val="28"/>
        </w:rPr>
      </w:pPr>
      <w:r>
        <w:rPr>
          <w:rFonts w:hint="eastAsia"/>
          <w:sz w:val="36"/>
          <w:szCs w:val="28"/>
        </w:rPr>
        <w:t xml:space="preserve">2.2．电工在接到审批过的报告后检查焊接作业现场，作业现场达到相应要求后接线。 </w:t>
      </w:r>
    </w:p>
    <w:p>
      <w:pPr>
        <w:spacing w:line="520" w:lineRule="exact"/>
        <w:ind w:firstLine="540" w:firstLineChars="150"/>
        <w:rPr>
          <w:sz w:val="36"/>
          <w:szCs w:val="28"/>
        </w:rPr>
      </w:pPr>
      <w:r>
        <w:rPr>
          <w:rFonts w:hint="eastAsia"/>
          <w:sz w:val="36"/>
          <w:szCs w:val="28"/>
        </w:rPr>
        <w:t>2.3. 接线必须符合焊机的电压要求。</w:t>
      </w:r>
    </w:p>
    <w:p>
      <w:pPr>
        <w:spacing w:line="520" w:lineRule="exact"/>
        <w:ind w:firstLine="540" w:firstLineChars="150"/>
        <w:rPr>
          <w:sz w:val="36"/>
          <w:szCs w:val="28"/>
        </w:rPr>
      </w:pPr>
      <w:r>
        <w:rPr>
          <w:rFonts w:hint="eastAsia"/>
          <w:sz w:val="36"/>
          <w:szCs w:val="28"/>
        </w:rPr>
        <w:t>2.4.</w:t>
      </w:r>
      <w:r>
        <w:rPr>
          <w:sz w:val="36"/>
          <w:szCs w:val="28"/>
        </w:rPr>
        <w:t xml:space="preserve"> 电焊机接地线及电焊工作回线都不准搭在易燃易爆品上，也不准接在管道和机床设备上。</w:t>
      </w:r>
    </w:p>
    <w:p>
      <w:pPr>
        <w:spacing w:line="520" w:lineRule="exact"/>
        <w:ind w:firstLine="540" w:firstLineChars="150"/>
        <w:rPr>
          <w:sz w:val="36"/>
          <w:szCs w:val="28"/>
        </w:rPr>
      </w:pPr>
      <w:r>
        <w:rPr>
          <w:rFonts w:hint="eastAsia"/>
          <w:sz w:val="36"/>
          <w:szCs w:val="28"/>
        </w:rPr>
        <w:t>3．电焊机使用操作规程</w:t>
      </w:r>
    </w:p>
    <w:p>
      <w:pPr>
        <w:spacing w:line="520" w:lineRule="exact"/>
        <w:ind w:firstLine="540" w:firstLineChars="150"/>
        <w:rPr>
          <w:sz w:val="36"/>
          <w:szCs w:val="28"/>
        </w:rPr>
      </w:pPr>
      <w:r>
        <w:rPr>
          <w:rFonts w:hint="eastAsia"/>
          <w:sz w:val="36"/>
          <w:szCs w:val="28"/>
        </w:rPr>
        <w:t>3.1.</w:t>
      </w:r>
      <w:r>
        <w:rPr>
          <w:sz w:val="36"/>
          <w:szCs w:val="28"/>
        </w:rPr>
        <w:t xml:space="preserve"> </w:t>
      </w:r>
      <w:r>
        <w:rPr>
          <w:rFonts w:hint="eastAsia"/>
          <w:sz w:val="36"/>
          <w:szCs w:val="28"/>
        </w:rPr>
        <w:t>工作前必须穿戴好防护用品，操作时，所有人员</w:t>
      </w:r>
      <w:r>
        <w:rPr>
          <w:sz w:val="36"/>
          <w:szCs w:val="28"/>
        </w:rPr>
        <w:t>(</w:t>
      </w:r>
      <w:r>
        <w:rPr>
          <w:rFonts w:hint="eastAsia"/>
          <w:sz w:val="36"/>
          <w:szCs w:val="28"/>
        </w:rPr>
        <w:t>包括清渣）必须戴好防护眼睛或面罩。仰面焊接应扣紧衣领、扎紧袖口、戴好防火帽。</w:t>
      </w:r>
      <w:r>
        <w:rPr>
          <w:sz w:val="36"/>
          <w:szCs w:val="28"/>
        </w:rPr>
        <w:t>并必须采取防止触电、高空坠落、瓦斯中毒</w:t>
      </w:r>
      <w:r>
        <w:rPr>
          <w:rFonts w:hint="eastAsia"/>
          <w:sz w:val="36"/>
          <w:szCs w:val="28"/>
        </w:rPr>
        <w:t>、</w:t>
      </w:r>
      <w:r>
        <w:rPr>
          <w:sz w:val="36"/>
          <w:szCs w:val="28"/>
        </w:rPr>
        <w:t xml:space="preserve">火灾等事故的安全措施。 </w:t>
      </w:r>
    </w:p>
    <w:p>
      <w:pPr>
        <w:spacing w:line="520" w:lineRule="exact"/>
        <w:ind w:firstLine="540" w:firstLineChars="150"/>
        <w:rPr>
          <w:sz w:val="36"/>
          <w:szCs w:val="28"/>
        </w:rPr>
      </w:pPr>
      <w:r>
        <w:rPr>
          <w:sz w:val="36"/>
          <w:szCs w:val="28"/>
        </w:rPr>
        <w:t>3.</w:t>
      </w:r>
      <w:r>
        <w:rPr>
          <w:rFonts w:hint="eastAsia"/>
          <w:sz w:val="36"/>
          <w:szCs w:val="28"/>
        </w:rPr>
        <w:t>2</w:t>
      </w:r>
      <w:r>
        <w:rPr>
          <w:sz w:val="36"/>
          <w:szCs w:val="28"/>
        </w:rPr>
        <w:t>.现场使用的电焊机，应设有防雨、防潮、防晒的机棚，并应装设相应的消防器材。3.</w:t>
      </w:r>
      <w:r>
        <w:rPr>
          <w:rFonts w:hint="eastAsia"/>
          <w:sz w:val="36"/>
          <w:szCs w:val="28"/>
        </w:rPr>
        <w:t>3</w:t>
      </w:r>
      <w:r>
        <w:rPr>
          <w:sz w:val="36"/>
          <w:szCs w:val="28"/>
        </w:rPr>
        <w:t xml:space="preserve">.使用前，应检查并确认初、次级线接线正确，输入电压符合电焊机的铭牌规定。接通电源后，严禁接触初级线路的带电部分。初、次级接线处必须装有防护罩。 </w:t>
      </w:r>
    </w:p>
    <w:p>
      <w:pPr>
        <w:spacing w:line="520" w:lineRule="exact"/>
        <w:ind w:firstLine="540" w:firstLineChars="150"/>
        <w:rPr>
          <w:sz w:val="36"/>
          <w:szCs w:val="28"/>
        </w:rPr>
      </w:pPr>
      <w:r>
        <w:rPr>
          <w:rFonts w:hint="eastAsia"/>
          <w:sz w:val="36"/>
          <w:szCs w:val="28"/>
        </w:rPr>
        <w:t>3.4.</w:t>
      </w:r>
      <w:r>
        <w:rPr>
          <w:sz w:val="36"/>
          <w:szCs w:val="28"/>
        </w:rPr>
        <w:t xml:space="preserve">次级抽头联接铜板应压紧，接线柱应有垫圈。合闸前，应详细检查接线螺帽、螺栓及其他部件并确认完好齐全、无松动或损坏。接线柱处均有保护罩。 </w:t>
      </w:r>
    </w:p>
    <w:p>
      <w:pPr>
        <w:spacing w:line="520" w:lineRule="exact"/>
        <w:ind w:firstLine="540" w:firstLineChars="150"/>
        <w:rPr>
          <w:sz w:val="36"/>
          <w:szCs w:val="28"/>
        </w:rPr>
      </w:pPr>
      <w:r>
        <w:rPr>
          <w:sz w:val="36"/>
          <w:szCs w:val="28"/>
        </w:rPr>
        <w:t>3.</w:t>
      </w:r>
      <w:r>
        <w:rPr>
          <w:rFonts w:hint="eastAsia"/>
          <w:sz w:val="36"/>
          <w:szCs w:val="28"/>
        </w:rPr>
        <w:t>5</w:t>
      </w:r>
      <w:r>
        <w:rPr>
          <w:sz w:val="36"/>
          <w:szCs w:val="28"/>
        </w:rPr>
        <w:t>.移动电焊机时，应切断电源，不得</w:t>
      </w:r>
      <w:r>
        <w:rPr>
          <w:rFonts w:hint="eastAsia"/>
          <w:sz w:val="36"/>
          <w:szCs w:val="28"/>
        </w:rPr>
        <w:t>在地上拖拉电缆或</w:t>
      </w:r>
      <w:r>
        <w:rPr>
          <w:sz w:val="36"/>
          <w:szCs w:val="28"/>
        </w:rPr>
        <w:t xml:space="preserve">用拖拉电缆的方法移动焊机。当焊接中突然停电时，应立即切断电源。 </w:t>
      </w:r>
    </w:p>
    <w:p>
      <w:pPr>
        <w:spacing w:line="520" w:lineRule="exact"/>
        <w:ind w:firstLine="540" w:firstLineChars="150"/>
        <w:rPr>
          <w:sz w:val="36"/>
          <w:szCs w:val="28"/>
        </w:rPr>
      </w:pPr>
      <w:r>
        <w:rPr>
          <w:sz w:val="36"/>
          <w:szCs w:val="28"/>
        </w:rPr>
        <w:t>3.</w:t>
      </w:r>
      <w:r>
        <w:rPr>
          <w:rFonts w:hint="eastAsia"/>
          <w:sz w:val="36"/>
          <w:szCs w:val="28"/>
        </w:rPr>
        <w:t>6</w:t>
      </w:r>
      <w:r>
        <w:rPr>
          <w:sz w:val="36"/>
          <w:szCs w:val="28"/>
        </w:rPr>
        <w:t xml:space="preserve">.严禁在运行中的压力管道、装有易燃易爆物的容器和受力构件上进行焊接。 </w:t>
      </w:r>
    </w:p>
    <w:p>
      <w:pPr>
        <w:spacing w:line="520" w:lineRule="exact"/>
        <w:ind w:firstLine="540" w:firstLineChars="150"/>
        <w:rPr>
          <w:sz w:val="36"/>
          <w:szCs w:val="28"/>
        </w:rPr>
      </w:pPr>
      <w:r>
        <w:rPr>
          <w:sz w:val="36"/>
          <w:szCs w:val="28"/>
        </w:rPr>
        <w:t>3.</w:t>
      </w:r>
      <w:r>
        <w:rPr>
          <w:rFonts w:hint="eastAsia"/>
          <w:sz w:val="36"/>
          <w:szCs w:val="28"/>
        </w:rPr>
        <w:t>7</w:t>
      </w:r>
      <w:r>
        <w:rPr>
          <w:sz w:val="36"/>
          <w:szCs w:val="28"/>
        </w:rPr>
        <w:t xml:space="preserve">.焊接铜、铝、锌、锡、铅等有色金属时，必须在通风良好的地方进行，焊接人员应戴防毒面具或呼吸滤清器。 </w:t>
      </w:r>
    </w:p>
    <w:p>
      <w:pPr>
        <w:spacing w:line="520" w:lineRule="exact"/>
        <w:ind w:firstLine="540" w:firstLineChars="150"/>
        <w:rPr>
          <w:sz w:val="36"/>
          <w:szCs w:val="28"/>
        </w:rPr>
      </w:pPr>
      <w:r>
        <w:rPr>
          <w:sz w:val="36"/>
          <w:szCs w:val="28"/>
        </w:rPr>
        <w:t>3.</w:t>
      </w:r>
      <w:r>
        <w:rPr>
          <w:rFonts w:hint="eastAsia"/>
          <w:sz w:val="36"/>
          <w:szCs w:val="28"/>
        </w:rPr>
        <w:t>8</w:t>
      </w:r>
      <w:r>
        <w:rPr>
          <w:sz w:val="36"/>
          <w:szCs w:val="28"/>
        </w:rPr>
        <w:t>.在容器内施焊时，必须采取以下的措施：容器上必须有进、出风口，并设置通风设备；容器内的照明电压不得超过12V，焊接时必须有人在场监护。严禁在已喷涂过油漆或胶料的容器内焊接。</w:t>
      </w:r>
    </w:p>
    <w:p>
      <w:pPr>
        <w:spacing w:line="520" w:lineRule="exact"/>
        <w:ind w:firstLine="540" w:firstLineChars="150"/>
        <w:rPr>
          <w:sz w:val="36"/>
          <w:szCs w:val="28"/>
        </w:rPr>
      </w:pPr>
      <w:r>
        <w:rPr>
          <w:sz w:val="36"/>
          <w:szCs w:val="28"/>
        </w:rPr>
        <w:t>3.</w:t>
      </w:r>
      <w:r>
        <w:rPr>
          <w:rFonts w:hint="eastAsia"/>
          <w:sz w:val="36"/>
          <w:szCs w:val="28"/>
        </w:rPr>
        <w:t>9</w:t>
      </w:r>
      <w:r>
        <w:rPr>
          <w:sz w:val="36"/>
          <w:szCs w:val="28"/>
        </w:rPr>
        <w:t>.对受压容器、密闭容器、各种油桶、管道、沾有可燃气体和溶液的工件进行操作时，必须事先进行检查，经过冲洗除掉有毒、有害、易燃易爆物质、解除容器及管道压力、消除容器密闭状态（敞开口旋开盖），再进行工作。</w:t>
      </w:r>
    </w:p>
    <w:p>
      <w:pPr>
        <w:spacing w:line="520" w:lineRule="exact"/>
        <w:ind w:firstLine="540" w:firstLineChars="150"/>
        <w:rPr>
          <w:sz w:val="36"/>
          <w:szCs w:val="28"/>
        </w:rPr>
      </w:pPr>
      <w:r>
        <w:rPr>
          <w:sz w:val="36"/>
          <w:szCs w:val="28"/>
        </w:rPr>
        <w:t>3.1</w:t>
      </w:r>
      <w:r>
        <w:rPr>
          <w:rFonts w:hint="eastAsia"/>
          <w:sz w:val="36"/>
          <w:szCs w:val="28"/>
        </w:rPr>
        <w:t>0</w:t>
      </w:r>
      <w:r>
        <w:rPr>
          <w:sz w:val="36"/>
          <w:szCs w:val="28"/>
        </w:rPr>
        <w:t xml:space="preserve">.焊接预热件时，应设挡板隔离预热焊件发出的辐射热。 </w:t>
      </w:r>
    </w:p>
    <w:p>
      <w:pPr>
        <w:spacing w:line="520" w:lineRule="exact"/>
        <w:ind w:firstLine="540" w:firstLineChars="150"/>
        <w:rPr>
          <w:sz w:val="36"/>
          <w:szCs w:val="28"/>
        </w:rPr>
      </w:pPr>
      <w:r>
        <w:rPr>
          <w:sz w:val="36"/>
          <w:szCs w:val="28"/>
        </w:rPr>
        <w:t>3.1</w:t>
      </w:r>
      <w:r>
        <w:rPr>
          <w:rFonts w:hint="eastAsia"/>
          <w:sz w:val="36"/>
          <w:szCs w:val="28"/>
        </w:rPr>
        <w:t>1</w:t>
      </w:r>
      <w:r>
        <w:rPr>
          <w:sz w:val="36"/>
          <w:szCs w:val="28"/>
        </w:rPr>
        <w:t xml:space="preserve">.高空焊接时，必须挂好安全带，焊件周围和下方应采取防火措施并有专人监护。 </w:t>
      </w:r>
    </w:p>
    <w:p>
      <w:pPr>
        <w:spacing w:line="520" w:lineRule="exact"/>
        <w:ind w:firstLine="540" w:firstLineChars="150"/>
        <w:rPr>
          <w:sz w:val="36"/>
          <w:szCs w:val="28"/>
        </w:rPr>
      </w:pPr>
      <w:r>
        <w:rPr>
          <w:sz w:val="36"/>
          <w:szCs w:val="28"/>
        </w:rPr>
        <w:t>3.1</w:t>
      </w:r>
      <w:r>
        <w:rPr>
          <w:rFonts w:hint="eastAsia"/>
          <w:sz w:val="36"/>
          <w:szCs w:val="28"/>
        </w:rPr>
        <w:t>2</w:t>
      </w:r>
      <w:r>
        <w:rPr>
          <w:sz w:val="36"/>
          <w:szCs w:val="28"/>
        </w:rPr>
        <w:t xml:space="preserve">.电焊线通过道路时，必须架高或穿入防护管内埋设在地下，如通过轨道时，必须从轨道下面穿过。 </w:t>
      </w:r>
    </w:p>
    <w:p>
      <w:pPr>
        <w:spacing w:line="520" w:lineRule="exact"/>
        <w:ind w:firstLine="540" w:firstLineChars="150"/>
        <w:rPr>
          <w:sz w:val="36"/>
          <w:szCs w:val="28"/>
        </w:rPr>
      </w:pPr>
      <w:r>
        <w:rPr>
          <w:sz w:val="36"/>
          <w:szCs w:val="28"/>
        </w:rPr>
        <w:t>3.1</w:t>
      </w:r>
      <w:r>
        <w:rPr>
          <w:rFonts w:hint="eastAsia"/>
          <w:sz w:val="36"/>
          <w:szCs w:val="28"/>
        </w:rPr>
        <w:t>3.</w:t>
      </w:r>
      <w:r>
        <w:rPr>
          <w:sz w:val="36"/>
          <w:szCs w:val="28"/>
        </w:rPr>
        <w:t xml:space="preserve">接地线及手把线都不得搭在易燃、易爆和带有热源的物品上，接地线不得接在管道、机床设备和建筑物金属构架或铁轨上，绝缘应良好，机壳接地电阻不大于4Ω。 </w:t>
      </w:r>
    </w:p>
    <w:p>
      <w:pPr>
        <w:spacing w:line="520" w:lineRule="exact"/>
        <w:ind w:firstLine="540" w:firstLineChars="150"/>
        <w:rPr>
          <w:sz w:val="36"/>
          <w:szCs w:val="28"/>
        </w:rPr>
      </w:pPr>
      <w:r>
        <w:rPr>
          <w:sz w:val="36"/>
          <w:szCs w:val="28"/>
        </w:rPr>
        <w:t>3.1</w:t>
      </w:r>
      <w:r>
        <w:rPr>
          <w:rFonts w:hint="eastAsia"/>
          <w:sz w:val="36"/>
          <w:szCs w:val="28"/>
        </w:rPr>
        <w:t>4</w:t>
      </w:r>
      <w:r>
        <w:rPr>
          <w:sz w:val="36"/>
          <w:szCs w:val="28"/>
        </w:rPr>
        <w:t>.雨天不得露天电焊。在潮湿地带工作时，操作人员应站在铺有绝缘物品的地方并</w:t>
      </w:r>
      <w:r>
        <w:rPr>
          <w:rFonts w:hint="eastAsia"/>
          <w:sz w:val="36"/>
          <w:szCs w:val="28"/>
        </w:rPr>
        <w:t>戴好绝缘手套、</w:t>
      </w:r>
      <w:r>
        <w:rPr>
          <w:sz w:val="36"/>
          <w:szCs w:val="28"/>
        </w:rPr>
        <w:t xml:space="preserve">穿好绝缘鞋。 </w:t>
      </w:r>
    </w:p>
    <w:p>
      <w:pPr>
        <w:spacing w:line="520" w:lineRule="exact"/>
        <w:ind w:firstLine="540" w:firstLineChars="150"/>
        <w:rPr>
          <w:sz w:val="36"/>
          <w:szCs w:val="28"/>
        </w:rPr>
      </w:pPr>
      <w:r>
        <w:rPr>
          <w:sz w:val="36"/>
          <w:szCs w:val="28"/>
        </w:rPr>
        <w:t>3.1</w:t>
      </w:r>
      <w:r>
        <w:rPr>
          <w:rFonts w:hint="eastAsia"/>
          <w:sz w:val="36"/>
          <w:szCs w:val="28"/>
        </w:rPr>
        <w:t>5.</w:t>
      </w:r>
      <w:r>
        <w:rPr>
          <w:sz w:val="36"/>
          <w:szCs w:val="28"/>
        </w:rPr>
        <w:t xml:space="preserve"> 焊钳</w:t>
      </w:r>
      <w:r>
        <w:rPr>
          <w:rFonts w:hint="eastAsia"/>
          <w:sz w:val="36"/>
          <w:szCs w:val="28"/>
        </w:rPr>
        <w:t>上的</w:t>
      </w:r>
      <w:r>
        <w:rPr>
          <w:sz w:val="36"/>
          <w:szCs w:val="28"/>
        </w:rPr>
        <w:t>焊轮结构轻便,易于操作.电弧焊钳重量不得超过600g</w:t>
      </w:r>
      <w:r>
        <w:rPr>
          <w:rFonts w:hint="eastAsia"/>
          <w:sz w:val="36"/>
          <w:szCs w:val="28"/>
        </w:rPr>
        <w:t>；</w:t>
      </w:r>
      <w:r>
        <w:rPr>
          <w:sz w:val="36"/>
          <w:szCs w:val="28"/>
        </w:rPr>
        <w:t>电焊钳应有良好的绝缘和隔热能力。电焊钳握柄必须绝缘良好，握柄与导线连结应牢靠，接触良好，连结处应采用绝缘布包好并不得外露。操作人员不得用</w:t>
      </w:r>
      <w:r>
        <w:rPr>
          <w:rFonts w:hint="eastAsia"/>
          <w:sz w:val="36"/>
          <w:szCs w:val="28"/>
        </w:rPr>
        <w:t>赤手更换焊条，更不能用</w:t>
      </w:r>
      <w:r>
        <w:rPr>
          <w:sz w:val="36"/>
          <w:szCs w:val="28"/>
        </w:rPr>
        <w:t>胳膊夹持焊钳。</w:t>
      </w:r>
    </w:p>
    <w:p>
      <w:pPr>
        <w:spacing w:line="520" w:lineRule="exact"/>
        <w:ind w:firstLine="540" w:firstLineChars="150"/>
        <w:rPr>
          <w:sz w:val="36"/>
          <w:szCs w:val="28"/>
        </w:rPr>
      </w:pPr>
      <w:r>
        <w:rPr>
          <w:sz w:val="36"/>
          <w:szCs w:val="28"/>
        </w:rPr>
        <w:t>3.1</w:t>
      </w:r>
      <w:r>
        <w:rPr>
          <w:rFonts w:hint="eastAsia"/>
          <w:sz w:val="36"/>
          <w:szCs w:val="28"/>
        </w:rPr>
        <w:t>6</w:t>
      </w:r>
      <w:r>
        <w:rPr>
          <w:sz w:val="36"/>
          <w:szCs w:val="28"/>
        </w:rPr>
        <w:t>. 焊钳应制成能夹紧与水平成45</w:t>
      </w:r>
      <w:r>
        <w:rPr>
          <w:rFonts w:hint="eastAsia"/>
          <w:sz w:val="36"/>
          <w:szCs w:val="28"/>
        </w:rPr>
        <w:t>或</w:t>
      </w:r>
      <w:r>
        <w:rPr>
          <w:sz w:val="36"/>
          <w:szCs w:val="28"/>
        </w:rPr>
        <w:t>90角的焊条,使更换焊条方便,并且焊工不易误触其带电部分.</w:t>
      </w:r>
    </w:p>
    <w:p>
      <w:pPr>
        <w:spacing w:line="520" w:lineRule="exact"/>
        <w:ind w:firstLine="540" w:firstLineChars="150"/>
        <w:rPr>
          <w:sz w:val="36"/>
          <w:szCs w:val="28"/>
        </w:rPr>
      </w:pPr>
      <w:r>
        <w:rPr>
          <w:rFonts w:hint="eastAsia"/>
          <w:sz w:val="36"/>
          <w:szCs w:val="28"/>
        </w:rPr>
        <w:t>3.17.</w:t>
      </w:r>
      <w:r>
        <w:rPr>
          <w:sz w:val="36"/>
          <w:szCs w:val="28"/>
        </w:rPr>
        <w:t>焊接电缆采取整根的,中间不应有接头,如需短线连接,则接头不宜超过2个.接头应用紫铜导线制成,并且连接要牢靠,绝缘要良好.</w:t>
      </w:r>
    </w:p>
    <w:p>
      <w:pPr>
        <w:spacing w:line="520" w:lineRule="exact"/>
        <w:ind w:firstLine="540" w:firstLineChars="150"/>
        <w:rPr>
          <w:sz w:val="36"/>
          <w:szCs w:val="28"/>
        </w:rPr>
      </w:pPr>
      <w:r>
        <w:rPr>
          <w:rFonts w:hint="eastAsia"/>
          <w:sz w:val="36"/>
          <w:szCs w:val="28"/>
        </w:rPr>
        <w:t>3.18.</w:t>
      </w:r>
      <w:r>
        <w:rPr>
          <w:sz w:val="36"/>
          <w:szCs w:val="28"/>
        </w:rPr>
        <w:t xml:space="preserve">清除焊缝焊渣时，应戴防护眼镜，头部应避开敲击焊渣飞溅方向。 </w:t>
      </w:r>
    </w:p>
    <w:p>
      <w:pPr>
        <w:spacing w:line="520" w:lineRule="exact"/>
        <w:ind w:firstLine="540" w:firstLineChars="150"/>
        <w:rPr>
          <w:sz w:val="36"/>
          <w:szCs w:val="28"/>
        </w:rPr>
      </w:pPr>
      <w:r>
        <w:rPr>
          <w:rFonts w:hint="eastAsia"/>
          <w:sz w:val="36"/>
          <w:szCs w:val="28"/>
        </w:rPr>
        <w:t>3.19.</w:t>
      </w:r>
      <w:r>
        <w:rPr>
          <w:sz w:val="36"/>
          <w:szCs w:val="28"/>
        </w:rPr>
        <w:t>凡是对有接地或接零位置的焊件(如机床部件)进行电焊时</w:t>
      </w:r>
      <w:r>
        <w:rPr>
          <w:rFonts w:hint="eastAsia"/>
          <w:sz w:val="36"/>
          <w:szCs w:val="28"/>
        </w:rPr>
        <w:t>，</w:t>
      </w:r>
      <w:r>
        <w:rPr>
          <w:sz w:val="36"/>
          <w:szCs w:val="28"/>
        </w:rPr>
        <w:t>应将焊件的接地或接零线暂时解除</w:t>
      </w:r>
      <w:r>
        <w:rPr>
          <w:rFonts w:hint="eastAsia"/>
          <w:sz w:val="36"/>
          <w:szCs w:val="28"/>
        </w:rPr>
        <w:t>，</w:t>
      </w:r>
      <w:r>
        <w:rPr>
          <w:sz w:val="36"/>
          <w:szCs w:val="28"/>
        </w:rPr>
        <w:t>焊完后再复原</w:t>
      </w:r>
      <w:r>
        <w:rPr>
          <w:rFonts w:hint="eastAsia"/>
          <w:sz w:val="36"/>
          <w:szCs w:val="28"/>
        </w:rPr>
        <w:t>。</w:t>
      </w:r>
      <w:r>
        <w:rPr>
          <w:sz w:val="36"/>
          <w:szCs w:val="28"/>
        </w:rPr>
        <w:t>在焊接与大地紧密相相联的焊件(如自来水管路</w:t>
      </w:r>
      <w:r>
        <w:rPr>
          <w:rFonts w:hint="eastAsia"/>
          <w:sz w:val="36"/>
          <w:szCs w:val="28"/>
        </w:rPr>
        <w:t>，</w:t>
      </w:r>
      <w:r>
        <w:rPr>
          <w:sz w:val="36"/>
          <w:szCs w:val="28"/>
        </w:rPr>
        <w:t>房屋金属立柱等)时</w:t>
      </w:r>
      <w:r>
        <w:rPr>
          <w:rFonts w:hint="eastAsia"/>
          <w:sz w:val="36"/>
          <w:szCs w:val="28"/>
        </w:rPr>
        <w:t>，</w:t>
      </w:r>
      <w:r>
        <w:rPr>
          <w:sz w:val="36"/>
          <w:szCs w:val="28"/>
        </w:rPr>
        <w:t>如焊件的接地电阻小于4∩</w:t>
      </w:r>
      <w:r>
        <w:rPr>
          <w:rFonts w:hint="eastAsia"/>
          <w:sz w:val="36"/>
          <w:szCs w:val="28"/>
        </w:rPr>
        <w:t>，</w:t>
      </w:r>
      <w:r>
        <w:rPr>
          <w:sz w:val="36"/>
          <w:szCs w:val="28"/>
        </w:rPr>
        <w:t>则应将焊机二次线圈端的接地线暂时解除</w:t>
      </w:r>
      <w:r>
        <w:rPr>
          <w:rFonts w:hint="eastAsia"/>
          <w:sz w:val="36"/>
          <w:szCs w:val="28"/>
        </w:rPr>
        <w:t>，</w:t>
      </w:r>
      <w:r>
        <w:rPr>
          <w:sz w:val="36"/>
          <w:szCs w:val="28"/>
        </w:rPr>
        <w:t>焊完后再复原</w:t>
      </w:r>
      <w:r>
        <w:rPr>
          <w:rFonts w:hint="eastAsia"/>
          <w:sz w:val="36"/>
          <w:szCs w:val="28"/>
        </w:rPr>
        <w:t>。</w:t>
      </w:r>
      <w:r>
        <w:rPr>
          <w:sz w:val="36"/>
          <w:szCs w:val="28"/>
        </w:rPr>
        <w:t>总之</w:t>
      </w:r>
      <w:r>
        <w:rPr>
          <w:rFonts w:hint="eastAsia"/>
          <w:sz w:val="36"/>
          <w:szCs w:val="28"/>
        </w:rPr>
        <w:t>，</w:t>
      </w:r>
      <w:r>
        <w:rPr>
          <w:sz w:val="36"/>
          <w:szCs w:val="28"/>
        </w:rPr>
        <w:t>焊机次级线圈与焊件不应同时存在接地或接零装置</w:t>
      </w:r>
      <w:r>
        <w:rPr>
          <w:rFonts w:hint="eastAsia"/>
          <w:sz w:val="36"/>
          <w:szCs w:val="28"/>
        </w:rPr>
        <w:t>。</w:t>
      </w:r>
    </w:p>
    <w:p>
      <w:pPr>
        <w:spacing w:line="520" w:lineRule="exact"/>
        <w:ind w:firstLine="540" w:firstLineChars="150"/>
        <w:rPr>
          <w:sz w:val="36"/>
          <w:szCs w:val="28"/>
        </w:rPr>
      </w:pPr>
      <w:r>
        <w:rPr>
          <w:rFonts w:hint="eastAsia"/>
          <w:sz w:val="36"/>
          <w:szCs w:val="28"/>
        </w:rPr>
        <w:t>3.20.</w:t>
      </w:r>
      <w:r>
        <w:rPr>
          <w:sz w:val="36"/>
          <w:szCs w:val="28"/>
        </w:rPr>
        <w:t>在负荷运行中，</w:t>
      </w:r>
      <w:r>
        <w:rPr>
          <w:rFonts w:hint="eastAsia"/>
          <w:sz w:val="36"/>
          <w:szCs w:val="28"/>
        </w:rPr>
        <w:t>严禁超载，</w:t>
      </w:r>
      <w:r>
        <w:rPr>
          <w:sz w:val="36"/>
          <w:szCs w:val="28"/>
        </w:rPr>
        <w:t>焊接人员应经常检查电焊机的的升温，如超过A级60</w:t>
      </w:r>
      <w:r>
        <w:rPr>
          <w:rFonts w:hint="eastAsia"/>
          <w:sz w:val="36"/>
          <w:szCs w:val="28"/>
        </w:rPr>
        <w:t>℃</w:t>
      </w:r>
      <w:r>
        <w:rPr>
          <w:sz w:val="36"/>
          <w:szCs w:val="28"/>
        </w:rPr>
        <w:t>，B级80</w:t>
      </w:r>
      <w:r>
        <w:rPr>
          <w:rFonts w:hint="eastAsia"/>
          <w:sz w:val="36"/>
          <w:szCs w:val="28"/>
        </w:rPr>
        <w:t>℃</w:t>
      </w:r>
      <w:r>
        <w:rPr>
          <w:sz w:val="36"/>
          <w:szCs w:val="28"/>
        </w:rPr>
        <w:t xml:space="preserve">时，必须停止运转并降温。 </w:t>
      </w:r>
    </w:p>
    <w:p>
      <w:pPr>
        <w:spacing w:line="520" w:lineRule="exact"/>
        <w:ind w:firstLine="540" w:firstLineChars="150"/>
        <w:rPr>
          <w:sz w:val="36"/>
          <w:szCs w:val="28"/>
        </w:rPr>
      </w:pPr>
      <w:r>
        <w:rPr>
          <w:rFonts w:hint="eastAsia"/>
          <w:sz w:val="36"/>
          <w:szCs w:val="28"/>
        </w:rPr>
        <w:t>3.21.</w:t>
      </w:r>
      <w:r>
        <w:rPr>
          <w:sz w:val="36"/>
          <w:szCs w:val="28"/>
        </w:rPr>
        <w:t>雨雪天气露天使用时，需要有防护措施，以免受潮，应保持干燥</w:t>
      </w:r>
    </w:p>
    <w:p>
      <w:pPr>
        <w:spacing w:line="520" w:lineRule="exact"/>
        <w:ind w:firstLine="540" w:firstLineChars="150"/>
        <w:rPr>
          <w:sz w:val="36"/>
          <w:szCs w:val="28"/>
        </w:rPr>
      </w:pPr>
      <w:r>
        <w:rPr>
          <w:rFonts w:hint="eastAsia"/>
          <w:sz w:val="36"/>
          <w:szCs w:val="28"/>
        </w:rPr>
        <w:t>3.22.</w:t>
      </w:r>
      <w:r>
        <w:rPr>
          <w:sz w:val="36"/>
          <w:szCs w:val="28"/>
        </w:rPr>
        <w:t>作业结束后，清理场地、灭绝火种，消防焊件余热后，切断电源，锁好闸箱，经确认无安全隐患</w:t>
      </w:r>
      <w:r>
        <w:rPr>
          <w:rFonts w:hint="eastAsia"/>
          <w:sz w:val="36"/>
          <w:szCs w:val="28"/>
        </w:rPr>
        <w:t>后</w:t>
      </w:r>
      <w:r>
        <w:rPr>
          <w:sz w:val="36"/>
          <w:szCs w:val="28"/>
        </w:rPr>
        <w:t>方可离开。</w:t>
      </w:r>
    </w:p>
    <w:p>
      <w:pPr>
        <w:spacing w:line="520" w:lineRule="exact"/>
        <w:ind w:firstLine="540" w:firstLineChars="150"/>
        <w:rPr>
          <w:sz w:val="36"/>
          <w:szCs w:val="28"/>
        </w:rPr>
      </w:pPr>
      <w:r>
        <w:rPr>
          <w:rFonts w:hint="eastAsia"/>
          <w:sz w:val="36"/>
          <w:szCs w:val="28"/>
        </w:rPr>
        <w:t>4.安全要点</w:t>
      </w:r>
    </w:p>
    <w:p>
      <w:pPr>
        <w:spacing w:line="520" w:lineRule="exact"/>
        <w:ind w:firstLine="540" w:firstLineChars="150"/>
        <w:rPr>
          <w:sz w:val="36"/>
          <w:szCs w:val="28"/>
        </w:rPr>
      </w:pPr>
      <w:r>
        <w:rPr>
          <w:rFonts w:hint="eastAsia"/>
          <w:sz w:val="36"/>
          <w:szCs w:val="28"/>
        </w:rPr>
        <w:t xml:space="preserve">4.1. </w:t>
      </w:r>
      <w:r>
        <w:rPr>
          <w:sz w:val="36"/>
          <w:szCs w:val="28"/>
        </w:rPr>
        <w:t>焊工为特殊工种，身体检查合格，并经专业安全技术学习，训练和考试合格，持有“特殊工种操作证”后，方能独立操作。</w:t>
      </w:r>
    </w:p>
    <w:p>
      <w:pPr>
        <w:spacing w:line="520" w:lineRule="exact"/>
        <w:ind w:firstLine="540" w:firstLineChars="150"/>
        <w:rPr>
          <w:sz w:val="36"/>
          <w:szCs w:val="28"/>
        </w:rPr>
      </w:pPr>
      <w:r>
        <w:rPr>
          <w:rFonts w:hint="eastAsia"/>
          <w:sz w:val="36"/>
          <w:szCs w:val="28"/>
        </w:rPr>
        <w:t>4.2.</w:t>
      </w:r>
      <w:r>
        <w:rPr>
          <w:sz w:val="36"/>
          <w:szCs w:val="28"/>
        </w:rPr>
        <w:t>焊接电源的空载电压在满足焊接工艺要求的同时</w:t>
      </w:r>
      <w:r>
        <w:rPr>
          <w:rFonts w:hint="eastAsia"/>
          <w:sz w:val="36"/>
          <w:szCs w:val="28"/>
        </w:rPr>
        <w:t>，</w:t>
      </w:r>
      <w:r>
        <w:rPr>
          <w:sz w:val="36"/>
          <w:szCs w:val="28"/>
        </w:rPr>
        <w:t>应考虑焊工操作的安全而不宜太高</w:t>
      </w:r>
      <w:r>
        <w:rPr>
          <w:rFonts w:hint="eastAsia"/>
          <w:sz w:val="36"/>
          <w:szCs w:val="28"/>
        </w:rPr>
        <w:t>，</w:t>
      </w:r>
      <w:r>
        <w:rPr>
          <w:sz w:val="36"/>
          <w:szCs w:val="28"/>
        </w:rPr>
        <w:t>一般直流电焊机为55V一90V</w:t>
      </w:r>
      <w:r>
        <w:rPr>
          <w:rFonts w:hint="eastAsia"/>
          <w:sz w:val="36"/>
          <w:szCs w:val="28"/>
        </w:rPr>
        <w:t>，</w:t>
      </w:r>
      <w:r>
        <w:rPr>
          <w:sz w:val="36"/>
          <w:szCs w:val="28"/>
        </w:rPr>
        <w:t>交流焊机为60V一80V</w:t>
      </w:r>
      <w:r>
        <w:rPr>
          <w:rFonts w:hint="eastAsia"/>
          <w:sz w:val="36"/>
          <w:szCs w:val="28"/>
        </w:rPr>
        <w:t>。</w:t>
      </w:r>
    </w:p>
    <w:p>
      <w:pPr>
        <w:spacing w:line="520" w:lineRule="exact"/>
        <w:ind w:firstLine="540" w:firstLineChars="150"/>
        <w:rPr>
          <w:sz w:val="36"/>
          <w:szCs w:val="28"/>
        </w:rPr>
      </w:pPr>
      <w:r>
        <w:rPr>
          <w:rFonts w:hint="eastAsia"/>
          <w:sz w:val="36"/>
          <w:szCs w:val="28"/>
        </w:rPr>
        <w:t>4.3.</w:t>
      </w:r>
      <w:r>
        <w:rPr>
          <w:sz w:val="36"/>
          <w:szCs w:val="28"/>
        </w:rPr>
        <w:t>电焊机使用过程中不允许超载。超载指2个方面：一是指焊接电流超过了额定电流值，另一方面是指使用的时间超过了额定暂载率。按国家规定，工作周期为5 min，并且规定额定暂载率为60%，即在5 min之内只允许通电工作3 min。</w:t>
      </w:r>
    </w:p>
    <w:p>
      <w:pPr>
        <w:spacing w:line="520" w:lineRule="exact"/>
        <w:ind w:firstLine="540" w:firstLineChars="150"/>
        <w:rPr>
          <w:sz w:val="36"/>
          <w:szCs w:val="28"/>
        </w:rPr>
      </w:pPr>
      <w:r>
        <w:rPr>
          <w:rFonts w:hint="eastAsia"/>
          <w:sz w:val="36"/>
          <w:szCs w:val="28"/>
        </w:rPr>
        <w:t>4.4.</w:t>
      </w:r>
      <w:r>
        <w:rPr>
          <w:sz w:val="36"/>
          <w:szCs w:val="28"/>
        </w:rPr>
        <w:t>严禁使用厂房构件、金属结构、轨道、管道、或其他金属物搭接起来代替焊接电缆使用。使用这些金属物作为焊接电缆，很容易引起触电，同时会因接触不好，产生火花，引起火灾。</w:t>
      </w:r>
    </w:p>
    <w:p>
      <w:pPr>
        <w:spacing w:line="520" w:lineRule="exact"/>
        <w:ind w:firstLine="540" w:firstLineChars="150"/>
        <w:rPr>
          <w:sz w:val="36"/>
          <w:szCs w:val="28"/>
        </w:rPr>
      </w:pPr>
      <w:r>
        <w:rPr>
          <w:rFonts w:hint="eastAsia"/>
          <w:sz w:val="36"/>
          <w:szCs w:val="28"/>
        </w:rPr>
        <w:t>4.5.</w:t>
      </w:r>
      <w:r>
        <w:rPr>
          <w:sz w:val="36"/>
          <w:szCs w:val="28"/>
        </w:rPr>
        <w:t>在不良的环境下施焊，</w:t>
      </w:r>
      <w:r>
        <w:rPr>
          <w:rFonts w:hint="eastAsia"/>
          <w:sz w:val="36"/>
          <w:szCs w:val="28"/>
        </w:rPr>
        <w:t>必须</w:t>
      </w:r>
      <w:r>
        <w:rPr>
          <w:sz w:val="36"/>
          <w:szCs w:val="28"/>
        </w:rPr>
        <w:t>使用"一垫一套"防止触电。在金属容器、管道、金属结构及潮湿地点进行焊接时，触电的危险性很大，</w:t>
      </w:r>
      <w:r>
        <w:rPr>
          <w:rFonts w:hint="eastAsia"/>
          <w:sz w:val="36"/>
          <w:szCs w:val="28"/>
        </w:rPr>
        <w:t>必须</w:t>
      </w:r>
      <w:r>
        <w:rPr>
          <w:sz w:val="36"/>
          <w:szCs w:val="28"/>
        </w:rPr>
        <w:t>采用加"一垫一套"的办法来预防触电，即在焊工脚下加绝缘垫，</w:t>
      </w:r>
      <w:r>
        <w:rPr>
          <w:rFonts w:hint="eastAsia"/>
          <w:sz w:val="36"/>
          <w:szCs w:val="28"/>
        </w:rPr>
        <w:t>手上戴绝缘手套</w:t>
      </w:r>
      <w:r>
        <w:rPr>
          <w:sz w:val="36"/>
          <w:szCs w:val="28"/>
        </w:rPr>
        <w:t>。</w:t>
      </w:r>
    </w:p>
    <w:p>
      <w:pPr>
        <w:spacing w:line="520" w:lineRule="exact"/>
        <w:ind w:firstLine="540" w:firstLineChars="150"/>
        <w:rPr>
          <w:sz w:val="36"/>
          <w:szCs w:val="28"/>
        </w:rPr>
      </w:pPr>
      <w:r>
        <w:rPr>
          <w:rFonts w:hint="eastAsia"/>
          <w:sz w:val="36"/>
          <w:szCs w:val="28"/>
        </w:rPr>
        <w:t>4.6.焊机电源线最长不得超过5米，我司必须严格遵守“一</w:t>
      </w:r>
      <w:r>
        <w:rPr>
          <w:sz w:val="36"/>
          <w:szCs w:val="28"/>
        </w:rPr>
        <w:t>机一箱一闸</w:t>
      </w:r>
      <w:r>
        <w:rPr>
          <w:rFonts w:hint="eastAsia"/>
          <w:sz w:val="36"/>
          <w:szCs w:val="28"/>
        </w:rPr>
        <w:t>”制度，接线必须要符合焊机的电压要求，接地线必须≥4mm2，接地要牢固可靠，接地电阻不得大于4欧姆。</w:t>
      </w:r>
    </w:p>
    <w:p>
      <w:pPr>
        <w:spacing w:line="520" w:lineRule="exact"/>
        <w:ind w:firstLine="540" w:firstLineChars="150"/>
        <w:rPr>
          <w:sz w:val="36"/>
          <w:szCs w:val="28"/>
        </w:rPr>
      </w:pPr>
      <w:r>
        <w:rPr>
          <w:rFonts w:hint="eastAsia"/>
          <w:sz w:val="36"/>
          <w:szCs w:val="28"/>
        </w:rPr>
        <w:t>4.7</w:t>
      </w:r>
      <w:r>
        <w:rPr>
          <w:sz w:val="36"/>
          <w:szCs w:val="28"/>
        </w:rPr>
        <w:t>.操作人员不得用</w:t>
      </w:r>
      <w:r>
        <w:rPr>
          <w:rFonts w:hint="eastAsia"/>
          <w:sz w:val="36"/>
          <w:szCs w:val="28"/>
        </w:rPr>
        <w:t>赤手更换焊条，更不能用</w:t>
      </w:r>
      <w:r>
        <w:rPr>
          <w:sz w:val="36"/>
          <w:szCs w:val="28"/>
        </w:rPr>
        <w:t xml:space="preserve">胳膊夹持焊钳。 </w:t>
      </w:r>
    </w:p>
    <w:p>
      <w:pPr>
        <w:spacing w:line="520" w:lineRule="exact"/>
        <w:ind w:firstLine="540" w:firstLineChars="150"/>
        <w:rPr>
          <w:sz w:val="36"/>
          <w:szCs w:val="28"/>
        </w:rPr>
      </w:pPr>
      <w:r>
        <w:rPr>
          <w:rFonts w:hint="eastAsia"/>
          <w:sz w:val="36"/>
          <w:szCs w:val="28"/>
        </w:rPr>
        <w:t>4.8</w:t>
      </w:r>
      <w:r>
        <w:rPr>
          <w:sz w:val="36"/>
          <w:szCs w:val="28"/>
        </w:rPr>
        <w:t>.对受压容器、密闭容器、各种油桶、管道、沾有可燃气体和溶液的工件进行操作时，必须事先进行检查，经过冲洗除掉有毒、有害、易燃易爆物质、解除容器及管道压力、消除容器密闭状态（敞开口旋开盖），再进行工作。</w:t>
      </w:r>
    </w:p>
    <w:p>
      <w:pPr>
        <w:spacing w:line="520" w:lineRule="exact"/>
        <w:ind w:firstLine="540" w:firstLineChars="150"/>
        <w:rPr>
          <w:sz w:val="36"/>
          <w:szCs w:val="28"/>
        </w:rPr>
      </w:pPr>
      <w:r>
        <w:rPr>
          <w:rFonts w:hint="eastAsia"/>
          <w:sz w:val="36"/>
          <w:szCs w:val="28"/>
        </w:rPr>
        <w:t>4.9.</w:t>
      </w:r>
      <w:r>
        <w:rPr>
          <w:sz w:val="36"/>
          <w:szCs w:val="28"/>
        </w:rPr>
        <w:t>严禁在运行中的压力管道、装有易燃易爆物的容器和受力构件上进行焊接。</w:t>
      </w:r>
    </w:p>
    <w:p>
      <w:pPr>
        <w:spacing w:line="520" w:lineRule="exact"/>
        <w:ind w:firstLine="540" w:firstLineChars="150"/>
        <w:rPr>
          <w:sz w:val="36"/>
          <w:szCs w:val="28"/>
        </w:rPr>
      </w:pPr>
      <w:r>
        <w:rPr>
          <w:rFonts w:hint="eastAsia"/>
          <w:sz w:val="36"/>
          <w:szCs w:val="28"/>
        </w:rPr>
        <w:t>4.10.在易燃易爆的场所动焊后应进行跟踪检查，下班后可通知调度跟踪，防止意外事故发生。</w:t>
      </w:r>
    </w:p>
    <w:p>
      <w:pPr>
        <w:spacing w:line="520" w:lineRule="exact"/>
        <w:ind w:firstLine="540" w:firstLineChars="150"/>
        <w:rPr>
          <w:sz w:val="36"/>
          <w:szCs w:val="28"/>
        </w:rPr>
      </w:pPr>
    </w:p>
    <w:p>
      <w:pPr>
        <w:pStyle w:val="4"/>
      </w:pPr>
      <w:r>
        <w:rPr>
          <w:rStyle w:val="26"/>
          <w:rFonts w:hint="eastAsia"/>
          <w:b/>
          <w:bCs/>
        </w:rPr>
        <w:t>车架校正机（平台）安</w:t>
      </w:r>
      <w:r>
        <w:rPr>
          <w:rFonts w:hint="eastAsia"/>
        </w:rPr>
        <w:t>全操作规程</w:t>
      </w:r>
    </w:p>
    <w:p>
      <w:pPr>
        <w:spacing w:line="520" w:lineRule="exact"/>
        <w:ind w:firstLine="540" w:firstLineChars="150"/>
        <w:rPr>
          <w:sz w:val="36"/>
          <w:szCs w:val="28"/>
        </w:rPr>
      </w:pPr>
    </w:p>
    <w:p>
      <w:pPr>
        <w:spacing w:line="520" w:lineRule="exact"/>
        <w:ind w:firstLine="540" w:firstLineChars="150"/>
        <w:rPr>
          <w:sz w:val="36"/>
          <w:szCs w:val="28"/>
        </w:rPr>
      </w:pPr>
      <w:r>
        <w:rPr>
          <w:rFonts w:hint="eastAsia"/>
          <w:sz w:val="36"/>
          <w:szCs w:val="28"/>
        </w:rPr>
        <w:t>1、操作前检查电源马达是否有声音异常，电源线是否破裂损坏，液压油是否不足，如有异常及时通知主管或机修处理。</w:t>
      </w:r>
    </w:p>
    <w:p>
      <w:pPr>
        <w:spacing w:line="520" w:lineRule="exact"/>
        <w:ind w:firstLine="540" w:firstLineChars="150"/>
        <w:rPr>
          <w:sz w:val="36"/>
          <w:szCs w:val="28"/>
        </w:rPr>
      </w:pPr>
      <w:r>
        <w:rPr>
          <w:rFonts w:hint="eastAsia"/>
          <w:sz w:val="36"/>
          <w:szCs w:val="28"/>
        </w:rPr>
        <w:t>2、滑动部位在操作前和操作中根据情况添加润滑油。</w:t>
      </w:r>
    </w:p>
    <w:p>
      <w:pPr>
        <w:spacing w:line="520" w:lineRule="exact"/>
        <w:ind w:firstLine="540" w:firstLineChars="150"/>
        <w:rPr>
          <w:sz w:val="36"/>
          <w:szCs w:val="28"/>
        </w:rPr>
      </w:pPr>
      <w:r>
        <w:rPr>
          <w:rFonts w:hint="eastAsia"/>
          <w:sz w:val="36"/>
          <w:szCs w:val="28"/>
        </w:rPr>
        <w:t>3、在校正过程中，取放车架动作幅度不宜过大，小心伤及别人。非本机作业员及其他人员走近正在工作的校正平台时也应当心取放车架工作可能的危险。</w:t>
      </w:r>
    </w:p>
    <w:p>
      <w:pPr>
        <w:spacing w:line="520" w:lineRule="exact"/>
        <w:ind w:firstLine="540" w:firstLineChars="150"/>
        <w:rPr>
          <w:sz w:val="36"/>
          <w:szCs w:val="28"/>
        </w:rPr>
      </w:pPr>
      <w:r>
        <w:rPr>
          <w:rFonts w:hint="eastAsia"/>
          <w:sz w:val="36"/>
          <w:szCs w:val="28"/>
        </w:rPr>
        <w:t>5、操作中，相互配合、思想集中，严禁将手或其它物品放到五通夹具上。</w:t>
      </w:r>
    </w:p>
    <w:p>
      <w:pPr>
        <w:spacing w:line="520" w:lineRule="exact"/>
        <w:ind w:firstLine="540" w:firstLineChars="150"/>
        <w:rPr>
          <w:sz w:val="36"/>
          <w:szCs w:val="28"/>
        </w:rPr>
      </w:pPr>
      <w:r>
        <w:rPr>
          <w:rFonts w:hint="eastAsia"/>
          <w:sz w:val="36"/>
          <w:szCs w:val="28"/>
        </w:rPr>
        <w:t>6、使用脚踏开关的校正机，脚踏开关必须有防护罩；放在平台上的手动开关不得采用微动开关。</w:t>
      </w:r>
    </w:p>
    <w:p>
      <w:pPr>
        <w:spacing w:line="520" w:lineRule="exact"/>
        <w:ind w:firstLine="540" w:firstLineChars="150"/>
        <w:rPr>
          <w:sz w:val="36"/>
          <w:szCs w:val="28"/>
        </w:rPr>
      </w:pPr>
      <w:r>
        <w:rPr>
          <w:rFonts w:hint="eastAsia"/>
          <w:sz w:val="36"/>
          <w:szCs w:val="28"/>
        </w:rPr>
        <w:t>7、测试车首管平行度的量具应在其尾端设置遮挡装置，防止滑块滑出到地上，伤及作业员。</w:t>
      </w:r>
    </w:p>
    <w:p>
      <w:pPr>
        <w:spacing w:line="520" w:lineRule="exact"/>
        <w:ind w:firstLine="540" w:firstLineChars="150"/>
        <w:rPr>
          <w:sz w:val="36"/>
          <w:szCs w:val="28"/>
        </w:rPr>
      </w:pPr>
      <w:r>
        <w:rPr>
          <w:rFonts w:hint="eastAsia"/>
          <w:sz w:val="36"/>
          <w:szCs w:val="28"/>
        </w:rPr>
        <w:t>8、测量后下叉中心度的量具，或者前三角测量上叉接合短管（上叉为胶合方式接合）的量具，由于离校正机的边缘非常近，应在校正台外侧设置金属盒子等遮挡装置，以便该量具一旦脱离校正平台，遮挡装置能阻挡量具落下，从而避免砸伤作业员、损坏量具。</w:t>
      </w:r>
    </w:p>
    <w:p>
      <w:pPr>
        <w:spacing w:line="520" w:lineRule="exact"/>
        <w:ind w:firstLine="540" w:firstLineChars="150"/>
        <w:rPr>
          <w:sz w:val="36"/>
          <w:szCs w:val="28"/>
        </w:rPr>
      </w:pPr>
      <w:r>
        <w:rPr>
          <w:rFonts w:hint="eastAsia"/>
          <w:sz w:val="36"/>
          <w:szCs w:val="28"/>
        </w:rPr>
        <w:t>9、校正时，用力适当，不得猛用力。在使用撬杠时，应注意起着衬垫作用的物品打滑。</w:t>
      </w:r>
    </w:p>
    <w:p>
      <w:pPr>
        <w:spacing w:line="520" w:lineRule="exact"/>
        <w:ind w:firstLine="540" w:firstLineChars="150"/>
        <w:rPr>
          <w:sz w:val="36"/>
          <w:szCs w:val="28"/>
        </w:rPr>
      </w:pPr>
      <w:r>
        <w:rPr>
          <w:rFonts w:hint="eastAsia"/>
          <w:sz w:val="36"/>
          <w:szCs w:val="28"/>
        </w:rPr>
        <w:t>10、多人共同校正时，应注意相互间的配合。不考虑别人的安危，不相互配合造成事故的，责任人承担安全责任。</w:t>
      </w:r>
    </w:p>
    <w:p>
      <w:pPr>
        <w:spacing w:line="520" w:lineRule="exact"/>
        <w:ind w:firstLine="540" w:firstLineChars="150"/>
        <w:rPr>
          <w:sz w:val="36"/>
          <w:szCs w:val="28"/>
        </w:rPr>
      </w:pPr>
      <w:r>
        <w:rPr>
          <w:rFonts w:hint="eastAsia"/>
          <w:sz w:val="36"/>
          <w:szCs w:val="28"/>
        </w:rPr>
        <w:t>11、台车要摆放在规划店面内，严禁在安全通道上停留摆放。</w:t>
      </w:r>
    </w:p>
    <w:p>
      <w:pPr>
        <w:spacing w:line="520" w:lineRule="exact"/>
        <w:ind w:firstLine="540" w:firstLineChars="150"/>
        <w:rPr>
          <w:sz w:val="36"/>
          <w:szCs w:val="28"/>
        </w:rPr>
      </w:pPr>
      <w:r>
        <w:rPr>
          <w:rFonts w:hint="eastAsia"/>
          <w:sz w:val="36"/>
          <w:szCs w:val="28"/>
        </w:rPr>
        <w:t>12、当日下班前必须做岗位整理和机器日保养，关闭电源开关方可下班。</w:t>
      </w:r>
    </w:p>
    <w:p>
      <w:pPr>
        <w:spacing w:line="520" w:lineRule="exact"/>
        <w:ind w:firstLine="540" w:firstLineChars="150"/>
        <w:rPr>
          <w:sz w:val="36"/>
          <w:szCs w:val="28"/>
        </w:rPr>
      </w:pPr>
    </w:p>
    <w:p>
      <w:pPr>
        <w:pStyle w:val="4"/>
      </w:pPr>
      <w:r>
        <w:rPr>
          <w:rFonts w:hint="eastAsia"/>
        </w:rPr>
        <w:t>四轮定位仪操作规程</w:t>
      </w:r>
    </w:p>
    <w:p>
      <w:pPr>
        <w:spacing w:line="520" w:lineRule="exact"/>
        <w:ind w:firstLine="540" w:firstLineChars="150"/>
        <w:rPr>
          <w:sz w:val="36"/>
          <w:szCs w:val="28"/>
        </w:rPr>
      </w:pPr>
      <w:r>
        <w:rPr>
          <w:rFonts w:hint="eastAsia"/>
          <w:sz w:val="36"/>
          <w:szCs w:val="28"/>
        </w:rPr>
        <w:t>一、本设备必须由受过专门培训并合格的人员进行操作使用。</w:t>
      </w:r>
    </w:p>
    <w:p>
      <w:pPr>
        <w:spacing w:line="520" w:lineRule="exact"/>
        <w:ind w:firstLine="540" w:firstLineChars="150"/>
        <w:rPr>
          <w:sz w:val="36"/>
          <w:szCs w:val="28"/>
        </w:rPr>
      </w:pPr>
      <w:r>
        <w:rPr>
          <w:rFonts w:hint="eastAsia"/>
          <w:sz w:val="36"/>
          <w:szCs w:val="28"/>
        </w:rPr>
        <w:t>二、定位前车辆检查</w:t>
      </w:r>
    </w:p>
    <w:p>
      <w:pPr>
        <w:spacing w:line="520" w:lineRule="exact"/>
        <w:ind w:firstLine="540" w:firstLineChars="150"/>
        <w:rPr>
          <w:sz w:val="36"/>
          <w:szCs w:val="28"/>
        </w:rPr>
      </w:pPr>
      <w:r>
        <w:rPr>
          <w:rFonts w:hint="eastAsia"/>
          <w:sz w:val="36"/>
          <w:szCs w:val="28"/>
        </w:rPr>
        <w:t>1、检查车辆悬挂装置、车轮轴承、转向系统等没有不允许存在的间隙和损坏。</w:t>
      </w:r>
    </w:p>
    <w:p>
      <w:pPr>
        <w:spacing w:line="520" w:lineRule="exact"/>
        <w:ind w:firstLine="540" w:firstLineChars="150"/>
        <w:rPr>
          <w:sz w:val="36"/>
          <w:szCs w:val="28"/>
        </w:rPr>
      </w:pPr>
      <w:r>
        <w:rPr>
          <w:rFonts w:hint="eastAsia"/>
          <w:sz w:val="36"/>
          <w:szCs w:val="28"/>
        </w:rPr>
        <w:t>2、一个车轿上的轮胎胎纹深度最多允差2mm。轮胎充气压力合乎规定。</w:t>
      </w:r>
    </w:p>
    <w:p>
      <w:pPr>
        <w:spacing w:line="520" w:lineRule="exact"/>
        <w:ind w:firstLine="540" w:firstLineChars="150"/>
        <w:rPr>
          <w:sz w:val="36"/>
          <w:szCs w:val="28"/>
        </w:rPr>
      </w:pPr>
      <w:r>
        <w:rPr>
          <w:rFonts w:hint="eastAsia"/>
          <w:sz w:val="36"/>
          <w:szCs w:val="28"/>
        </w:rPr>
        <w:t>3、车辆装备为全装置重量。</w:t>
      </w:r>
    </w:p>
    <w:p>
      <w:pPr>
        <w:spacing w:line="520" w:lineRule="exact"/>
        <w:ind w:firstLine="540" w:firstLineChars="150"/>
        <w:rPr>
          <w:sz w:val="36"/>
          <w:szCs w:val="28"/>
        </w:rPr>
      </w:pPr>
      <w:r>
        <w:rPr>
          <w:rFonts w:hint="eastAsia"/>
          <w:sz w:val="36"/>
          <w:szCs w:val="28"/>
        </w:rPr>
        <w:t>三、定位要求</w:t>
      </w:r>
    </w:p>
    <w:p>
      <w:pPr>
        <w:spacing w:line="520" w:lineRule="exact"/>
        <w:ind w:firstLine="540" w:firstLineChars="150"/>
        <w:rPr>
          <w:sz w:val="36"/>
          <w:szCs w:val="28"/>
        </w:rPr>
      </w:pPr>
      <w:r>
        <w:rPr>
          <w:rFonts w:hint="eastAsia"/>
          <w:sz w:val="36"/>
          <w:szCs w:val="28"/>
        </w:rPr>
        <w:t>1、将车辆驶入四柱举升器上并停稳，使车辆中心与举升器和转盘中心重合。</w:t>
      </w:r>
    </w:p>
    <w:p>
      <w:pPr>
        <w:spacing w:line="520" w:lineRule="exact"/>
        <w:ind w:firstLine="540" w:firstLineChars="150"/>
        <w:rPr>
          <w:sz w:val="36"/>
          <w:szCs w:val="28"/>
        </w:rPr>
      </w:pPr>
      <w:r>
        <w:rPr>
          <w:rFonts w:hint="eastAsia"/>
          <w:sz w:val="36"/>
          <w:szCs w:val="28"/>
        </w:rPr>
        <w:t>2、检查、必要时更改车辆规格。</w:t>
      </w:r>
    </w:p>
    <w:p>
      <w:pPr>
        <w:spacing w:line="520" w:lineRule="exact"/>
        <w:ind w:firstLine="540" w:firstLineChars="150"/>
        <w:rPr>
          <w:sz w:val="36"/>
          <w:szCs w:val="28"/>
        </w:rPr>
      </w:pPr>
      <w:r>
        <w:rPr>
          <w:rFonts w:hint="eastAsia"/>
          <w:sz w:val="36"/>
          <w:szCs w:val="28"/>
        </w:rPr>
        <w:t>3、应严格按定位仪显示步骤进行操作，不允许省略。如应按要求作车轮偏差补偿和轮胎检测。轮胎检测的有关内容应按要求输入仪器。</w:t>
      </w:r>
    </w:p>
    <w:p>
      <w:pPr>
        <w:spacing w:line="520" w:lineRule="exact"/>
        <w:ind w:firstLine="540" w:firstLineChars="150"/>
        <w:rPr>
          <w:sz w:val="36"/>
          <w:szCs w:val="28"/>
        </w:rPr>
      </w:pPr>
      <w:r>
        <w:rPr>
          <w:rFonts w:hint="eastAsia"/>
          <w:sz w:val="36"/>
          <w:szCs w:val="28"/>
        </w:rPr>
        <w:t>4、各轮定位参数（前束、外倾角）的调整应符合各车型“维修手册”的要求，对检测不符合规定要求的均应进行调整（原车不能调整的除外）。</w:t>
      </w:r>
    </w:p>
    <w:p>
      <w:pPr>
        <w:spacing w:line="520" w:lineRule="exact"/>
        <w:ind w:firstLine="540" w:firstLineChars="150"/>
        <w:rPr>
          <w:sz w:val="36"/>
          <w:szCs w:val="28"/>
        </w:rPr>
      </w:pPr>
      <w:r>
        <w:rPr>
          <w:rFonts w:hint="eastAsia"/>
          <w:sz w:val="36"/>
          <w:szCs w:val="28"/>
        </w:rPr>
        <w:t>5、各定位参数的调整方法应符合各车型“维修手册”的要求。</w:t>
      </w:r>
    </w:p>
    <w:p>
      <w:pPr>
        <w:spacing w:line="520" w:lineRule="exact"/>
        <w:ind w:firstLine="540" w:firstLineChars="150"/>
        <w:rPr>
          <w:sz w:val="36"/>
          <w:szCs w:val="28"/>
        </w:rPr>
      </w:pPr>
      <w:r>
        <w:rPr>
          <w:rFonts w:hint="eastAsia"/>
          <w:sz w:val="36"/>
          <w:szCs w:val="28"/>
        </w:rPr>
        <w:t>6、定位结果应予以保存和打印。</w:t>
      </w:r>
    </w:p>
    <w:p>
      <w:pPr>
        <w:spacing w:line="520" w:lineRule="exact"/>
        <w:ind w:firstLine="540" w:firstLineChars="150"/>
        <w:rPr>
          <w:sz w:val="36"/>
          <w:szCs w:val="28"/>
        </w:rPr>
      </w:pPr>
      <w:r>
        <w:rPr>
          <w:rFonts w:hint="eastAsia"/>
          <w:sz w:val="36"/>
          <w:szCs w:val="28"/>
        </w:rPr>
        <w:t>四、</w:t>
      </w:r>
      <w:r>
        <w:rPr>
          <w:sz w:val="36"/>
          <w:szCs w:val="28"/>
        </w:rPr>
        <w:t>操作者必须有一定的计算机应用基本知识，需了解四轮定位的基本知识</w:t>
      </w:r>
      <w:r>
        <w:rPr>
          <w:rFonts w:hint="eastAsia"/>
          <w:sz w:val="36"/>
          <w:szCs w:val="28"/>
        </w:rPr>
        <w:t>。</w:t>
      </w:r>
    </w:p>
    <w:p>
      <w:pPr>
        <w:spacing w:line="520" w:lineRule="exact"/>
        <w:ind w:firstLine="540" w:firstLineChars="150"/>
        <w:rPr>
          <w:sz w:val="36"/>
          <w:szCs w:val="28"/>
        </w:rPr>
      </w:pPr>
      <w:r>
        <w:rPr>
          <w:rFonts w:hint="eastAsia"/>
          <w:sz w:val="36"/>
          <w:szCs w:val="28"/>
        </w:rPr>
        <w:t>五</w:t>
      </w:r>
      <w:r>
        <w:rPr>
          <w:sz w:val="36"/>
          <w:szCs w:val="28"/>
        </w:rPr>
        <w:t>、四轮定位仪采用光学成像原理进行测试，应避免传感器之间有物体挡住光线；不能在有阳光直接照射探测杆的情况下进行测试；测量现场地面不能产生反光。</w:t>
      </w:r>
    </w:p>
    <w:p>
      <w:pPr>
        <w:spacing w:line="520" w:lineRule="exact"/>
        <w:ind w:firstLine="540" w:firstLineChars="150"/>
        <w:rPr>
          <w:sz w:val="36"/>
          <w:szCs w:val="28"/>
        </w:rPr>
      </w:pPr>
      <w:r>
        <w:rPr>
          <w:rFonts w:hint="eastAsia"/>
          <w:sz w:val="36"/>
          <w:szCs w:val="28"/>
        </w:rPr>
        <w:t>六</w:t>
      </w:r>
      <w:r>
        <w:rPr>
          <w:sz w:val="36"/>
          <w:szCs w:val="28"/>
        </w:rPr>
        <w:t>、四轮定位仪的探测杆属于精密测试设备，在使用过程中应轻拿轻放，切勿乱扔乱摔，否则轻者会导致外壳变形，重者会导致内部元件出现故障，影响正常使用。</w:t>
      </w:r>
    </w:p>
    <w:p>
      <w:pPr>
        <w:spacing w:line="520" w:lineRule="exact"/>
        <w:ind w:firstLine="540" w:firstLineChars="150"/>
        <w:rPr>
          <w:sz w:val="36"/>
          <w:szCs w:val="28"/>
        </w:rPr>
      </w:pPr>
      <w:r>
        <w:rPr>
          <w:rFonts w:hint="eastAsia"/>
          <w:sz w:val="36"/>
          <w:szCs w:val="28"/>
        </w:rPr>
        <w:t>七</w:t>
      </w:r>
      <w:r>
        <w:rPr>
          <w:sz w:val="36"/>
          <w:szCs w:val="28"/>
        </w:rPr>
        <w:t xml:space="preserve">、四轮定位仪不能放置在振动物体上或倾斜放置，应避免日光直射或潮湿。 </w:t>
      </w:r>
    </w:p>
    <w:p>
      <w:pPr>
        <w:spacing w:line="520" w:lineRule="exact"/>
        <w:ind w:firstLine="540" w:firstLineChars="150"/>
        <w:rPr>
          <w:sz w:val="36"/>
          <w:szCs w:val="28"/>
        </w:rPr>
      </w:pPr>
      <w:r>
        <w:rPr>
          <w:rFonts w:hint="eastAsia"/>
          <w:sz w:val="36"/>
          <w:szCs w:val="28"/>
        </w:rPr>
        <w:t>八</w:t>
      </w:r>
      <w:r>
        <w:rPr>
          <w:sz w:val="36"/>
          <w:szCs w:val="28"/>
        </w:rPr>
        <w:t>、避免将液体喷溅到四轮定位仪表面，以免液体进入系统而造成永久损害。</w:t>
      </w:r>
    </w:p>
    <w:p>
      <w:pPr>
        <w:spacing w:line="520" w:lineRule="exact"/>
        <w:ind w:firstLine="540" w:firstLineChars="150"/>
        <w:rPr>
          <w:sz w:val="36"/>
          <w:szCs w:val="28"/>
        </w:rPr>
      </w:pPr>
      <w:r>
        <w:rPr>
          <w:rFonts w:hint="eastAsia"/>
          <w:sz w:val="36"/>
          <w:szCs w:val="28"/>
        </w:rPr>
        <w:t>九</w:t>
      </w:r>
      <w:r>
        <w:rPr>
          <w:sz w:val="36"/>
          <w:szCs w:val="28"/>
        </w:rPr>
        <w:t>、四轮定位仪主机和探测杆传感器内部连线紧密，拆卸后可能造成传感器元件损坏。</w:t>
      </w:r>
    </w:p>
    <w:p>
      <w:pPr>
        <w:spacing w:line="520" w:lineRule="exact"/>
        <w:ind w:firstLine="540" w:firstLineChars="150"/>
        <w:rPr>
          <w:sz w:val="36"/>
          <w:szCs w:val="28"/>
        </w:rPr>
      </w:pPr>
      <w:r>
        <w:rPr>
          <w:rFonts w:hint="eastAsia"/>
          <w:sz w:val="36"/>
          <w:szCs w:val="28"/>
        </w:rPr>
        <w:t>十、应严格按说明书对机器进行保养及检修。。</w:t>
      </w: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ind w:firstLine="561" w:firstLineChars="200"/>
        <w:jc w:val="center"/>
        <w:rPr>
          <w:b/>
          <w:sz w:val="28"/>
          <w:szCs w:val="28"/>
        </w:rPr>
      </w:pPr>
      <w:r>
        <w:rPr>
          <w:rFonts w:hint="eastAsia"/>
          <w:b/>
          <w:sz w:val="28"/>
          <w:szCs w:val="28"/>
        </w:rPr>
        <w:t xml:space="preserve">  </w:t>
      </w:r>
      <w:r>
        <w:rPr>
          <w:b/>
          <w:sz w:val="28"/>
          <w:szCs w:val="28"/>
        </w:rPr>
        <w:t xml:space="preserve"> </w:t>
      </w: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bookmarkEnd w:id="2"/>
      <w:r>
        <w:rPr>
          <w:b/>
          <w:sz w:val="28"/>
          <w:szCs w:val="28"/>
        </w:rPr>
        <w:t xml:space="preserve"> </w:t>
      </w:r>
      <w:r>
        <w:rPr>
          <w:rFonts w:hint="eastAsia"/>
          <w:b/>
          <w:sz w:val="28"/>
          <w:szCs w:val="28"/>
        </w:rPr>
        <w:t xml:space="preserve"> </w:t>
      </w:r>
    </w:p>
    <w:p/>
    <w:p>
      <w:pPr>
        <w:widowControl/>
        <w:shd w:val="clear" w:color="auto" w:fill="FFFFFF"/>
        <w:spacing w:line="360" w:lineRule="auto"/>
        <w:jc w:val="left"/>
        <w:rPr>
          <w:rFonts w:ascii="Arial" w:hAnsi="Arial" w:cs="Arial"/>
          <w:b/>
          <w:color w:val="000000"/>
          <w:kern w:val="0"/>
          <w:sz w:val="32"/>
          <w:szCs w:val="44"/>
        </w:rPr>
      </w:pPr>
      <w:r>
        <w:rPr>
          <w:rFonts w:hint="eastAsia" w:ascii="Arial" w:hAnsi="Arial" w:cs="Arial"/>
          <w:b/>
          <w:color w:val="000000"/>
          <w:kern w:val="0"/>
          <w:sz w:val="32"/>
        </w:rPr>
        <w:t>安全生产培训教育制度</w:t>
      </w:r>
    </w:p>
    <w:p>
      <w:pPr>
        <w:widowControl/>
        <w:shd w:val="clear" w:color="auto" w:fill="FFFFFF"/>
        <w:spacing w:line="360" w:lineRule="auto"/>
        <w:rPr>
          <w:rFonts w:ascii="Arial" w:hAnsi="Arial" w:cs="Arial"/>
          <w:b/>
          <w:color w:val="000000"/>
          <w:kern w:val="0"/>
          <w:sz w:val="24"/>
        </w:rPr>
      </w:pPr>
    </w:p>
    <w:p>
      <w:pPr>
        <w:widowControl/>
        <w:shd w:val="clear" w:color="auto" w:fill="FFFFFF"/>
        <w:rPr>
          <w:sz w:val="36"/>
          <w:szCs w:val="28"/>
        </w:rPr>
      </w:pPr>
      <w:r>
        <w:rPr>
          <w:rFonts w:hint="eastAsia" w:ascii="Arial" w:hAnsi="Arial" w:cs="Arial"/>
          <w:b/>
          <w:color w:val="000000"/>
          <w:kern w:val="0"/>
          <w:sz w:val="24"/>
        </w:rPr>
        <w:t xml:space="preserve">    </w:t>
      </w:r>
      <w:r>
        <w:rPr>
          <w:rFonts w:hint="eastAsia"/>
          <w:sz w:val="36"/>
          <w:szCs w:val="28"/>
        </w:rPr>
        <w:t xml:space="preserve"> </w:t>
      </w:r>
      <w:r>
        <w:rPr>
          <w:sz w:val="36"/>
          <w:szCs w:val="28"/>
        </w:rPr>
        <w:t>为维护企业和社会的政治稳定，增强员工的法制观念，提高他们的安全防范能力，培养他们知法、守法、学法、</w:t>
      </w:r>
      <w:r>
        <w:rPr>
          <w:rFonts w:hint="eastAsia"/>
          <w:sz w:val="36"/>
          <w:szCs w:val="28"/>
        </w:rPr>
        <w:t>用法</w:t>
      </w:r>
      <w:r>
        <w:rPr>
          <w:sz w:val="36"/>
          <w:szCs w:val="28"/>
        </w:rPr>
        <w:t>的自觉性，特建立企业安全教育制度。</w:t>
      </w:r>
    </w:p>
    <w:p>
      <w:pPr>
        <w:widowControl/>
        <w:shd w:val="clear" w:color="auto" w:fill="FFFFFF"/>
        <w:ind w:firstLine="705" w:firstLineChars="196"/>
        <w:rPr>
          <w:sz w:val="36"/>
          <w:szCs w:val="28"/>
        </w:rPr>
      </w:pPr>
      <w:r>
        <w:rPr>
          <w:sz w:val="36"/>
          <w:szCs w:val="28"/>
        </w:rPr>
        <w:t>一、教育主要内容</w:t>
      </w:r>
    </w:p>
    <w:p>
      <w:pPr>
        <w:widowControl/>
        <w:shd w:val="clear" w:color="auto" w:fill="FFFFFF"/>
        <w:rPr>
          <w:sz w:val="36"/>
          <w:szCs w:val="28"/>
        </w:rPr>
      </w:pPr>
      <w:r>
        <w:rPr>
          <w:sz w:val="36"/>
          <w:szCs w:val="28"/>
        </w:rPr>
        <w:t>　　1、道德教育。主要指员工的世界观、政治观、人生观、道德观、劳动观等方面的教育</w:t>
      </w:r>
      <w:r>
        <w:rPr>
          <w:rFonts w:hint="eastAsia"/>
          <w:sz w:val="36"/>
          <w:szCs w:val="28"/>
        </w:rPr>
        <w:t>。</w:t>
      </w:r>
    </w:p>
    <w:p>
      <w:pPr>
        <w:widowControl/>
        <w:shd w:val="clear" w:color="auto" w:fill="FFFFFF"/>
        <w:jc w:val="center"/>
        <w:rPr>
          <w:sz w:val="36"/>
          <w:szCs w:val="28"/>
        </w:rPr>
      </w:pPr>
      <w:r>
        <w:rPr>
          <w:sz w:val="36"/>
          <w:szCs w:val="28"/>
        </w:rPr>
        <w:t>　　2、法纪教育。指国家颁发的各种法律法规和</w:t>
      </w:r>
      <w:r>
        <w:rPr>
          <w:rFonts w:hint="eastAsia"/>
          <w:sz w:val="36"/>
          <w:szCs w:val="28"/>
        </w:rPr>
        <w:t>公司</w:t>
      </w:r>
      <w:r>
        <w:rPr>
          <w:sz w:val="36"/>
          <w:szCs w:val="28"/>
        </w:rPr>
        <w:t>规定的各种纪律制度的教育，通过教育使员工做到自觉遵守各项规章制度，养成良好的行为规范，增强法律意识，学会用法律维护自己的正当权益。</w:t>
      </w:r>
    </w:p>
    <w:p>
      <w:pPr>
        <w:widowControl/>
        <w:shd w:val="clear" w:color="auto" w:fill="FFFFFF"/>
        <w:rPr>
          <w:sz w:val="36"/>
          <w:szCs w:val="28"/>
        </w:rPr>
      </w:pPr>
      <w:r>
        <w:rPr>
          <w:sz w:val="36"/>
          <w:szCs w:val="28"/>
        </w:rPr>
        <w:t>　　3、防火教育。指学习《消防法》、《消防条例》等有关消防安全规定，开展防火常识，掌握灭火器的正确使用、发生火灾事故的处理方法和安全撤离路线等知识的宣传教育，增强员工的防火意识，提高自我保护能力。</w:t>
      </w:r>
    </w:p>
    <w:p>
      <w:pPr>
        <w:widowControl/>
        <w:shd w:val="clear" w:color="auto" w:fill="FFFFFF"/>
        <w:rPr>
          <w:sz w:val="36"/>
          <w:szCs w:val="28"/>
        </w:rPr>
      </w:pPr>
      <w:r>
        <w:rPr>
          <w:sz w:val="36"/>
          <w:szCs w:val="28"/>
        </w:rPr>
        <w:t>　　4、内部安全防范教育。主要以增强员工的安全意识，提高员工安全防范能力为目的，学习各类安全防范知识和规章制度，开展经常性的宣传教育，抵御不法侵害，消除隐患，减少损失。</w:t>
      </w:r>
    </w:p>
    <w:p>
      <w:pPr>
        <w:widowControl/>
        <w:shd w:val="clear" w:color="auto" w:fill="FFFFFF"/>
        <w:ind w:firstLine="330"/>
        <w:rPr>
          <w:sz w:val="36"/>
          <w:szCs w:val="28"/>
        </w:rPr>
      </w:pPr>
      <w:r>
        <w:rPr>
          <w:rFonts w:hint="eastAsia"/>
          <w:sz w:val="36"/>
          <w:szCs w:val="28"/>
        </w:rPr>
        <w:t xml:space="preserve"> </w:t>
      </w:r>
      <w:r>
        <w:rPr>
          <w:sz w:val="36"/>
          <w:szCs w:val="28"/>
        </w:rPr>
        <w:t>5、生产安全教育。学习安全生产知识、安全操作规程等有关安全制度。定期组织特殊工种人员进行岗位培训，加强安全生产的宣传教育，保障生产安</w:t>
      </w:r>
      <w:r>
        <w:rPr>
          <w:rFonts w:hint="eastAsia"/>
          <w:sz w:val="36"/>
          <w:szCs w:val="28"/>
        </w:rPr>
        <w:t>全。</w:t>
      </w:r>
    </w:p>
    <w:p>
      <w:pPr>
        <w:widowControl/>
        <w:shd w:val="clear" w:color="auto" w:fill="FFFFFF"/>
        <w:rPr>
          <w:sz w:val="36"/>
          <w:szCs w:val="28"/>
        </w:rPr>
      </w:pPr>
      <w:r>
        <w:rPr>
          <w:rFonts w:hint="eastAsia"/>
          <w:sz w:val="36"/>
          <w:szCs w:val="28"/>
        </w:rPr>
        <w:t xml:space="preserve">    </w:t>
      </w:r>
      <w:r>
        <w:rPr>
          <w:sz w:val="36"/>
          <w:szCs w:val="28"/>
        </w:rPr>
        <w:t>二、教育对象、程序和方法</w:t>
      </w:r>
    </w:p>
    <w:p>
      <w:pPr>
        <w:widowControl/>
        <w:shd w:val="clear" w:color="auto" w:fill="FFFFFF"/>
        <w:ind w:firstLine="705" w:firstLineChars="196"/>
        <w:rPr>
          <w:sz w:val="36"/>
          <w:szCs w:val="28"/>
        </w:rPr>
      </w:pPr>
      <w:r>
        <w:rPr>
          <w:sz w:val="36"/>
          <w:szCs w:val="28"/>
        </w:rPr>
        <w:t>1、企业所有员工的安全教育。</w:t>
      </w:r>
    </w:p>
    <w:p>
      <w:pPr>
        <w:widowControl/>
        <w:shd w:val="clear" w:color="auto" w:fill="FFFFFF"/>
        <w:ind w:firstLine="360" w:firstLineChars="100"/>
        <w:rPr>
          <w:sz w:val="36"/>
          <w:szCs w:val="28"/>
        </w:rPr>
      </w:pPr>
      <w:r>
        <w:rPr>
          <w:sz w:val="36"/>
          <w:szCs w:val="28"/>
        </w:rPr>
        <w:t>各岗位可以结合企业的政治学习，根据不同时期的特点，落实教育内容。</w:t>
      </w:r>
    </w:p>
    <w:p>
      <w:pPr>
        <w:widowControl/>
        <w:shd w:val="clear" w:color="auto" w:fill="FFFFFF"/>
        <w:ind w:firstLine="705" w:firstLineChars="196"/>
        <w:rPr>
          <w:sz w:val="36"/>
          <w:szCs w:val="28"/>
        </w:rPr>
      </w:pPr>
      <w:r>
        <w:rPr>
          <w:sz w:val="36"/>
          <w:szCs w:val="28"/>
        </w:rPr>
        <w:t>2、新员工的安全教育。</w:t>
      </w:r>
    </w:p>
    <w:p>
      <w:pPr>
        <w:widowControl/>
        <w:shd w:val="clear" w:color="auto" w:fill="FFFFFF"/>
        <w:ind w:firstLine="360" w:firstLineChars="100"/>
        <w:rPr>
          <w:sz w:val="36"/>
          <w:szCs w:val="28"/>
        </w:rPr>
      </w:pPr>
      <w:r>
        <w:rPr>
          <w:sz w:val="36"/>
          <w:szCs w:val="28"/>
        </w:rPr>
        <w:t>各班组应安排一周的时间加强新员工思想教育、企业有关制度教育、企业安全与生活常识教育等，可以建立员工档案卡，及时掌握每个员工的特点，组织有益的教育活动，提高员工的是非观念，增强新</w:t>
      </w:r>
      <w:r>
        <w:rPr>
          <w:rFonts w:hint="eastAsia"/>
          <w:sz w:val="36"/>
          <w:szCs w:val="28"/>
        </w:rPr>
        <w:t>员工</w:t>
      </w:r>
      <w:r>
        <w:rPr>
          <w:sz w:val="36"/>
          <w:szCs w:val="28"/>
        </w:rPr>
        <w:t>自我保护能力。</w:t>
      </w:r>
    </w:p>
    <w:p>
      <w:pPr>
        <w:widowControl/>
        <w:shd w:val="clear" w:color="auto" w:fill="FFFFFF"/>
        <w:ind w:firstLine="705" w:firstLineChars="196"/>
        <w:rPr>
          <w:sz w:val="36"/>
          <w:szCs w:val="28"/>
        </w:rPr>
      </w:pPr>
      <w:r>
        <w:rPr>
          <w:sz w:val="36"/>
          <w:szCs w:val="28"/>
        </w:rPr>
        <w:t>3、员工上岗的安全教育。</w:t>
      </w:r>
    </w:p>
    <w:p>
      <w:pPr>
        <w:widowControl/>
        <w:shd w:val="clear" w:color="auto" w:fill="FFFFFF"/>
        <w:ind w:firstLine="540" w:firstLineChars="150"/>
        <w:rPr>
          <w:sz w:val="36"/>
          <w:szCs w:val="28"/>
        </w:rPr>
      </w:pPr>
      <w:r>
        <w:rPr>
          <w:sz w:val="36"/>
          <w:szCs w:val="28"/>
        </w:rPr>
        <w:t>各班组应组织新工岗位培训，可以建立帮教对象，组织新工学习安全管理制度，学习本岗位的安全操作规程及</w:t>
      </w:r>
      <w:r>
        <w:rPr>
          <w:rFonts w:hint="eastAsia"/>
          <w:sz w:val="36"/>
          <w:szCs w:val="28"/>
        </w:rPr>
        <w:t>公司</w:t>
      </w:r>
      <w:r>
        <w:rPr>
          <w:sz w:val="36"/>
          <w:szCs w:val="28"/>
        </w:rPr>
        <w:t>有关规章制度，定期进行考核。</w:t>
      </w:r>
    </w:p>
    <w:p>
      <w:pPr>
        <w:widowControl/>
        <w:shd w:val="clear" w:color="auto" w:fill="FFFFFF"/>
        <w:ind w:firstLine="705" w:firstLineChars="196"/>
        <w:rPr>
          <w:sz w:val="36"/>
          <w:szCs w:val="28"/>
        </w:rPr>
      </w:pPr>
      <w:r>
        <w:rPr>
          <w:rFonts w:hint="eastAsia"/>
          <w:sz w:val="36"/>
          <w:szCs w:val="28"/>
        </w:rPr>
        <w:t>4、</w:t>
      </w:r>
      <w:r>
        <w:rPr>
          <w:sz w:val="36"/>
          <w:szCs w:val="28"/>
        </w:rPr>
        <w:t>特殊工种人员的安全教育。</w:t>
      </w:r>
    </w:p>
    <w:p>
      <w:pPr>
        <w:widowControl/>
        <w:shd w:val="clear" w:color="auto" w:fill="FFFFFF"/>
        <w:rPr>
          <w:sz w:val="36"/>
          <w:szCs w:val="28"/>
        </w:rPr>
      </w:pPr>
      <w:r>
        <w:rPr>
          <w:sz w:val="36"/>
          <w:szCs w:val="28"/>
        </w:rPr>
        <w:t>　　特殊工种人员指电工、维修工、驾驶员等，首先应建立特殊工种人员教育培训登记卡，其次定期组织岗位培训和安全教育，进行安全技术训练，驾驶员必须定期组织交通法规的学习。</w:t>
      </w:r>
    </w:p>
    <w:p>
      <w:pPr>
        <w:widowControl/>
        <w:shd w:val="clear" w:color="auto" w:fill="FFFFFF"/>
        <w:ind w:firstLine="705" w:firstLineChars="196"/>
        <w:rPr>
          <w:sz w:val="36"/>
          <w:szCs w:val="28"/>
        </w:rPr>
      </w:pPr>
      <w:r>
        <w:rPr>
          <w:sz w:val="36"/>
          <w:szCs w:val="28"/>
        </w:rPr>
        <w:t>三、教育要求</w:t>
      </w:r>
    </w:p>
    <w:p>
      <w:pPr>
        <w:widowControl/>
        <w:shd w:val="clear" w:color="auto" w:fill="FFFFFF"/>
        <w:ind w:firstLine="720" w:firstLineChars="200"/>
        <w:rPr>
          <w:sz w:val="36"/>
          <w:szCs w:val="28"/>
        </w:rPr>
      </w:pPr>
      <w:r>
        <w:rPr>
          <w:sz w:val="36"/>
          <w:szCs w:val="28"/>
        </w:rPr>
        <w:t>1、领导重视，共同参与。</w:t>
      </w:r>
    </w:p>
    <w:p>
      <w:pPr>
        <w:widowControl/>
        <w:shd w:val="clear" w:color="auto" w:fill="FFFFFF"/>
        <w:ind w:firstLine="720" w:firstLineChars="200"/>
        <w:rPr>
          <w:sz w:val="36"/>
          <w:szCs w:val="28"/>
        </w:rPr>
      </w:pPr>
      <w:r>
        <w:rPr>
          <w:rFonts w:hint="eastAsia"/>
          <w:sz w:val="36"/>
          <w:szCs w:val="28"/>
        </w:rPr>
        <w:t>2、</w:t>
      </w:r>
      <w:r>
        <w:rPr>
          <w:sz w:val="36"/>
          <w:szCs w:val="28"/>
        </w:rPr>
        <w:t>各班组应负起安全教育之责，建立本部门、本岗位的安全教育制度，定期对员工进行安全教育，落实各项安全管理制度。</w:t>
      </w:r>
    </w:p>
    <w:p>
      <w:pPr>
        <w:widowControl/>
        <w:shd w:val="clear" w:color="auto" w:fill="FFFFFF"/>
        <w:ind w:firstLine="720" w:firstLineChars="200"/>
        <w:rPr>
          <w:sz w:val="36"/>
          <w:szCs w:val="28"/>
        </w:rPr>
      </w:pPr>
      <w:r>
        <w:rPr>
          <w:sz w:val="36"/>
          <w:szCs w:val="28"/>
        </w:rPr>
        <w:t>3、各部门必须对企业聘用的外来人员加强安全教育，经常督促、检查外来人员落实安全制度的情况，发现问题及时整改。</w:t>
      </w:r>
    </w:p>
    <w:p>
      <w:pPr>
        <w:widowControl/>
        <w:shd w:val="clear" w:color="auto" w:fill="FFFFFF"/>
        <w:jc w:val="center"/>
        <w:rPr>
          <w:sz w:val="36"/>
          <w:szCs w:val="28"/>
        </w:rPr>
      </w:pPr>
      <w:r>
        <w:rPr>
          <w:sz w:val="36"/>
          <w:szCs w:val="28"/>
        </w:rPr>
        <w:t>　　4、各重点要害、防火重点部位必须建立防火防盗安全教育制度，制定防火预案，落实安全措施，进行防火防盗宣传，确保一方平安。</w:t>
      </w:r>
    </w:p>
    <w:p>
      <w:pPr>
        <w:widowControl/>
        <w:shd w:val="clear" w:color="auto" w:fill="FFFFFF"/>
        <w:ind w:firstLine="705" w:firstLineChars="196"/>
        <w:rPr>
          <w:sz w:val="36"/>
          <w:szCs w:val="28"/>
        </w:rPr>
      </w:pPr>
      <w:r>
        <w:rPr>
          <w:sz w:val="36"/>
          <w:szCs w:val="28"/>
        </w:rPr>
        <w:t>四、注意事项</w:t>
      </w:r>
    </w:p>
    <w:p>
      <w:pPr>
        <w:widowControl/>
        <w:shd w:val="clear" w:color="auto" w:fill="FFFFFF"/>
        <w:rPr>
          <w:sz w:val="36"/>
          <w:szCs w:val="28"/>
        </w:rPr>
      </w:pPr>
      <w:r>
        <w:rPr>
          <w:sz w:val="36"/>
          <w:szCs w:val="28"/>
        </w:rPr>
        <w:t>　　1、教育之前应做好充分的准备，要有计划、有针对性地开展</w:t>
      </w:r>
      <w:r>
        <w:rPr>
          <w:rFonts w:hint="eastAsia"/>
          <w:sz w:val="36"/>
          <w:szCs w:val="28"/>
        </w:rPr>
        <w:t>。</w:t>
      </w:r>
    </w:p>
    <w:p>
      <w:pPr>
        <w:widowControl/>
        <w:shd w:val="clear" w:color="auto" w:fill="FFFFFF"/>
        <w:ind w:firstLine="705" w:firstLineChars="196"/>
        <w:rPr>
          <w:sz w:val="36"/>
          <w:szCs w:val="28"/>
        </w:rPr>
      </w:pPr>
      <w:r>
        <w:rPr>
          <w:sz w:val="36"/>
          <w:szCs w:val="28"/>
        </w:rPr>
        <w:t>2、教育之中要克服操之过急，应该循循善诱；</w:t>
      </w:r>
    </w:p>
    <w:p>
      <w:pPr>
        <w:widowControl/>
        <w:shd w:val="clear" w:color="auto" w:fill="FFFFFF"/>
        <w:jc w:val="center"/>
        <w:rPr>
          <w:sz w:val="36"/>
          <w:szCs w:val="28"/>
        </w:rPr>
      </w:pPr>
      <w:r>
        <w:rPr>
          <w:sz w:val="36"/>
          <w:szCs w:val="28"/>
        </w:rPr>
        <w:t>3、教育之后要进行考评，不走过场，要把教育落到处。</w:t>
      </w:r>
    </w:p>
    <w:p>
      <w:pPr>
        <w:ind w:firstLine="180" w:firstLineChars="50"/>
        <w:rPr>
          <w:sz w:val="36"/>
          <w:szCs w:val="28"/>
        </w:rPr>
      </w:pPr>
    </w:p>
    <w:p/>
    <w:p/>
    <w:p/>
    <w:p/>
    <w:p/>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3"/>
      </w:pPr>
      <w:r>
        <w:rPr>
          <w:rFonts w:hint="eastAsia"/>
        </w:rPr>
        <w:t>安全生产监督检查制度</w:t>
      </w:r>
    </w:p>
    <w:p>
      <w:pPr>
        <w:widowControl/>
        <w:shd w:val="clear" w:color="auto" w:fill="FFFFFF"/>
        <w:ind w:firstLine="420" w:firstLineChars="150"/>
        <w:rPr>
          <w:sz w:val="36"/>
          <w:szCs w:val="28"/>
        </w:rPr>
      </w:pPr>
      <w:r>
        <w:rPr>
          <w:rFonts w:ascii="Arial" w:hAnsi="Arial" w:cs="Arial"/>
          <w:kern w:val="0"/>
          <w:sz w:val="28"/>
          <w:szCs w:val="28"/>
        </w:rPr>
        <w:t>一</w:t>
      </w:r>
      <w:r>
        <w:rPr>
          <w:sz w:val="36"/>
          <w:szCs w:val="28"/>
        </w:rPr>
        <w:t>、为规范安全生产监督检查工作，依据《安全生产法》、《安全生产条例》等法律法规，特制定</w:t>
      </w:r>
      <w:r>
        <w:rPr>
          <w:rFonts w:hint="eastAsia"/>
          <w:sz w:val="36"/>
          <w:szCs w:val="28"/>
        </w:rPr>
        <w:t>，</w:t>
      </w:r>
      <w:r>
        <w:rPr>
          <w:sz w:val="36"/>
          <w:szCs w:val="28"/>
        </w:rPr>
        <w:t>本管理制度。</w:t>
      </w:r>
    </w:p>
    <w:p>
      <w:pPr>
        <w:widowControl/>
        <w:shd w:val="clear" w:color="auto" w:fill="FFFFFF"/>
        <w:ind w:firstLine="540" w:firstLineChars="150"/>
        <w:rPr>
          <w:sz w:val="36"/>
          <w:szCs w:val="28"/>
        </w:rPr>
      </w:pPr>
      <w:r>
        <w:rPr>
          <w:sz w:val="36"/>
          <w:szCs w:val="28"/>
        </w:rPr>
        <w:t>二、安全生产监督检查的主要目的是督促生产经营单位认真执行安全生产法律法规及国家标准、行业标准的各项规定，具备安全生产条件，落实主体责任，纠正违法行为，排除事故隐患，实现安全生产。</w:t>
      </w:r>
    </w:p>
    <w:p>
      <w:pPr>
        <w:widowControl/>
        <w:shd w:val="clear" w:color="auto" w:fill="FFFFFF"/>
        <w:ind w:firstLine="540" w:firstLineChars="150"/>
        <w:rPr>
          <w:sz w:val="36"/>
          <w:szCs w:val="28"/>
        </w:rPr>
      </w:pPr>
      <w:r>
        <w:rPr>
          <w:rFonts w:hint="eastAsia"/>
          <w:sz w:val="36"/>
          <w:szCs w:val="28"/>
        </w:rPr>
        <w:t>三</w:t>
      </w:r>
      <w:r>
        <w:rPr>
          <w:sz w:val="36"/>
          <w:szCs w:val="28"/>
        </w:rPr>
        <w:t>、安全生产监督检查人员应当忠于职守、坚持原则、秉公执法。</w:t>
      </w:r>
      <w:r>
        <w:rPr>
          <w:sz w:val="36"/>
          <w:szCs w:val="28"/>
        </w:rPr>
        <w:br w:type="textWrapping"/>
      </w:r>
      <w:r>
        <w:rPr>
          <w:rFonts w:hint="eastAsia"/>
          <w:sz w:val="36"/>
          <w:szCs w:val="28"/>
        </w:rPr>
        <w:t>四</w:t>
      </w:r>
      <w:r>
        <w:rPr>
          <w:sz w:val="36"/>
          <w:szCs w:val="28"/>
        </w:rPr>
        <w:t>、安全生产监督检查人员在每次监督检查时，应填写《</w:t>
      </w:r>
      <w:r>
        <w:rPr>
          <w:rFonts w:hint="eastAsia"/>
          <w:sz w:val="36"/>
          <w:szCs w:val="28"/>
        </w:rPr>
        <w:t>安全监督</w:t>
      </w:r>
      <w:r>
        <w:rPr>
          <w:sz w:val="36"/>
          <w:szCs w:val="28"/>
        </w:rPr>
        <w:t>检查记录》逐项填写被检查的时间、地点、内容、由检查人员和被检查单位负责人签字。</w:t>
      </w:r>
      <w:r>
        <w:rPr>
          <w:sz w:val="36"/>
          <w:szCs w:val="28"/>
        </w:rPr>
        <w:br w:type="textWrapping"/>
      </w:r>
      <w:r>
        <w:rPr>
          <w:rFonts w:hint="eastAsia"/>
          <w:sz w:val="36"/>
          <w:szCs w:val="28"/>
        </w:rPr>
        <w:t>五</w:t>
      </w:r>
      <w:r>
        <w:rPr>
          <w:sz w:val="36"/>
          <w:szCs w:val="28"/>
        </w:rPr>
        <w:t>、在监督检查中发现的事故隐患，应当责令立即排除；重大事故隐患整改或者排除过程中无法保证安全的，应当责令从危险区域内撤出作业人员，责令暂时停产停业或者停止使用；重大事故隐患排除后，经审查同意方可恢复生产经营或使用。责令暂时停产、停业或停止使用和恢复生产经营或使用，监督检查人员应事先向分管局长或局长汇报，经同意后实施。</w:t>
      </w:r>
      <w:r>
        <w:rPr>
          <w:sz w:val="36"/>
          <w:szCs w:val="28"/>
        </w:rPr>
        <w:br w:type="textWrapping"/>
      </w:r>
      <w:r>
        <w:rPr>
          <w:rFonts w:hint="eastAsia"/>
          <w:sz w:val="36"/>
          <w:szCs w:val="28"/>
        </w:rPr>
        <w:t>六</w:t>
      </w:r>
      <w:r>
        <w:rPr>
          <w:sz w:val="36"/>
          <w:szCs w:val="28"/>
        </w:rPr>
        <w:t>、各职能处室安全生产监督检查工作列入处室年度考核内容。</w:t>
      </w:r>
      <w:r>
        <w:rPr>
          <w:sz w:val="36"/>
          <w:szCs w:val="28"/>
        </w:rPr>
        <w:br w:type="textWrapping"/>
      </w:r>
      <w:r>
        <w:rPr>
          <w:rFonts w:hint="eastAsia"/>
          <w:sz w:val="36"/>
          <w:szCs w:val="28"/>
        </w:rPr>
        <w:t>七</w:t>
      </w:r>
      <w:r>
        <w:rPr>
          <w:sz w:val="36"/>
          <w:szCs w:val="28"/>
        </w:rPr>
        <w:t>、本管理制度与国家相关法规如有不一致之处，以国家相关法规为准，并及时进行修订。</w:t>
      </w:r>
    </w:p>
    <w:p>
      <w:pPr>
        <w:widowControl/>
        <w:shd w:val="clear" w:color="auto" w:fill="FFFFFF"/>
        <w:ind w:left="0" w:leftChars="0" w:firstLine="0" w:firstLineChars="0"/>
        <w:rPr>
          <w:sz w:val="36"/>
          <w:szCs w:val="28"/>
        </w:rPr>
      </w:pPr>
      <w:r>
        <w:rPr>
          <w:rFonts w:hint="eastAsia"/>
          <w:sz w:val="36"/>
          <w:szCs w:val="28"/>
        </w:rPr>
        <w:t>八</w:t>
      </w:r>
      <w:r>
        <w:rPr>
          <w:sz w:val="36"/>
          <w:szCs w:val="28"/>
        </w:rPr>
        <w:t>、本管理制度自公布之日起施行</w:t>
      </w: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3"/>
      </w:pPr>
      <w:r>
        <w:rPr>
          <w:rFonts w:hint="eastAsia"/>
        </w:rPr>
        <w:t>事故统计报告制度</w:t>
      </w:r>
    </w:p>
    <w:p>
      <w:pPr>
        <w:widowControl/>
        <w:shd w:val="clear" w:color="auto" w:fill="FFFFFF"/>
        <w:ind w:firstLine="540" w:firstLineChars="150"/>
        <w:rPr>
          <w:sz w:val="36"/>
          <w:szCs w:val="28"/>
        </w:rPr>
      </w:pPr>
      <w:r>
        <w:rPr>
          <w:rFonts w:hint="eastAsia"/>
          <w:sz w:val="36"/>
          <w:szCs w:val="28"/>
        </w:rPr>
        <w:t>第一章  总则</w:t>
      </w:r>
    </w:p>
    <w:p>
      <w:pPr>
        <w:widowControl/>
        <w:shd w:val="clear" w:color="auto" w:fill="FFFFFF"/>
        <w:ind w:firstLine="540" w:firstLineChars="150"/>
        <w:rPr>
          <w:sz w:val="36"/>
          <w:szCs w:val="28"/>
        </w:rPr>
      </w:pPr>
      <w:r>
        <w:rPr>
          <w:rFonts w:hint="eastAsia"/>
          <w:sz w:val="36"/>
          <w:szCs w:val="28"/>
        </w:rPr>
        <w:t xml:space="preserve">第一条  </w:t>
      </w:r>
      <w:r>
        <w:rPr>
          <w:sz w:val="36"/>
          <w:szCs w:val="28"/>
        </w:rPr>
        <w:t>为了规范</w:t>
      </w:r>
      <w:r>
        <w:rPr>
          <w:rFonts w:hint="eastAsia"/>
          <w:sz w:val="36"/>
          <w:szCs w:val="28"/>
        </w:rPr>
        <w:t>本公司</w:t>
      </w:r>
      <w:r>
        <w:rPr>
          <w:sz w:val="36"/>
          <w:szCs w:val="28"/>
        </w:rPr>
        <w:t>生产安全事故的报告和调查处理，落实生产安全事故责任追究制度，防止和减少生产安全事故，根据《中华人民共和国安全生产法》和</w:t>
      </w:r>
      <w:r>
        <w:rPr>
          <w:rFonts w:hint="eastAsia"/>
          <w:sz w:val="36"/>
          <w:szCs w:val="28"/>
        </w:rPr>
        <w:t>《</w:t>
      </w:r>
      <w:r>
        <w:rPr>
          <w:sz w:val="36"/>
          <w:szCs w:val="28"/>
        </w:rPr>
        <w:t>中华人民共和国国务院第493号令</w:t>
      </w:r>
      <w:r>
        <w:rPr>
          <w:rFonts w:hint="eastAsia"/>
          <w:sz w:val="36"/>
          <w:szCs w:val="28"/>
        </w:rPr>
        <w:t>》及有关法律</w:t>
      </w:r>
      <w:r>
        <w:rPr>
          <w:sz w:val="36"/>
          <w:szCs w:val="28"/>
        </w:rPr>
        <w:t>，制定本</w:t>
      </w:r>
      <w:r>
        <w:rPr>
          <w:rFonts w:hint="eastAsia"/>
          <w:sz w:val="36"/>
          <w:szCs w:val="28"/>
        </w:rPr>
        <w:t>制度</w:t>
      </w:r>
      <w:r>
        <w:rPr>
          <w:sz w:val="36"/>
          <w:szCs w:val="28"/>
        </w:rPr>
        <w:t>。</w:t>
      </w:r>
    </w:p>
    <w:p>
      <w:pPr>
        <w:widowControl/>
        <w:shd w:val="clear" w:color="auto" w:fill="FFFFFF"/>
        <w:ind w:firstLine="540" w:firstLineChars="150"/>
        <w:rPr>
          <w:sz w:val="36"/>
          <w:szCs w:val="28"/>
        </w:rPr>
      </w:pPr>
      <w:r>
        <w:rPr>
          <w:rFonts w:hint="eastAsia"/>
          <w:sz w:val="36"/>
          <w:szCs w:val="28"/>
        </w:rPr>
        <w:t xml:space="preserve">第二条  </w:t>
      </w:r>
      <w:r>
        <w:rPr>
          <w:sz w:val="36"/>
          <w:szCs w:val="28"/>
        </w:rPr>
        <w:t>本公司驾驶员在行车工作中发生刮擦、碰撞、辗压、翻复、失火或其他过失，造成人、畜伤亡或车物损失，</w:t>
      </w:r>
      <w:r>
        <w:rPr>
          <w:rFonts w:hint="eastAsia"/>
          <w:sz w:val="36"/>
          <w:szCs w:val="28"/>
        </w:rPr>
        <w:t>报交警部门处理的</w:t>
      </w:r>
      <w:r>
        <w:rPr>
          <w:sz w:val="36"/>
          <w:szCs w:val="28"/>
        </w:rPr>
        <w:t>均作记案事故处理。</w:t>
      </w:r>
    </w:p>
    <w:p>
      <w:pPr>
        <w:widowControl/>
        <w:shd w:val="clear" w:color="auto" w:fill="FFFFFF"/>
        <w:ind w:firstLine="540" w:firstLineChars="150"/>
        <w:rPr>
          <w:sz w:val="36"/>
          <w:szCs w:val="28"/>
        </w:rPr>
      </w:pPr>
      <w:r>
        <w:rPr>
          <w:rFonts w:hint="eastAsia"/>
          <w:sz w:val="36"/>
          <w:szCs w:val="28"/>
        </w:rPr>
        <w:t>第二章  安全生产事故统计报告制度</w:t>
      </w:r>
    </w:p>
    <w:p>
      <w:pPr>
        <w:widowControl/>
        <w:shd w:val="clear" w:color="auto" w:fill="FFFFFF"/>
        <w:ind w:firstLine="540" w:firstLineChars="150"/>
        <w:rPr>
          <w:sz w:val="36"/>
          <w:szCs w:val="28"/>
        </w:rPr>
      </w:pPr>
      <w:r>
        <w:rPr>
          <w:rFonts w:hint="eastAsia"/>
          <w:sz w:val="36"/>
          <w:szCs w:val="28"/>
        </w:rPr>
        <w:t xml:space="preserve">第三条  </w:t>
      </w:r>
      <w:r>
        <w:rPr>
          <w:sz w:val="36"/>
          <w:szCs w:val="28"/>
        </w:rPr>
        <w:t>发生交通事故后，肇事驾驶员应迅速报告当地交警部门和</w:t>
      </w:r>
      <w:r>
        <w:rPr>
          <w:rFonts w:hint="eastAsia"/>
          <w:sz w:val="36"/>
          <w:szCs w:val="28"/>
        </w:rPr>
        <w:t>公司负责人，</w:t>
      </w:r>
      <w:r>
        <w:rPr>
          <w:sz w:val="36"/>
          <w:szCs w:val="28"/>
        </w:rPr>
        <w:t>在处理机关人员未到达前，应主动做好事故后果的抢救工作及保护好现场。</w:t>
      </w:r>
    </w:p>
    <w:p>
      <w:pPr>
        <w:widowControl/>
        <w:shd w:val="clear" w:color="auto" w:fill="FFFFFF"/>
        <w:ind w:firstLine="540" w:firstLineChars="150"/>
        <w:rPr>
          <w:sz w:val="36"/>
          <w:szCs w:val="28"/>
        </w:rPr>
      </w:pPr>
      <w:r>
        <w:rPr>
          <w:rFonts w:hint="eastAsia"/>
          <w:sz w:val="36"/>
          <w:szCs w:val="28"/>
        </w:rPr>
        <w:t>公司</w:t>
      </w:r>
      <w:r>
        <w:rPr>
          <w:sz w:val="36"/>
          <w:szCs w:val="28"/>
        </w:rPr>
        <w:t>负责人接到报告后，应当立即启动事故相应应急预案，或者采取有效措施，组织抢救，防止事故扩大，减少人员伤亡和财产损失。对重大事故还要按规定逐级上报，并会同公司安全技术部门和有关单位做好善后工作。</w:t>
      </w:r>
    </w:p>
    <w:p>
      <w:pPr>
        <w:widowControl/>
        <w:shd w:val="clear" w:color="auto" w:fill="FFFFFF"/>
        <w:ind w:firstLine="540" w:firstLineChars="150"/>
        <w:rPr>
          <w:sz w:val="36"/>
          <w:szCs w:val="28"/>
        </w:rPr>
      </w:pPr>
      <w:r>
        <w:rPr>
          <w:sz w:val="36"/>
          <w:szCs w:val="28"/>
        </w:rPr>
        <w:t>事故报告应当及时、准确、完整，任何个人对事故不得迟报、漏报、谎报或者瞒报。</w:t>
      </w:r>
    </w:p>
    <w:p>
      <w:pPr>
        <w:widowControl/>
        <w:shd w:val="clear" w:color="auto" w:fill="FFFFFF"/>
        <w:ind w:firstLine="540" w:firstLineChars="150"/>
        <w:rPr>
          <w:sz w:val="36"/>
          <w:szCs w:val="28"/>
        </w:rPr>
      </w:pPr>
      <w:r>
        <w:rPr>
          <w:sz w:val="36"/>
          <w:szCs w:val="28"/>
        </w:rPr>
        <w:t>第</w:t>
      </w:r>
      <w:r>
        <w:rPr>
          <w:rFonts w:hint="eastAsia"/>
          <w:sz w:val="36"/>
          <w:szCs w:val="28"/>
        </w:rPr>
        <w:t>四</w:t>
      </w:r>
      <w:r>
        <w:rPr>
          <w:sz w:val="36"/>
          <w:szCs w:val="28"/>
        </w:rPr>
        <w:t>条</w:t>
      </w:r>
      <w:r>
        <w:rPr>
          <w:rFonts w:hint="eastAsia"/>
          <w:sz w:val="36"/>
          <w:szCs w:val="28"/>
        </w:rPr>
        <w:t xml:space="preserve">  </w:t>
      </w:r>
      <w:r>
        <w:rPr>
          <w:sz w:val="36"/>
          <w:szCs w:val="28"/>
        </w:rPr>
        <w:t>报告事故应当包括下列内容：</w:t>
      </w:r>
    </w:p>
    <w:p>
      <w:pPr>
        <w:widowControl/>
        <w:shd w:val="clear" w:color="auto" w:fill="FFFFFF"/>
        <w:ind w:firstLine="540" w:firstLineChars="150"/>
        <w:rPr>
          <w:sz w:val="36"/>
          <w:szCs w:val="28"/>
        </w:rPr>
      </w:pPr>
      <w:r>
        <w:rPr>
          <w:sz w:val="36"/>
          <w:szCs w:val="28"/>
        </w:rPr>
        <w:t>（一）事故发生单位概况；</w:t>
      </w:r>
    </w:p>
    <w:p>
      <w:pPr>
        <w:widowControl/>
        <w:shd w:val="clear" w:color="auto" w:fill="FFFFFF"/>
        <w:ind w:firstLine="540" w:firstLineChars="150"/>
        <w:rPr>
          <w:sz w:val="36"/>
          <w:szCs w:val="28"/>
        </w:rPr>
      </w:pPr>
      <w:r>
        <w:rPr>
          <w:sz w:val="36"/>
          <w:szCs w:val="28"/>
        </w:rPr>
        <w:t>（二）事故发生的时间、地点</w:t>
      </w:r>
      <w:r>
        <w:rPr>
          <w:rFonts w:hint="eastAsia"/>
          <w:sz w:val="36"/>
          <w:szCs w:val="28"/>
        </w:rPr>
        <w:t>、车牌号码</w:t>
      </w:r>
      <w:r>
        <w:rPr>
          <w:sz w:val="36"/>
          <w:szCs w:val="28"/>
        </w:rPr>
        <w:t>以及事故现场情况；</w:t>
      </w:r>
    </w:p>
    <w:p>
      <w:pPr>
        <w:widowControl/>
        <w:shd w:val="clear" w:color="auto" w:fill="FFFFFF"/>
        <w:ind w:firstLine="540" w:firstLineChars="150"/>
        <w:rPr>
          <w:sz w:val="36"/>
          <w:szCs w:val="28"/>
        </w:rPr>
      </w:pPr>
      <w:r>
        <w:rPr>
          <w:sz w:val="36"/>
          <w:szCs w:val="28"/>
        </w:rPr>
        <w:t>（三）事故的简要经过；</w:t>
      </w:r>
    </w:p>
    <w:p>
      <w:pPr>
        <w:widowControl/>
        <w:shd w:val="clear" w:color="auto" w:fill="FFFFFF"/>
        <w:ind w:firstLine="540" w:firstLineChars="150"/>
        <w:rPr>
          <w:sz w:val="36"/>
          <w:szCs w:val="28"/>
        </w:rPr>
      </w:pPr>
      <w:r>
        <w:rPr>
          <w:sz w:val="36"/>
          <w:szCs w:val="28"/>
        </w:rPr>
        <w:t>（四）事故已经造成或者可能造成的伤亡人数（包括下落不明的人数）和初步估计的直接经济损失；</w:t>
      </w:r>
    </w:p>
    <w:p>
      <w:pPr>
        <w:widowControl/>
        <w:shd w:val="clear" w:color="auto" w:fill="FFFFFF"/>
        <w:ind w:firstLine="540" w:firstLineChars="150"/>
        <w:rPr>
          <w:sz w:val="36"/>
          <w:szCs w:val="28"/>
        </w:rPr>
      </w:pPr>
      <w:r>
        <w:rPr>
          <w:sz w:val="36"/>
          <w:szCs w:val="28"/>
        </w:rPr>
        <w:t>（五）</w:t>
      </w:r>
      <w:r>
        <w:rPr>
          <w:rFonts w:hint="eastAsia"/>
          <w:sz w:val="36"/>
          <w:szCs w:val="28"/>
        </w:rPr>
        <w:t>事故发生后</w:t>
      </w:r>
      <w:r>
        <w:rPr>
          <w:sz w:val="36"/>
          <w:szCs w:val="28"/>
        </w:rPr>
        <w:t>已经采取的措施</w:t>
      </w:r>
      <w:r>
        <w:rPr>
          <w:rFonts w:hint="eastAsia"/>
          <w:sz w:val="36"/>
          <w:szCs w:val="28"/>
        </w:rPr>
        <w:t>及事故控制情况</w:t>
      </w:r>
      <w:r>
        <w:rPr>
          <w:sz w:val="36"/>
          <w:szCs w:val="28"/>
        </w:rPr>
        <w:t>；</w:t>
      </w:r>
    </w:p>
    <w:p>
      <w:pPr>
        <w:widowControl/>
        <w:shd w:val="clear" w:color="auto" w:fill="FFFFFF"/>
        <w:ind w:firstLine="540" w:firstLineChars="150"/>
        <w:rPr>
          <w:sz w:val="36"/>
          <w:szCs w:val="28"/>
        </w:rPr>
      </w:pPr>
      <w:r>
        <w:rPr>
          <w:sz w:val="36"/>
          <w:szCs w:val="28"/>
        </w:rPr>
        <w:t>（六）其他应当报告的情况。</w:t>
      </w:r>
    </w:p>
    <w:p>
      <w:pPr>
        <w:widowControl/>
        <w:shd w:val="clear" w:color="auto" w:fill="FFFFFF"/>
        <w:ind w:firstLine="540" w:firstLineChars="150"/>
        <w:rPr>
          <w:sz w:val="36"/>
          <w:szCs w:val="28"/>
        </w:rPr>
      </w:pPr>
      <w:r>
        <w:rPr>
          <w:sz w:val="36"/>
          <w:szCs w:val="28"/>
        </w:rPr>
        <w:t>第</w:t>
      </w:r>
      <w:r>
        <w:rPr>
          <w:rFonts w:hint="eastAsia"/>
          <w:sz w:val="36"/>
          <w:szCs w:val="28"/>
        </w:rPr>
        <w:t>五</w:t>
      </w:r>
      <w:r>
        <w:rPr>
          <w:sz w:val="36"/>
          <w:szCs w:val="28"/>
        </w:rPr>
        <w:t>条</w:t>
      </w:r>
      <w:r>
        <w:rPr>
          <w:rFonts w:hint="eastAsia"/>
          <w:sz w:val="36"/>
          <w:szCs w:val="28"/>
        </w:rPr>
        <w:t xml:space="preserve">  </w:t>
      </w:r>
      <w:r>
        <w:rPr>
          <w:sz w:val="36"/>
          <w:szCs w:val="28"/>
        </w:rPr>
        <w:t>自</w:t>
      </w:r>
      <w:r>
        <w:rPr>
          <w:rFonts w:hint="eastAsia"/>
          <w:sz w:val="36"/>
          <w:szCs w:val="28"/>
        </w:rPr>
        <w:t>事故</w:t>
      </w:r>
      <w:r>
        <w:rPr>
          <w:sz w:val="36"/>
          <w:szCs w:val="28"/>
        </w:rPr>
        <w:t>发生之日起7日内，事故造成的伤亡人数发生变化的，应当及时补报。</w:t>
      </w:r>
    </w:p>
    <w:p>
      <w:pPr>
        <w:widowControl/>
        <w:shd w:val="clear" w:color="auto" w:fill="FFFFFF"/>
        <w:ind w:firstLine="540" w:firstLineChars="150"/>
        <w:rPr>
          <w:sz w:val="36"/>
          <w:szCs w:val="28"/>
        </w:rPr>
      </w:pPr>
      <w:r>
        <w:rPr>
          <w:sz w:val="36"/>
          <w:szCs w:val="28"/>
        </w:rPr>
        <w:t>第六条</w:t>
      </w:r>
      <w:r>
        <w:rPr>
          <w:rFonts w:hint="eastAsia"/>
          <w:sz w:val="36"/>
          <w:szCs w:val="28"/>
        </w:rPr>
        <w:t xml:space="preserve"> </w:t>
      </w:r>
      <w:r>
        <w:rPr>
          <w:sz w:val="36"/>
          <w:szCs w:val="28"/>
        </w:rPr>
        <w:t xml:space="preserve"> 事故调查</w:t>
      </w:r>
      <w:r>
        <w:rPr>
          <w:rFonts w:hint="eastAsia"/>
          <w:sz w:val="36"/>
          <w:szCs w:val="28"/>
        </w:rPr>
        <w:t>处理部门</w:t>
      </w:r>
      <w:r>
        <w:rPr>
          <w:sz w:val="36"/>
          <w:szCs w:val="28"/>
        </w:rPr>
        <w:t>向</w:t>
      </w:r>
      <w:r>
        <w:rPr>
          <w:rFonts w:hint="eastAsia"/>
          <w:sz w:val="36"/>
          <w:szCs w:val="28"/>
        </w:rPr>
        <w:t>公司</w:t>
      </w:r>
      <w:r>
        <w:rPr>
          <w:sz w:val="36"/>
          <w:szCs w:val="28"/>
        </w:rPr>
        <w:t>和个人了解与事故有关的情况，并要求其提供相关文件、资料，</w:t>
      </w:r>
      <w:r>
        <w:rPr>
          <w:rFonts w:hint="eastAsia"/>
          <w:sz w:val="36"/>
          <w:szCs w:val="28"/>
        </w:rPr>
        <w:t>应积极配合。</w:t>
      </w:r>
    </w:p>
    <w:p>
      <w:pPr>
        <w:widowControl/>
        <w:shd w:val="clear" w:color="auto" w:fill="FFFFFF"/>
        <w:ind w:firstLine="540" w:firstLineChars="150"/>
        <w:rPr>
          <w:sz w:val="36"/>
          <w:szCs w:val="28"/>
        </w:rPr>
      </w:pPr>
      <w:r>
        <w:rPr>
          <w:rFonts w:hint="eastAsia"/>
          <w:sz w:val="36"/>
          <w:szCs w:val="28"/>
        </w:rPr>
        <w:t>第三章  事故分析制度</w:t>
      </w:r>
    </w:p>
    <w:p>
      <w:pPr>
        <w:widowControl/>
        <w:shd w:val="clear" w:color="auto" w:fill="FFFFFF"/>
        <w:ind w:firstLine="540" w:firstLineChars="150"/>
        <w:rPr>
          <w:sz w:val="36"/>
          <w:szCs w:val="28"/>
        </w:rPr>
      </w:pPr>
      <w:r>
        <w:rPr>
          <w:rFonts w:hint="eastAsia"/>
          <w:sz w:val="36"/>
          <w:szCs w:val="28"/>
        </w:rPr>
        <w:t>第七条  事故分析</w:t>
      </w:r>
      <w:r>
        <w:rPr>
          <w:sz w:val="36"/>
          <w:szCs w:val="28"/>
        </w:rPr>
        <w:t>应当坚持实事求是、尊重科学的原则，</w:t>
      </w:r>
      <w:r>
        <w:rPr>
          <w:rFonts w:hint="eastAsia"/>
          <w:sz w:val="36"/>
          <w:szCs w:val="28"/>
        </w:rPr>
        <w:t>按照事故调查处理部门认定的</w:t>
      </w:r>
      <w:r>
        <w:rPr>
          <w:sz w:val="36"/>
          <w:szCs w:val="28"/>
        </w:rPr>
        <w:t>事故原因</w:t>
      </w:r>
      <w:r>
        <w:rPr>
          <w:rFonts w:hint="eastAsia"/>
          <w:sz w:val="36"/>
          <w:szCs w:val="28"/>
        </w:rPr>
        <w:t>、</w:t>
      </w:r>
      <w:r>
        <w:rPr>
          <w:sz w:val="36"/>
          <w:szCs w:val="28"/>
        </w:rPr>
        <w:t>事故损失</w:t>
      </w:r>
      <w:r>
        <w:rPr>
          <w:rFonts w:hint="eastAsia"/>
          <w:sz w:val="36"/>
          <w:szCs w:val="28"/>
        </w:rPr>
        <w:t>、</w:t>
      </w:r>
      <w:r>
        <w:rPr>
          <w:sz w:val="36"/>
          <w:szCs w:val="28"/>
        </w:rPr>
        <w:t>事故性质</w:t>
      </w:r>
      <w:r>
        <w:rPr>
          <w:rFonts w:hint="eastAsia"/>
          <w:sz w:val="36"/>
          <w:szCs w:val="28"/>
        </w:rPr>
        <w:t>、</w:t>
      </w:r>
      <w:r>
        <w:rPr>
          <w:sz w:val="36"/>
          <w:szCs w:val="28"/>
        </w:rPr>
        <w:t>事故责任，总结事故教训，提出整改措施，并对事故责任者依法追究责任。</w:t>
      </w:r>
    </w:p>
    <w:p>
      <w:pPr>
        <w:widowControl/>
        <w:shd w:val="clear" w:color="auto" w:fill="FFFFFF"/>
        <w:ind w:firstLine="540" w:firstLineChars="150"/>
        <w:rPr>
          <w:sz w:val="36"/>
          <w:szCs w:val="28"/>
        </w:rPr>
      </w:pPr>
      <w:r>
        <w:rPr>
          <w:rFonts w:hint="eastAsia"/>
          <w:sz w:val="36"/>
          <w:szCs w:val="28"/>
        </w:rPr>
        <w:t>第四章 事故责任追究制度</w:t>
      </w:r>
    </w:p>
    <w:p>
      <w:pPr>
        <w:widowControl/>
        <w:shd w:val="clear" w:color="auto" w:fill="FFFFFF"/>
        <w:ind w:firstLine="540" w:firstLineChars="150"/>
        <w:rPr>
          <w:sz w:val="36"/>
          <w:szCs w:val="28"/>
        </w:rPr>
      </w:pPr>
      <w:r>
        <w:rPr>
          <w:rFonts w:hint="eastAsia"/>
          <w:sz w:val="36"/>
          <w:szCs w:val="28"/>
        </w:rPr>
        <w:t xml:space="preserve">第八条  </w:t>
      </w:r>
      <w:r>
        <w:rPr>
          <w:sz w:val="36"/>
          <w:szCs w:val="28"/>
        </w:rPr>
        <w:t>应当按照负责事故调查</w:t>
      </w:r>
      <w:r>
        <w:rPr>
          <w:rFonts w:hint="eastAsia"/>
          <w:sz w:val="36"/>
          <w:szCs w:val="28"/>
        </w:rPr>
        <w:t>处理部门</w:t>
      </w:r>
      <w:r>
        <w:rPr>
          <w:sz w:val="36"/>
          <w:szCs w:val="28"/>
        </w:rPr>
        <w:t>的批复</w:t>
      </w:r>
      <w:r>
        <w:rPr>
          <w:rFonts w:hint="eastAsia"/>
          <w:sz w:val="36"/>
          <w:szCs w:val="28"/>
        </w:rPr>
        <w:t>及公司有关规定</w:t>
      </w:r>
      <w:r>
        <w:rPr>
          <w:sz w:val="36"/>
          <w:szCs w:val="28"/>
        </w:rPr>
        <w:t>，对</w:t>
      </w:r>
      <w:r>
        <w:rPr>
          <w:rFonts w:hint="eastAsia"/>
          <w:sz w:val="36"/>
          <w:szCs w:val="28"/>
        </w:rPr>
        <w:t>肇事驾驶员及</w:t>
      </w:r>
      <w:r>
        <w:rPr>
          <w:sz w:val="36"/>
          <w:szCs w:val="28"/>
        </w:rPr>
        <w:t>负有事故责任的人员进行处理。</w:t>
      </w:r>
    </w:p>
    <w:p>
      <w:pPr>
        <w:widowControl/>
        <w:shd w:val="clear" w:color="auto" w:fill="FFFFFF"/>
        <w:ind w:firstLine="540" w:firstLineChars="150"/>
        <w:rPr>
          <w:sz w:val="36"/>
          <w:szCs w:val="28"/>
        </w:rPr>
      </w:pPr>
      <w:r>
        <w:rPr>
          <w:rFonts w:hint="eastAsia"/>
          <w:sz w:val="36"/>
          <w:szCs w:val="28"/>
        </w:rPr>
        <w:t xml:space="preserve">第九条  </w:t>
      </w:r>
      <w:r>
        <w:rPr>
          <w:sz w:val="36"/>
          <w:szCs w:val="28"/>
        </w:rPr>
        <w:t>为教育肇事者本人及广大</w:t>
      </w:r>
      <w:r>
        <w:rPr>
          <w:rFonts w:hint="eastAsia"/>
          <w:sz w:val="36"/>
          <w:szCs w:val="28"/>
        </w:rPr>
        <w:t>司乘人员</w:t>
      </w:r>
      <w:r>
        <w:rPr>
          <w:sz w:val="36"/>
          <w:szCs w:val="28"/>
        </w:rPr>
        <w:t>，对事故要坚持</w:t>
      </w:r>
      <w:r>
        <w:rPr>
          <w:rFonts w:hint="eastAsia"/>
          <w:sz w:val="36"/>
          <w:szCs w:val="28"/>
        </w:rPr>
        <w:t>“四不放过”</w:t>
      </w:r>
      <w:r>
        <w:rPr>
          <w:sz w:val="36"/>
          <w:szCs w:val="28"/>
        </w:rPr>
        <w:t>的原则:事故原因未查清不放过</w:t>
      </w:r>
      <w:r>
        <w:rPr>
          <w:rFonts w:hint="eastAsia"/>
          <w:sz w:val="36"/>
          <w:szCs w:val="28"/>
        </w:rPr>
        <w:t>；</w:t>
      </w:r>
      <w:r>
        <w:rPr>
          <w:sz w:val="36"/>
          <w:szCs w:val="28"/>
        </w:rPr>
        <w:t>事故责任人未受到处理不放过</w:t>
      </w:r>
      <w:r>
        <w:rPr>
          <w:rFonts w:hint="eastAsia"/>
          <w:sz w:val="36"/>
          <w:szCs w:val="28"/>
        </w:rPr>
        <w:t>；</w:t>
      </w:r>
      <w:r>
        <w:rPr>
          <w:sz w:val="36"/>
          <w:szCs w:val="28"/>
        </w:rPr>
        <w:t>事故责任人和周围群众没有受到教育不放过</w:t>
      </w:r>
      <w:r>
        <w:rPr>
          <w:rFonts w:hint="eastAsia"/>
          <w:sz w:val="36"/>
          <w:szCs w:val="28"/>
        </w:rPr>
        <w:t>；</w:t>
      </w:r>
      <w:r>
        <w:rPr>
          <w:sz w:val="36"/>
          <w:szCs w:val="28"/>
        </w:rPr>
        <w:t>事故没有制订切实可行的整改措施不放过。</w:t>
      </w:r>
    </w:p>
    <w:p>
      <w:pPr>
        <w:widowControl/>
        <w:shd w:val="clear" w:color="auto" w:fill="FFFFFF"/>
        <w:ind w:firstLine="540" w:firstLineChars="150"/>
        <w:rPr>
          <w:sz w:val="36"/>
          <w:szCs w:val="28"/>
        </w:rPr>
      </w:pPr>
      <w:r>
        <w:rPr>
          <w:rFonts w:hint="eastAsia"/>
          <w:sz w:val="36"/>
          <w:szCs w:val="28"/>
        </w:rPr>
        <w:t xml:space="preserve">第十条  </w:t>
      </w:r>
      <w:r>
        <w:rPr>
          <w:sz w:val="36"/>
          <w:szCs w:val="28"/>
        </w:rPr>
        <w:t>事故结案后，应</w:t>
      </w:r>
      <w:r>
        <w:rPr>
          <w:rFonts w:hint="eastAsia"/>
          <w:sz w:val="36"/>
          <w:szCs w:val="28"/>
        </w:rPr>
        <w:t>建立事故档案。要求内容完整、材料齐全、层次分明、台账清楚、报表准确。</w:t>
      </w:r>
    </w:p>
    <w:p>
      <w:pPr>
        <w:spacing w:before="156" w:beforeLines="50"/>
        <w:ind w:firstLine="4000" w:firstLineChars="12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rPr>
          <w:rFonts w:ascii="宋体" w:hAnsi="宋体"/>
          <w:sz w:val="32"/>
          <w:szCs w:val="32"/>
        </w:rPr>
      </w:pPr>
    </w:p>
    <w:p>
      <w:pPr>
        <w:spacing w:before="156" w:beforeLines="50"/>
        <w:ind w:firstLine="4000" w:firstLineChars="1250"/>
        <w:rPr>
          <w:rFonts w:ascii="宋体" w:hAnsi="宋体"/>
          <w:sz w:val="32"/>
          <w:szCs w:val="32"/>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Pr>
        <w:pStyle w:val="3"/>
      </w:pPr>
      <w:r>
        <w:t>安全生产奖惩制度</w:t>
      </w:r>
    </w:p>
    <w:p>
      <w:pPr>
        <w:ind w:firstLine="720" w:firstLineChars="200"/>
        <w:rPr>
          <w:sz w:val="36"/>
          <w:szCs w:val="28"/>
        </w:rPr>
      </w:pPr>
      <w:r>
        <w:rPr>
          <w:rFonts w:hint="eastAsia"/>
          <w:sz w:val="36"/>
          <w:szCs w:val="28"/>
        </w:rPr>
        <w:t xml:space="preserve">为贯彻落实《安全生产法》，坚持“安全第一、预防为主”的方针，调动全体职民工搞好安全工作的积极性，切实加强施工生产安全目标管理，落实安全管理责任，根据天津市业主的要求，结合我项目部安全监督管理工作实际，特制定本制度。  </w:t>
      </w:r>
    </w:p>
    <w:p>
      <w:pPr>
        <w:ind w:firstLine="720" w:firstLineChars="200"/>
        <w:rPr>
          <w:sz w:val="36"/>
          <w:szCs w:val="28"/>
        </w:rPr>
      </w:pPr>
      <w:r>
        <w:rPr>
          <w:rFonts w:hint="eastAsia"/>
          <w:sz w:val="36"/>
          <w:szCs w:val="28"/>
        </w:rPr>
        <w:t xml:space="preserve"> </w:t>
      </w:r>
    </w:p>
    <w:p>
      <w:pPr>
        <w:ind w:firstLine="720" w:firstLineChars="200"/>
        <w:rPr>
          <w:sz w:val="36"/>
          <w:szCs w:val="28"/>
        </w:rPr>
      </w:pPr>
      <w:r>
        <w:rPr>
          <w:rFonts w:hint="eastAsia"/>
          <w:sz w:val="36"/>
          <w:szCs w:val="28"/>
        </w:rPr>
        <w:t>安全生产目标：</w:t>
      </w:r>
    </w:p>
    <w:p>
      <w:pPr>
        <w:ind w:firstLine="720" w:firstLineChars="200"/>
        <w:rPr>
          <w:sz w:val="36"/>
          <w:szCs w:val="28"/>
        </w:rPr>
      </w:pPr>
      <w:r>
        <w:rPr>
          <w:rFonts w:hint="eastAsia"/>
          <w:sz w:val="36"/>
          <w:szCs w:val="28"/>
        </w:rPr>
        <w:t>1、建立、健全安全生产领导小组，和安全组织机构，责任明确，资料齐全，配有专职安全员，人员稳定。</w:t>
      </w:r>
    </w:p>
    <w:p>
      <w:pPr>
        <w:ind w:firstLine="720" w:firstLineChars="200"/>
        <w:rPr>
          <w:sz w:val="36"/>
          <w:szCs w:val="28"/>
        </w:rPr>
      </w:pPr>
      <w:r>
        <w:rPr>
          <w:rFonts w:hint="eastAsia"/>
          <w:sz w:val="36"/>
          <w:szCs w:val="28"/>
        </w:rPr>
        <w:t>2、各部门安全生产责任制健全，职责明确，各项安全生产规章制度，全操作规程齐全，并认真执行。年初制定安全生产计划，特殊工种作业人员持证上岗。</w:t>
      </w:r>
    </w:p>
    <w:p>
      <w:pPr>
        <w:ind w:firstLine="720" w:firstLineChars="200"/>
        <w:rPr>
          <w:sz w:val="36"/>
          <w:szCs w:val="28"/>
        </w:rPr>
      </w:pPr>
      <w:r>
        <w:rPr>
          <w:rFonts w:hint="eastAsia"/>
          <w:sz w:val="36"/>
          <w:szCs w:val="28"/>
        </w:rPr>
        <w:t>3、每月召开安全生产例会，年初制定安全生产计划，年末有安全生产总结。</w:t>
      </w:r>
    </w:p>
    <w:p>
      <w:pPr>
        <w:ind w:firstLine="720" w:firstLineChars="200"/>
        <w:rPr>
          <w:sz w:val="36"/>
          <w:szCs w:val="28"/>
        </w:rPr>
      </w:pPr>
      <w:r>
        <w:rPr>
          <w:rFonts w:hint="eastAsia"/>
          <w:sz w:val="36"/>
          <w:szCs w:val="28"/>
        </w:rPr>
        <w:t>4、安全生产教育有记录。《安全生产法》宣传有资料，特殊工种作业人员持证上岗。</w:t>
      </w:r>
    </w:p>
    <w:p>
      <w:pPr>
        <w:ind w:firstLine="720" w:firstLineChars="200"/>
        <w:rPr>
          <w:sz w:val="36"/>
          <w:szCs w:val="28"/>
        </w:rPr>
      </w:pPr>
      <w:r>
        <w:rPr>
          <w:rFonts w:hint="eastAsia"/>
          <w:sz w:val="36"/>
          <w:szCs w:val="28"/>
        </w:rPr>
        <w:t>5、每季度安全生产大检查有记录。</w:t>
      </w:r>
    </w:p>
    <w:p>
      <w:pPr>
        <w:ind w:firstLine="720" w:firstLineChars="200"/>
        <w:rPr>
          <w:sz w:val="36"/>
          <w:szCs w:val="28"/>
        </w:rPr>
      </w:pPr>
      <w:r>
        <w:rPr>
          <w:rFonts w:hint="eastAsia"/>
          <w:sz w:val="36"/>
          <w:szCs w:val="28"/>
        </w:rPr>
        <w:t>6、安全生产事故按“三不放过”原则处理。</w:t>
      </w:r>
    </w:p>
    <w:p>
      <w:pPr>
        <w:ind w:firstLine="720" w:firstLineChars="200"/>
        <w:rPr>
          <w:sz w:val="36"/>
          <w:szCs w:val="28"/>
        </w:rPr>
      </w:pPr>
      <w:r>
        <w:rPr>
          <w:rFonts w:hint="eastAsia"/>
          <w:sz w:val="36"/>
          <w:szCs w:val="28"/>
        </w:rPr>
        <w:t>7、安全生产事故无漏报，隐瞒不报现象。</w:t>
      </w:r>
    </w:p>
    <w:p>
      <w:pPr>
        <w:ind w:firstLine="720" w:firstLineChars="200"/>
        <w:rPr>
          <w:sz w:val="36"/>
          <w:szCs w:val="28"/>
        </w:rPr>
      </w:pPr>
      <w:r>
        <w:rPr>
          <w:rFonts w:hint="eastAsia"/>
          <w:sz w:val="36"/>
          <w:szCs w:val="28"/>
        </w:rPr>
        <w:t>8、安全生产宣传有内容，安全标志，安全标语醒目，安全操作规程挂牌齐全。</w:t>
      </w:r>
    </w:p>
    <w:p>
      <w:pPr>
        <w:ind w:firstLine="720" w:firstLineChars="200"/>
        <w:rPr>
          <w:sz w:val="36"/>
          <w:szCs w:val="28"/>
        </w:rPr>
      </w:pPr>
      <w:r>
        <w:rPr>
          <w:rFonts w:hint="eastAsia"/>
          <w:sz w:val="36"/>
          <w:szCs w:val="28"/>
        </w:rPr>
        <w:t>9、每项工序都有安全技术交底，安全防护措施到位。</w:t>
      </w:r>
    </w:p>
    <w:p>
      <w:pPr>
        <w:ind w:firstLine="720" w:firstLineChars="200"/>
        <w:rPr>
          <w:sz w:val="36"/>
          <w:szCs w:val="28"/>
        </w:rPr>
      </w:pPr>
    </w:p>
    <w:p>
      <w:pPr>
        <w:ind w:firstLine="720" w:firstLineChars="200"/>
        <w:rPr>
          <w:sz w:val="36"/>
          <w:szCs w:val="28"/>
        </w:rPr>
      </w:pPr>
      <w:r>
        <w:rPr>
          <w:sz w:val="36"/>
          <w:szCs w:val="28"/>
        </w:rPr>
        <w:t>奖励</w:t>
      </w:r>
      <w:r>
        <w:rPr>
          <w:rFonts w:hint="eastAsia"/>
          <w:sz w:val="36"/>
          <w:szCs w:val="28"/>
        </w:rPr>
        <w:t>制度</w:t>
      </w:r>
      <w:r>
        <w:rPr>
          <w:sz w:val="36"/>
          <w:szCs w:val="28"/>
        </w:rPr>
        <w:t>：</w:t>
      </w:r>
    </w:p>
    <w:p>
      <w:pPr>
        <w:ind w:firstLine="720" w:firstLineChars="200"/>
        <w:rPr>
          <w:sz w:val="36"/>
          <w:szCs w:val="28"/>
        </w:rPr>
      </w:pPr>
      <w:r>
        <w:rPr>
          <w:sz w:val="36"/>
          <w:szCs w:val="28"/>
        </w:rPr>
        <w:t>凡具有下列情况之一者，按其功绩大小，分别给予表扬或奖励：</w:t>
      </w:r>
    </w:p>
    <w:p>
      <w:pPr>
        <w:ind w:firstLine="720" w:firstLineChars="200"/>
        <w:rPr>
          <w:sz w:val="36"/>
          <w:szCs w:val="28"/>
        </w:rPr>
      </w:pPr>
      <w:r>
        <w:rPr>
          <w:sz w:val="36"/>
          <w:szCs w:val="28"/>
        </w:rPr>
        <w:t>1、对于安全技术规程执行得好，安全生产、文明生产有显著成绩的</w:t>
      </w:r>
      <w:r>
        <w:rPr>
          <w:rFonts w:hint="eastAsia"/>
          <w:sz w:val="36"/>
          <w:szCs w:val="28"/>
        </w:rPr>
        <w:t>部门、班组及</w:t>
      </w:r>
      <w:r>
        <w:rPr>
          <w:sz w:val="36"/>
          <w:szCs w:val="28"/>
        </w:rPr>
        <w:t>个人；</w:t>
      </w:r>
    </w:p>
    <w:p>
      <w:pPr>
        <w:ind w:firstLine="720" w:firstLineChars="200"/>
        <w:rPr>
          <w:sz w:val="36"/>
          <w:szCs w:val="28"/>
        </w:rPr>
      </w:pPr>
      <w:r>
        <w:rPr>
          <w:sz w:val="36"/>
          <w:szCs w:val="28"/>
        </w:rPr>
        <w:t>2、由于认真检查，及时发现重大事故隐患、采取有效措施、积极参与抢险救灾，避免重大火灾、爆炸、人身伤亡、</w:t>
      </w:r>
      <w:r>
        <w:rPr>
          <w:rFonts w:hint="eastAsia"/>
          <w:sz w:val="36"/>
          <w:szCs w:val="28"/>
        </w:rPr>
        <w:t>机械设备隐患</w:t>
      </w:r>
      <w:r>
        <w:rPr>
          <w:sz w:val="36"/>
          <w:szCs w:val="28"/>
        </w:rPr>
        <w:t>、主要设备损坏以及有其它显著成绩者；</w:t>
      </w:r>
    </w:p>
    <w:p>
      <w:pPr>
        <w:ind w:firstLine="720" w:firstLineChars="200"/>
        <w:rPr>
          <w:sz w:val="36"/>
          <w:szCs w:val="28"/>
        </w:rPr>
      </w:pPr>
      <w:r>
        <w:rPr>
          <w:sz w:val="36"/>
          <w:szCs w:val="28"/>
        </w:rPr>
        <w:t>3、为保证安全生产，积极提出合理化建议，经有关部门审查，确有很大价值，列为安全技术措施项目，实施后，经实践考核有效者；</w:t>
      </w:r>
    </w:p>
    <w:p>
      <w:pPr>
        <w:ind w:firstLine="720" w:firstLineChars="200"/>
        <w:rPr>
          <w:sz w:val="36"/>
          <w:szCs w:val="28"/>
        </w:rPr>
      </w:pPr>
      <w:r>
        <w:rPr>
          <w:sz w:val="36"/>
          <w:szCs w:val="28"/>
        </w:rPr>
        <w:t>4、对改善劳动条件，消除尘、毒和噪音危害，预防职业病发生，对环境保护贡献较大的技术改进项目的主要成员；</w:t>
      </w:r>
    </w:p>
    <w:p>
      <w:pPr>
        <w:ind w:firstLine="720" w:firstLineChars="200"/>
        <w:rPr>
          <w:sz w:val="36"/>
          <w:szCs w:val="28"/>
        </w:rPr>
      </w:pPr>
      <w:r>
        <w:rPr>
          <w:sz w:val="36"/>
          <w:szCs w:val="28"/>
        </w:rPr>
        <w:t>5、在发生重大火灾、爆炸事故中，临危不惧，奋勇抢救、保护国家财产和人身安全，避免事故扩大，措施得力，成绩突出者；</w:t>
      </w:r>
    </w:p>
    <w:p>
      <w:pPr>
        <w:ind w:firstLine="720" w:firstLineChars="200"/>
        <w:rPr>
          <w:sz w:val="36"/>
          <w:szCs w:val="28"/>
        </w:rPr>
      </w:pPr>
      <w:r>
        <w:rPr>
          <w:sz w:val="36"/>
          <w:szCs w:val="28"/>
        </w:rPr>
        <w:t>6、及时制止违章和误操作并转危为安者；</w:t>
      </w:r>
    </w:p>
    <w:p>
      <w:pPr>
        <w:ind w:firstLine="720" w:firstLineChars="200"/>
        <w:rPr>
          <w:sz w:val="36"/>
          <w:szCs w:val="28"/>
        </w:rPr>
      </w:pPr>
      <w:r>
        <w:rPr>
          <w:sz w:val="36"/>
          <w:szCs w:val="28"/>
        </w:rPr>
        <w:t>7、举报事故经确认属实者；</w:t>
      </w:r>
    </w:p>
    <w:p>
      <w:pPr>
        <w:ind w:firstLine="720" w:firstLineChars="200"/>
        <w:rPr>
          <w:sz w:val="36"/>
          <w:szCs w:val="28"/>
        </w:rPr>
      </w:pPr>
      <w:r>
        <w:rPr>
          <w:sz w:val="36"/>
          <w:szCs w:val="28"/>
        </w:rPr>
        <w:t>8、在安全专项活动及安全宣传教育中成绩显著的个人。</w:t>
      </w:r>
    </w:p>
    <w:p>
      <w:pPr>
        <w:ind w:firstLine="720" w:firstLineChars="200"/>
        <w:rPr>
          <w:sz w:val="36"/>
          <w:szCs w:val="28"/>
        </w:rPr>
      </w:pPr>
    </w:p>
    <w:p>
      <w:pPr>
        <w:ind w:firstLine="720" w:firstLineChars="200"/>
        <w:rPr>
          <w:sz w:val="36"/>
          <w:szCs w:val="28"/>
        </w:rPr>
      </w:pPr>
      <w:r>
        <w:rPr>
          <w:sz w:val="36"/>
          <w:szCs w:val="28"/>
        </w:rPr>
        <w:t>　惩罚</w:t>
      </w:r>
      <w:r>
        <w:rPr>
          <w:rFonts w:hint="eastAsia"/>
          <w:sz w:val="36"/>
          <w:szCs w:val="28"/>
        </w:rPr>
        <w:t>制度</w:t>
      </w:r>
      <w:r>
        <w:rPr>
          <w:sz w:val="36"/>
          <w:szCs w:val="28"/>
        </w:rPr>
        <w:t>：</w:t>
      </w:r>
    </w:p>
    <w:p>
      <w:pPr>
        <w:ind w:firstLine="720" w:firstLineChars="200"/>
        <w:rPr>
          <w:sz w:val="36"/>
          <w:szCs w:val="28"/>
        </w:rPr>
      </w:pPr>
      <w:r>
        <w:rPr>
          <w:sz w:val="36"/>
          <w:szCs w:val="28"/>
        </w:rPr>
        <w:t>违反《安全生产管理制度》和《安全操作规程》的个人，</w:t>
      </w:r>
      <w:r>
        <w:rPr>
          <w:rFonts w:hint="eastAsia"/>
          <w:sz w:val="36"/>
          <w:szCs w:val="28"/>
        </w:rPr>
        <w:t>项目部</w:t>
      </w:r>
      <w:r>
        <w:rPr>
          <w:sz w:val="36"/>
          <w:szCs w:val="28"/>
        </w:rPr>
        <w:t>严格追究其违章违纪和造成事故的责任。</w:t>
      </w:r>
    </w:p>
    <w:p>
      <w:pPr>
        <w:ind w:firstLine="720" w:firstLineChars="200"/>
        <w:rPr>
          <w:sz w:val="36"/>
          <w:szCs w:val="28"/>
        </w:rPr>
      </w:pPr>
      <w:r>
        <w:rPr>
          <w:sz w:val="36"/>
          <w:szCs w:val="28"/>
        </w:rPr>
        <w:t>1、各种违章违纪的处罚：</w:t>
      </w:r>
    </w:p>
    <w:p>
      <w:pPr>
        <w:ind w:firstLine="720" w:firstLineChars="200"/>
        <w:rPr>
          <w:sz w:val="36"/>
          <w:szCs w:val="28"/>
        </w:rPr>
      </w:pPr>
      <w:r>
        <w:rPr>
          <w:sz w:val="36"/>
          <w:szCs w:val="28"/>
        </w:rPr>
        <w:t>(1)违反用火、用电和进入设备检修规定的视情节罚：20-50元／人、次；</w:t>
      </w:r>
    </w:p>
    <w:p>
      <w:pPr>
        <w:ind w:firstLine="720" w:firstLineChars="200"/>
        <w:rPr>
          <w:sz w:val="36"/>
          <w:szCs w:val="28"/>
        </w:rPr>
      </w:pPr>
      <w:r>
        <w:rPr>
          <w:sz w:val="36"/>
          <w:szCs w:val="28"/>
        </w:rPr>
        <w:t>(3)凡违反禁烟规定，在</w:t>
      </w:r>
      <w:r>
        <w:rPr>
          <w:rFonts w:hint="eastAsia"/>
          <w:sz w:val="36"/>
          <w:szCs w:val="28"/>
        </w:rPr>
        <w:t>施工现场</w:t>
      </w:r>
      <w:r>
        <w:rPr>
          <w:sz w:val="36"/>
          <w:szCs w:val="28"/>
        </w:rPr>
        <w:t>吸烟者，罚款</w:t>
      </w:r>
      <w:r>
        <w:rPr>
          <w:rFonts w:hint="eastAsia"/>
          <w:sz w:val="36"/>
          <w:szCs w:val="28"/>
        </w:rPr>
        <w:t>100</w:t>
      </w:r>
      <w:r>
        <w:rPr>
          <w:sz w:val="36"/>
          <w:szCs w:val="28"/>
        </w:rPr>
        <w:t>元；</w:t>
      </w:r>
    </w:p>
    <w:p>
      <w:pPr>
        <w:ind w:firstLine="720" w:firstLineChars="200"/>
        <w:rPr>
          <w:sz w:val="36"/>
          <w:szCs w:val="28"/>
        </w:rPr>
      </w:pPr>
      <w:r>
        <w:rPr>
          <w:sz w:val="36"/>
          <w:szCs w:val="28"/>
        </w:rPr>
        <w:t>(4)违反劳动保护用品管理制度，不按</w:t>
      </w:r>
      <w:r>
        <w:rPr>
          <w:rFonts w:hint="eastAsia"/>
          <w:sz w:val="36"/>
          <w:szCs w:val="28"/>
        </w:rPr>
        <w:t>安全</w:t>
      </w:r>
      <w:r>
        <w:rPr>
          <w:sz w:val="36"/>
          <w:szCs w:val="28"/>
        </w:rPr>
        <w:t>规定着装，</w:t>
      </w:r>
      <w:r>
        <w:rPr>
          <w:rFonts w:hint="eastAsia"/>
          <w:sz w:val="36"/>
          <w:szCs w:val="28"/>
        </w:rPr>
        <w:t>罚款5</w:t>
      </w:r>
      <w:r>
        <w:rPr>
          <w:sz w:val="36"/>
          <w:szCs w:val="28"/>
        </w:rPr>
        <w:t xml:space="preserve">0元／人、次，； </w:t>
      </w:r>
    </w:p>
    <w:p>
      <w:pPr>
        <w:ind w:firstLine="720" w:firstLineChars="200"/>
        <w:rPr>
          <w:sz w:val="36"/>
          <w:szCs w:val="28"/>
        </w:rPr>
      </w:pPr>
      <w:r>
        <w:rPr>
          <w:sz w:val="36"/>
          <w:szCs w:val="28"/>
        </w:rPr>
        <w:t>(6)凡不按规定持证上岗者，罚款</w:t>
      </w:r>
      <w:r>
        <w:rPr>
          <w:rFonts w:hint="eastAsia"/>
          <w:sz w:val="36"/>
          <w:szCs w:val="28"/>
        </w:rPr>
        <w:t>10</w:t>
      </w:r>
      <w:r>
        <w:rPr>
          <w:sz w:val="36"/>
          <w:szCs w:val="28"/>
        </w:rPr>
        <w:t>0元／人、次；</w:t>
      </w:r>
    </w:p>
    <w:p>
      <w:pPr>
        <w:ind w:firstLine="720" w:firstLineChars="200"/>
        <w:rPr>
          <w:sz w:val="36"/>
          <w:szCs w:val="28"/>
        </w:rPr>
      </w:pPr>
      <w:r>
        <w:rPr>
          <w:sz w:val="36"/>
          <w:szCs w:val="28"/>
        </w:rPr>
        <w:t>(7)凡由于</w:t>
      </w:r>
      <w:r>
        <w:rPr>
          <w:rFonts w:hint="eastAsia"/>
          <w:sz w:val="36"/>
          <w:szCs w:val="28"/>
        </w:rPr>
        <w:t>施工作业</w:t>
      </w:r>
      <w:r>
        <w:rPr>
          <w:sz w:val="36"/>
          <w:szCs w:val="28"/>
        </w:rPr>
        <w:t>需临时破坏的安全防护设备、设施等，完工后未修复的扣罚施工</w:t>
      </w:r>
      <w:r>
        <w:rPr>
          <w:rFonts w:hint="eastAsia"/>
          <w:sz w:val="36"/>
          <w:szCs w:val="28"/>
        </w:rPr>
        <w:t>班组</w:t>
      </w:r>
      <w:r>
        <w:rPr>
          <w:sz w:val="36"/>
          <w:szCs w:val="28"/>
        </w:rPr>
        <w:t>50-500元／处；</w:t>
      </w:r>
    </w:p>
    <w:p>
      <w:pPr>
        <w:ind w:firstLine="720" w:firstLineChars="200"/>
        <w:rPr>
          <w:sz w:val="36"/>
          <w:szCs w:val="28"/>
        </w:rPr>
      </w:pPr>
      <w:r>
        <w:rPr>
          <w:sz w:val="36"/>
          <w:szCs w:val="28"/>
        </w:rPr>
        <w:t>(8)损坏各种安全防护设施，防、灭火器材、安全标志的，赔偿经济损失的50～lOO元／次；</w:t>
      </w:r>
    </w:p>
    <w:p>
      <w:pPr>
        <w:ind w:firstLine="720" w:firstLineChars="200"/>
        <w:rPr>
          <w:sz w:val="36"/>
          <w:szCs w:val="28"/>
        </w:rPr>
      </w:pPr>
      <w:r>
        <w:rPr>
          <w:sz w:val="36"/>
          <w:szCs w:val="28"/>
        </w:rPr>
        <w:t>(10)</w:t>
      </w:r>
      <w:r>
        <w:rPr>
          <w:rFonts w:hint="eastAsia"/>
          <w:sz w:val="36"/>
          <w:szCs w:val="28"/>
        </w:rPr>
        <w:t>施工现场发现的</w:t>
      </w:r>
      <w:r>
        <w:rPr>
          <w:sz w:val="36"/>
          <w:szCs w:val="28"/>
        </w:rPr>
        <w:t>各类事故隐患不按《整改通知书》按期</w:t>
      </w:r>
      <w:r>
        <w:rPr>
          <w:rFonts w:hint="eastAsia"/>
          <w:sz w:val="36"/>
          <w:szCs w:val="28"/>
        </w:rPr>
        <w:t>整改</w:t>
      </w:r>
      <w:r>
        <w:rPr>
          <w:sz w:val="36"/>
          <w:szCs w:val="28"/>
        </w:rPr>
        <w:t>完成的，扣罚</w:t>
      </w:r>
      <w:r>
        <w:rPr>
          <w:rFonts w:hint="eastAsia"/>
          <w:sz w:val="36"/>
          <w:szCs w:val="28"/>
        </w:rPr>
        <w:t>10</w:t>
      </w:r>
      <w:r>
        <w:rPr>
          <w:sz w:val="36"/>
          <w:szCs w:val="28"/>
        </w:rPr>
        <w:t>0-500元/项；</w:t>
      </w:r>
    </w:p>
    <w:p>
      <w:pPr>
        <w:ind w:firstLine="720" w:firstLineChars="200"/>
        <w:rPr>
          <w:sz w:val="36"/>
          <w:szCs w:val="28"/>
        </w:rPr>
      </w:pPr>
      <w:r>
        <w:rPr>
          <w:sz w:val="36"/>
          <w:szCs w:val="28"/>
        </w:rPr>
        <w:t>(11)发生各类事故隐瞒不报、谎报或拖延不报的，扣罚</w:t>
      </w:r>
      <w:r>
        <w:rPr>
          <w:rFonts w:hint="eastAsia"/>
          <w:sz w:val="36"/>
          <w:szCs w:val="28"/>
        </w:rPr>
        <w:t>施工班组</w:t>
      </w:r>
      <w:r>
        <w:rPr>
          <w:sz w:val="36"/>
          <w:szCs w:val="28"/>
        </w:rPr>
        <w:t>100元／次；</w:t>
      </w:r>
    </w:p>
    <w:p>
      <w:pPr>
        <w:ind w:firstLine="720" w:firstLineChars="200"/>
        <w:rPr>
          <w:sz w:val="36"/>
          <w:szCs w:val="28"/>
        </w:rPr>
      </w:pPr>
      <w:r>
        <w:rPr>
          <w:sz w:val="36"/>
          <w:szCs w:val="28"/>
        </w:rPr>
        <w:t>(16)其它各种违章，视情节扣罚</w:t>
      </w:r>
      <w:r>
        <w:rPr>
          <w:rFonts w:hint="eastAsia"/>
          <w:sz w:val="36"/>
          <w:szCs w:val="28"/>
        </w:rPr>
        <w:t>5</w:t>
      </w:r>
      <w:r>
        <w:rPr>
          <w:sz w:val="36"/>
          <w:szCs w:val="28"/>
        </w:rPr>
        <w:t>0-</w:t>
      </w:r>
      <w:r>
        <w:rPr>
          <w:rFonts w:hint="eastAsia"/>
          <w:sz w:val="36"/>
          <w:szCs w:val="28"/>
        </w:rPr>
        <w:t>10</w:t>
      </w:r>
      <w:r>
        <w:rPr>
          <w:sz w:val="36"/>
          <w:szCs w:val="28"/>
        </w:rPr>
        <w:t>0元／人、次；</w:t>
      </w:r>
    </w:p>
    <w:p>
      <w:pPr>
        <w:ind w:firstLine="720" w:firstLineChars="200"/>
        <w:rPr>
          <w:sz w:val="36"/>
          <w:szCs w:val="28"/>
        </w:rPr>
      </w:pPr>
    </w:p>
    <w:p>
      <w:pPr>
        <w:ind w:firstLine="720" w:firstLineChars="200"/>
        <w:rPr>
          <w:sz w:val="36"/>
          <w:szCs w:val="28"/>
        </w:rPr>
      </w:pPr>
      <w:r>
        <w:rPr>
          <w:sz w:val="36"/>
          <w:szCs w:val="28"/>
        </w:rPr>
        <w:t>凡下列情况之一者，必须严肃处理：</w:t>
      </w:r>
    </w:p>
    <w:p>
      <w:pPr>
        <w:ind w:firstLine="720" w:firstLineChars="200"/>
        <w:rPr>
          <w:sz w:val="36"/>
          <w:szCs w:val="28"/>
        </w:rPr>
      </w:pPr>
      <w:r>
        <w:rPr>
          <w:sz w:val="36"/>
          <w:szCs w:val="28"/>
        </w:rPr>
        <w:t>1、对工作不负责任，因故发泄私愤，有意扰乱操作，造成经济损失和违反劳动纪律，不严格执行规章制度造成事故的主要责任者；</w:t>
      </w:r>
    </w:p>
    <w:p>
      <w:pPr>
        <w:ind w:firstLine="720" w:firstLineChars="200"/>
        <w:rPr>
          <w:sz w:val="36"/>
          <w:szCs w:val="28"/>
        </w:rPr>
      </w:pPr>
      <w:r>
        <w:rPr>
          <w:sz w:val="36"/>
          <w:szCs w:val="28"/>
        </w:rPr>
        <w:t>3、对违章指挥、冒险作业，劝阻不听而造成事故的主要责任者；</w:t>
      </w:r>
    </w:p>
    <w:p>
      <w:pPr>
        <w:ind w:firstLine="720" w:firstLineChars="200"/>
        <w:rPr>
          <w:sz w:val="36"/>
          <w:szCs w:val="28"/>
        </w:rPr>
      </w:pPr>
      <w:r>
        <w:rPr>
          <w:sz w:val="36"/>
          <w:szCs w:val="28"/>
        </w:rPr>
        <w:t>4、对忽视劳动条件，削减或取消安全设备、设施而造成事故的主要责任者；</w:t>
      </w:r>
    </w:p>
    <w:p>
      <w:pPr>
        <w:ind w:firstLine="720" w:firstLineChars="200"/>
        <w:rPr>
          <w:sz w:val="36"/>
          <w:szCs w:val="28"/>
        </w:rPr>
      </w:pPr>
      <w:r>
        <w:rPr>
          <w:sz w:val="36"/>
          <w:szCs w:val="28"/>
        </w:rPr>
        <w:t>5、对限期整改的事故隐患，不按期整改而造成事故的主要责任者；</w:t>
      </w:r>
    </w:p>
    <w:p>
      <w:pPr>
        <w:ind w:firstLine="720" w:firstLineChars="200"/>
        <w:rPr>
          <w:sz w:val="36"/>
          <w:szCs w:val="28"/>
        </w:rPr>
      </w:pPr>
      <w:r>
        <w:rPr>
          <w:sz w:val="36"/>
          <w:szCs w:val="28"/>
        </w:rPr>
        <w:t>6、对设备长期失修，备用设备起不到备用作用，带病运转又不采取紧急措施而造成事故的主要责任者</w:t>
      </w:r>
    </w:p>
    <w:p>
      <w:pPr>
        <w:ind w:firstLine="720" w:firstLineChars="200"/>
        <w:rPr>
          <w:sz w:val="36"/>
          <w:szCs w:val="28"/>
        </w:rPr>
      </w:pPr>
      <w:r>
        <w:rPr>
          <w:sz w:val="36"/>
          <w:szCs w:val="28"/>
        </w:rPr>
        <w:t>7、对违</w:t>
      </w:r>
      <w:r>
        <w:rPr>
          <w:rFonts w:hint="eastAsia"/>
          <w:sz w:val="36"/>
          <w:szCs w:val="28"/>
        </w:rPr>
        <w:t>反</w:t>
      </w:r>
      <w:r>
        <w:rPr>
          <w:sz w:val="36"/>
          <w:szCs w:val="28"/>
        </w:rPr>
        <w:t>设计</w:t>
      </w:r>
      <w:r>
        <w:rPr>
          <w:rFonts w:hint="eastAsia"/>
          <w:sz w:val="36"/>
          <w:szCs w:val="28"/>
        </w:rPr>
        <w:t>、</w:t>
      </w:r>
      <w:r>
        <w:rPr>
          <w:sz w:val="36"/>
          <w:szCs w:val="28"/>
        </w:rPr>
        <w:t>或不按设计施工造成事故的主要责任者；</w:t>
      </w:r>
    </w:p>
    <w:p>
      <w:pPr>
        <w:ind w:firstLine="720" w:firstLineChars="200"/>
        <w:rPr>
          <w:sz w:val="36"/>
          <w:szCs w:val="28"/>
        </w:rPr>
      </w:pPr>
      <w:r>
        <w:rPr>
          <w:sz w:val="36"/>
          <w:szCs w:val="28"/>
        </w:rPr>
        <w:t>8、对发生事故后，破坏现场，隐瞒不报或谎报的主要责任者；</w:t>
      </w:r>
    </w:p>
    <w:p>
      <w:pPr>
        <w:ind w:firstLine="720" w:firstLineChars="200"/>
        <w:rPr>
          <w:sz w:val="36"/>
          <w:szCs w:val="28"/>
        </w:rPr>
      </w:pPr>
      <w:r>
        <w:rPr>
          <w:sz w:val="36"/>
          <w:szCs w:val="28"/>
        </w:rPr>
        <w:t>9、对发生事故后，不认真吸取教训，不采取措施致使事故重复发生的主要责任者；</w:t>
      </w: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widowControl/>
        <w:spacing w:line="360" w:lineRule="auto"/>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rPr>
          <w:rFonts w:ascii="宋体" w:hAnsi="宋体" w:cs="宋体"/>
          <w:color w:val="4D4D4D"/>
          <w:kern w:val="0"/>
          <w:sz w:val="18"/>
          <w:szCs w:val="1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2"/>
        <w:rPr>
          <w:sz w:val="72"/>
        </w:rPr>
      </w:pPr>
      <w:r>
        <w:rPr>
          <w:rFonts w:hint="eastAsia"/>
          <w:sz w:val="72"/>
        </w:rPr>
        <w:t>车辆维修档案管理制度</w:t>
      </w:r>
    </w:p>
    <w:p>
      <w:pPr>
        <w:ind w:firstLine="720" w:firstLineChars="200"/>
        <w:rPr>
          <w:sz w:val="36"/>
          <w:szCs w:val="28"/>
        </w:rPr>
      </w:pPr>
      <w:r>
        <w:rPr>
          <w:rFonts w:hint="eastAsia"/>
          <w:sz w:val="36"/>
          <w:szCs w:val="28"/>
        </w:rPr>
        <w:t>一、目的</w:t>
      </w:r>
    </w:p>
    <w:p>
      <w:pPr>
        <w:ind w:firstLine="720" w:firstLineChars="200"/>
        <w:rPr>
          <w:sz w:val="36"/>
          <w:szCs w:val="28"/>
        </w:rPr>
      </w:pPr>
      <w:r>
        <w:rPr>
          <w:rFonts w:hint="eastAsia"/>
          <w:sz w:val="36"/>
          <w:szCs w:val="28"/>
        </w:rPr>
        <w:t>为规范公司档案管理，增强公司档案的实用性和有效性，特制定本制度。</w:t>
      </w:r>
    </w:p>
    <w:p>
      <w:pPr>
        <w:ind w:firstLine="720" w:firstLineChars="200"/>
        <w:rPr>
          <w:sz w:val="36"/>
          <w:szCs w:val="28"/>
        </w:rPr>
      </w:pPr>
      <w:r>
        <w:rPr>
          <w:rFonts w:hint="eastAsia"/>
          <w:sz w:val="36"/>
          <w:szCs w:val="28"/>
        </w:rPr>
        <w:t>二、归档范围</w:t>
      </w:r>
    </w:p>
    <w:p>
      <w:pPr>
        <w:ind w:firstLine="720" w:firstLineChars="200"/>
        <w:rPr>
          <w:sz w:val="36"/>
          <w:szCs w:val="28"/>
        </w:rPr>
      </w:pPr>
      <w:r>
        <w:rPr>
          <w:rFonts w:hint="eastAsia"/>
          <w:sz w:val="36"/>
          <w:szCs w:val="28"/>
        </w:rPr>
        <w:t>公司日常进出维修车辆的车牌号码，用户信息，维修内容，竣工时间，维修费用，用户要求等具有参考价值的文件材料。</w:t>
      </w:r>
    </w:p>
    <w:p>
      <w:pPr>
        <w:ind w:firstLine="720" w:firstLineChars="200"/>
        <w:rPr>
          <w:sz w:val="36"/>
          <w:szCs w:val="28"/>
        </w:rPr>
      </w:pPr>
      <w:r>
        <w:rPr>
          <w:rFonts w:hint="eastAsia"/>
          <w:sz w:val="36"/>
          <w:szCs w:val="28"/>
        </w:rPr>
        <w:t>公司的档案管理由档案室档案管理员负责。</w:t>
      </w:r>
    </w:p>
    <w:p>
      <w:pPr>
        <w:ind w:firstLine="720" w:firstLineChars="200"/>
        <w:rPr>
          <w:sz w:val="36"/>
          <w:szCs w:val="28"/>
        </w:rPr>
      </w:pPr>
      <w:r>
        <w:rPr>
          <w:rFonts w:hint="eastAsia"/>
          <w:sz w:val="36"/>
          <w:szCs w:val="28"/>
        </w:rPr>
        <w:t>档案管理员的职责：保证公司及各部门的原始材料及单据齐全完整、安全保密和使用方便。</w:t>
      </w:r>
    </w:p>
    <w:p>
      <w:pPr>
        <w:ind w:firstLine="720" w:firstLineChars="200"/>
        <w:rPr>
          <w:sz w:val="36"/>
          <w:szCs w:val="28"/>
        </w:rPr>
      </w:pPr>
      <w:r>
        <w:rPr>
          <w:rFonts w:hint="eastAsia"/>
          <w:sz w:val="36"/>
          <w:szCs w:val="28"/>
        </w:rPr>
        <w:t>三、资料的收集与整理</w:t>
      </w:r>
    </w:p>
    <w:p>
      <w:pPr>
        <w:ind w:firstLine="720" w:firstLineChars="200"/>
        <w:rPr>
          <w:sz w:val="36"/>
          <w:szCs w:val="28"/>
        </w:rPr>
      </w:pPr>
      <w:r>
        <w:rPr>
          <w:rFonts w:hint="eastAsia"/>
          <w:sz w:val="36"/>
          <w:szCs w:val="28"/>
        </w:rPr>
        <w:t>1、公司的归档材料实行“日日建档”及“月月归档”制度，即：每日对上一个工作日进出车辆的信息进行建档，每月的月末为公司归档资料归档期。</w:t>
      </w:r>
    </w:p>
    <w:p>
      <w:pPr>
        <w:ind w:firstLine="720" w:firstLineChars="200"/>
        <w:rPr>
          <w:sz w:val="36"/>
          <w:szCs w:val="28"/>
        </w:rPr>
      </w:pPr>
      <w:r>
        <w:rPr>
          <w:rFonts w:hint="eastAsia"/>
          <w:sz w:val="36"/>
          <w:szCs w:val="28"/>
        </w:rPr>
        <w:t>2、在档案资料归档期，由档案管理员分别向各个主管部门收集应该归档的原始资料。各主管部门经理应积极配合与支持。</w:t>
      </w:r>
    </w:p>
    <w:p>
      <w:pPr>
        <w:ind w:firstLine="720" w:firstLineChars="200"/>
        <w:rPr>
          <w:sz w:val="36"/>
          <w:szCs w:val="28"/>
        </w:rPr>
      </w:pPr>
      <w:r>
        <w:rPr>
          <w:rFonts w:hint="eastAsia"/>
          <w:sz w:val="36"/>
          <w:szCs w:val="28"/>
        </w:rPr>
        <w:t>3、凡应该及时归档的资料，由档案管理员及时归档。</w:t>
      </w:r>
    </w:p>
    <w:p>
      <w:pPr>
        <w:ind w:firstLine="720" w:firstLineChars="200"/>
        <w:rPr>
          <w:sz w:val="36"/>
          <w:szCs w:val="28"/>
        </w:rPr>
      </w:pPr>
      <w:r>
        <w:rPr>
          <w:rFonts w:hint="eastAsia"/>
          <w:sz w:val="36"/>
          <w:szCs w:val="28"/>
        </w:rPr>
        <w:t>4、各部门专用的收、发文件资料，按文件的密级确定是否归档。凡机密以上的文件必须把原件放入档案室。</w:t>
      </w:r>
    </w:p>
    <w:p>
      <w:pPr>
        <w:ind w:firstLine="720" w:firstLineChars="200"/>
        <w:rPr>
          <w:sz w:val="36"/>
          <w:szCs w:val="28"/>
        </w:rPr>
      </w:pPr>
      <w:r>
        <w:rPr>
          <w:rFonts w:hint="eastAsia"/>
          <w:sz w:val="36"/>
          <w:szCs w:val="28"/>
        </w:rPr>
        <w:t>5、档案管理员根据公司的《客戶档案归档管理制度》的有关规定执行。</w:t>
      </w:r>
    </w:p>
    <w:p>
      <w:pPr>
        <w:ind w:firstLine="720" w:firstLineChars="200"/>
        <w:rPr>
          <w:sz w:val="36"/>
          <w:szCs w:val="28"/>
        </w:rPr>
      </w:pPr>
      <w:r>
        <w:rPr>
          <w:rFonts w:hint="eastAsia"/>
          <w:sz w:val="36"/>
          <w:szCs w:val="28"/>
        </w:rPr>
        <w:t>四、车辆维修档案的内容包括：</w:t>
      </w:r>
    </w:p>
    <w:p>
      <w:pPr>
        <w:ind w:firstLine="720" w:firstLineChars="200"/>
        <w:rPr>
          <w:sz w:val="36"/>
          <w:szCs w:val="28"/>
        </w:rPr>
      </w:pPr>
      <w:r>
        <w:rPr>
          <w:rFonts w:hint="eastAsia"/>
          <w:sz w:val="36"/>
          <w:szCs w:val="28"/>
        </w:rPr>
        <w:t>1、车辆维修前诊断检验记录；</w:t>
      </w:r>
    </w:p>
    <w:p>
      <w:pPr>
        <w:ind w:firstLine="720" w:firstLineChars="200"/>
        <w:rPr>
          <w:sz w:val="36"/>
          <w:szCs w:val="28"/>
        </w:rPr>
      </w:pPr>
      <w:r>
        <w:rPr>
          <w:rFonts w:hint="eastAsia"/>
          <w:sz w:val="36"/>
          <w:szCs w:val="28"/>
        </w:rPr>
        <w:t>2、汽车维修登记台帐；</w:t>
      </w:r>
    </w:p>
    <w:p>
      <w:pPr>
        <w:ind w:firstLine="720" w:firstLineChars="200"/>
        <w:rPr>
          <w:sz w:val="36"/>
          <w:szCs w:val="28"/>
        </w:rPr>
      </w:pPr>
      <w:r>
        <w:rPr>
          <w:rFonts w:hint="eastAsia"/>
          <w:sz w:val="36"/>
          <w:szCs w:val="28"/>
        </w:rPr>
        <w:t>3、车辆修前进厂交接单；</w:t>
      </w:r>
    </w:p>
    <w:p>
      <w:pPr>
        <w:ind w:firstLine="720" w:firstLineChars="200"/>
        <w:rPr>
          <w:sz w:val="36"/>
          <w:szCs w:val="28"/>
        </w:rPr>
      </w:pPr>
      <w:r>
        <w:rPr>
          <w:rFonts w:hint="eastAsia"/>
          <w:sz w:val="36"/>
          <w:szCs w:val="28"/>
        </w:rPr>
        <w:t>4、车辆维修派工单；</w:t>
      </w:r>
    </w:p>
    <w:p>
      <w:pPr>
        <w:ind w:firstLine="720" w:firstLineChars="200"/>
        <w:rPr>
          <w:sz w:val="36"/>
          <w:szCs w:val="28"/>
        </w:rPr>
      </w:pPr>
      <w:r>
        <w:rPr>
          <w:rFonts w:hint="eastAsia"/>
          <w:sz w:val="36"/>
          <w:szCs w:val="28"/>
        </w:rPr>
        <w:t>5、车辆维修过程检验记录；</w:t>
      </w:r>
    </w:p>
    <w:p>
      <w:pPr>
        <w:ind w:firstLine="720" w:firstLineChars="200"/>
        <w:rPr>
          <w:sz w:val="36"/>
          <w:szCs w:val="28"/>
        </w:rPr>
      </w:pPr>
      <w:r>
        <w:rPr>
          <w:rFonts w:hint="eastAsia"/>
          <w:sz w:val="36"/>
          <w:szCs w:val="28"/>
        </w:rPr>
        <w:t>6、车辆修后检视路试表；</w:t>
      </w:r>
    </w:p>
    <w:p>
      <w:pPr>
        <w:ind w:firstLine="720" w:firstLineChars="200"/>
        <w:rPr>
          <w:sz w:val="36"/>
          <w:szCs w:val="28"/>
        </w:rPr>
      </w:pPr>
      <w:r>
        <w:rPr>
          <w:rFonts w:hint="eastAsia"/>
          <w:sz w:val="36"/>
          <w:szCs w:val="28"/>
        </w:rPr>
        <w:t>7、车辆竣工质量检验记录；</w:t>
      </w:r>
    </w:p>
    <w:p>
      <w:pPr>
        <w:ind w:firstLine="720" w:firstLineChars="200"/>
        <w:rPr>
          <w:sz w:val="36"/>
          <w:szCs w:val="28"/>
        </w:rPr>
      </w:pPr>
      <w:r>
        <w:rPr>
          <w:rFonts w:hint="eastAsia"/>
          <w:sz w:val="36"/>
          <w:szCs w:val="28"/>
        </w:rPr>
        <w:t>8、机动车综合性能检测报告；</w:t>
      </w:r>
    </w:p>
    <w:p>
      <w:pPr>
        <w:ind w:firstLine="720" w:firstLineChars="200"/>
        <w:rPr>
          <w:sz w:val="36"/>
          <w:szCs w:val="28"/>
        </w:rPr>
      </w:pPr>
      <w:r>
        <w:rPr>
          <w:rFonts w:hint="eastAsia"/>
          <w:sz w:val="36"/>
          <w:szCs w:val="28"/>
        </w:rPr>
        <w:t>9、车辆修竣出厂验交单；</w:t>
      </w:r>
    </w:p>
    <w:p>
      <w:pPr>
        <w:ind w:firstLine="720" w:firstLineChars="200"/>
        <w:rPr>
          <w:sz w:val="36"/>
          <w:szCs w:val="28"/>
        </w:rPr>
      </w:pPr>
      <w:r>
        <w:rPr>
          <w:rFonts w:hint="eastAsia"/>
          <w:sz w:val="36"/>
          <w:szCs w:val="28"/>
        </w:rPr>
        <w:t>10、维修工时结算清单；</w:t>
      </w:r>
    </w:p>
    <w:p>
      <w:pPr>
        <w:ind w:firstLine="720" w:firstLineChars="200"/>
        <w:rPr>
          <w:sz w:val="36"/>
          <w:szCs w:val="28"/>
        </w:rPr>
      </w:pPr>
      <w:r>
        <w:rPr>
          <w:rFonts w:hint="eastAsia"/>
          <w:sz w:val="36"/>
          <w:szCs w:val="28"/>
        </w:rPr>
        <w:t>11、维修衬料结算清单；</w:t>
      </w:r>
    </w:p>
    <w:p>
      <w:pPr>
        <w:ind w:firstLine="720" w:firstLineChars="200"/>
        <w:rPr>
          <w:sz w:val="36"/>
          <w:szCs w:val="28"/>
        </w:rPr>
      </w:pPr>
      <w:r>
        <w:rPr>
          <w:rFonts w:hint="eastAsia"/>
          <w:sz w:val="36"/>
          <w:szCs w:val="28"/>
        </w:rPr>
        <w:t>12、车辆维修竣工出厂合格证（副本）；</w:t>
      </w:r>
    </w:p>
    <w:p>
      <w:pPr>
        <w:ind w:firstLine="720" w:firstLineChars="200"/>
        <w:rPr>
          <w:sz w:val="36"/>
          <w:szCs w:val="28"/>
        </w:rPr>
      </w:pPr>
      <w:r>
        <w:rPr>
          <w:rFonts w:hint="eastAsia"/>
          <w:sz w:val="36"/>
          <w:szCs w:val="28"/>
        </w:rPr>
        <w:t>13、车辆返修记录表及车辆返修台帐等。</w:t>
      </w:r>
    </w:p>
    <w:p>
      <w:pPr>
        <w:ind w:firstLine="720" w:firstLineChars="200"/>
        <w:rPr>
          <w:sz w:val="36"/>
          <w:szCs w:val="28"/>
        </w:rPr>
      </w:pPr>
      <w:r>
        <w:rPr>
          <w:rFonts w:hint="eastAsia"/>
          <w:sz w:val="36"/>
          <w:szCs w:val="28"/>
        </w:rPr>
        <w:t>五、资料的分类与归档</w:t>
      </w:r>
    </w:p>
    <w:p>
      <w:pPr>
        <w:ind w:firstLine="720" w:firstLineChars="200"/>
        <w:rPr>
          <w:sz w:val="36"/>
          <w:szCs w:val="28"/>
        </w:rPr>
      </w:pPr>
      <w:r>
        <w:rPr>
          <w:rFonts w:hint="eastAsia"/>
          <w:sz w:val="36"/>
          <w:szCs w:val="28"/>
        </w:rPr>
        <w:t>（一）公司档案资料的分类依据《客戶档案归档管理制度》的有关规定执行</w:t>
      </w:r>
    </w:p>
    <w:p>
      <w:pPr>
        <w:ind w:firstLine="720" w:firstLineChars="200"/>
        <w:rPr>
          <w:sz w:val="36"/>
          <w:szCs w:val="28"/>
        </w:rPr>
      </w:pPr>
      <w:r>
        <w:rPr>
          <w:rFonts w:hint="eastAsia"/>
          <w:sz w:val="36"/>
          <w:szCs w:val="28"/>
        </w:rPr>
        <w:t>1、公司档案资料的归档每年一次,属于平时立卷归档的不再此规定范围内。</w:t>
      </w:r>
    </w:p>
    <w:p>
      <w:pPr>
        <w:ind w:firstLine="720" w:firstLineChars="200"/>
        <w:rPr>
          <w:sz w:val="36"/>
          <w:szCs w:val="28"/>
        </w:rPr>
      </w:pPr>
      <w:r>
        <w:rPr>
          <w:rFonts w:hint="eastAsia"/>
          <w:sz w:val="36"/>
          <w:szCs w:val="28"/>
        </w:rPr>
        <w:t>2、机动厂进行二次维护、总成修理、整车修理的，应当建立全部内容完整的维修档案，并实行一车一档的归案原则。</w:t>
      </w:r>
    </w:p>
    <w:p>
      <w:pPr>
        <w:ind w:firstLine="720" w:firstLineChars="200"/>
        <w:rPr>
          <w:sz w:val="36"/>
          <w:szCs w:val="28"/>
        </w:rPr>
      </w:pPr>
      <w:r>
        <w:rPr>
          <w:rFonts w:hint="eastAsia"/>
          <w:sz w:val="36"/>
          <w:szCs w:val="28"/>
        </w:rPr>
        <w:t>3、维修档案内容填写必须真实，不得弄虚作假，相应责任人应签字确认。</w:t>
      </w:r>
    </w:p>
    <w:p>
      <w:pPr>
        <w:ind w:firstLine="720" w:firstLineChars="200"/>
        <w:rPr>
          <w:sz w:val="36"/>
          <w:szCs w:val="28"/>
        </w:rPr>
      </w:pPr>
      <w:r>
        <w:rPr>
          <w:rFonts w:hint="eastAsia"/>
          <w:sz w:val="36"/>
          <w:szCs w:val="28"/>
        </w:rPr>
        <w:t>4、机动车维修档案保存期为二年。</w:t>
      </w:r>
    </w:p>
    <w:p>
      <w:pPr>
        <w:ind w:firstLine="720" w:firstLineChars="200"/>
        <w:rPr>
          <w:sz w:val="36"/>
          <w:szCs w:val="28"/>
        </w:rPr>
      </w:pPr>
      <w:r>
        <w:rPr>
          <w:rFonts w:hint="eastAsia"/>
          <w:sz w:val="36"/>
          <w:szCs w:val="28"/>
        </w:rPr>
        <w:t>（二）技术档案管理规定</w:t>
      </w:r>
    </w:p>
    <w:p>
      <w:pPr>
        <w:ind w:firstLine="720" w:firstLineChars="200"/>
        <w:rPr>
          <w:sz w:val="36"/>
          <w:szCs w:val="28"/>
        </w:rPr>
      </w:pPr>
      <w:r>
        <w:rPr>
          <w:rFonts w:hint="eastAsia"/>
          <w:sz w:val="36"/>
          <w:szCs w:val="28"/>
        </w:rPr>
        <w:t>1、技术档案，指本企业进行生产经营活动所用的一切重要图片、图纸、光碟、图书、报表、技术资料、有关设备、技术的文字说明等技术文件，整理后归并文件档案。</w:t>
      </w:r>
    </w:p>
    <w:p>
      <w:pPr>
        <w:ind w:firstLine="720" w:firstLineChars="200"/>
        <w:rPr>
          <w:sz w:val="36"/>
          <w:szCs w:val="28"/>
        </w:rPr>
      </w:pPr>
      <w:r>
        <w:rPr>
          <w:rFonts w:hint="eastAsia"/>
          <w:sz w:val="36"/>
          <w:szCs w:val="28"/>
        </w:rPr>
        <w:t>2、本店设置技术档案有：维修汽车技术质量档案，车间、办公室基建档案、技术标准、规程、工艺文件、统计报表等生产技术档案、设备档案和科研产品开发档案。</w:t>
      </w:r>
    </w:p>
    <w:p>
      <w:pPr>
        <w:ind w:firstLine="720" w:firstLineChars="200"/>
        <w:rPr>
          <w:sz w:val="36"/>
          <w:szCs w:val="28"/>
        </w:rPr>
      </w:pPr>
      <w:r>
        <w:rPr>
          <w:rFonts w:hint="eastAsia"/>
          <w:sz w:val="36"/>
          <w:szCs w:val="28"/>
        </w:rPr>
        <w:t>3、本店技术档案室由技术部门负责建立、保管、运用或提供使用。保管工作由技术部指定专人负责。</w:t>
      </w:r>
    </w:p>
    <w:p>
      <w:pPr>
        <w:ind w:firstLine="720" w:firstLineChars="200"/>
        <w:rPr>
          <w:sz w:val="36"/>
          <w:szCs w:val="28"/>
        </w:rPr>
      </w:pPr>
      <w:r>
        <w:rPr>
          <w:rFonts w:hint="eastAsia"/>
          <w:sz w:val="36"/>
          <w:szCs w:val="28"/>
        </w:rPr>
        <w:t>4、每当档案资料进入本企业、技术部应在一周内建立档案。建档时要分类编号，登记立卷归档，并进行必要的整理编制卡片，以利查阅。</w:t>
      </w:r>
    </w:p>
    <w:p>
      <w:pPr>
        <w:ind w:firstLine="720" w:firstLineChars="200"/>
        <w:rPr>
          <w:sz w:val="36"/>
          <w:szCs w:val="28"/>
        </w:rPr>
      </w:pPr>
      <w:r>
        <w:rPr>
          <w:rFonts w:hint="eastAsia"/>
          <w:sz w:val="36"/>
          <w:szCs w:val="28"/>
        </w:rPr>
        <w:t>5、技术档案不外借。内部技术人中办理借阅手续后，可以借阅，但属秘密的资料不得外借，不得随便复印。技术档案阅后要及时归还并办理归还手续。</w:t>
      </w:r>
    </w:p>
    <w:p>
      <w:pPr>
        <w:ind w:firstLine="720" w:firstLineChars="200"/>
        <w:rPr>
          <w:sz w:val="36"/>
          <w:szCs w:val="28"/>
        </w:rPr>
      </w:pPr>
      <w:r>
        <w:rPr>
          <w:rFonts w:hint="eastAsia"/>
          <w:sz w:val="36"/>
          <w:szCs w:val="28"/>
        </w:rPr>
        <w:t>6、技术部定期对技术档案进行鉴定，确定保管年限，及时毁销失去使用价值的档案。</w:t>
      </w:r>
    </w:p>
    <w:p>
      <w:pPr>
        <w:ind w:firstLine="720" w:firstLineChars="200"/>
        <w:rPr>
          <w:sz w:val="36"/>
          <w:szCs w:val="28"/>
        </w:rPr>
      </w:pPr>
      <w:r>
        <w:rPr>
          <w:rFonts w:hint="eastAsia"/>
          <w:sz w:val="36"/>
          <w:szCs w:val="28"/>
        </w:rPr>
        <w:t>六、档案的借阅</w:t>
      </w:r>
    </w:p>
    <w:p>
      <w:pPr>
        <w:ind w:firstLine="720" w:firstLineChars="200"/>
        <w:rPr>
          <w:sz w:val="36"/>
          <w:szCs w:val="28"/>
        </w:rPr>
      </w:pPr>
      <w:r>
        <w:rPr>
          <w:rFonts w:hint="eastAsia"/>
          <w:sz w:val="36"/>
          <w:szCs w:val="28"/>
        </w:rPr>
        <w:t>1、总经理、副总经理借阅非密级档案克直接通过档案管理员办理借阅手续。</w:t>
      </w:r>
    </w:p>
    <w:p>
      <w:pPr>
        <w:ind w:firstLine="720" w:firstLineChars="200"/>
        <w:rPr>
          <w:sz w:val="36"/>
          <w:szCs w:val="28"/>
        </w:rPr>
      </w:pPr>
      <w:r>
        <w:rPr>
          <w:rFonts w:hint="eastAsia"/>
          <w:sz w:val="36"/>
          <w:szCs w:val="28"/>
        </w:rPr>
        <w:t>2、因工作需要，公司的其他人员需借阅非密级档案时，由部门经理办理《借阅档案申请表》送总经理办公室主任核批。</w:t>
      </w:r>
    </w:p>
    <w:p>
      <w:pPr>
        <w:ind w:firstLine="720" w:firstLineChars="200"/>
        <w:rPr>
          <w:sz w:val="36"/>
          <w:szCs w:val="28"/>
        </w:rPr>
      </w:pPr>
      <w:r>
        <w:rPr>
          <w:rFonts w:hint="eastAsia"/>
          <w:sz w:val="36"/>
          <w:szCs w:val="28"/>
        </w:rPr>
        <w:t>3、因车辆后续维修、发生事故或维修纠纷等情况需要查阅维修档案的，应按规定手续调阅，确需借出的重要维修档案，可采用复印件或视需备份，并督促如期归还。</w:t>
      </w:r>
    </w:p>
    <w:p>
      <w:pPr>
        <w:ind w:firstLine="720" w:firstLineChars="200"/>
        <w:rPr>
          <w:sz w:val="36"/>
          <w:szCs w:val="28"/>
        </w:rPr>
      </w:pPr>
      <w:r>
        <w:rPr>
          <w:rFonts w:hint="eastAsia"/>
          <w:sz w:val="36"/>
          <w:szCs w:val="28"/>
        </w:rPr>
        <w:t>4、档案借阅者必须做到：</w:t>
      </w:r>
    </w:p>
    <w:p>
      <w:pPr>
        <w:ind w:firstLine="720" w:firstLineChars="200"/>
        <w:rPr>
          <w:sz w:val="36"/>
          <w:szCs w:val="28"/>
        </w:rPr>
      </w:pPr>
      <w:r>
        <w:rPr>
          <w:rFonts w:hint="eastAsia"/>
          <w:sz w:val="36"/>
          <w:szCs w:val="28"/>
        </w:rPr>
        <w:t>爱护档案，保持整洁，严禁涂改。</w:t>
      </w:r>
    </w:p>
    <w:p>
      <w:pPr>
        <w:ind w:firstLine="720" w:firstLineChars="200"/>
        <w:rPr>
          <w:sz w:val="36"/>
          <w:szCs w:val="28"/>
        </w:rPr>
      </w:pPr>
      <w:r>
        <w:rPr>
          <w:rFonts w:hint="eastAsia"/>
          <w:sz w:val="36"/>
          <w:szCs w:val="28"/>
        </w:rPr>
        <w:t>注意安全保密，严禁擅自翻印、抄录、转借、遗失。</w:t>
      </w:r>
    </w:p>
    <w:p>
      <w:pPr>
        <w:ind w:firstLine="720" w:firstLineChars="200"/>
        <w:rPr>
          <w:sz w:val="36"/>
          <w:szCs w:val="28"/>
        </w:rPr>
      </w:pPr>
      <w:r>
        <w:rPr>
          <w:rFonts w:hint="eastAsia"/>
          <w:sz w:val="36"/>
          <w:szCs w:val="28"/>
        </w:rPr>
        <w:t>七、档案的销毁</w:t>
      </w:r>
    </w:p>
    <w:p>
      <w:pPr>
        <w:ind w:firstLine="720" w:firstLineChars="200"/>
        <w:rPr>
          <w:sz w:val="36"/>
          <w:szCs w:val="28"/>
        </w:rPr>
      </w:pPr>
      <w:r>
        <w:rPr>
          <w:rFonts w:hint="eastAsia"/>
          <w:sz w:val="36"/>
          <w:szCs w:val="28"/>
        </w:rPr>
        <w:t>1、公司任何个人或部门非经允许不得销毁公司档案资料。</w:t>
      </w:r>
    </w:p>
    <w:p>
      <w:pPr>
        <w:ind w:firstLine="720" w:firstLineChars="200"/>
        <w:rPr>
          <w:sz w:val="36"/>
          <w:szCs w:val="28"/>
        </w:rPr>
      </w:pPr>
      <w:r>
        <w:rPr>
          <w:rFonts w:hint="eastAsia"/>
          <w:sz w:val="36"/>
          <w:szCs w:val="28"/>
        </w:rPr>
        <w:t>2、当某些档案到了销毁期时，由档案管理员填写《公司档案资料销毁审批表》交总经理办公室主任审核经总经理批准后执行。</w:t>
      </w:r>
    </w:p>
    <w:p>
      <w:pPr>
        <w:ind w:firstLine="720" w:firstLineChars="200"/>
        <w:rPr>
          <w:sz w:val="36"/>
          <w:szCs w:val="28"/>
        </w:rPr>
      </w:pPr>
      <w:r>
        <w:rPr>
          <w:rFonts w:hint="eastAsia"/>
          <w:sz w:val="36"/>
          <w:szCs w:val="28"/>
        </w:rPr>
        <w:t>3、凡属于密级的档案资料必须由总经理批准方可销毁；一般的档案资料，由总经理办公室主任批准后方可销毁。</w:t>
      </w:r>
    </w:p>
    <w:p>
      <w:pPr>
        <w:ind w:firstLine="720" w:firstLineChars="200"/>
        <w:rPr>
          <w:sz w:val="36"/>
          <w:szCs w:val="28"/>
        </w:rPr>
      </w:pPr>
      <w:r>
        <w:rPr>
          <w:rFonts w:hint="eastAsia"/>
          <w:sz w:val="36"/>
          <w:szCs w:val="28"/>
        </w:rPr>
        <w:t>4、经批准销毁的公司档案，档案管理员须认真核对，将批准的《公司档案资料销毁审批表》和将要销毁的档案资料做好登记并归档，登记表永久保存。</w:t>
      </w:r>
    </w:p>
    <w:p>
      <w:pPr>
        <w:ind w:firstLine="720" w:firstLineChars="200"/>
        <w:rPr>
          <w:sz w:val="36"/>
          <w:szCs w:val="28"/>
        </w:rPr>
      </w:pPr>
      <w:r>
        <w:rPr>
          <w:rFonts w:hint="eastAsia"/>
          <w:sz w:val="36"/>
          <w:szCs w:val="28"/>
        </w:rPr>
        <w:t>5、在销毁公司档案资料时，必须由总经理或分管副总经理或总经理办公室主任制定专人监督销毁。</w:t>
      </w:r>
    </w:p>
    <w:p>
      <w:pPr>
        <w:ind w:firstLine="720" w:firstLineChars="200"/>
        <w:rPr>
          <w:sz w:val="36"/>
          <w:szCs w:val="28"/>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2"/>
        <w:rPr>
          <w:sz w:val="72"/>
        </w:rPr>
      </w:pPr>
      <w:r>
        <w:fldChar w:fldCharType="begin"/>
      </w:r>
      <w:r>
        <w:instrText xml:space="preserve"> HYPERLINK "http://qixiuqipei.fz-xjj.com/18449" </w:instrText>
      </w:r>
      <w:r>
        <w:fldChar w:fldCharType="separate"/>
      </w:r>
      <w:r>
        <w:rPr>
          <w:rFonts w:hint="eastAsia"/>
          <w:sz w:val="72"/>
        </w:rPr>
        <w:t>人员培训制度</w:t>
      </w:r>
      <w:r>
        <w:rPr>
          <w:rFonts w:hint="eastAsia"/>
          <w:sz w:val="72"/>
        </w:rPr>
        <w:fldChar w:fldCharType="end"/>
      </w:r>
    </w:p>
    <w:p>
      <w:pPr>
        <w:ind w:firstLine="540" w:firstLineChars="150"/>
        <w:rPr>
          <w:sz w:val="36"/>
          <w:szCs w:val="28"/>
        </w:rPr>
      </w:pPr>
      <w:r>
        <w:rPr>
          <w:rFonts w:hint="eastAsia"/>
          <w:sz w:val="36"/>
          <w:szCs w:val="28"/>
        </w:rPr>
        <w:t>1、企业培训分为技术能力培训、管理能力培训等培训类别，技术能力培训主要针对普通员工兼顾管理人员。管理能力培训重点针对企业的中层和基层班组负责人。</w:t>
      </w:r>
    </w:p>
    <w:p>
      <w:pPr>
        <w:ind w:firstLine="540" w:firstLineChars="150"/>
        <w:rPr>
          <w:sz w:val="36"/>
          <w:szCs w:val="28"/>
        </w:rPr>
      </w:pPr>
      <w:r>
        <w:rPr>
          <w:rFonts w:hint="eastAsia"/>
          <w:sz w:val="36"/>
          <w:szCs w:val="28"/>
        </w:rPr>
        <w:t>2、每年初制定培训计划，确定培训内容和培训形式。建立和完山维修人员培训、考核、使用、待遇相结合的人事管理机制，实行所有维修生产技术人员先培训后上岗的管理机制。</w:t>
      </w:r>
    </w:p>
    <w:p>
      <w:pPr>
        <w:ind w:firstLine="540" w:firstLineChars="150"/>
        <w:rPr>
          <w:sz w:val="36"/>
          <w:szCs w:val="28"/>
        </w:rPr>
      </w:pPr>
      <w:r>
        <w:rPr>
          <w:rFonts w:hint="eastAsia"/>
          <w:sz w:val="36"/>
          <w:szCs w:val="28"/>
        </w:rPr>
        <w:t>3、人员培训根据岗位规范要求，本着干什么学什么、缺什么补什么的原则，有计划的选送人员参训。根据培训内容组织培训人员，培训设备和选定培训教师，有效的保证培训目标顺利完成。</w:t>
      </w:r>
      <w:r>
        <w:rPr>
          <w:rFonts w:hint="eastAsia"/>
          <w:sz w:val="36"/>
          <w:szCs w:val="28"/>
        </w:rPr>
        <w:br w:type="textWrapping"/>
      </w:r>
      <w:r>
        <w:rPr>
          <w:rFonts w:hint="eastAsia"/>
          <w:sz w:val="36"/>
          <w:szCs w:val="28"/>
        </w:rPr>
        <w:t xml:space="preserve">   4、利用各种培训方式，积极参加部门组织的各类培训活动，逐步提高维修技术人员的技术等级，切实提高维修人员的维修水平和能力；积极参加行业主管部门和相关部门组织的培训。</w:t>
      </w:r>
    </w:p>
    <w:p>
      <w:pPr>
        <w:ind w:firstLine="540" w:firstLineChars="150"/>
        <w:rPr>
          <w:sz w:val="36"/>
          <w:szCs w:val="28"/>
        </w:rPr>
      </w:pPr>
      <w:r>
        <w:rPr>
          <w:rFonts w:hint="eastAsia"/>
          <w:sz w:val="36"/>
          <w:szCs w:val="28"/>
        </w:rPr>
        <w:t>5、维修人员培训内容：</w:t>
      </w:r>
    </w:p>
    <w:p>
      <w:pPr>
        <w:ind w:firstLine="540" w:firstLineChars="150"/>
        <w:rPr>
          <w:sz w:val="36"/>
          <w:szCs w:val="28"/>
        </w:rPr>
      </w:pPr>
      <w:r>
        <w:rPr>
          <w:rFonts w:hint="eastAsia"/>
          <w:sz w:val="36"/>
          <w:szCs w:val="28"/>
        </w:rPr>
        <w:t>维修规程，工艺流程，技术等级及有关规章制度；现有设备和新仪器、设备的构造、原理性能及使用，维修技术常识；汽车维修的检修、实验、质量检验；汽车维修新技术新工艺的应用；汽车检修专业理论和维修操作技能等。</w:t>
      </w:r>
      <w:r>
        <w:rPr>
          <w:rFonts w:hint="eastAsia"/>
          <w:sz w:val="36"/>
          <w:szCs w:val="28"/>
        </w:rPr>
        <w:br w:type="textWrapping"/>
      </w:r>
      <w:r>
        <w:rPr>
          <w:rFonts w:hint="eastAsia"/>
          <w:sz w:val="36"/>
          <w:szCs w:val="28"/>
        </w:rPr>
        <w:t xml:space="preserve">    6、年底对培训工作进行深入分析并总结，结合工作重点提出下年度培训目标。</w:t>
      </w: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2"/>
      </w:pPr>
      <w:r>
        <w:rPr>
          <w:rFonts w:hint="eastAsia"/>
        </w:rPr>
        <w:t>设备及配件管理制度</w:t>
      </w:r>
    </w:p>
    <w:p>
      <w:pPr>
        <w:pStyle w:val="3"/>
      </w:pPr>
      <w:r>
        <w:rPr>
          <w:rFonts w:hint="eastAsia"/>
        </w:rPr>
        <w:t>设备管理制度</w:t>
      </w:r>
    </w:p>
    <w:p>
      <w:pPr>
        <w:spacing w:line="540" w:lineRule="exact"/>
        <w:rPr>
          <w:sz w:val="36"/>
          <w:szCs w:val="28"/>
        </w:rPr>
      </w:pPr>
      <w:r>
        <w:rPr>
          <w:rFonts w:hint="eastAsia"/>
          <w:sz w:val="32"/>
          <w:szCs w:val="32"/>
        </w:rPr>
        <w:t xml:space="preserve">   </w:t>
      </w:r>
      <w:r>
        <w:rPr>
          <w:rFonts w:hint="eastAsia"/>
          <w:sz w:val="36"/>
          <w:szCs w:val="28"/>
        </w:rPr>
        <w:t xml:space="preserve"> 1、设备操作工在独立使用设备前，须掌握该设备的操作性能；</w:t>
      </w:r>
    </w:p>
    <w:p>
      <w:pPr>
        <w:spacing w:line="540" w:lineRule="exact"/>
        <w:ind w:firstLine="630"/>
        <w:rPr>
          <w:sz w:val="36"/>
          <w:szCs w:val="28"/>
        </w:rPr>
      </w:pPr>
      <w:r>
        <w:rPr>
          <w:rFonts w:hint="eastAsia"/>
          <w:sz w:val="36"/>
          <w:szCs w:val="28"/>
        </w:rPr>
        <w:t>2、设备使用应定人定机，对公用设备由专人负责保养；</w:t>
      </w:r>
    </w:p>
    <w:p>
      <w:pPr>
        <w:spacing w:line="540" w:lineRule="exact"/>
        <w:ind w:firstLine="630"/>
        <w:rPr>
          <w:sz w:val="36"/>
          <w:szCs w:val="28"/>
        </w:rPr>
      </w:pPr>
      <w:r>
        <w:rPr>
          <w:rFonts w:hint="eastAsia"/>
          <w:sz w:val="36"/>
          <w:szCs w:val="28"/>
        </w:rPr>
        <w:t>3、操作工要养成自觉爱护设备和习惯，班前班后认真擦式设备及注油调滑工作，使设备经常保持良好的调滑与清洁。</w:t>
      </w:r>
    </w:p>
    <w:p>
      <w:pPr>
        <w:spacing w:line="540" w:lineRule="exact"/>
        <w:ind w:firstLine="630"/>
        <w:rPr>
          <w:sz w:val="36"/>
          <w:szCs w:val="28"/>
        </w:rPr>
      </w:pPr>
      <w:r>
        <w:rPr>
          <w:rFonts w:hint="eastAsia"/>
          <w:sz w:val="36"/>
          <w:szCs w:val="28"/>
        </w:rPr>
        <w:t>4、操作工要遵守设备操作规程，合理使用设备，管好设备附件；</w:t>
      </w:r>
    </w:p>
    <w:p>
      <w:pPr>
        <w:spacing w:line="540" w:lineRule="exact"/>
        <w:ind w:firstLine="630"/>
        <w:rPr>
          <w:sz w:val="36"/>
          <w:szCs w:val="28"/>
        </w:rPr>
      </w:pPr>
      <w:r>
        <w:rPr>
          <w:rFonts w:hint="eastAsia"/>
          <w:sz w:val="36"/>
          <w:szCs w:val="28"/>
        </w:rPr>
        <w:t>5、对私自使用设备人员，要进行严肃的批评教育，由此发生的一切后果由私自操作者负责；</w:t>
      </w:r>
    </w:p>
    <w:p>
      <w:pPr>
        <w:spacing w:line="540" w:lineRule="exact"/>
        <w:ind w:firstLine="630"/>
        <w:rPr>
          <w:sz w:val="36"/>
          <w:szCs w:val="28"/>
        </w:rPr>
      </w:pPr>
      <w:r>
        <w:rPr>
          <w:rFonts w:hint="eastAsia"/>
          <w:sz w:val="36"/>
          <w:szCs w:val="28"/>
        </w:rPr>
        <w:t>6、设备管理员应根据设备维护要求以及设备技术状况制定设备和检测装制的保养细则，保养周期和检定周期；</w:t>
      </w:r>
    </w:p>
    <w:p>
      <w:pPr>
        <w:spacing w:line="540" w:lineRule="exact"/>
        <w:ind w:firstLine="630"/>
        <w:rPr>
          <w:sz w:val="36"/>
          <w:szCs w:val="28"/>
        </w:rPr>
      </w:pPr>
      <w:r>
        <w:rPr>
          <w:rFonts w:hint="eastAsia"/>
          <w:sz w:val="36"/>
          <w:szCs w:val="28"/>
        </w:rPr>
        <w:t>7、设备保养人应严格按照常规维修检验检查保养周期进行保养，做好记录交设备管理员验收。</w:t>
      </w:r>
    </w:p>
    <w:p>
      <w:pPr>
        <w:spacing w:line="540" w:lineRule="exact"/>
        <w:ind w:firstLine="630"/>
        <w:rPr>
          <w:sz w:val="36"/>
          <w:szCs w:val="28"/>
        </w:rPr>
      </w:pPr>
      <w:r>
        <w:rPr>
          <w:rFonts w:hint="eastAsia"/>
          <w:sz w:val="36"/>
          <w:szCs w:val="28"/>
        </w:rPr>
        <w:t>8、设备维修以外修为主。本单位操作人员配合，设备管理员做好维修记录；</w:t>
      </w:r>
    </w:p>
    <w:p>
      <w:pPr>
        <w:spacing w:line="540" w:lineRule="exact"/>
        <w:ind w:firstLine="630"/>
        <w:rPr>
          <w:sz w:val="36"/>
          <w:szCs w:val="28"/>
        </w:rPr>
      </w:pPr>
      <w:r>
        <w:rPr>
          <w:rFonts w:hint="eastAsia"/>
          <w:sz w:val="36"/>
          <w:szCs w:val="28"/>
        </w:rPr>
        <w:t>9、设备发生故障应及时待机，使用部门应立即通知设备管理员或单位领导。请修理人员检查排除故障，当修理人员在排除故障时，操作人员应积极协助修理人员排除故障；</w:t>
      </w:r>
    </w:p>
    <w:p>
      <w:pPr>
        <w:spacing w:line="540" w:lineRule="exact"/>
        <w:ind w:firstLine="630"/>
        <w:rPr>
          <w:sz w:val="36"/>
          <w:szCs w:val="28"/>
        </w:rPr>
      </w:pPr>
      <w:r>
        <w:rPr>
          <w:rFonts w:hint="eastAsia"/>
          <w:sz w:val="36"/>
          <w:szCs w:val="28"/>
        </w:rPr>
        <w:t>10、对设备使用年久，部件严重损坏，又无法修复和没有改造价值的可办理报废手续请厂长批准；</w:t>
      </w:r>
    </w:p>
    <w:p>
      <w:pPr>
        <w:spacing w:line="540" w:lineRule="exact"/>
        <w:ind w:firstLine="630"/>
        <w:rPr>
          <w:sz w:val="36"/>
          <w:szCs w:val="28"/>
        </w:rPr>
      </w:pPr>
      <w:r>
        <w:rPr>
          <w:rFonts w:hint="eastAsia"/>
          <w:sz w:val="36"/>
          <w:szCs w:val="28"/>
        </w:rPr>
        <w:t>11、对设备的检查、保养、修理应做好有关记录，由设备管理员归档，方便检查。</w:t>
      </w:r>
    </w:p>
    <w:p>
      <w:pPr>
        <w:pStyle w:val="3"/>
      </w:pPr>
      <w:r>
        <w:rPr>
          <w:rFonts w:hint="eastAsia"/>
        </w:rPr>
        <w:t>配件管理制度</w:t>
      </w:r>
    </w:p>
    <w:p>
      <w:pPr>
        <w:ind w:firstLine="630"/>
        <w:rPr>
          <w:sz w:val="36"/>
          <w:szCs w:val="28"/>
        </w:rPr>
      </w:pPr>
      <w:r>
        <w:rPr>
          <w:rFonts w:hint="eastAsia"/>
          <w:sz w:val="36"/>
          <w:szCs w:val="28"/>
        </w:rPr>
        <w:t>为了加强配件及材料的管理，提高经济效益。特制订如下管理制度：</w:t>
      </w:r>
    </w:p>
    <w:p>
      <w:pPr>
        <w:ind w:firstLine="630"/>
        <w:rPr>
          <w:sz w:val="36"/>
          <w:szCs w:val="28"/>
        </w:rPr>
      </w:pPr>
      <w:r>
        <w:rPr>
          <w:rFonts w:hint="eastAsia"/>
          <w:sz w:val="36"/>
          <w:szCs w:val="28"/>
        </w:rPr>
        <w:t>一、自觉各项管理制度，积极学习业务知识，定期组织业务培训，仓库严禁闲杂人员入内。</w:t>
      </w:r>
    </w:p>
    <w:p>
      <w:pPr>
        <w:ind w:firstLine="630"/>
        <w:rPr>
          <w:sz w:val="36"/>
          <w:szCs w:val="28"/>
        </w:rPr>
      </w:pPr>
      <w:r>
        <w:rPr>
          <w:rFonts w:hint="eastAsia"/>
          <w:sz w:val="36"/>
          <w:szCs w:val="28"/>
        </w:rPr>
        <w:t>二、配件部要及时保证个理，维修所用各种配件，同时还要及时组织对外部门和对外各种配件，中心内修理所用的配件，采购员必须在半天内完成，附近地区的当天要完成，超过一天，扣罚50元。</w:t>
      </w:r>
    </w:p>
    <w:p>
      <w:pPr>
        <w:ind w:firstLine="630"/>
        <w:rPr>
          <w:sz w:val="36"/>
          <w:szCs w:val="28"/>
        </w:rPr>
      </w:pPr>
      <w:r>
        <w:rPr>
          <w:rFonts w:hint="eastAsia"/>
          <w:sz w:val="36"/>
          <w:szCs w:val="28"/>
        </w:rPr>
        <w:t>三、配件部要设立计划员，做好材料的计划工作，仓库的库存要合理。采购要有计划性，防止库存积压，工具采购，总成件的采购要经经理审批。凡是维修采购造成积压的，要追究责任。</w:t>
      </w:r>
    </w:p>
    <w:p>
      <w:pPr>
        <w:ind w:firstLine="630"/>
        <w:rPr>
          <w:sz w:val="36"/>
          <w:szCs w:val="28"/>
        </w:rPr>
      </w:pPr>
      <w:r>
        <w:rPr>
          <w:rFonts w:hint="eastAsia"/>
          <w:sz w:val="36"/>
          <w:szCs w:val="28"/>
        </w:rPr>
        <w:t>四、配件采购要有固定性网点，因固定网点货，可到其它点进货，价格不能偏高。价格高于固定网点的，先请求报价，经同意方可购买。</w:t>
      </w:r>
    </w:p>
    <w:p>
      <w:pPr>
        <w:ind w:firstLine="630"/>
        <w:rPr>
          <w:sz w:val="36"/>
          <w:szCs w:val="28"/>
        </w:rPr>
      </w:pPr>
      <w:r>
        <w:rPr>
          <w:rFonts w:hint="eastAsia"/>
          <w:sz w:val="36"/>
          <w:szCs w:val="28"/>
        </w:rPr>
        <w:t>五、严格进货检验手续，所有采购回来的配件，进行必要的核对数量、价格、质量，特别防止假货入库，发现假货和质量问题要追究责任。</w:t>
      </w:r>
    </w:p>
    <w:p>
      <w:pPr>
        <w:ind w:firstLine="630"/>
        <w:rPr>
          <w:sz w:val="36"/>
          <w:szCs w:val="28"/>
        </w:rPr>
      </w:pPr>
      <w:r>
        <w:rPr>
          <w:rFonts w:hint="eastAsia"/>
          <w:sz w:val="36"/>
          <w:szCs w:val="28"/>
        </w:rPr>
        <w:t>六、修理工领料要填领料单，由仓管员填写，领料人签名，总成价值较大的配件要有厂部审批手续。</w:t>
      </w:r>
    </w:p>
    <w:p>
      <w:pPr>
        <w:ind w:firstLine="630"/>
        <w:rPr>
          <w:sz w:val="36"/>
          <w:szCs w:val="28"/>
        </w:rPr>
      </w:pPr>
      <w:r>
        <w:rPr>
          <w:rFonts w:hint="eastAsia"/>
          <w:sz w:val="36"/>
          <w:szCs w:val="28"/>
        </w:rPr>
        <w:t>七、仓管员在发料时，应填写《发料单》，领料人必须《发料单》上签字，仓管人员凭领料人签订前《发料单》及时登记库存帐，发料员应与领工单核对。</w:t>
      </w:r>
    </w:p>
    <w:p>
      <w:pPr>
        <w:ind w:firstLine="630"/>
        <w:rPr>
          <w:sz w:val="36"/>
          <w:szCs w:val="28"/>
        </w:rPr>
      </w:pPr>
      <w:r>
        <w:rPr>
          <w:rFonts w:hint="eastAsia"/>
          <w:sz w:val="36"/>
          <w:szCs w:val="28"/>
        </w:rPr>
        <w:t>八、严格执行交旧部件制度，新旧同时交回厂部，旧件必须填上号，贴上标签交回车主。</w:t>
      </w:r>
    </w:p>
    <w:p>
      <w:pPr>
        <w:ind w:firstLine="630"/>
        <w:rPr>
          <w:sz w:val="36"/>
          <w:szCs w:val="28"/>
        </w:rPr>
      </w:pPr>
      <w:r>
        <w:rPr>
          <w:rFonts w:hint="eastAsia"/>
          <w:sz w:val="36"/>
          <w:szCs w:val="28"/>
        </w:rPr>
        <w:t>九、对保修车辆，大修车的量要实行定量维修，大修车无油最多10公斤，试车汽车最多10-20公斤，机油1-2升，砂布4张，锯片2条，发现多领，要追究责任。</w:t>
      </w:r>
    </w:p>
    <w:p>
      <w:pPr>
        <w:ind w:firstLine="630"/>
        <w:rPr>
          <w:sz w:val="36"/>
          <w:szCs w:val="28"/>
        </w:rPr>
      </w:pPr>
      <w:r>
        <w:rPr>
          <w:rFonts w:hint="eastAsia"/>
          <w:sz w:val="36"/>
          <w:szCs w:val="28"/>
        </w:rPr>
        <w:t>十一、零配件及材料进库后要立卡、建帐，做到帐卡物相符，月底要做好进、存销售表，一季度要盘存一次。</w:t>
      </w:r>
    </w:p>
    <w:p>
      <w:pPr>
        <w:ind w:firstLine="630"/>
        <w:rPr>
          <w:sz w:val="36"/>
          <w:szCs w:val="28"/>
        </w:rPr>
      </w:pPr>
      <w:r>
        <w:rPr>
          <w:rFonts w:hint="eastAsia"/>
          <w:sz w:val="36"/>
          <w:szCs w:val="28"/>
        </w:rPr>
        <w:t>十二、仓库管理员如有违反制度，不履行岗位职责，发现一次扣罚10-50元，造成损失的全部由个人承担，一月内连续出现二次的调离岗位，情节严重的予以除名。</w:t>
      </w: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Pr>
        <w:pStyle w:val="2"/>
        <w:rPr>
          <w:sz w:val="72"/>
        </w:rPr>
      </w:pPr>
      <w:r>
        <w:rPr>
          <w:rFonts w:hint="eastAsia"/>
          <w:sz w:val="72"/>
        </w:rPr>
        <w:t>环境保护制度</w:t>
      </w:r>
    </w:p>
    <w:p>
      <w:pPr>
        <w:jc w:val="center"/>
        <w:rPr>
          <w:b/>
          <w:sz w:val="36"/>
          <w:szCs w:val="36"/>
        </w:rPr>
      </w:pPr>
    </w:p>
    <w:p>
      <w:pPr>
        <w:ind w:firstLine="540" w:firstLineChars="150"/>
        <w:rPr>
          <w:sz w:val="36"/>
          <w:szCs w:val="28"/>
        </w:rPr>
      </w:pPr>
      <w:r>
        <w:rPr>
          <w:rFonts w:hint="eastAsia"/>
          <w:sz w:val="36"/>
          <w:szCs w:val="28"/>
        </w:rPr>
        <w:t>认真观测执行“预防为主，防治结合、综合治理”的环境保护方针，遵守国家《环境保护法》、《大气污染防治法》、《环境噪声污染防治法》等有关环境保护的法律法规、规章及标准。</w:t>
      </w:r>
    </w:p>
    <w:p>
      <w:pPr>
        <w:ind w:firstLine="540" w:firstLineChars="150"/>
        <w:rPr>
          <w:sz w:val="36"/>
          <w:szCs w:val="28"/>
        </w:rPr>
      </w:pPr>
      <w:r>
        <w:rPr>
          <w:rFonts w:hint="eastAsia"/>
          <w:sz w:val="36"/>
          <w:szCs w:val="28"/>
        </w:rPr>
        <w:t>应有废油、废液、废气、费蓄电池、费轮胎及垃圾等有害物质集中收集、有效处理和保持环境整洁的环境保护管理制度。</w:t>
      </w:r>
    </w:p>
    <w:p>
      <w:pPr>
        <w:ind w:firstLine="540" w:firstLineChars="150"/>
        <w:rPr>
          <w:sz w:val="36"/>
          <w:szCs w:val="28"/>
        </w:rPr>
      </w:pPr>
      <w:r>
        <w:rPr>
          <w:rFonts w:hint="eastAsia"/>
          <w:sz w:val="36"/>
          <w:szCs w:val="28"/>
        </w:rPr>
        <w:t>有害物质存储区域应界定清楚，必要时应有隔离、控制措施。</w:t>
      </w:r>
    </w:p>
    <w:p>
      <w:pPr>
        <w:ind w:firstLine="540" w:firstLineChars="150"/>
        <w:rPr>
          <w:sz w:val="36"/>
          <w:szCs w:val="28"/>
        </w:rPr>
      </w:pPr>
      <w:r>
        <w:rPr>
          <w:rFonts w:hint="eastAsia"/>
          <w:sz w:val="36"/>
          <w:szCs w:val="28"/>
        </w:rPr>
        <w:t>涂漆车间应设有专用的废水排放及处理设施，采用于打磨工艺的，应有粉尘收集装置和除尘设备，应设有通风设备。</w:t>
      </w:r>
    </w:p>
    <w:p>
      <w:pPr>
        <w:ind w:firstLine="540" w:firstLineChars="150"/>
        <w:rPr>
          <w:sz w:val="36"/>
          <w:szCs w:val="28"/>
        </w:rPr>
      </w:pPr>
      <w:r>
        <w:rPr>
          <w:rFonts w:hint="eastAsia"/>
          <w:sz w:val="36"/>
          <w:szCs w:val="28"/>
        </w:rPr>
        <w:t>调试车间和调试工位应设置汽车尾气收集净化装置。</w:t>
      </w:r>
    </w:p>
    <w:p>
      <w:pPr>
        <w:ind w:firstLine="540" w:firstLineChars="150"/>
        <w:rPr>
          <w:sz w:val="36"/>
          <w:szCs w:val="28"/>
        </w:rPr>
      </w:pPr>
      <w:r>
        <w:rPr>
          <w:rFonts w:hint="eastAsia"/>
          <w:sz w:val="36"/>
          <w:szCs w:val="28"/>
        </w:rPr>
        <w:t>应定期进行环境保护教育和环保常识培训，教育职工严格执行各种工艺流程，工艺规范和环境保护制度。</w:t>
      </w:r>
    </w:p>
    <w:p>
      <w:pPr>
        <w:ind w:firstLine="540" w:firstLineChars="150"/>
        <w:rPr>
          <w:sz w:val="36"/>
          <w:szCs w:val="28"/>
        </w:rPr>
      </w:pPr>
      <w:r>
        <w:rPr>
          <w:rFonts w:hint="eastAsia"/>
          <w:sz w:val="36"/>
          <w:szCs w:val="28"/>
        </w:rPr>
        <w:t>严格执行汽车排放标准，全面实施在用车辆的检查/维护制度（I/M制度），控制在用车辆的排放污染、在维修作业过程中，严禁使用不合格的消声装置。</w:t>
      </w:r>
    </w:p>
    <w:p>
      <w:pPr>
        <w:ind w:firstLine="540" w:firstLineChars="150"/>
        <w:rPr>
          <w:sz w:val="36"/>
          <w:szCs w:val="28"/>
        </w:rPr>
      </w:pPr>
      <w:r>
        <w:rPr>
          <w:rFonts w:hint="eastAsia"/>
          <w:sz w:val="36"/>
          <w:szCs w:val="28"/>
        </w:rPr>
        <w:t>车辆竣工出厂前，要严格检查车辆尾气排放和噪声指标，对尾气排放和噪声指标不符合国家标准的，不得出厂。</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sectPr>
      <w:headerReference r:id="rId4" w:type="first"/>
      <w:headerReference r:id="rId3" w:type="default"/>
      <w:footerReference r:id="rId5" w:type="default"/>
      <w:footerReference r:id="rId6"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楷体_GB2312">
    <w:altName w:val="汉仪楷体KW"/>
    <w:panose1 w:val="00000000000000000000"/>
    <w:charset w:val="86"/>
    <w:family w:val="modern"/>
    <w:pitch w:val="default"/>
    <w:sig w:usb0="00000000" w:usb1="00000000" w:usb2="00000010" w:usb3="00000000" w:csb0="00040000" w:csb1="00000000"/>
  </w:font>
  <w:font w:name="Wingdings 3">
    <w:altName w:val="Kingsoft Sign"/>
    <w:panose1 w:val="05040102010807070707"/>
    <w:charset w:val="02"/>
    <w:family w:val="roman"/>
    <w:pitch w:val="default"/>
    <w:sig w:usb0="00000000" w:usb1="00000000" w:usb2="00000000" w:usb3="00000000" w:csb0="80000000" w:csb1="00000000"/>
  </w:font>
  <w:font w:name="仿宋_GB2312">
    <w:altName w:val="Arial"/>
    <w:panose1 w:val="00000000000000000000"/>
    <w:charset w:val="86"/>
    <w:family w:val="modern"/>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方正仿宋_GBK">
    <w:altName w:val="Arial"/>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65</w:t>
    </w:r>
    <w:r>
      <w:rPr>
        <w:b/>
        <w:bCs/>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11"/>
      </w:pBdr>
      <w:rPr>
        <w:sz w:val="21"/>
      </w:rPr>
    </w:pPr>
  </w:p>
  <w:p>
    <w:pPr>
      <w:pStyle w:val="11"/>
      <w:pBdr>
        <w:bottom w:val="single" w:color="auto" w:sz="6" w:space="11"/>
      </w:pBdr>
      <w:rPr>
        <w:sz w:val="21"/>
      </w:rPr>
    </w:pPr>
    <w:r>
      <w:rPr>
        <w:rFonts w:hint="eastAsia"/>
        <w:sz w:val="21"/>
      </w:rPr>
      <w:t>彭师汽修厂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彭师汽修厂</w:t>
    </w:r>
  </w:p>
  <w:p>
    <w:pPr>
      <w:pStyle w:val="11"/>
    </w:pP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6F"/>
    <w:rsid w:val="00042275"/>
    <w:rsid w:val="000C4D77"/>
    <w:rsid w:val="000F4FDD"/>
    <w:rsid w:val="001964F3"/>
    <w:rsid w:val="001D68EA"/>
    <w:rsid w:val="002A29BA"/>
    <w:rsid w:val="003C68E9"/>
    <w:rsid w:val="003F6241"/>
    <w:rsid w:val="004B2EEB"/>
    <w:rsid w:val="004D13CF"/>
    <w:rsid w:val="005457B5"/>
    <w:rsid w:val="005B30F9"/>
    <w:rsid w:val="00676C7A"/>
    <w:rsid w:val="006E152B"/>
    <w:rsid w:val="006E2AC7"/>
    <w:rsid w:val="00741904"/>
    <w:rsid w:val="007B0B6A"/>
    <w:rsid w:val="00882B6F"/>
    <w:rsid w:val="008D7FC1"/>
    <w:rsid w:val="008E4DDC"/>
    <w:rsid w:val="0091494B"/>
    <w:rsid w:val="00943F18"/>
    <w:rsid w:val="009744AA"/>
    <w:rsid w:val="009C7C6C"/>
    <w:rsid w:val="00AA1708"/>
    <w:rsid w:val="00AA1814"/>
    <w:rsid w:val="00AC7206"/>
    <w:rsid w:val="00BB1621"/>
    <w:rsid w:val="00BE0ECD"/>
    <w:rsid w:val="00C42DA4"/>
    <w:rsid w:val="00CF116F"/>
    <w:rsid w:val="00E44D58"/>
    <w:rsid w:val="00E555C2"/>
    <w:rsid w:val="00EB55BE"/>
    <w:rsid w:val="00F2044E"/>
    <w:rsid w:val="00F318AF"/>
    <w:rsid w:val="00FE37C0"/>
    <w:rsid w:val="0DEC114E"/>
    <w:rsid w:val="36C45E62"/>
    <w:rsid w:val="495FCA25"/>
    <w:rsid w:val="67364BCC"/>
    <w:rsid w:val="6DD7C2DA"/>
    <w:rsid w:val="6FFEE365"/>
    <w:rsid w:val="FCFDAC5C"/>
    <w:rsid w:val="FFFB1E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Body Text"/>
    <w:basedOn w:val="1"/>
    <w:link w:val="23"/>
    <w:qFormat/>
    <w:uiPriority w:val="0"/>
    <w:pPr>
      <w:framePr w:hSpace="180" w:wrap="around" w:vAnchor="page" w:hAnchor="margin" w:y="1764"/>
      <w:spacing w:line="440" w:lineRule="exact"/>
    </w:pPr>
    <w:rPr>
      <w:rFonts w:ascii="楷体_GB2312" w:hAnsi="Wingdings 3" w:eastAsia="楷体_GB2312"/>
      <w:sz w:val="30"/>
    </w:rPr>
  </w:style>
  <w:style w:type="paragraph" w:styleId="7">
    <w:name w:val="Plain Text"/>
    <w:basedOn w:val="1"/>
    <w:link w:val="32"/>
    <w:qFormat/>
    <w:uiPriority w:val="0"/>
    <w:pPr>
      <w:widowControl/>
      <w:spacing w:before="100" w:beforeAutospacing="1" w:after="100" w:afterAutospacing="1"/>
      <w:jc w:val="left"/>
    </w:pPr>
    <w:rPr>
      <w:rFonts w:ascii="宋体" w:hAnsi="宋体" w:cs="宋体"/>
      <w:color w:val="000000"/>
      <w:kern w:val="0"/>
      <w:sz w:val="24"/>
    </w:rPr>
  </w:style>
  <w:style w:type="paragraph" w:styleId="8">
    <w:name w:val="Date"/>
    <w:basedOn w:val="1"/>
    <w:next w:val="1"/>
    <w:link w:val="25"/>
    <w:unhideWhenUsed/>
    <w:qFormat/>
    <w:uiPriority w:val="99"/>
    <w:pPr>
      <w:ind w:left="100" w:leftChars="2500"/>
    </w:pPr>
  </w:style>
  <w:style w:type="paragraph" w:styleId="9">
    <w:name w:val="Balloon Text"/>
    <w:basedOn w:val="1"/>
    <w:link w:val="2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0"/>
    <w:qFormat/>
    <w:uiPriority w:val="0"/>
    <w:pPr>
      <w:spacing w:before="240" w:after="60" w:line="312" w:lineRule="auto"/>
      <w:jc w:val="center"/>
      <w:outlineLvl w:val="1"/>
    </w:pPr>
    <w:rPr>
      <w:rFonts w:asciiTheme="majorHAnsi" w:hAnsiTheme="majorHAnsi" w:cstheme="majorBidi"/>
      <w:b/>
      <w:bCs/>
      <w:snapToGrid w:val="0"/>
      <w:color w:val="000000"/>
      <w:kern w:val="28"/>
      <w:sz w:val="32"/>
      <w:szCs w:val="32"/>
    </w:rPr>
  </w:style>
  <w:style w:type="paragraph" w:styleId="13">
    <w:name w:val="table of figures"/>
    <w:basedOn w:val="1"/>
    <w:next w:val="1"/>
    <w:unhideWhenUsed/>
    <w:qFormat/>
    <w:uiPriority w:val="99"/>
    <w:pPr>
      <w:ind w:left="200" w:leftChars="200" w:hanging="200" w:hanging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标题 1 Char"/>
    <w:basedOn w:val="17"/>
    <w:link w:val="2"/>
    <w:qFormat/>
    <w:uiPriority w:val="9"/>
    <w:rPr>
      <w:rFonts w:ascii="Times New Roman" w:hAnsi="Times New Roman" w:eastAsia="宋体" w:cs="Times New Roman"/>
      <w:b/>
      <w:bCs/>
      <w:kern w:val="44"/>
      <w:sz w:val="44"/>
      <w:szCs w:val="44"/>
    </w:rPr>
  </w:style>
  <w:style w:type="character" w:customStyle="1" w:styleId="23">
    <w:name w:val="正文文本 Char"/>
    <w:basedOn w:val="17"/>
    <w:link w:val="6"/>
    <w:qFormat/>
    <w:uiPriority w:val="0"/>
    <w:rPr>
      <w:rFonts w:ascii="楷体_GB2312" w:hAnsi="Wingdings 3" w:eastAsia="楷体_GB2312" w:cs="Times New Roman"/>
      <w:sz w:val="30"/>
      <w:szCs w:val="24"/>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日期 Char"/>
    <w:basedOn w:val="17"/>
    <w:link w:val="8"/>
    <w:semiHidden/>
    <w:qFormat/>
    <w:uiPriority w:val="99"/>
    <w:rPr>
      <w:rFonts w:ascii="Times New Roman" w:hAnsi="Times New Roman" w:eastAsia="宋体" w:cs="Times New Roman"/>
      <w:szCs w:val="24"/>
    </w:rPr>
  </w:style>
  <w:style w:type="character" w:customStyle="1" w:styleId="26">
    <w:name w:val="标题 3 Char"/>
    <w:basedOn w:val="17"/>
    <w:link w:val="4"/>
    <w:qFormat/>
    <w:uiPriority w:val="9"/>
    <w:rPr>
      <w:rFonts w:ascii="Times New Roman" w:hAnsi="Times New Roman" w:eastAsia="宋体" w:cs="Times New Roman"/>
      <w:b/>
      <w:bCs/>
      <w:sz w:val="32"/>
      <w:szCs w:val="32"/>
    </w:rPr>
  </w:style>
  <w:style w:type="paragraph" w:customStyle="1" w:styleId="27">
    <w:name w:val="No Spacing"/>
    <w:link w:val="28"/>
    <w:qFormat/>
    <w:uiPriority w:val="1"/>
    <w:rPr>
      <w:rFonts w:asciiTheme="minorHAnsi" w:hAnsiTheme="minorHAnsi" w:eastAsiaTheme="minorEastAsia" w:cstheme="minorBidi"/>
      <w:kern w:val="0"/>
      <w:sz w:val="22"/>
      <w:szCs w:val="22"/>
      <w:lang w:val="en-US" w:eastAsia="zh-CN" w:bidi="ar-SA"/>
    </w:rPr>
  </w:style>
  <w:style w:type="character" w:customStyle="1" w:styleId="28">
    <w:name w:val="无间隔 Char"/>
    <w:basedOn w:val="17"/>
    <w:link w:val="27"/>
    <w:qFormat/>
    <w:uiPriority w:val="1"/>
    <w:rPr>
      <w:kern w:val="0"/>
      <w:sz w:val="22"/>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character" w:customStyle="1" w:styleId="30">
    <w:name w:val="副标题 Char"/>
    <w:basedOn w:val="17"/>
    <w:link w:val="12"/>
    <w:qFormat/>
    <w:uiPriority w:val="0"/>
    <w:rPr>
      <w:rFonts w:eastAsia="宋体" w:asciiTheme="majorHAnsi" w:hAnsiTheme="majorHAnsi" w:cstheme="majorBidi"/>
      <w:b/>
      <w:bCs/>
      <w:snapToGrid w:val="0"/>
      <w:color w:val="000000"/>
      <w:kern w:val="28"/>
      <w:sz w:val="32"/>
      <w:szCs w:val="32"/>
    </w:rPr>
  </w:style>
  <w:style w:type="character" w:customStyle="1" w:styleId="31">
    <w:name w:val="标题 4 Char"/>
    <w:basedOn w:val="17"/>
    <w:link w:val="5"/>
    <w:qFormat/>
    <w:uiPriority w:val="9"/>
    <w:rPr>
      <w:rFonts w:asciiTheme="majorHAnsi" w:hAnsiTheme="majorHAnsi" w:eastAsiaTheme="majorEastAsia" w:cstheme="majorBidi"/>
      <w:b/>
      <w:bCs/>
      <w:sz w:val="28"/>
      <w:szCs w:val="28"/>
    </w:rPr>
  </w:style>
  <w:style w:type="character" w:customStyle="1" w:styleId="32">
    <w:name w:val="纯文本 Char"/>
    <w:basedOn w:val="17"/>
    <w:link w:val="7"/>
    <w:qFormat/>
    <w:uiPriority w:val="0"/>
    <w:rPr>
      <w:rFonts w:ascii="宋体" w:hAnsi="宋体" w:eastAsia="宋体" w:cs="宋体"/>
      <w:color w:val="000000"/>
      <w:kern w:val="0"/>
      <w:sz w:val="24"/>
      <w:szCs w:val="24"/>
    </w:rPr>
  </w:style>
  <w:style w:type="paragraph" w:customStyle="1" w:styleId="33">
    <w:name w:val="List Paragraph"/>
    <w:basedOn w:val="1"/>
    <w:qFormat/>
    <w:uiPriority w:val="34"/>
    <w:pPr>
      <w:ind w:firstLine="420" w:firstLineChars="200"/>
    </w:pPr>
    <w:rPr>
      <w:szCs w:val="20"/>
    </w:rPr>
  </w:style>
  <w:style w:type="character" w:customStyle="1" w:styleId="34">
    <w:name w:val="t_tag"/>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7F943CE08D48BC81A072B7FE1EDDEC"/>
        <w:style w:val=""/>
        <w:category>
          <w:name w:val="常规"/>
          <w:gallery w:val="placeholder"/>
        </w:category>
        <w:types>
          <w:type w:val="bbPlcHdr"/>
        </w:types>
        <w:behaviors>
          <w:behavior w:val="content"/>
        </w:behaviors>
        <w:description w:val=""/>
        <w:guid w:val="{0673F41F-C3E3-41C8-AEDE-123A4B5427CB}"/>
      </w:docPartPr>
      <w:docPartBody>
        <w:p>
          <w:pPr>
            <w:pStyle w:val="10"/>
          </w:pPr>
          <w:r>
            <w:rPr>
              <w:rFonts w:asciiTheme="majorHAnsi" w:hAnsiTheme="majorHAnsi" w:eastAsiaTheme="majorEastAsia" w:cstheme="majorBidi"/>
              <w:color w:val="4F81BD" w:themeColor="accent1"/>
              <w:sz w:val="80"/>
              <w:szCs w:val="80"/>
              <w:lang w:val="zh-CN"/>
              <w14:textFill>
                <w14:solidFill>
                  <w14:schemeClr w14:val="accent1"/>
                </w14:solidFill>
              </w14:textFill>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Georgia"/>
    <w:panose1 w:val="02040503050406030204"/>
    <w:charset w:val="00"/>
    <w:family w:val="roman"/>
    <w:pitch w:val="default"/>
    <w:sig w:usb0="00000000" w:usb1="00000000"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D6"/>
    <w:rsid w:val="00311793"/>
    <w:rsid w:val="004315BC"/>
    <w:rsid w:val="00F21E56"/>
    <w:rsid w:val="00FE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customStyle="1" w:styleId="4">
    <w:name w:val="2261B6E5D34B48D7920B6AEFAD3B4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44578621BDD4996B54EAF7DF24D2D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811B9E41964DD8854FC76D694866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0EEADD69CE45128144185ACF5F4C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A65A9231B3242B69435AF6C75BD7C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522097B03CF4EA293EF6C4AECD31F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27F943CE08D48BC81A072B7FE1EDD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8259953794C4D45A507837B5E215A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28E5F95D5AAB435FA0349FAEBFE82B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57D3A2D621CB4D34AEFC70906F0BE4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25BE4BC94A94AAD828F44C53474AA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SelectedStyle="\APA.XSL"/>
</file>

<file path=customXml/item2.xml><?xml version="1.0" encoding="utf-8"?>
<CoverPageProperties xmlns="http://schemas.microsoft.com/office/2006/coverPageProps">
  <PublishDate>2015-08-17T00:00:00</PublishDate>
  <Abstract/>
  <CompanyAddress/>
  <CompanyPhone/>
  <CompanyFax/>
  <CompanyEmail/>
</CoverPageProperties>
</file>

<file path=customXml/itemProps1.xml><?xml version="1.0" encoding="utf-8"?>
<ds:datastoreItem xmlns:ds="http://schemas.openxmlformats.org/officeDocument/2006/customXml" ds:itemID="{F470D067-0A9D-459C-8E10-BF976DF56AF1}">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Pages>1</Pages>
  <Words>3529</Words>
  <Characters>20118</Characters>
  <Lines>167</Lines>
  <Paragraphs>47</Paragraphs>
  <TotalTime>0</TotalTime>
  <ScaleCrop>false</ScaleCrop>
  <LinksUpToDate>false</LinksUpToDate>
  <CharactersWithSpaces>23600</CharactersWithSpaces>
  <Application>WPS Office WWO_wpscloud_20230413195259-24fce7a47b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2015-08-18T08:35:00Z</dcterms:created>
  <dc:creator>彭青松</dc:creator>
  <cp:lastModifiedBy>虫</cp:lastModifiedBy>
  <cp:lastPrinted>2016-09-19T02:24:00Z</cp:lastPrinted>
  <dcterms:modified xsi:type="dcterms:W3CDTF">2023-04-25T14:34:36Z</dcterms:modified>
  <dc:subject> </dc:subject>
  <dc:title>汽车维修管理制度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