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7"/>
        <w:adjustRightInd w:val="0"/>
        <w:spacing w:line="312" w:lineRule="auto"/>
        <w:ind w:firstLine="0" w:firstLineChars="0"/>
        <w:rPr>
          <w:rFonts w:ascii="Arial Unicode MS" w:hAnsi="Arial Unicode MS" w:eastAsia="Arial Unicode MS" w:cs="Arial Unicode MS"/>
        </w:rPr>
      </w:pPr>
    </w:p>
    <w:p>
      <w:pPr>
        <w:pStyle w:val="67"/>
        <w:adjustRightInd w:val="0"/>
        <w:spacing w:line="312" w:lineRule="auto"/>
        <w:ind w:firstLine="0" w:firstLineChars="0"/>
        <w:rPr>
          <w:rFonts w:ascii="Arial Unicode MS" w:hAnsi="Arial Unicode MS" w:eastAsia="Arial Unicode MS" w:cs="Arial Unicode MS"/>
        </w:rPr>
      </w:pPr>
    </w:p>
    <w:p>
      <w:pPr>
        <w:spacing w:line="900" w:lineRule="exact"/>
        <w:ind w:firstLine="0" w:firstLineChars="0"/>
        <w:jc w:val="center"/>
        <w:rPr>
          <w:rFonts w:ascii="Arial Unicode MS" w:hAnsi="Arial Unicode MS" w:eastAsia="Arial Unicode MS" w:cs="Arial Unicode MS"/>
          <w:b/>
          <w:sz w:val="72"/>
          <w:szCs w:val="84"/>
        </w:rPr>
      </w:pPr>
      <w:r>
        <w:rPr>
          <w:rFonts w:ascii="Arial Unicode MS" w:hAnsi="Arial Unicode MS" w:eastAsia="Arial Unicode MS" w:cs="Arial Unicode MS"/>
          <w:b/>
          <w:sz w:val="72"/>
          <w:szCs w:val="84"/>
        </w:rPr>
        <w:t>安全管理体系</w:t>
      </w:r>
    </w:p>
    <w:p>
      <w:pPr>
        <w:spacing w:line="900" w:lineRule="exact"/>
        <w:ind w:firstLine="0" w:firstLineChars="0"/>
        <w:jc w:val="center"/>
        <w:rPr>
          <w:rFonts w:ascii="Arial Unicode MS" w:hAnsi="Arial Unicode MS" w:eastAsia="Arial Unicode MS" w:cs="Arial Unicode MS"/>
          <w:b/>
          <w:sz w:val="52"/>
          <w:szCs w:val="52"/>
        </w:rPr>
      </w:pPr>
      <w:r>
        <w:rPr>
          <w:rFonts w:ascii="Arial Unicode MS" w:hAnsi="Arial Unicode MS" w:eastAsia="Arial Unicode MS" w:cs="Arial Unicode MS"/>
          <w:b/>
          <w:sz w:val="52"/>
          <w:szCs w:val="52"/>
        </w:rPr>
        <w:t>第三篇 安全管理制度</w:t>
      </w:r>
    </w:p>
    <w:p>
      <w:pPr>
        <w:spacing w:line="900" w:lineRule="exact"/>
        <w:ind w:firstLine="0" w:firstLineChars="0"/>
        <w:jc w:val="center"/>
        <w:rPr>
          <w:rFonts w:ascii="Arial Unicode MS" w:hAnsi="Arial Unicode MS" w:eastAsia="Arial Unicode MS" w:cs="Arial Unicode MS"/>
          <w:b/>
          <w:sz w:val="52"/>
          <w:szCs w:val="52"/>
        </w:rPr>
      </w:pPr>
      <w:r>
        <w:rPr>
          <w:rFonts w:hint="eastAsia" w:ascii="Arial Unicode MS" w:hAnsi="Arial Unicode MS" w:eastAsia="Arial Unicode MS" w:cs="Arial Unicode MS"/>
          <w:b/>
          <w:sz w:val="52"/>
          <w:szCs w:val="52"/>
        </w:rPr>
        <w:t>C3 安全体系及安全管理制度</w:t>
      </w:r>
    </w:p>
    <w:p>
      <w:pPr>
        <w:spacing w:line="900" w:lineRule="exact"/>
        <w:ind w:firstLine="0" w:firstLineChars="0"/>
        <w:jc w:val="center"/>
        <w:rPr>
          <w:rFonts w:ascii="Arial Unicode MS" w:hAnsi="Arial Unicode MS" w:eastAsia="Arial Unicode MS" w:cs="Arial Unicode MS"/>
          <w:sz w:val="52"/>
          <w:szCs w:val="52"/>
        </w:rPr>
      </w:pPr>
      <w:r>
        <w:rPr>
          <w:rFonts w:ascii="Arial Unicode MS" w:hAnsi="Arial Unicode MS" w:eastAsia="Arial Unicode MS" w:cs="Arial Unicode MS"/>
          <w:sz w:val="52"/>
          <w:szCs w:val="52"/>
        </w:rPr>
        <w:t>第0版</w:t>
      </w:r>
    </w:p>
    <w:p>
      <w:pPr>
        <w:ind w:firstLine="1540" w:firstLineChars="550"/>
        <w:jc w:val="left"/>
        <w:rPr>
          <w:rFonts w:ascii="Arial Unicode MS" w:hAnsi="Arial Unicode MS" w:eastAsia="Arial Unicode MS" w:cs="Arial Unicode MS"/>
          <w:szCs w:val="28"/>
        </w:rPr>
      </w:pPr>
    </w:p>
    <w:p>
      <w:pPr>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lang w:val="en-US" w:eastAsia="zh-CN"/>
        </w:rPr>
        <w:t>3</w:t>
      </w:r>
      <w:r>
        <w:rPr>
          <w:rFonts w:ascii="Arial Unicode MS" w:hAnsi="Arial Unicode MS" w:eastAsia="Arial Unicode MS" w:cs="Arial Unicode MS"/>
          <w:szCs w:val="28"/>
        </w:rPr>
        <w:t>·0</w:t>
      </w:r>
    </w:p>
    <w:p>
      <w:pPr>
        <w:ind w:firstLine="0" w:firstLineChars="0"/>
        <w:jc w:val="left"/>
        <w:rPr>
          <w:rFonts w:ascii="Arial Unicode MS" w:hAnsi="Arial Unicode MS" w:eastAsia="Arial Unicode MS" w:cs="Arial Unicode MS"/>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rPr>
          <w:rFonts w:ascii="Arial Unicode MS" w:hAnsi="Arial Unicode MS" w:eastAsia="Arial Unicode MS" w:cs="Arial Unicode MS"/>
          <w:b/>
          <w:sz w:val="44"/>
          <w:szCs w:val="28"/>
        </w:rP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cs="Arial Unicode MS" w:asciiTheme="minorEastAsia" w:hAnsiTheme="minorEastAsia" w:eastAsiaTheme="minorEastAsia"/>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pStyle w:val="67"/>
        <w:spacing w:line="240" w:lineRule="auto"/>
        <w:ind w:firstLine="0" w:firstLineChars="0"/>
        <w:jc w:val="left"/>
        <w:rPr>
          <w:rFonts w:ascii="Arial Unicode MS" w:hAnsi="Arial Unicode MS" w:eastAsia="Arial Unicode MS" w:cs="Arial Unicode MS"/>
        </w:rPr>
      </w:pPr>
    </w:p>
    <w:p>
      <w:pPr>
        <w:pStyle w:val="67"/>
        <w:spacing w:line="240" w:lineRule="auto"/>
        <w:ind w:firstLine="0" w:firstLineChars="0"/>
        <w:jc w:val="left"/>
        <w:rPr>
          <w:rFonts w:ascii="Arial Unicode MS" w:hAnsi="Arial Unicode MS" w:eastAsia="Arial Unicode MS" w:cs="Arial Unicode MS"/>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1134" w:footer="992" w:gutter="0"/>
          <w:cols w:space="720" w:num="1"/>
          <w:docGrid w:type="lines" w:linePitch="383" w:charSpace="-5401"/>
        </w:sectPr>
      </w:pPr>
    </w:p>
    <w:p>
      <w:pPr>
        <w:pStyle w:val="67"/>
        <w:spacing w:line="240" w:lineRule="auto"/>
        <w:ind w:firstLine="0" w:firstLineChars="0"/>
        <w:jc w:val="left"/>
        <w:rPr>
          <w:rFonts w:ascii="Arial Unicode MS" w:hAnsi="Arial Unicode MS" w:eastAsia="Arial Unicode MS" w:cs="Arial Unicode MS"/>
        </w:rPr>
      </w:pPr>
    </w:p>
    <w:p>
      <w:pPr>
        <w:pStyle w:val="67"/>
        <w:spacing w:line="240" w:lineRule="auto"/>
        <w:ind w:firstLine="0" w:firstLineChars="0"/>
        <w:jc w:val="center"/>
        <w:rPr>
          <w:rFonts w:ascii="Arial Unicode MS" w:hAnsi="Arial Unicode MS" w:eastAsia="Arial Unicode MS" w:cs="Arial Unicode MS"/>
        </w:rPr>
      </w:pPr>
      <w:r>
        <w:rPr>
          <w:rFonts w:ascii="Arial Unicode MS" w:hAnsi="Arial Unicode MS" w:eastAsia="Arial Unicode MS" w:cs="Arial Unicode MS"/>
          <w:b/>
          <w:sz w:val="44"/>
          <w:szCs w:val="44"/>
        </w:rPr>
        <w:t>目  录</w:t>
      </w:r>
    </w:p>
    <w:sdt>
      <w:sdtPr>
        <w:rPr>
          <w:lang w:val="zh-CN"/>
        </w:rPr>
        <w:id w:val="45759685"/>
      </w:sdtPr>
      <w:sdtEndPr>
        <w:rPr>
          <w:lang w:val="en-US"/>
        </w:rPr>
      </w:sdtEndPr>
      <w:sdtContent>
        <w:p>
          <w:pPr>
            <w:ind w:firstLine="560"/>
          </w:pPr>
        </w:p>
        <w:p>
          <w:pPr>
            <w:pStyle w:val="25"/>
            <w:tabs>
              <w:tab w:val="right" w:leader="dot" w:pos="9638"/>
              <w:tab w:val="clear" w:pos="9240"/>
            </w:tabs>
          </w:pPr>
          <w:r>
            <w:fldChar w:fldCharType="begin"/>
          </w:r>
          <w:r>
            <w:instrText xml:space="preserve"> TOC \o "1-3" \h \z \u </w:instrText>
          </w:r>
          <w:r>
            <w:fldChar w:fldCharType="separate"/>
          </w:r>
          <w:r>
            <w:fldChar w:fldCharType="begin"/>
          </w:r>
          <w:r>
            <w:instrText xml:space="preserve"> HYPERLINK \l _Toc23037 </w:instrText>
          </w:r>
          <w:r>
            <w:fldChar w:fldCharType="separate"/>
          </w:r>
          <w:r>
            <w:rPr>
              <w:rFonts w:hint="eastAsia"/>
            </w:rPr>
            <w:t>C3-01 安全管理体系评审制度</w:t>
          </w:r>
          <w:r>
            <w:tab/>
          </w:r>
          <w:r>
            <w:fldChar w:fldCharType="begin"/>
          </w:r>
          <w:r>
            <w:instrText xml:space="preserve"> PAGEREF _Toc23037 </w:instrText>
          </w:r>
          <w:r>
            <w:fldChar w:fldCharType="separate"/>
          </w:r>
          <w:r>
            <w:t>1</w:t>
          </w:r>
          <w:r>
            <w:fldChar w:fldCharType="end"/>
          </w:r>
          <w: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_Toc22269 </w:instrText>
          </w:r>
          <w:r>
            <w:rPr>
              <w:rFonts w:ascii="Calibri" w:hAnsi="Calibri" w:eastAsia="宋体" w:cs="Times New Roman"/>
              <w:kern w:val="2"/>
              <w:szCs w:val="22"/>
              <w:lang w:val="en-US" w:eastAsia="zh-CN" w:bidi="ar-SA"/>
            </w:rPr>
            <w:fldChar w:fldCharType="separate"/>
          </w:r>
          <w:r>
            <w:rPr>
              <w:kern w:val="0"/>
              <w:shd w:val="clear" w:color="auto" w:fill="FFFFFF"/>
            </w:rPr>
            <w:t xml:space="preserve">1 </w:t>
          </w:r>
          <w:r>
            <w:rPr>
              <w:rFonts w:hAnsiTheme="minorEastAsia"/>
              <w:kern w:val="0"/>
              <w:shd w:val="clear" w:color="auto" w:fill="FFFFFF"/>
            </w:rPr>
            <w:t>总则</w:t>
          </w:r>
          <w:r>
            <w:tab/>
          </w:r>
          <w:r>
            <w:fldChar w:fldCharType="begin"/>
          </w:r>
          <w:r>
            <w:instrText xml:space="preserve"> PAGEREF _Toc22269 </w:instrText>
          </w:r>
          <w:r>
            <w:fldChar w:fldCharType="separate"/>
          </w:r>
          <w:r>
            <w:t>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_Toc3671 </w:instrText>
          </w:r>
          <w:r>
            <w:rPr>
              <w:rFonts w:ascii="Calibri" w:hAnsi="Calibri" w:eastAsia="宋体" w:cs="Times New Roman"/>
              <w:kern w:val="2"/>
              <w:szCs w:val="22"/>
              <w:lang w:val="en-US" w:eastAsia="zh-CN" w:bidi="ar-SA"/>
            </w:rPr>
            <w:fldChar w:fldCharType="separate"/>
          </w:r>
          <w:r>
            <w:rPr>
              <w:kern w:val="0"/>
              <w:shd w:val="clear" w:color="auto" w:fill="FFFFFF"/>
            </w:rPr>
            <w:t xml:space="preserve">2 </w:t>
          </w:r>
          <w:r>
            <w:rPr>
              <w:rFonts w:hAnsiTheme="minorEastAsia"/>
              <w:kern w:val="0"/>
              <w:shd w:val="clear" w:color="auto" w:fill="FFFFFF"/>
            </w:rPr>
            <w:t>职责</w:t>
          </w:r>
          <w:r>
            <w:tab/>
          </w:r>
          <w:r>
            <w:fldChar w:fldCharType="begin"/>
          </w:r>
          <w:r>
            <w:instrText xml:space="preserve"> PAGEREF _Toc3671 </w:instrText>
          </w:r>
          <w:r>
            <w:fldChar w:fldCharType="separate"/>
          </w:r>
          <w:r>
            <w:t>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_Toc15079 </w:instrText>
          </w:r>
          <w:r>
            <w:rPr>
              <w:rFonts w:ascii="Calibri" w:hAnsi="Calibri" w:eastAsia="宋体" w:cs="Times New Roman"/>
              <w:kern w:val="2"/>
              <w:szCs w:val="22"/>
              <w:lang w:val="en-US" w:eastAsia="zh-CN" w:bidi="ar-SA"/>
            </w:rPr>
            <w:fldChar w:fldCharType="separate"/>
          </w:r>
          <w:r>
            <w:rPr>
              <w:rFonts w:hAnsi="Times New Roman"/>
              <w:kern w:val="0"/>
              <w:shd w:val="clear" w:color="auto" w:fill="FFFFFF"/>
            </w:rPr>
            <w:t xml:space="preserve">3 </w:t>
          </w:r>
          <w:r>
            <w:rPr>
              <w:kern w:val="0"/>
              <w:shd w:val="clear" w:color="auto" w:fill="FFFFFF"/>
            </w:rPr>
            <w:t>管理要求</w:t>
          </w:r>
          <w:r>
            <w:tab/>
          </w:r>
          <w:r>
            <w:fldChar w:fldCharType="begin"/>
          </w:r>
          <w:r>
            <w:instrText xml:space="preserve"> PAGEREF _Toc15079 </w:instrText>
          </w:r>
          <w:r>
            <w:fldChar w:fldCharType="separate"/>
          </w:r>
          <w:r>
            <w:t>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_Toc25680 </w:instrText>
          </w:r>
          <w:r>
            <w:rPr>
              <w:rFonts w:ascii="Calibri" w:hAnsi="Calibri" w:eastAsia="宋体" w:cs="Times New Roman"/>
              <w:kern w:val="2"/>
              <w:szCs w:val="22"/>
              <w:lang w:val="en-US" w:eastAsia="zh-CN" w:bidi="ar-SA"/>
            </w:rPr>
            <w:fldChar w:fldCharType="separate"/>
          </w:r>
          <w:r>
            <w:rPr>
              <w:rFonts w:hAnsi="Times New Roman"/>
              <w:kern w:val="0"/>
              <w:shd w:val="clear" w:color="auto" w:fill="FFFFFF"/>
            </w:rPr>
            <w:t xml:space="preserve">4 </w:t>
          </w:r>
          <w:r>
            <w:rPr>
              <w:kern w:val="0"/>
              <w:shd w:val="clear" w:color="auto" w:fill="FFFFFF"/>
            </w:rPr>
            <w:t>相关文件及记录</w:t>
          </w:r>
          <w:r>
            <w:tab/>
          </w:r>
          <w:r>
            <w:fldChar w:fldCharType="begin"/>
          </w:r>
          <w:r>
            <w:instrText xml:space="preserve"> PAGEREF _Toc25680 </w:instrText>
          </w:r>
          <w:r>
            <w:fldChar w:fldCharType="separate"/>
          </w:r>
          <w:r>
            <w:t>4</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_Toc9722 </w:instrText>
          </w:r>
          <w:r>
            <w:rPr>
              <w:rFonts w:ascii="Calibri" w:hAnsi="Calibri" w:eastAsia="宋体" w:cs="Times New Roman"/>
              <w:kern w:val="2"/>
              <w:szCs w:val="22"/>
              <w:lang w:val="en-US" w:eastAsia="zh-CN" w:bidi="ar-SA"/>
            </w:rPr>
            <w:fldChar w:fldCharType="separate"/>
          </w:r>
          <w:r>
            <w:rPr>
              <w:rFonts w:hint="eastAsia"/>
            </w:rPr>
            <w:t xml:space="preserve">C3-02 </w:t>
          </w:r>
          <w:r>
            <w:rPr>
              <w:rFonts w:hAnsiTheme="minorEastAsia" w:eastAsiaTheme="minorEastAsia"/>
            </w:rPr>
            <w:t>安全管理机构管理制度</w:t>
          </w:r>
          <w:r>
            <w:tab/>
          </w:r>
          <w:r>
            <w:fldChar w:fldCharType="begin"/>
          </w:r>
          <w:r>
            <w:instrText xml:space="preserve"> PAGEREF _Toc9722 </w:instrText>
          </w:r>
          <w:r>
            <w:fldChar w:fldCharType="separate"/>
          </w:r>
          <w:r>
            <w:t>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_Toc1470 </w:instrText>
          </w:r>
          <w:r>
            <w:rPr>
              <w:rFonts w:ascii="Calibri" w:hAnsi="Calibri" w:eastAsia="宋体" w:cs="Times New Roman"/>
              <w:kern w:val="2"/>
              <w:szCs w:val="22"/>
              <w:lang w:val="en-US" w:eastAsia="zh-CN" w:bidi="ar-SA"/>
            </w:rPr>
            <w:fldChar w:fldCharType="separate"/>
          </w:r>
          <w:r>
            <w:rPr>
              <w:kern w:val="0"/>
              <w:shd w:val="clear" w:color="auto" w:fill="FFFFFF"/>
            </w:rPr>
            <w:t xml:space="preserve">1 </w:t>
          </w:r>
          <w:r>
            <w:rPr>
              <w:rFonts w:hAnsiTheme="minorEastAsia"/>
              <w:kern w:val="0"/>
              <w:shd w:val="clear" w:color="auto" w:fill="FFFFFF"/>
            </w:rPr>
            <w:t>总则</w:t>
          </w:r>
          <w:r>
            <w:tab/>
          </w:r>
          <w:r>
            <w:fldChar w:fldCharType="begin"/>
          </w:r>
          <w:r>
            <w:instrText xml:space="preserve"> PAGEREF _Toc1470 </w:instrText>
          </w:r>
          <w:r>
            <w:fldChar w:fldCharType="separate"/>
          </w:r>
          <w:r>
            <w:t>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_Toc7388 </w:instrText>
          </w:r>
          <w:r>
            <w:rPr>
              <w:rFonts w:ascii="Calibri" w:hAnsi="Calibri" w:eastAsia="宋体" w:cs="Times New Roman"/>
              <w:kern w:val="2"/>
              <w:szCs w:val="22"/>
              <w:lang w:val="en-US" w:eastAsia="zh-CN" w:bidi="ar-SA"/>
            </w:rPr>
            <w:fldChar w:fldCharType="separate"/>
          </w:r>
          <w:r>
            <w:rPr>
              <w:rFonts w:ascii="Times New Roman" w:hAnsi="Times New Roman"/>
              <w:shd w:val="clear" w:color="auto" w:fill="FFFFFF"/>
            </w:rPr>
            <w:t xml:space="preserve">2 </w:t>
          </w:r>
          <w:r>
            <w:rPr>
              <w:shd w:val="clear" w:color="auto" w:fill="FFFFFF"/>
            </w:rPr>
            <w:t>安全管理机构</w:t>
          </w:r>
          <w:r>
            <w:tab/>
          </w:r>
          <w:r>
            <w:fldChar w:fldCharType="begin"/>
          </w:r>
          <w:r>
            <w:instrText xml:space="preserve"> PAGEREF _Toc7388 </w:instrText>
          </w:r>
          <w:r>
            <w:fldChar w:fldCharType="separate"/>
          </w:r>
          <w:r>
            <w:t>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_Toc1585 </w:instrText>
          </w:r>
          <w:r>
            <w:rPr>
              <w:rFonts w:ascii="Calibri" w:hAnsi="Calibri" w:eastAsia="宋体" w:cs="Times New Roman"/>
              <w:kern w:val="2"/>
              <w:szCs w:val="22"/>
              <w:lang w:val="en-US" w:eastAsia="zh-CN" w:bidi="ar-SA"/>
            </w:rPr>
            <w:fldChar w:fldCharType="separate"/>
          </w:r>
          <w:r>
            <w:rPr>
              <w:rFonts w:hAnsi="Times New Roman"/>
              <w:kern w:val="0"/>
              <w:shd w:val="clear" w:color="auto" w:fill="FFFFFF"/>
            </w:rPr>
            <w:t xml:space="preserve">3 </w:t>
          </w:r>
          <w:r>
            <w:rPr>
              <w:kern w:val="0"/>
              <w:shd w:val="clear" w:color="auto" w:fill="FFFFFF"/>
            </w:rPr>
            <w:t>安全管理机构职责</w:t>
          </w:r>
          <w:r>
            <w:tab/>
          </w:r>
          <w:r>
            <w:fldChar w:fldCharType="begin"/>
          </w:r>
          <w:r>
            <w:instrText xml:space="preserve"> PAGEREF _Toc1585 </w:instrText>
          </w:r>
          <w:r>
            <w:fldChar w:fldCharType="separate"/>
          </w:r>
          <w:r>
            <w:t>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_Toc2139 </w:instrText>
          </w:r>
          <w:r>
            <w:rPr>
              <w:rFonts w:ascii="Calibri" w:hAnsi="Calibri" w:eastAsia="宋体" w:cs="Times New Roman"/>
              <w:kern w:val="2"/>
              <w:szCs w:val="22"/>
              <w:lang w:val="en-US" w:eastAsia="zh-CN" w:bidi="ar-SA"/>
            </w:rPr>
            <w:fldChar w:fldCharType="separate"/>
          </w:r>
          <w:r>
            <w:rPr>
              <w:rFonts w:hAnsi="Times New Roman"/>
              <w:kern w:val="0"/>
              <w:shd w:val="clear" w:color="auto" w:fill="FFFFFF"/>
            </w:rPr>
            <w:t xml:space="preserve">4 </w:t>
          </w:r>
          <w:r>
            <w:rPr>
              <w:kern w:val="0"/>
              <w:shd w:val="clear" w:color="auto" w:fill="FFFFFF"/>
            </w:rPr>
            <w:t>安全管理机构权力</w:t>
          </w:r>
          <w:r>
            <w:tab/>
          </w:r>
          <w:r>
            <w:fldChar w:fldCharType="begin"/>
          </w:r>
          <w:r>
            <w:instrText xml:space="preserve"> PAGEREF _Toc2139 </w:instrText>
          </w:r>
          <w:r>
            <w:fldChar w:fldCharType="separate"/>
          </w:r>
          <w:r>
            <w:t>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_Toc10446 </w:instrText>
          </w:r>
          <w:r>
            <w:rPr>
              <w:rFonts w:ascii="Calibri" w:hAnsi="Calibri" w:eastAsia="宋体" w:cs="Times New Roman"/>
              <w:kern w:val="2"/>
              <w:szCs w:val="22"/>
              <w:lang w:val="en-US" w:eastAsia="zh-CN" w:bidi="ar-SA"/>
            </w:rPr>
            <w:fldChar w:fldCharType="separate"/>
          </w:r>
          <w:r>
            <w:rPr>
              <w:rFonts w:hAnsi="Times New Roman"/>
              <w:kern w:val="0"/>
              <w:shd w:val="clear" w:color="auto" w:fill="FFFFFF"/>
            </w:rPr>
            <w:t xml:space="preserve">5 </w:t>
          </w:r>
          <w:r>
            <w:rPr>
              <w:kern w:val="0"/>
              <w:shd w:val="clear" w:color="auto" w:fill="FFFFFF"/>
            </w:rPr>
            <w:t>工作方法</w:t>
          </w:r>
          <w:r>
            <w:tab/>
          </w:r>
          <w:r>
            <w:fldChar w:fldCharType="begin"/>
          </w:r>
          <w:r>
            <w:instrText xml:space="preserve"> PAGEREF _Toc10446 </w:instrText>
          </w:r>
          <w:r>
            <w:fldChar w:fldCharType="separate"/>
          </w:r>
          <w:r>
            <w:t>8</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_Toc28237 </w:instrText>
          </w:r>
          <w:r>
            <w:rPr>
              <w:rFonts w:ascii="Calibri" w:hAnsi="Calibri" w:eastAsia="宋体" w:cs="Times New Roman"/>
              <w:kern w:val="2"/>
              <w:szCs w:val="22"/>
              <w:lang w:val="en-US" w:eastAsia="zh-CN" w:bidi="ar-SA"/>
            </w:rPr>
            <w:fldChar w:fldCharType="separate"/>
          </w:r>
          <w:r>
            <w:rPr>
              <w:rFonts w:hAnsi="Times New Roman"/>
              <w:kern w:val="0"/>
              <w:shd w:val="clear" w:color="auto" w:fill="FFFFFF"/>
            </w:rPr>
            <w:t xml:space="preserve">6 </w:t>
          </w:r>
          <w:r>
            <w:rPr>
              <w:kern w:val="0"/>
              <w:shd w:val="clear" w:color="auto" w:fill="FFFFFF"/>
            </w:rPr>
            <w:t>相关文件</w:t>
          </w:r>
          <w:r>
            <w:tab/>
          </w:r>
          <w:r>
            <w:fldChar w:fldCharType="begin"/>
          </w:r>
          <w:r>
            <w:instrText xml:space="preserve"> PAGEREF _Toc28237 </w:instrText>
          </w:r>
          <w:r>
            <w:fldChar w:fldCharType="separate"/>
          </w:r>
          <w:r>
            <w:t>8</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_Toc5692 </w:instrText>
          </w:r>
          <w:r>
            <w:rPr>
              <w:rFonts w:ascii="Calibri" w:hAnsi="Calibri" w:eastAsia="宋体" w:cs="Times New Roman"/>
              <w:kern w:val="2"/>
              <w:szCs w:val="22"/>
              <w:lang w:val="en-US" w:eastAsia="zh-CN" w:bidi="ar-SA"/>
            </w:rPr>
            <w:fldChar w:fldCharType="separate"/>
          </w:r>
          <w:r>
            <w:rPr>
              <w:rFonts w:hint="eastAsia"/>
            </w:rPr>
            <w:t xml:space="preserve">C3-03 </w:t>
          </w:r>
          <w:r>
            <w:rPr>
              <w:rFonts w:hAnsiTheme="minorEastAsia" w:eastAsiaTheme="minorEastAsia"/>
            </w:rPr>
            <w:t>安全方针和目标管理制度</w:t>
          </w:r>
          <w:r>
            <w:tab/>
          </w:r>
          <w:r>
            <w:fldChar w:fldCharType="begin"/>
          </w:r>
          <w:r>
            <w:instrText xml:space="preserve"> PAGEREF _Toc5692 </w:instrText>
          </w:r>
          <w:r>
            <w:fldChar w:fldCharType="separate"/>
          </w:r>
          <w:r>
            <w:t>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_Toc11866 </w:instrText>
          </w:r>
          <w:r>
            <w:rPr>
              <w:rFonts w:ascii="Calibri" w:hAnsi="Calibri" w:eastAsia="宋体" w:cs="Times New Roman"/>
              <w:kern w:val="2"/>
              <w:szCs w:val="22"/>
              <w:lang w:val="en-US" w:eastAsia="zh-CN" w:bidi="ar-SA"/>
            </w:rPr>
            <w:fldChar w:fldCharType="separate"/>
          </w:r>
          <w:r>
            <w:t xml:space="preserve">1 </w:t>
          </w:r>
          <w:r>
            <w:rPr>
              <w:rFonts w:hAnsiTheme="minorEastAsia"/>
            </w:rPr>
            <w:t>总则</w:t>
          </w:r>
          <w:r>
            <w:tab/>
          </w:r>
          <w:r>
            <w:fldChar w:fldCharType="begin"/>
          </w:r>
          <w:r>
            <w:instrText xml:space="preserve"> PAGEREF _Toc11866 </w:instrText>
          </w:r>
          <w:r>
            <w:fldChar w:fldCharType="separate"/>
          </w:r>
          <w:r>
            <w:t>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_Toc2737 </w:instrText>
          </w:r>
          <w:r>
            <w:rPr>
              <w:rFonts w:ascii="Calibri" w:hAnsi="Calibri" w:eastAsia="宋体" w:cs="Times New Roman"/>
              <w:kern w:val="2"/>
              <w:szCs w:val="22"/>
              <w:lang w:val="en-US" w:eastAsia="zh-CN" w:bidi="ar-SA"/>
            </w:rPr>
            <w:fldChar w:fldCharType="separate"/>
          </w:r>
          <w:r>
            <w:rPr>
              <w:rFonts w:hAnsi="Times New Roman"/>
            </w:rPr>
            <w:t xml:space="preserve">2 </w:t>
          </w:r>
          <w:r>
            <w:t>管理职责</w:t>
          </w:r>
          <w:r>
            <w:tab/>
          </w:r>
          <w:r>
            <w:fldChar w:fldCharType="begin"/>
          </w:r>
          <w:r>
            <w:instrText xml:space="preserve"> PAGEREF _Toc2737 </w:instrText>
          </w:r>
          <w:r>
            <w:fldChar w:fldCharType="separate"/>
          </w:r>
          <w:r>
            <w:t>10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_Toc19016 </w:instrText>
          </w:r>
          <w:r>
            <w:rPr>
              <w:rFonts w:ascii="Calibri" w:hAnsi="Calibri" w:eastAsia="宋体" w:cs="Times New Roman"/>
              <w:kern w:val="2"/>
              <w:szCs w:val="22"/>
              <w:lang w:val="en-US" w:eastAsia="zh-CN" w:bidi="ar-SA"/>
            </w:rPr>
            <w:fldChar w:fldCharType="separate"/>
          </w:r>
          <w:r>
            <w:rPr>
              <w:rFonts w:hAnsi="Times New Roman"/>
            </w:rPr>
            <w:t xml:space="preserve">3 </w:t>
          </w:r>
          <w:r>
            <w:t>评审、修订和更新</w:t>
          </w:r>
          <w:r>
            <w:tab/>
          </w:r>
          <w:r>
            <w:fldChar w:fldCharType="begin"/>
          </w:r>
          <w:r>
            <w:instrText xml:space="preserve"> PAGEREF _Toc19016 </w:instrText>
          </w:r>
          <w:r>
            <w:fldChar w:fldCharType="separate"/>
          </w:r>
          <w:r>
            <w:t>11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_Toc1437 </w:instrText>
          </w:r>
          <w:r>
            <w:rPr>
              <w:rFonts w:ascii="Calibri" w:hAnsi="Calibri" w:eastAsia="宋体" w:cs="Times New Roman"/>
              <w:kern w:val="2"/>
              <w:szCs w:val="22"/>
              <w:lang w:val="en-US" w:eastAsia="zh-CN" w:bidi="ar-SA"/>
            </w:rPr>
            <w:fldChar w:fldCharType="separate"/>
          </w:r>
          <w:r>
            <w:t xml:space="preserve">4 </w:t>
          </w:r>
          <w:r>
            <w:rPr>
              <w:rFonts w:hAnsiTheme="minorEastAsia"/>
            </w:rPr>
            <w:t>问责</w:t>
          </w:r>
          <w:r>
            <w:tab/>
          </w:r>
          <w:r>
            <w:fldChar w:fldCharType="begin"/>
          </w:r>
          <w:r>
            <w:instrText xml:space="preserve"> PAGEREF _Toc1437 </w:instrText>
          </w:r>
          <w:r>
            <w:fldChar w:fldCharType="separate"/>
          </w:r>
          <w:r>
            <w:t>11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_Toc15747 </w:instrText>
          </w:r>
          <w:r>
            <w:rPr>
              <w:rFonts w:ascii="Calibri" w:hAnsi="Calibri" w:eastAsia="宋体" w:cs="Times New Roman"/>
              <w:kern w:val="2"/>
              <w:szCs w:val="22"/>
              <w:lang w:val="en-US" w:eastAsia="zh-CN" w:bidi="ar-SA"/>
            </w:rPr>
            <w:fldChar w:fldCharType="separate"/>
          </w:r>
          <w:r>
            <w:rPr>
              <w:rFonts w:hAnsi="Times New Roman"/>
            </w:rPr>
            <w:t xml:space="preserve">5 </w:t>
          </w:r>
          <w:r>
            <w:t>相关文件及记录</w:t>
          </w:r>
          <w:r>
            <w:tab/>
          </w:r>
          <w:r>
            <w:fldChar w:fldCharType="begin"/>
          </w:r>
          <w:r>
            <w:instrText xml:space="preserve"> PAGEREF _Toc15747 </w:instrText>
          </w:r>
          <w:r>
            <w:fldChar w:fldCharType="separate"/>
          </w:r>
          <w:r>
            <w:t>11</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_Toc3980 </w:instrText>
          </w:r>
          <w:r>
            <w:rPr>
              <w:rFonts w:ascii="Calibri" w:hAnsi="Calibri" w:eastAsia="宋体" w:cs="Times New Roman"/>
              <w:kern w:val="2"/>
              <w:szCs w:val="22"/>
              <w:lang w:val="en-US" w:eastAsia="zh-CN" w:bidi="ar-SA"/>
            </w:rPr>
            <w:fldChar w:fldCharType="separate"/>
          </w:r>
          <w:r>
            <w:rPr>
              <w:rFonts w:hint="eastAsia"/>
            </w:rPr>
            <w:t xml:space="preserve">C3-04 </w:t>
          </w:r>
          <w:r>
            <w:rPr>
              <w:rFonts w:hAnsiTheme="minorEastAsia" w:eastAsiaTheme="minorEastAsia"/>
            </w:rPr>
            <w:t>安全生产法律法规及要求管理制度</w:t>
          </w:r>
          <w:r>
            <w:tab/>
          </w:r>
          <w:r>
            <w:fldChar w:fldCharType="begin"/>
          </w:r>
          <w:r>
            <w:instrText xml:space="preserve"> PAGEREF _Toc3980 </w:instrText>
          </w:r>
          <w:r>
            <w:fldChar w:fldCharType="separate"/>
          </w:r>
          <w:r>
            <w:t>12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_Toc17906 </w:instrText>
          </w:r>
          <w:r>
            <w:rPr>
              <w:rFonts w:ascii="Calibri" w:hAnsi="Calibri" w:eastAsia="宋体" w:cs="Times New Roman"/>
              <w:kern w:val="2"/>
              <w:szCs w:val="22"/>
              <w:lang w:val="en-US" w:eastAsia="zh-CN" w:bidi="ar-SA"/>
            </w:rPr>
            <w:fldChar w:fldCharType="separate"/>
          </w:r>
          <w:r>
            <w:t xml:space="preserve">1 </w:t>
          </w:r>
          <w:r>
            <w:rPr>
              <w:rFonts w:hAnsiTheme="minorEastAsia"/>
            </w:rPr>
            <w:t>总则</w:t>
          </w:r>
          <w:r>
            <w:tab/>
          </w:r>
          <w:r>
            <w:fldChar w:fldCharType="begin"/>
          </w:r>
          <w:r>
            <w:instrText xml:space="preserve"> PAGEREF _Toc17906 </w:instrText>
          </w:r>
          <w:r>
            <w:fldChar w:fldCharType="separate"/>
          </w:r>
          <w:r>
            <w:t>13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_Toc4145 </w:instrText>
          </w:r>
          <w:r>
            <w:rPr>
              <w:rFonts w:ascii="Calibri" w:hAnsi="Calibri" w:eastAsia="宋体" w:cs="Times New Roman"/>
              <w:kern w:val="2"/>
              <w:szCs w:val="22"/>
              <w:lang w:val="en-US" w:eastAsia="zh-CN" w:bidi="ar-SA"/>
            </w:rPr>
            <w:fldChar w:fldCharType="separate"/>
          </w:r>
          <w:r>
            <w:t xml:space="preserve">2 </w:t>
          </w:r>
          <w:r>
            <w:rPr>
              <w:rFonts w:hAnsiTheme="minorEastAsia"/>
            </w:rPr>
            <w:t>职责</w:t>
          </w:r>
          <w:r>
            <w:tab/>
          </w:r>
          <w:r>
            <w:fldChar w:fldCharType="begin"/>
          </w:r>
          <w:r>
            <w:instrText xml:space="preserve"> PAGEREF _Toc4145 </w:instrText>
          </w:r>
          <w:r>
            <w:fldChar w:fldCharType="separate"/>
          </w:r>
          <w:r>
            <w:t>14</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_Toc20563 </w:instrText>
          </w:r>
          <w:r>
            <w:rPr>
              <w:rFonts w:ascii="Calibri" w:hAnsi="Calibri" w:eastAsia="宋体" w:cs="Times New Roman"/>
              <w:kern w:val="2"/>
              <w:szCs w:val="22"/>
              <w:lang w:val="en-US" w:eastAsia="zh-CN" w:bidi="ar-SA"/>
            </w:rPr>
            <w:fldChar w:fldCharType="separate"/>
          </w:r>
          <w:r>
            <w:rPr>
              <w:rFonts w:hAnsi="Times New Roman"/>
            </w:rPr>
            <w:t xml:space="preserve">3 </w:t>
          </w:r>
          <w:r>
            <w:t>安全生产法律法规、标准和其他要求的获取</w:t>
          </w:r>
          <w:r>
            <w:tab/>
          </w:r>
          <w:r>
            <w:fldChar w:fldCharType="begin"/>
          </w:r>
          <w:r>
            <w:instrText xml:space="preserve"> PAGEREF _Toc20563 </w:instrText>
          </w:r>
          <w:r>
            <w:fldChar w:fldCharType="separate"/>
          </w:r>
          <w:r>
            <w:t>14</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_Toc15804 </w:instrText>
          </w:r>
          <w:r>
            <w:rPr>
              <w:rFonts w:ascii="Calibri" w:hAnsi="Calibri" w:eastAsia="宋体" w:cs="Times New Roman"/>
              <w:kern w:val="2"/>
              <w:szCs w:val="22"/>
              <w:lang w:val="en-US" w:eastAsia="zh-CN" w:bidi="ar-SA"/>
            </w:rPr>
            <w:fldChar w:fldCharType="separate"/>
          </w:r>
          <w:r>
            <w:rPr>
              <w:rFonts w:hAnsi="Times New Roman"/>
            </w:rPr>
            <w:t xml:space="preserve">4 </w:t>
          </w:r>
          <w:r>
            <w:t>适用性识别、传达和更新</w:t>
          </w:r>
          <w:r>
            <w:tab/>
          </w:r>
          <w:r>
            <w:fldChar w:fldCharType="begin"/>
          </w:r>
          <w:r>
            <w:instrText xml:space="preserve"> PAGEREF _Toc15804 </w:instrText>
          </w:r>
          <w:r>
            <w:fldChar w:fldCharType="separate"/>
          </w:r>
          <w:r>
            <w:t>15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_Toc3264 </w:instrText>
          </w:r>
          <w:r>
            <w:rPr>
              <w:rFonts w:ascii="Calibri" w:hAnsi="Calibri" w:eastAsia="宋体" w:cs="Times New Roman"/>
              <w:kern w:val="2"/>
              <w:szCs w:val="22"/>
              <w:lang w:val="en-US" w:eastAsia="zh-CN" w:bidi="ar-SA"/>
            </w:rPr>
            <w:fldChar w:fldCharType="separate"/>
          </w:r>
          <w:r>
            <w:rPr>
              <w:rFonts w:hAnsi="Times New Roman"/>
            </w:rPr>
            <w:t xml:space="preserve">5 </w:t>
          </w:r>
          <w:r>
            <w:t>执行检查与符合性评价</w:t>
          </w:r>
          <w:r>
            <w:tab/>
          </w:r>
          <w:r>
            <w:fldChar w:fldCharType="begin"/>
          </w:r>
          <w:r>
            <w:instrText xml:space="preserve"> PAGEREF _Toc3264 </w:instrText>
          </w:r>
          <w:r>
            <w:fldChar w:fldCharType="separate"/>
          </w:r>
          <w:r>
            <w:t>17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_Toc14312 </w:instrText>
          </w:r>
          <w:r>
            <w:rPr>
              <w:rFonts w:ascii="Calibri" w:hAnsi="Calibri" w:eastAsia="宋体" w:cs="Times New Roman"/>
              <w:kern w:val="2"/>
              <w:szCs w:val="22"/>
              <w:lang w:val="en-US" w:eastAsia="zh-CN" w:bidi="ar-SA"/>
            </w:rPr>
            <w:fldChar w:fldCharType="separate"/>
          </w:r>
          <w:r>
            <w:rPr>
              <w:rFonts w:hAnsi="Times New Roman"/>
            </w:rPr>
            <w:t xml:space="preserve">6 </w:t>
          </w:r>
          <w:r>
            <w:t>相关记录</w:t>
          </w:r>
          <w:r>
            <w:tab/>
          </w:r>
          <w:r>
            <w:fldChar w:fldCharType="begin"/>
          </w:r>
          <w:r>
            <w:instrText xml:space="preserve"> PAGEREF _Toc14312 </w:instrText>
          </w:r>
          <w:r>
            <w:fldChar w:fldCharType="separate"/>
          </w:r>
          <w:r>
            <w:t>17</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_Toc5125 </w:instrText>
          </w:r>
          <w:r>
            <w:rPr>
              <w:rFonts w:ascii="Calibri" w:hAnsi="Calibri" w:eastAsia="宋体" w:cs="Times New Roman"/>
              <w:kern w:val="2"/>
              <w:szCs w:val="22"/>
              <w:lang w:val="en-US" w:eastAsia="zh-CN" w:bidi="ar-SA"/>
            </w:rPr>
            <w:fldChar w:fldCharType="separate"/>
          </w:r>
          <w:r>
            <w:rPr>
              <w:rFonts w:hint="eastAsia"/>
            </w:rPr>
            <w:t xml:space="preserve">C3-05 </w:t>
          </w:r>
          <w:r>
            <w:rPr>
              <w:rFonts w:hAnsiTheme="minorEastAsia" w:eastAsiaTheme="minorEastAsia"/>
            </w:rPr>
            <w:t>公司安全文化建设管理制度</w:t>
          </w:r>
          <w:r>
            <w:tab/>
          </w:r>
          <w:r>
            <w:fldChar w:fldCharType="begin"/>
          </w:r>
          <w:r>
            <w:instrText xml:space="preserve"> PAGEREF _Toc5125 </w:instrText>
          </w:r>
          <w:r>
            <w:fldChar w:fldCharType="separate"/>
          </w:r>
          <w:r>
            <w:t>17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_Toc13408 </w:instrText>
          </w:r>
          <w:r>
            <w:rPr>
              <w:rFonts w:ascii="Calibri" w:hAnsi="Calibri" w:eastAsia="宋体" w:cs="Times New Roman"/>
              <w:kern w:val="2"/>
              <w:szCs w:val="22"/>
              <w:lang w:val="en-US" w:eastAsia="zh-CN" w:bidi="ar-SA"/>
            </w:rPr>
            <w:fldChar w:fldCharType="separate"/>
          </w:r>
          <w:r>
            <w:t xml:space="preserve">1 </w:t>
          </w:r>
          <w:r>
            <w:rPr>
              <w:rFonts w:hAnsiTheme="minorEastAsia"/>
            </w:rPr>
            <w:t>总则</w:t>
          </w:r>
          <w:r>
            <w:tab/>
          </w:r>
          <w:r>
            <w:fldChar w:fldCharType="begin"/>
          </w:r>
          <w:r>
            <w:instrText xml:space="preserve"> PAGEREF _Toc13408 </w:instrText>
          </w:r>
          <w:r>
            <w:fldChar w:fldCharType="separate"/>
          </w:r>
          <w:r>
            <w:t>18</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_Toc3306 </w:instrText>
          </w:r>
          <w:r>
            <w:rPr>
              <w:rFonts w:ascii="Calibri" w:hAnsi="Calibri" w:eastAsia="宋体" w:cs="Times New Roman"/>
              <w:kern w:val="2"/>
              <w:szCs w:val="22"/>
              <w:lang w:val="en-US" w:eastAsia="zh-CN" w:bidi="ar-SA"/>
            </w:rPr>
            <w:fldChar w:fldCharType="separate"/>
          </w:r>
          <w:r>
            <w:t xml:space="preserve">2 </w:t>
          </w:r>
          <w:r>
            <w:rPr>
              <w:rFonts w:hAnsiTheme="minorEastAsia"/>
            </w:rPr>
            <w:t>职责</w:t>
          </w:r>
          <w:r>
            <w:tab/>
          </w:r>
          <w:r>
            <w:fldChar w:fldCharType="begin"/>
          </w:r>
          <w:r>
            <w:instrText xml:space="preserve"> PAGEREF _Toc3306 </w:instrText>
          </w:r>
          <w:r>
            <w:fldChar w:fldCharType="separate"/>
          </w:r>
          <w:r>
            <w:t>19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_Toc3950 </w:instrText>
          </w:r>
          <w:r>
            <w:rPr>
              <w:rFonts w:ascii="Calibri" w:hAnsi="Calibri" w:eastAsia="宋体" w:cs="Times New Roman"/>
              <w:kern w:val="2"/>
              <w:szCs w:val="22"/>
              <w:lang w:val="en-US" w:eastAsia="zh-CN" w:bidi="ar-SA"/>
            </w:rPr>
            <w:fldChar w:fldCharType="separate"/>
          </w:r>
          <w:r>
            <w:rPr>
              <w:rFonts w:hAnsi="Times New Roman"/>
            </w:rPr>
            <w:t xml:space="preserve">3 </w:t>
          </w:r>
          <w:r>
            <w:t>建设指导思想和总体目标</w:t>
          </w:r>
          <w:r>
            <w:tab/>
          </w:r>
          <w:r>
            <w:fldChar w:fldCharType="begin"/>
          </w:r>
          <w:r>
            <w:instrText xml:space="preserve"> PAGEREF _Toc3950 </w:instrText>
          </w:r>
          <w:r>
            <w:fldChar w:fldCharType="separate"/>
          </w:r>
          <w:r>
            <w:t>19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_Toc30889 </w:instrText>
          </w:r>
          <w:r>
            <w:rPr>
              <w:rFonts w:ascii="Calibri" w:hAnsi="Calibri" w:eastAsia="宋体" w:cs="Times New Roman"/>
              <w:kern w:val="2"/>
              <w:szCs w:val="22"/>
              <w:lang w:val="en-US" w:eastAsia="zh-CN" w:bidi="ar-SA"/>
            </w:rPr>
            <w:fldChar w:fldCharType="separate"/>
          </w:r>
          <w:r>
            <w:rPr>
              <w:rFonts w:hAnsi="Times New Roman"/>
            </w:rPr>
            <w:t xml:space="preserve">4 </w:t>
          </w:r>
          <w:r>
            <w:t>建设的内容和管理</w:t>
          </w:r>
          <w:r>
            <w:tab/>
          </w:r>
          <w:r>
            <w:fldChar w:fldCharType="begin"/>
          </w:r>
          <w:r>
            <w:instrText xml:space="preserve"> PAGEREF _Toc30889 </w:instrText>
          </w:r>
          <w:r>
            <w:fldChar w:fldCharType="separate"/>
          </w:r>
          <w:r>
            <w:t>20</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_Toc27415 </w:instrText>
          </w:r>
          <w:r>
            <w:rPr>
              <w:rFonts w:ascii="Calibri" w:hAnsi="Calibri" w:eastAsia="宋体" w:cs="Times New Roman"/>
              <w:kern w:val="2"/>
              <w:szCs w:val="22"/>
              <w:lang w:val="en-US" w:eastAsia="zh-CN" w:bidi="ar-SA"/>
            </w:rPr>
            <w:fldChar w:fldCharType="separate"/>
          </w:r>
          <w:r>
            <w:t>C</w:t>
          </w:r>
          <w:r>
            <w:rPr>
              <w:rFonts w:hint="eastAsia"/>
            </w:rPr>
            <w:t>3-06</w:t>
          </w:r>
          <w:r>
            <w:t xml:space="preserve"> 安全投入保障管理制度</w:t>
          </w:r>
          <w:r>
            <w:tab/>
          </w:r>
          <w:r>
            <w:fldChar w:fldCharType="begin"/>
          </w:r>
          <w:r>
            <w:instrText xml:space="preserve"> PAGEREF _Toc27415 </w:instrText>
          </w:r>
          <w:r>
            <w:fldChar w:fldCharType="separate"/>
          </w:r>
          <w:r>
            <w:t>22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_Toc18461 </w:instrText>
          </w:r>
          <w:r>
            <w:rPr>
              <w:rFonts w:ascii="Calibri" w:hAnsi="Calibri" w:eastAsia="宋体" w:cs="Times New Roman"/>
              <w:kern w:val="2"/>
              <w:szCs w:val="22"/>
              <w:lang w:val="en-US" w:eastAsia="zh-CN" w:bidi="ar-SA"/>
            </w:rPr>
            <w:fldChar w:fldCharType="separate"/>
          </w:r>
          <w:r>
            <w:rPr>
              <w:rFonts w:hint="eastAsia"/>
            </w:rPr>
            <w:t>1 总则</w:t>
          </w:r>
          <w:r>
            <w:tab/>
          </w:r>
          <w:r>
            <w:fldChar w:fldCharType="begin"/>
          </w:r>
          <w:r>
            <w:instrText xml:space="preserve"> PAGEREF _Toc18461 </w:instrText>
          </w:r>
          <w:r>
            <w:fldChar w:fldCharType="separate"/>
          </w:r>
          <w:r>
            <w:t>23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_Toc6154 </w:instrText>
          </w:r>
          <w:r>
            <w:rPr>
              <w:rFonts w:ascii="Calibri" w:hAnsi="Calibri" w:eastAsia="宋体" w:cs="Times New Roman"/>
              <w:kern w:val="2"/>
              <w:szCs w:val="22"/>
              <w:lang w:val="en-US" w:eastAsia="zh-CN" w:bidi="ar-SA"/>
            </w:rPr>
            <w:fldChar w:fldCharType="separate"/>
          </w:r>
          <w:r>
            <w:rPr>
              <w:rFonts w:hint="eastAsia"/>
            </w:rPr>
            <w:t>2 职责</w:t>
          </w:r>
          <w:r>
            <w:tab/>
          </w:r>
          <w:r>
            <w:fldChar w:fldCharType="begin"/>
          </w:r>
          <w:r>
            <w:instrText xml:space="preserve"> PAGEREF _Toc6154 </w:instrText>
          </w:r>
          <w:r>
            <w:fldChar w:fldCharType="separate"/>
          </w:r>
          <w:r>
            <w:t>24</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_Toc10102 </w:instrText>
          </w:r>
          <w:r>
            <w:rPr>
              <w:rFonts w:ascii="Calibri" w:hAnsi="Calibri" w:eastAsia="宋体" w:cs="Times New Roman"/>
              <w:kern w:val="2"/>
              <w:szCs w:val="22"/>
              <w:lang w:val="en-US" w:eastAsia="zh-CN" w:bidi="ar-SA"/>
            </w:rPr>
            <w:fldChar w:fldCharType="separate"/>
          </w:r>
          <w:r>
            <w:rPr>
              <w:rFonts w:hint="eastAsia"/>
            </w:rPr>
            <w:t>3 安全费用提取</w:t>
          </w:r>
          <w:r>
            <w:tab/>
          </w:r>
          <w:r>
            <w:fldChar w:fldCharType="begin"/>
          </w:r>
          <w:r>
            <w:instrText xml:space="preserve"> PAGEREF _Toc10102 </w:instrText>
          </w:r>
          <w:r>
            <w:fldChar w:fldCharType="separate"/>
          </w:r>
          <w:r>
            <w:t>25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_Toc7947 </w:instrText>
          </w:r>
          <w:r>
            <w:rPr>
              <w:rFonts w:ascii="Calibri" w:hAnsi="Calibri" w:eastAsia="宋体" w:cs="Times New Roman"/>
              <w:kern w:val="2"/>
              <w:szCs w:val="22"/>
              <w:lang w:val="en-US" w:eastAsia="zh-CN" w:bidi="ar-SA"/>
            </w:rPr>
            <w:fldChar w:fldCharType="separate"/>
          </w:r>
          <w:r>
            <w:rPr>
              <w:rFonts w:hint="eastAsia"/>
            </w:rPr>
            <w:t>4 安全费用使用</w:t>
          </w:r>
          <w:r>
            <w:tab/>
          </w:r>
          <w:r>
            <w:fldChar w:fldCharType="begin"/>
          </w:r>
          <w:r>
            <w:instrText xml:space="preserve"> PAGEREF _Toc7947 </w:instrText>
          </w:r>
          <w:r>
            <w:fldChar w:fldCharType="separate"/>
          </w:r>
          <w:r>
            <w:t>26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_Toc7281 </w:instrText>
          </w:r>
          <w:r>
            <w:rPr>
              <w:rFonts w:ascii="Calibri" w:hAnsi="Calibri" w:eastAsia="宋体" w:cs="Times New Roman"/>
              <w:kern w:val="2"/>
              <w:szCs w:val="22"/>
              <w:lang w:val="en-US" w:eastAsia="zh-CN" w:bidi="ar-SA"/>
            </w:rPr>
            <w:fldChar w:fldCharType="separate"/>
          </w:r>
          <w:r>
            <w:rPr>
              <w:rFonts w:hint="eastAsia"/>
            </w:rPr>
            <w:t>5 安全费用的管理</w:t>
          </w:r>
          <w:r>
            <w:tab/>
          </w:r>
          <w:r>
            <w:fldChar w:fldCharType="begin"/>
          </w:r>
          <w:r>
            <w:instrText xml:space="preserve"> PAGEREF _Toc7281 </w:instrText>
          </w:r>
          <w:r>
            <w:fldChar w:fldCharType="separate"/>
          </w:r>
          <w:r>
            <w:t>28</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_Toc14022 </w:instrText>
          </w:r>
          <w:r>
            <w:rPr>
              <w:rFonts w:ascii="Calibri" w:hAnsi="Calibri" w:eastAsia="宋体" w:cs="Times New Roman"/>
              <w:kern w:val="2"/>
              <w:szCs w:val="22"/>
              <w:lang w:val="en-US" w:eastAsia="zh-CN" w:bidi="ar-SA"/>
            </w:rPr>
            <w:fldChar w:fldCharType="separate"/>
          </w:r>
          <w:r>
            <w:rPr>
              <w:rFonts w:hint="eastAsia"/>
            </w:rPr>
            <w:t>6 相关记录</w:t>
          </w:r>
          <w:r>
            <w:tab/>
          </w:r>
          <w:r>
            <w:fldChar w:fldCharType="begin"/>
          </w:r>
          <w:r>
            <w:instrText xml:space="preserve"> PAGEREF _Toc14022 </w:instrText>
          </w:r>
          <w:r>
            <w:fldChar w:fldCharType="separate"/>
          </w:r>
          <w:r>
            <w:t>28</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_Toc13153 </w:instrText>
          </w:r>
          <w:r>
            <w:rPr>
              <w:rFonts w:ascii="Calibri" w:hAnsi="Calibri" w:eastAsia="宋体" w:cs="Times New Roman"/>
              <w:kern w:val="2"/>
              <w:szCs w:val="22"/>
              <w:lang w:val="en-US" w:eastAsia="zh-CN" w:bidi="ar-SA"/>
            </w:rPr>
            <w:fldChar w:fldCharType="separate"/>
          </w:r>
          <w:r>
            <w:rPr>
              <w:rFonts w:hint="eastAsia"/>
            </w:rPr>
            <w:t xml:space="preserve">C3-07 </w:t>
          </w:r>
          <w:r>
            <w:rPr>
              <w:rFonts w:hAnsiTheme="minorEastAsia" w:eastAsiaTheme="minorEastAsia"/>
            </w:rPr>
            <w:t>安全生产责任制度管理</w:t>
          </w:r>
          <w:r>
            <w:tab/>
          </w:r>
          <w:r>
            <w:fldChar w:fldCharType="begin"/>
          </w:r>
          <w:r>
            <w:instrText xml:space="preserve"> PAGEREF _Toc13153 </w:instrText>
          </w:r>
          <w:r>
            <w:fldChar w:fldCharType="separate"/>
          </w:r>
          <w:r>
            <w:t>29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_Toc4398 </w:instrText>
          </w:r>
          <w:r>
            <w:rPr>
              <w:rFonts w:ascii="Calibri" w:hAnsi="Calibri" w:eastAsia="宋体" w:cs="Times New Roman"/>
              <w:kern w:val="2"/>
              <w:szCs w:val="22"/>
              <w:lang w:val="en-US" w:eastAsia="zh-CN" w:bidi="ar-SA"/>
            </w:rPr>
            <w:fldChar w:fldCharType="separate"/>
          </w:r>
          <w:r>
            <w:t xml:space="preserve">1 </w:t>
          </w:r>
          <w:r>
            <w:rPr>
              <w:rFonts w:hAnsiTheme="minorEastAsia"/>
            </w:rPr>
            <w:t>总则</w:t>
          </w:r>
          <w:r>
            <w:tab/>
          </w:r>
          <w:r>
            <w:fldChar w:fldCharType="begin"/>
          </w:r>
          <w:r>
            <w:instrText xml:space="preserve"> PAGEREF _Toc4398 </w:instrText>
          </w:r>
          <w:r>
            <w:fldChar w:fldCharType="separate"/>
          </w:r>
          <w:r>
            <w:t>30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_Toc6554 </w:instrText>
          </w:r>
          <w:r>
            <w:rPr>
              <w:rFonts w:ascii="Calibri" w:hAnsi="Calibri" w:eastAsia="宋体" w:cs="Times New Roman"/>
              <w:kern w:val="2"/>
              <w:szCs w:val="22"/>
              <w:lang w:val="en-US" w:eastAsia="zh-CN" w:bidi="ar-SA"/>
            </w:rPr>
            <w:fldChar w:fldCharType="separate"/>
          </w:r>
          <w:r>
            <w:rPr>
              <w:rFonts w:hAnsi="Times New Roman"/>
            </w:rPr>
            <w:t xml:space="preserve">2 </w:t>
          </w:r>
          <w:r>
            <w:t>管理职责</w:t>
          </w:r>
          <w:r>
            <w:tab/>
          </w:r>
          <w:r>
            <w:fldChar w:fldCharType="begin"/>
          </w:r>
          <w:r>
            <w:instrText xml:space="preserve"> PAGEREF _Toc6554 </w:instrText>
          </w:r>
          <w:r>
            <w:fldChar w:fldCharType="separate"/>
          </w:r>
          <w:r>
            <w:t>31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_Toc1232 </w:instrText>
          </w:r>
          <w:r>
            <w:rPr>
              <w:rFonts w:ascii="Calibri" w:hAnsi="Calibri" w:eastAsia="宋体" w:cs="Times New Roman"/>
              <w:kern w:val="2"/>
              <w:szCs w:val="22"/>
              <w:lang w:val="en-US" w:eastAsia="zh-CN" w:bidi="ar-SA"/>
            </w:rPr>
            <w:fldChar w:fldCharType="separate"/>
          </w:r>
          <w:r>
            <w:rPr>
              <w:rFonts w:hAnsi="Times New Roman"/>
            </w:rPr>
            <w:t xml:space="preserve">3 </w:t>
          </w:r>
          <w:r>
            <w:t>责任制体现的内容</w:t>
          </w:r>
          <w:r>
            <w:tab/>
          </w:r>
          <w:r>
            <w:fldChar w:fldCharType="begin"/>
          </w:r>
          <w:r>
            <w:instrText xml:space="preserve"> PAGEREF _Toc1232 </w:instrText>
          </w:r>
          <w:r>
            <w:fldChar w:fldCharType="separate"/>
          </w:r>
          <w:r>
            <w:t>32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_Toc14319 </w:instrText>
          </w:r>
          <w:r>
            <w:rPr>
              <w:rFonts w:ascii="Calibri" w:hAnsi="Calibri" w:eastAsia="宋体" w:cs="Times New Roman"/>
              <w:kern w:val="2"/>
              <w:szCs w:val="22"/>
              <w:lang w:val="en-US" w:eastAsia="zh-CN" w:bidi="ar-SA"/>
            </w:rPr>
            <w:fldChar w:fldCharType="separate"/>
          </w:r>
          <w:r>
            <w:rPr>
              <w:rFonts w:hAnsi="Times New Roman"/>
            </w:rPr>
            <w:t xml:space="preserve">4 </w:t>
          </w:r>
          <w:r>
            <w:t>相关文件及记录</w:t>
          </w:r>
          <w:r>
            <w:tab/>
          </w:r>
          <w:r>
            <w:fldChar w:fldCharType="begin"/>
          </w:r>
          <w:r>
            <w:instrText xml:space="preserve"> PAGEREF _Toc14319 </w:instrText>
          </w:r>
          <w:r>
            <w:fldChar w:fldCharType="separate"/>
          </w:r>
          <w:r>
            <w:t>32</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_Toc31171 </w:instrText>
          </w:r>
          <w:r>
            <w:rPr>
              <w:rFonts w:ascii="Calibri" w:hAnsi="Calibri" w:eastAsia="宋体" w:cs="Times New Roman"/>
              <w:kern w:val="2"/>
              <w:szCs w:val="22"/>
              <w:lang w:val="en-US" w:eastAsia="zh-CN" w:bidi="ar-SA"/>
            </w:rPr>
            <w:fldChar w:fldCharType="separate"/>
          </w:r>
          <w:r>
            <w:rPr>
              <w:rFonts w:hint="eastAsia"/>
            </w:rPr>
            <w:t xml:space="preserve">C3-08 </w:t>
          </w:r>
          <w:r>
            <w:rPr>
              <w:rFonts w:hAnsiTheme="minorEastAsia" w:eastAsiaTheme="minorEastAsia"/>
            </w:rPr>
            <w:t>安全工作会议制度</w:t>
          </w:r>
          <w:r>
            <w:tab/>
          </w:r>
          <w:r>
            <w:fldChar w:fldCharType="begin"/>
          </w:r>
          <w:r>
            <w:instrText xml:space="preserve"> PAGEREF _Toc31171 </w:instrText>
          </w:r>
          <w:r>
            <w:fldChar w:fldCharType="separate"/>
          </w:r>
          <w:r>
            <w:t>32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_Toc13922 </w:instrText>
          </w:r>
          <w:r>
            <w:rPr>
              <w:rFonts w:ascii="Calibri" w:hAnsi="Calibri" w:eastAsia="宋体" w:cs="Times New Roman"/>
              <w:kern w:val="2"/>
              <w:szCs w:val="22"/>
              <w:lang w:val="en-US" w:eastAsia="zh-CN" w:bidi="ar-SA"/>
            </w:rPr>
            <w:fldChar w:fldCharType="separate"/>
          </w:r>
          <w:r>
            <w:t xml:space="preserve">1 </w:t>
          </w:r>
          <w:r>
            <w:rPr>
              <w:rFonts w:hAnsiTheme="minorEastAsia"/>
            </w:rPr>
            <w:t>总则</w:t>
          </w:r>
          <w:r>
            <w:tab/>
          </w:r>
          <w:r>
            <w:fldChar w:fldCharType="begin"/>
          </w:r>
          <w:r>
            <w:instrText xml:space="preserve"> PAGEREF _Toc13922 </w:instrText>
          </w:r>
          <w:r>
            <w:fldChar w:fldCharType="separate"/>
          </w:r>
          <w:r>
            <w:t>33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_Toc32544 </w:instrText>
          </w:r>
          <w:r>
            <w:rPr>
              <w:rFonts w:ascii="Calibri" w:hAnsi="Calibri" w:eastAsia="宋体" w:cs="Times New Roman"/>
              <w:kern w:val="2"/>
              <w:szCs w:val="22"/>
              <w:lang w:val="en-US" w:eastAsia="zh-CN" w:bidi="ar-SA"/>
            </w:rPr>
            <w:fldChar w:fldCharType="separate"/>
          </w:r>
          <w:r>
            <w:rPr>
              <w:rFonts w:hAnsi="Times New Roman"/>
            </w:rPr>
            <w:t xml:space="preserve">2 </w:t>
          </w:r>
          <w:r>
            <w:t>各类例会规定</w:t>
          </w:r>
          <w:r>
            <w:tab/>
          </w:r>
          <w:r>
            <w:fldChar w:fldCharType="begin"/>
          </w:r>
          <w:r>
            <w:instrText xml:space="preserve"> PAGEREF _Toc32544 </w:instrText>
          </w:r>
          <w:r>
            <w:fldChar w:fldCharType="separate"/>
          </w:r>
          <w:r>
            <w:t>34</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_Toc23111 </w:instrText>
          </w:r>
          <w:r>
            <w:rPr>
              <w:rFonts w:ascii="Calibri" w:hAnsi="Calibri" w:eastAsia="宋体" w:cs="Times New Roman"/>
              <w:kern w:val="2"/>
              <w:szCs w:val="22"/>
              <w:lang w:val="en-US" w:eastAsia="zh-CN" w:bidi="ar-SA"/>
            </w:rPr>
            <w:fldChar w:fldCharType="separate"/>
          </w:r>
          <w:r>
            <w:rPr>
              <w:rFonts w:hAnsi="Times New Roman"/>
            </w:rPr>
            <w:t xml:space="preserve">3 </w:t>
          </w:r>
          <w:r>
            <w:t>会议记录</w:t>
          </w:r>
          <w:r>
            <w:tab/>
          </w:r>
          <w:r>
            <w:fldChar w:fldCharType="begin"/>
          </w:r>
          <w:r>
            <w:instrText xml:space="preserve"> PAGEREF _Toc23111 </w:instrText>
          </w:r>
          <w:r>
            <w:fldChar w:fldCharType="separate"/>
          </w:r>
          <w:r>
            <w:t>38</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_Toc21793 </w:instrText>
          </w:r>
          <w:r>
            <w:rPr>
              <w:rFonts w:ascii="Calibri" w:hAnsi="Calibri" w:eastAsia="宋体" w:cs="Times New Roman"/>
              <w:kern w:val="2"/>
              <w:szCs w:val="22"/>
              <w:lang w:val="en-US" w:eastAsia="zh-CN" w:bidi="ar-SA"/>
            </w:rPr>
            <w:fldChar w:fldCharType="separate"/>
          </w:r>
          <w:r>
            <w:rPr>
              <w:rFonts w:hint="eastAsia"/>
            </w:rPr>
            <w:t xml:space="preserve">C3-09 </w:t>
          </w:r>
          <w:r>
            <w:rPr>
              <w:rFonts w:hAnsi="宋体"/>
            </w:rPr>
            <w:t>安全管理</w:t>
          </w:r>
          <w:r>
            <w:rPr>
              <w:rFonts w:hint="eastAsia" w:hAnsi="宋体"/>
            </w:rPr>
            <w:t>体系</w:t>
          </w:r>
          <w:r>
            <w:rPr>
              <w:rFonts w:hAnsi="宋体"/>
            </w:rPr>
            <w:t>文件</w:t>
          </w:r>
          <w:r>
            <w:rPr>
              <w:rFonts w:hint="eastAsia" w:hAnsi="宋体"/>
            </w:rPr>
            <w:t>编号规定</w:t>
          </w:r>
          <w:r>
            <w:tab/>
          </w:r>
          <w:r>
            <w:fldChar w:fldCharType="begin"/>
          </w:r>
          <w:r>
            <w:instrText xml:space="preserve"> PAGEREF _Toc21793 </w:instrText>
          </w:r>
          <w:r>
            <w:fldChar w:fldCharType="separate"/>
          </w:r>
          <w:r>
            <w:t>40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_Toc31319 </w:instrText>
          </w:r>
          <w:r>
            <w:rPr>
              <w:rFonts w:ascii="Calibri" w:hAnsi="Calibri" w:eastAsia="宋体" w:cs="Times New Roman"/>
              <w:kern w:val="2"/>
              <w:szCs w:val="22"/>
              <w:lang w:val="en-US" w:eastAsia="zh-CN" w:bidi="ar-SA"/>
            </w:rPr>
            <w:fldChar w:fldCharType="separate"/>
          </w:r>
          <w:r>
            <w:t xml:space="preserve">1 </w:t>
          </w:r>
          <w:r>
            <w:rPr>
              <w:rFonts w:hAnsi="宋体"/>
            </w:rPr>
            <w:t>总则</w:t>
          </w:r>
          <w:r>
            <w:tab/>
          </w:r>
          <w:r>
            <w:fldChar w:fldCharType="begin"/>
          </w:r>
          <w:r>
            <w:instrText xml:space="preserve"> PAGEREF _Toc31319 </w:instrText>
          </w:r>
          <w:r>
            <w:fldChar w:fldCharType="separate"/>
          </w:r>
          <w:r>
            <w:t>40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_Toc22875 </w:instrText>
          </w:r>
          <w:r>
            <w:rPr>
              <w:rFonts w:ascii="Calibri" w:hAnsi="Calibri" w:eastAsia="宋体" w:cs="Times New Roman"/>
              <w:kern w:val="2"/>
              <w:szCs w:val="22"/>
              <w:lang w:val="en-US" w:eastAsia="zh-CN" w:bidi="ar-SA"/>
            </w:rPr>
            <w:fldChar w:fldCharType="separate"/>
          </w:r>
          <w:r>
            <w:t xml:space="preserve">2 </w:t>
          </w:r>
          <w:r>
            <w:rPr>
              <w:rFonts w:hint="eastAsia" w:hAnsi="宋体"/>
            </w:rPr>
            <w:t>编号规定</w:t>
          </w:r>
          <w:r>
            <w:tab/>
          </w:r>
          <w:r>
            <w:fldChar w:fldCharType="begin"/>
          </w:r>
          <w:r>
            <w:instrText xml:space="preserve"> PAGEREF _Toc22875 </w:instrText>
          </w:r>
          <w:r>
            <w:fldChar w:fldCharType="separate"/>
          </w:r>
          <w:r>
            <w:t>41</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_Toc24715 </w:instrText>
          </w:r>
          <w:r>
            <w:rPr>
              <w:rFonts w:ascii="Calibri" w:hAnsi="Calibri" w:eastAsia="宋体" w:cs="Times New Roman"/>
              <w:kern w:val="2"/>
              <w:szCs w:val="22"/>
              <w:lang w:val="en-US" w:eastAsia="zh-CN" w:bidi="ar-SA"/>
            </w:rPr>
            <w:fldChar w:fldCharType="separate"/>
          </w:r>
          <w:r>
            <w:rPr>
              <w:rFonts w:hint="eastAsia"/>
            </w:rPr>
            <w:t xml:space="preserve">C3-10 </w:t>
          </w:r>
          <w:r>
            <w:rPr>
              <w:rFonts w:hAnsiTheme="minorEastAsia" w:eastAsiaTheme="minorEastAsia"/>
            </w:rPr>
            <w:t>安全管理文件和资料管理制度</w:t>
          </w:r>
          <w:r>
            <w:tab/>
          </w:r>
          <w:r>
            <w:fldChar w:fldCharType="begin"/>
          </w:r>
          <w:r>
            <w:instrText xml:space="preserve"> PAGEREF _Toc24715 </w:instrText>
          </w:r>
          <w:r>
            <w:fldChar w:fldCharType="separate"/>
          </w:r>
          <w:r>
            <w:t>42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_Toc28083 </w:instrText>
          </w:r>
          <w:r>
            <w:rPr>
              <w:rFonts w:ascii="Calibri" w:hAnsi="Calibri" w:eastAsia="宋体" w:cs="Times New Roman"/>
              <w:kern w:val="2"/>
              <w:szCs w:val="22"/>
              <w:lang w:val="en-US" w:eastAsia="zh-CN" w:bidi="ar-SA"/>
            </w:rPr>
            <w:fldChar w:fldCharType="separate"/>
          </w:r>
          <w:r>
            <w:t xml:space="preserve">1 </w:t>
          </w:r>
          <w:r>
            <w:rPr>
              <w:rFonts w:hAnsiTheme="minorEastAsia"/>
            </w:rPr>
            <w:t>总则</w:t>
          </w:r>
          <w:r>
            <w:tab/>
          </w:r>
          <w:r>
            <w:fldChar w:fldCharType="begin"/>
          </w:r>
          <w:r>
            <w:instrText xml:space="preserve"> PAGEREF _Toc28083 </w:instrText>
          </w:r>
          <w:r>
            <w:fldChar w:fldCharType="separate"/>
          </w:r>
          <w:r>
            <w:t>43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_Toc28608 </w:instrText>
          </w:r>
          <w:r>
            <w:rPr>
              <w:rFonts w:ascii="Calibri" w:hAnsi="Calibri" w:eastAsia="宋体" w:cs="Times New Roman"/>
              <w:kern w:val="2"/>
              <w:szCs w:val="22"/>
              <w:lang w:val="en-US" w:eastAsia="zh-CN" w:bidi="ar-SA"/>
            </w:rPr>
            <w:fldChar w:fldCharType="separate"/>
          </w:r>
          <w:r>
            <w:t xml:space="preserve">2 </w:t>
          </w:r>
          <w:r>
            <w:rPr>
              <w:rFonts w:hAnsiTheme="minorEastAsia"/>
            </w:rPr>
            <w:t>职责</w:t>
          </w:r>
          <w:r>
            <w:tab/>
          </w:r>
          <w:r>
            <w:fldChar w:fldCharType="begin"/>
          </w:r>
          <w:r>
            <w:instrText xml:space="preserve"> PAGEREF _Toc28608 </w:instrText>
          </w:r>
          <w:r>
            <w:fldChar w:fldCharType="separate"/>
          </w:r>
          <w:r>
            <w:t>44</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_Toc30711 </w:instrText>
          </w:r>
          <w:r>
            <w:rPr>
              <w:rFonts w:ascii="Calibri" w:hAnsi="Calibri" w:eastAsia="宋体" w:cs="Times New Roman"/>
              <w:kern w:val="2"/>
              <w:szCs w:val="22"/>
              <w:lang w:val="en-US" w:eastAsia="zh-CN" w:bidi="ar-SA"/>
            </w:rPr>
            <w:fldChar w:fldCharType="separate"/>
          </w:r>
          <w:r>
            <w:rPr>
              <w:rFonts w:hAnsi="Times New Roman"/>
            </w:rPr>
            <w:t xml:space="preserve">3 </w:t>
          </w:r>
          <w:r>
            <w:t>文件处理程序</w:t>
          </w:r>
          <w:r>
            <w:tab/>
          </w:r>
          <w:r>
            <w:fldChar w:fldCharType="begin"/>
          </w:r>
          <w:r>
            <w:instrText xml:space="preserve"> PAGEREF _Toc30711 </w:instrText>
          </w:r>
          <w:r>
            <w:fldChar w:fldCharType="separate"/>
          </w:r>
          <w:r>
            <w:t>44</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_Toc21352 </w:instrText>
          </w:r>
          <w:r>
            <w:rPr>
              <w:rFonts w:ascii="Calibri" w:hAnsi="Calibri" w:eastAsia="宋体" w:cs="Times New Roman"/>
              <w:kern w:val="2"/>
              <w:szCs w:val="22"/>
              <w:lang w:val="en-US" w:eastAsia="zh-CN" w:bidi="ar-SA"/>
            </w:rPr>
            <w:fldChar w:fldCharType="separate"/>
          </w:r>
          <w:r>
            <w:rPr>
              <w:rFonts w:hAnsi="Times New Roman"/>
            </w:rPr>
            <w:t xml:space="preserve">4 </w:t>
          </w:r>
          <w:r>
            <w:t>文件的分类</w:t>
          </w:r>
          <w:r>
            <w:tab/>
          </w:r>
          <w:r>
            <w:fldChar w:fldCharType="begin"/>
          </w:r>
          <w:r>
            <w:instrText xml:space="preserve"> PAGEREF _Toc21352 </w:instrText>
          </w:r>
          <w:r>
            <w:fldChar w:fldCharType="separate"/>
          </w:r>
          <w:r>
            <w:t>45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_Toc18244 </w:instrText>
          </w:r>
          <w:r>
            <w:rPr>
              <w:rFonts w:ascii="Calibri" w:hAnsi="Calibri" w:eastAsia="宋体" w:cs="Times New Roman"/>
              <w:kern w:val="2"/>
              <w:szCs w:val="22"/>
              <w:lang w:val="en-US" w:eastAsia="zh-CN" w:bidi="ar-SA"/>
            </w:rPr>
            <w:fldChar w:fldCharType="separate"/>
          </w:r>
          <w:r>
            <w:rPr>
              <w:rFonts w:hAnsi="Times New Roman"/>
            </w:rPr>
            <w:t xml:space="preserve">5 </w:t>
          </w:r>
          <w:r>
            <w:t>文件的宣贯和回收</w:t>
          </w:r>
          <w:r>
            <w:tab/>
          </w:r>
          <w:r>
            <w:fldChar w:fldCharType="begin"/>
          </w:r>
          <w:r>
            <w:instrText xml:space="preserve"> PAGEREF _Toc18244 </w:instrText>
          </w:r>
          <w:r>
            <w:fldChar w:fldCharType="separate"/>
          </w:r>
          <w:r>
            <w:t>45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_Toc29142 </w:instrText>
          </w:r>
          <w:r>
            <w:rPr>
              <w:rFonts w:ascii="Calibri" w:hAnsi="Calibri" w:eastAsia="宋体" w:cs="Times New Roman"/>
              <w:kern w:val="2"/>
              <w:szCs w:val="22"/>
              <w:lang w:val="en-US" w:eastAsia="zh-CN" w:bidi="ar-SA"/>
            </w:rPr>
            <w:fldChar w:fldCharType="separate"/>
          </w:r>
          <w:r>
            <w:rPr>
              <w:rFonts w:hAnsi="Times New Roman"/>
            </w:rPr>
            <w:t xml:space="preserve">6 </w:t>
          </w:r>
          <w:r>
            <w:t>文件的修订</w:t>
          </w:r>
          <w:r>
            <w:tab/>
          </w:r>
          <w:r>
            <w:fldChar w:fldCharType="begin"/>
          </w:r>
          <w:r>
            <w:instrText xml:space="preserve"> PAGEREF _Toc29142 </w:instrText>
          </w:r>
          <w:r>
            <w:fldChar w:fldCharType="separate"/>
          </w:r>
          <w:r>
            <w:t>46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_Toc21921 </w:instrText>
          </w:r>
          <w:r>
            <w:rPr>
              <w:rFonts w:ascii="Calibri" w:hAnsi="Calibri" w:eastAsia="宋体" w:cs="Times New Roman"/>
              <w:kern w:val="2"/>
              <w:szCs w:val="22"/>
              <w:lang w:val="en-US" w:eastAsia="zh-CN" w:bidi="ar-SA"/>
            </w:rPr>
            <w:fldChar w:fldCharType="separate"/>
          </w:r>
          <w:r>
            <w:rPr>
              <w:rFonts w:hAnsi="Times New Roman"/>
            </w:rPr>
            <w:t xml:space="preserve">7 </w:t>
          </w:r>
          <w:r>
            <w:t>文件的换版</w:t>
          </w:r>
          <w:r>
            <w:tab/>
          </w:r>
          <w:r>
            <w:fldChar w:fldCharType="begin"/>
          </w:r>
          <w:r>
            <w:instrText xml:space="preserve"> PAGEREF _Toc21921 </w:instrText>
          </w:r>
          <w:r>
            <w:fldChar w:fldCharType="separate"/>
          </w:r>
          <w:r>
            <w:t>46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_Toc24044 </w:instrText>
          </w:r>
          <w:r>
            <w:rPr>
              <w:rFonts w:ascii="Calibri" w:hAnsi="Calibri" w:eastAsia="宋体" w:cs="Times New Roman"/>
              <w:kern w:val="2"/>
              <w:szCs w:val="22"/>
              <w:lang w:val="en-US" w:eastAsia="zh-CN" w:bidi="ar-SA"/>
            </w:rPr>
            <w:fldChar w:fldCharType="separate"/>
          </w:r>
          <w:r>
            <w:rPr>
              <w:rFonts w:hAnsi="Times New Roman"/>
            </w:rPr>
            <w:t xml:space="preserve">8 </w:t>
          </w:r>
          <w:r>
            <w:t>文件的控制</w:t>
          </w:r>
          <w:r>
            <w:tab/>
          </w:r>
          <w:r>
            <w:fldChar w:fldCharType="begin"/>
          </w:r>
          <w:r>
            <w:instrText xml:space="preserve"> PAGEREF _Toc24044 </w:instrText>
          </w:r>
          <w:r>
            <w:fldChar w:fldCharType="separate"/>
          </w:r>
          <w:r>
            <w:t>47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_Toc20345 </w:instrText>
          </w:r>
          <w:r>
            <w:rPr>
              <w:rFonts w:ascii="Calibri" w:hAnsi="Calibri" w:eastAsia="宋体" w:cs="Times New Roman"/>
              <w:kern w:val="2"/>
              <w:szCs w:val="22"/>
              <w:lang w:val="en-US" w:eastAsia="zh-CN" w:bidi="ar-SA"/>
            </w:rPr>
            <w:fldChar w:fldCharType="separate"/>
          </w:r>
          <w:r>
            <w:rPr>
              <w:rFonts w:hAnsi="Times New Roman"/>
            </w:rPr>
            <w:t xml:space="preserve">9 </w:t>
          </w:r>
          <w:r>
            <w:t>文件的发放</w:t>
          </w:r>
          <w:r>
            <w:tab/>
          </w:r>
          <w:r>
            <w:fldChar w:fldCharType="begin"/>
          </w:r>
          <w:r>
            <w:instrText xml:space="preserve"> PAGEREF _Toc20345 </w:instrText>
          </w:r>
          <w:r>
            <w:fldChar w:fldCharType="separate"/>
          </w:r>
          <w:r>
            <w:t>47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_Toc11057 </w:instrText>
          </w:r>
          <w:r>
            <w:rPr>
              <w:rFonts w:ascii="Calibri" w:hAnsi="Calibri" w:eastAsia="宋体" w:cs="Times New Roman"/>
              <w:kern w:val="2"/>
              <w:szCs w:val="22"/>
              <w:lang w:val="en-US" w:eastAsia="zh-CN" w:bidi="ar-SA"/>
            </w:rPr>
            <w:fldChar w:fldCharType="separate"/>
          </w:r>
          <w:r>
            <w:rPr>
              <w:rFonts w:hAnsi="Times New Roman"/>
            </w:rPr>
            <w:t xml:space="preserve">10 </w:t>
          </w:r>
          <w:r>
            <w:t>文件的使用</w:t>
          </w:r>
          <w:r>
            <w:tab/>
          </w:r>
          <w:r>
            <w:fldChar w:fldCharType="begin"/>
          </w:r>
          <w:r>
            <w:instrText xml:space="preserve"> PAGEREF _Toc11057 </w:instrText>
          </w:r>
          <w:r>
            <w:fldChar w:fldCharType="separate"/>
          </w:r>
          <w:r>
            <w:t>47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_Toc22491 </w:instrText>
          </w:r>
          <w:r>
            <w:rPr>
              <w:rFonts w:ascii="Calibri" w:hAnsi="Calibri" w:eastAsia="宋体" w:cs="Times New Roman"/>
              <w:kern w:val="2"/>
              <w:szCs w:val="22"/>
              <w:lang w:val="en-US" w:eastAsia="zh-CN" w:bidi="ar-SA"/>
            </w:rPr>
            <w:fldChar w:fldCharType="separate"/>
          </w:r>
          <w:r>
            <w:t xml:space="preserve">11 </w:t>
          </w:r>
          <w:r>
            <w:rPr>
              <w:rFonts w:hAnsiTheme="minorEastAsia"/>
            </w:rPr>
            <w:t>相关记录</w:t>
          </w:r>
          <w:r>
            <w:tab/>
          </w:r>
          <w:r>
            <w:fldChar w:fldCharType="begin"/>
          </w:r>
          <w:r>
            <w:instrText xml:space="preserve"> PAGEREF _Toc22491 </w:instrText>
          </w:r>
          <w:r>
            <w:fldChar w:fldCharType="separate"/>
          </w:r>
          <w:r>
            <w:t>47</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_Toc24472 </w:instrText>
          </w:r>
          <w:r>
            <w:rPr>
              <w:rFonts w:ascii="Calibri" w:hAnsi="Calibri" w:eastAsia="宋体" w:cs="Times New Roman"/>
              <w:kern w:val="2"/>
              <w:szCs w:val="22"/>
              <w:lang w:val="en-US" w:eastAsia="zh-CN" w:bidi="ar-SA"/>
            </w:rPr>
            <w:fldChar w:fldCharType="separate"/>
          </w:r>
          <w:r>
            <w:rPr>
              <w:rFonts w:hint="eastAsia"/>
            </w:rPr>
            <w:t xml:space="preserve">C3-11 </w:t>
          </w:r>
          <w:r>
            <w:rPr>
              <w:rFonts w:hAnsiTheme="minorEastAsia" w:eastAsiaTheme="minorEastAsia"/>
            </w:rPr>
            <w:t>安全记录和档案管理制度</w:t>
          </w:r>
          <w:r>
            <w:tab/>
          </w:r>
          <w:r>
            <w:fldChar w:fldCharType="begin"/>
          </w:r>
          <w:r>
            <w:instrText xml:space="preserve"> PAGEREF _Toc24472 </w:instrText>
          </w:r>
          <w:r>
            <w:fldChar w:fldCharType="separate"/>
          </w:r>
          <w:r>
            <w:t>48</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_Toc30623 </w:instrText>
          </w:r>
          <w:r>
            <w:rPr>
              <w:rFonts w:ascii="Calibri" w:hAnsi="Calibri" w:eastAsia="宋体" w:cs="Times New Roman"/>
              <w:kern w:val="2"/>
              <w:szCs w:val="22"/>
              <w:lang w:val="en-US" w:eastAsia="zh-CN" w:bidi="ar-SA"/>
            </w:rPr>
            <w:fldChar w:fldCharType="separate"/>
          </w:r>
          <w:r>
            <w:t xml:space="preserve">1 </w:t>
          </w:r>
          <w:r>
            <w:rPr>
              <w:rFonts w:hAnsiTheme="minorEastAsia"/>
            </w:rPr>
            <w:t>总则</w:t>
          </w:r>
          <w:r>
            <w:tab/>
          </w:r>
          <w:r>
            <w:fldChar w:fldCharType="begin"/>
          </w:r>
          <w:r>
            <w:instrText xml:space="preserve"> PAGEREF _Toc30623 </w:instrText>
          </w:r>
          <w:r>
            <w:fldChar w:fldCharType="separate"/>
          </w:r>
          <w:r>
            <w:t>49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_Toc22657 </w:instrText>
          </w:r>
          <w:r>
            <w:rPr>
              <w:rFonts w:ascii="Calibri" w:hAnsi="Calibri" w:eastAsia="宋体" w:cs="Times New Roman"/>
              <w:kern w:val="2"/>
              <w:szCs w:val="22"/>
              <w:lang w:val="en-US" w:eastAsia="zh-CN" w:bidi="ar-SA"/>
            </w:rPr>
            <w:fldChar w:fldCharType="separate"/>
          </w:r>
          <w:r>
            <w:t xml:space="preserve">2 </w:t>
          </w:r>
          <w:r>
            <w:rPr>
              <w:rFonts w:hAnsiTheme="minorEastAsia"/>
            </w:rPr>
            <w:t>职责</w:t>
          </w:r>
          <w:r>
            <w:tab/>
          </w:r>
          <w:r>
            <w:fldChar w:fldCharType="begin"/>
          </w:r>
          <w:r>
            <w:instrText xml:space="preserve"> PAGEREF _Toc22657 </w:instrText>
          </w:r>
          <w:r>
            <w:fldChar w:fldCharType="separate"/>
          </w:r>
          <w:r>
            <w:t>50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_Toc22250 </w:instrText>
          </w:r>
          <w:r>
            <w:rPr>
              <w:rFonts w:ascii="Calibri" w:hAnsi="Calibri" w:eastAsia="宋体" w:cs="Times New Roman"/>
              <w:kern w:val="2"/>
              <w:szCs w:val="22"/>
              <w:lang w:val="en-US" w:eastAsia="zh-CN" w:bidi="ar-SA"/>
            </w:rPr>
            <w:fldChar w:fldCharType="separate"/>
          </w:r>
          <w:r>
            <w:rPr>
              <w:rFonts w:hAnsi="Times New Roman"/>
            </w:rPr>
            <w:t xml:space="preserve">3 </w:t>
          </w:r>
          <w:r>
            <w:t>管理的内容</w:t>
          </w:r>
          <w:r>
            <w:tab/>
          </w:r>
          <w:r>
            <w:fldChar w:fldCharType="begin"/>
          </w:r>
          <w:r>
            <w:instrText xml:space="preserve"> PAGEREF _Toc22250 </w:instrText>
          </w:r>
          <w:r>
            <w:fldChar w:fldCharType="separate"/>
          </w:r>
          <w:r>
            <w:t>50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_Toc25783 </w:instrText>
          </w:r>
          <w:r>
            <w:rPr>
              <w:rFonts w:ascii="Calibri" w:hAnsi="Calibri" w:eastAsia="宋体" w:cs="Times New Roman"/>
              <w:kern w:val="2"/>
              <w:szCs w:val="22"/>
              <w:lang w:val="en-US" w:eastAsia="zh-CN" w:bidi="ar-SA"/>
            </w:rPr>
            <w:fldChar w:fldCharType="separate"/>
          </w:r>
          <w:r>
            <w:rPr>
              <w:rFonts w:hAnsi="Times New Roman"/>
            </w:rPr>
            <w:t xml:space="preserve">4 </w:t>
          </w:r>
          <w:r>
            <w:t>归档要求</w:t>
          </w:r>
          <w:r>
            <w:tab/>
          </w:r>
          <w:r>
            <w:fldChar w:fldCharType="begin"/>
          </w:r>
          <w:r>
            <w:instrText xml:space="preserve"> PAGEREF _Toc25783 </w:instrText>
          </w:r>
          <w:r>
            <w:fldChar w:fldCharType="separate"/>
          </w:r>
          <w:r>
            <w:t>50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_Toc7079 </w:instrText>
          </w:r>
          <w:r>
            <w:rPr>
              <w:rFonts w:ascii="Calibri" w:hAnsi="Calibri" w:eastAsia="宋体" w:cs="Times New Roman"/>
              <w:kern w:val="2"/>
              <w:szCs w:val="22"/>
              <w:lang w:val="en-US" w:eastAsia="zh-CN" w:bidi="ar-SA"/>
            </w:rPr>
            <w:fldChar w:fldCharType="separate"/>
          </w:r>
          <w:r>
            <w:rPr>
              <w:rFonts w:hAnsi="Times New Roman"/>
            </w:rPr>
            <w:t xml:space="preserve">5 </w:t>
          </w:r>
          <w:r>
            <w:t>记录的控制</w:t>
          </w:r>
          <w:r>
            <w:tab/>
          </w:r>
          <w:r>
            <w:fldChar w:fldCharType="begin"/>
          </w:r>
          <w:r>
            <w:instrText xml:space="preserve"> PAGEREF _Toc7079 </w:instrText>
          </w:r>
          <w:r>
            <w:fldChar w:fldCharType="separate"/>
          </w:r>
          <w:r>
            <w:t>51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_Toc9086 </w:instrText>
          </w:r>
          <w:r>
            <w:rPr>
              <w:rFonts w:ascii="Calibri" w:hAnsi="Calibri" w:eastAsia="宋体" w:cs="Times New Roman"/>
              <w:kern w:val="2"/>
              <w:szCs w:val="22"/>
              <w:lang w:val="en-US" w:eastAsia="zh-CN" w:bidi="ar-SA"/>
            </w:rPr>
            <w:fldChar w:fldCharType="separate"/>
          </w:r>
          <w:r>
            <w:rPr>
              <w:rFonts w:hAnsi="Times New Roman"/>
            </w:rPr>
            <w:t xml:space="preserve">6 </w:t>
          </w:r>
          <w:r>
            <w:t>档案的管理</w:t>
          </w:r>
          <w:r>
            <w:tab/>
          </w:r>
          <w:r>
            <w:fldChar w:fldCharType="begin"/>
          </w:r>
          <w:r>
            <w:instrText xml:space="preserve"> PAGEREF _Toc9086 </w:instrText>
          </w:r>
          <w:r>
            <w:fldChar w:fldCharType="separate"/>
          </w:r>
          <w:r>
            <w:t>51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_Toc23791 </w:instrText>
          </w:r>
          <w:r>
            <w:rPr>
              <w:rFonts w:ascii="Calibri" w:hAnsi="Calibri" w:eastAsia="宋体" w:cs="Times New Roman"/>
              <w:kern w:val="2"/>
              <w:szCs w:val="22"/>
              <w:lang w:val="en-US" w:eastAsia="zh-CN" w:bidi="ar-SA"/>
            </w:rPr>
            <w:fldChar w:fldCharType="separate"/>
          </w:r>
          <w:r>
            <w:rPr>
              <w:rFonts w:hAnsi="Times New Roman"/>
            </w:rPr>
            <w:t xml:space="preserve">7 </w:t>
          </w:r>
          <w:r>
            <w:t>档案保密制度</w:t>
          </w:r>
          <w:r>
            <w:tab/>
          </w:r>
          <w:r>
            <w:fldChar w:fldCharType="begin"/>
          </w:r>
          <w:r>
            <w:instrText xml:space="preserve"> PAGEREF _Toc23791 </w:instrText>
          </w:r>
          <w:r>
            <w:fldChar w:fldCharType="separate"/>
          </w:r>
          <w:r>
            <w:t>53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_Toc30958 </w:instrText>
          </w:r>
          <w:r>
            <w:rPr>
              <w:rFonts w:ascii="Calibri" w:hAnsi="Calibri" w:eastAsia="宋体" w:cs="Times New Roman"/>
              <w:kern w:val="2"/>
              <w:szCs w:val="22"/>
              <w:lang w:val="en-US" w:eastAsia="zh-CN" w:bidi="ar-SA"/>
            </w:rPr>
            <w:fldChar w:fldCharType="separate"/>
          </w:r>
          <w:r>
            <w:rPr>
              <w:rFonts w:hAnsi="Times New Roman"/>
            </w:rPr>
            <w:t xml:space="preserve">8 </w:t>
          </w:r>
          <w:r>
            <w:t>相关记录</w:t>
          </w:r>
          <w:r>
            <w:tab/>
          </w:r>
          <w:r>
            <w:fldChar w:fldCharType="begin"/>
          </w:r>
          <w:r>
            <w:instrText xml:space="preserve"> PAGEREF _Toc30958 </w:instrText>
          </w:r>
          <w:r>
            <w:fldChar w:fldCharType="separate"/>
          </w:r>
          <w:r>
            <w:t>53</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_Toc23151 </w:instrText>
          </w:r>
          <w:r>
            <w:rPr>
              <w:rFonts w:ascii="Calibri" w:hAnsi="Calibri" w:eastAsia="宋体" w:cs="Times New Roman"/>
              <w:kern w:val="2"/>
              <w:szCs w:val="22"/>
              <w:lang w:val="en-US" w:eastAsia="zh-CN" w:bidi="ar-SA"/>
            </w:rPr>
            <w:fldChar w:fldCharType="separate"/>
          </w:r>
          <w:r>
            <w:rPr>
              <w:rFonts w:hint="eastAsia"/>
            </w:rPr>
            <w:t xml:space="preserve">C3-12 </w:t>
          </w:r>
          <w:r>
            <w:rPr>
              <w:rFonts w:hAnsiTheme="minorEastAsia" w:eastAsiaTheme="minorEastAsia"/>
            </w:rPr>
            <w:t>变更管理制度</w:t>
          </w:r>
          <w:r>
            <w:tab/>
          </w:r>
          <w:r>
            <w:fldChar w:fldCharType="begin"/>
          </w:r>
          <w:r>
            <w:instrText xml:space="preserve"> PAGEREF _Toc23151 </w:instrText>
          </w:r>
          <w:r>
            <w:fldChar w:fldCharType="separate"/>
          </w:r>
          <w:r>
            <w:t>54</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_Toc10786 </w:instrText>
          </w:r>
          <w:r>
            <w:rPr>
              <w:rFonts w:ascii="Calibri" w:hAnsi="Calibri" w:eastAsia="宋体" w:cs="Times New Roman"/>
              <w:kern w:val="2"/>
              <w:szCs w:val="22"/>
              <w:lang w:val="en-US" w:eastAsia="zh-CN" w:bidi="ar-SA"/>
            </w:rPr>
            <w:fldChar w:fldCharType="separate"/>
          </w:r>
          <w:r>
            <w:t xml:space="preserve">1 </w:t>
          </w:r>
          <w:r>
            <w:rPr>
              <w:rFonts w:hAnsiTheme="minorEastAsia"/>
            </w:rPr>
            <w:t>总则</w:t>
          </w:r>
          <w:r>
            <w:tab/>
          </w:r>
          <w:r>
            <w:fldChar w:fldCharType="begin"/>
          </w:r>
          <w:r>
            <w:instrText xml:space="preserve"> PAGEREF _Toc10786 </w:instrText>
          </w:r>
          <w:r>
            <w:fldChar w:fldCharType="separate"/>
          </w:r>
          <w:r>
            <w:t>55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_Toc24660 </w:instrText>
          </w:r>
          <w:r>
            <w:rPr>
              <w:rFonts w:ascii="Calibri" w:hAnsi="Calibri" w:eastAsia="宋体" w:cs="Times New Roman"/>
              <w:kern w:val="2"/>
              <w:szCs w:val="22"/>
              <w:lang w:val="en-US" w:eastAsia="zh-CN" w:bidi="ar-SA"/>
            </w:rPr>
            <w:fldChar w:fldCharType="separate"/>
          </w:r>
          <w:r>
            <w:t xml:space="preserve">2 </w:t>
          </w:r>
          <w:r>
            <w:rPr>
              <w:rFonts w:hAnsiTheme="minorEastAsia"/>
            </w:rPr>
            <w:t>职责</w:t>
          </w:r>
          <w:r>
            <w:tab/>
          </w:r>
          <w:r>
            <w:fldChar w:fldCharType="begin"/>
          </w:r>
          <w:r>
            <w:instrText xml:space="preserve"> PAGEREF _Toc24660 </w:instrText>
          </w:r>
          <w:r>
            <w:fldChar w:fldCharType="separate"/>
          </w:r>
          <w:r>
            <w:t>56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_Toc2067 </w:instrText>
          </w:r>
          <w:r>
            <w:rPr>
              <w:rFonts w:ascii="Calibri" w:hAnsi="Calibri" w:eastAsia="宋体" w:cs="Times New Roman"/>
              <w:kern w:val="2"/>
              <w:szCs w:val="22"/>
              <w:lang w:val="en-US" w:eastAsia="zh-CN" w:bidi="ar-SA"/>
            </w:rPr>
            <w:fldChar w:fldCharType="separate"/>
          </w:r>
          <w:r>
            <w:rPr>
              <w:rFonts w:hAnsi="Times New Roman"/>
            </w:rPr>
            <w:t xml:space="preserve">3 </w:t>
          </w:r>
          <w:r>
            <w:t>工作程序</w:t>
          </w:r>
          <w:r>
            <w:tab/>
          </w:r>
          <w:r>
            <w:fldChar w:fldCharType="begin"/>
          </w:r>
          <w:r>
            <w:instrText xml:space="preserve"> PAGEREF _Toc2067 </w:instrText>
          </w:r>
          <w:r>
            <w:fldChar w:fldCharType="separate"/>
          </w:r>
          <w:r>
            <w:t>56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_Toc17220 </w:instrText>
          </w:r>
          <w:r>
            <w:rPr>
              <w:rFonts w:ascii="Calibri" w:hAnsi="Calibri" w:eastAsia="宋体" w:cs="Times New Roman"/>
              <w:kern w:val="2"/>
              <w:szCs w:val="22"/>
              <w:lang w:val="en-US" w:eastAsia="zh-CN" w:bidi="ar-SA"/>
            </w:rPr>
            <w:fldChar w:fldCharType="separate"/>
          </w:r>
          <w:r>
            <w:rPr>
              <w:rFonts w:hAnsi="Times New Roman"/>
            </w:rPr>
            <w:t xml:space="preserve">4 </w:t>
          </w:r>
          <w:r>
            <w:t>变更的程序</w:t>
          </w:r>
          <w:r>
            <w:tab/>
          </w:r>
          <w:r>
            <w:fldChar w:fldCharType="begin"/>
          </w:r>
          <w:r>
            <w:instrText xml:space="preserve"> PAGEREF _Toc17220 </w:instrText>
          </w:r>
          <w:r>
            <w:fldChar w:fldCharType="separate"/>
          </w:r>
          <w:r>
            <w:t>57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_Toc1557 </w:instrText>
          </w:r>
          <w:r>
            <w:rPr>
              <w:rFonts w:ascii="Calibri" w:hAnsi="Calibri" w:eastAsia="宋体" w:cs="Times New Roman"/>
              <w:kern w:val="2"/>
              <w:szCs w:val="22"/>
              <w:lang w:val="en-US" w:eastAsia="zh-CN" w:bidi="ar-SA"/>
            </w:rPr>
            <w:fldChar w:fldCharType="separate"/>
          </w:r>
          <w:r>
            <w:rPr>
              <w:rFonts w:hAnsi="Times New Roman"/>
            </w:rPr>
            <w:t xml:space="preserve">5 </w:t>
          </w:r>
          <w:r>
            <w:t>相关记录</w:t>
          </w:r>
          <w:r>
            <w:tab/>
          </w:r>
          <w:r>
            <w:fldChar w:fldCharType="begin"/>
          </w:r>
          <w:r>
            <w:instrText xml:space="preserve"> PAGEREF _Toc1557 </w:instrText>
          </w:r>
          <w:r>
            <w:fldChar w:fldCharType="separate"/>
          </w:r>
          <w:r>
            <w:t>59</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_Toc32105 </w:instrText>
          </w:r>
          <w:r>
            <w:rPr>
              <w:rFonts w:ascii="Calibri" w:hAnsi="Calibri" w:eastAsia="宋体" w:cs="Times New Roman"/>
              <w:kern w:val="2"/>
              <w:szCs w:val="22"/>
              <w:lang w:val="en-US" w:eastAsia="zh-CN" w:bidi="ar-SA"/>
            </w:rPr>
            <w:fldChar w:fldCharType="separate"/>
          </w:r>
          <w:r>
            <w:rPr>
              <w:rFonts w:hint="eastAsia"/>
            </w:rPr>
            <w:t xml:space="preserve">C3-13 </w:t>
          </w:r>
          <w:r>
            <w:rPr>
              <w:rFonts w:hAnsiTheme="minorEastAsia" w:eastAsiaTheme="minorEastAsia"/>
            </w:rPr>
            <w:t>承包商和供应商管理制度</w:t>
          </w:r>
          <w:r>
            <w:tab/>
          </w:r>
          <w:r>
            <w:fldChar w:fldCharType="begin"/>
          </w:r>
          <w:r>
            <w:instrText xml:space="preserve"> PAGEREF _Toc32105 </w:instrText>
          </w:r>
          <w:r>
            <w:fldChar w:fldCharType="separate"/>
          </w:r>
          <w:r>
            <w:t>59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_Toc16706 </w:instrText>
          </w:r>
          <w:r>
            <w:rPr>
              <w:rFonts w:ascii="Calibri" w:hAnsi="Calibri" w:eastAsia="宋体" w:cs="Times New Roman"/>
              <w:kern w:val="2"/>
              <w:szCs w:val="22"/>
              <w:lang w:val="en-US" w:eastAsia="zh-CN" w:bidi="ar-SA"/>
            </w:rPr>
            <w:fldChar w:fldCharType="separate"/>
          </w:r>
          <w:r>
            <w:rPr>
              <w:kern w:val="0"/>
              <w:shd w:val="clear" w:color="auto" w:fill="FFFFFF"/>
            </w:rPr>
            <w:t xml:space="preserve">1 </w:t>
          </w:r>
          <w:r>
            <w:rPr>
              <w:rFonts w:hAnsiTheme="minorEastAsia"/>
              <w:kern w:val="0"/>
              <w:shd w:val="clear" w:color="auto" w:fill="FFFFFF"/>
            </w:rPr>
            <w:t>总则</w:t>
          </w:r>
          <w:r>
            <w:tab/>
          </w:r>
          <w:r>
            <w:fldChar w:fldCharType="begin"/>
          </w:r>
          <w:r>
            <w:instrText xml:space="preserve"> PAGEREF _Toc16706 </w:instrText>
          </w:r>
          <w:r>
            <w:fldChar w:fldCharType="separate"/>
          </w:r>
          <w:r>
            <w:t>60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_Toc31908 </w:instrText>
          </w:r>
          <w:r>
            <w:rPr>
              <w:rFonts w:ascii="Calibri" w:hAnsi="Calibri" w:eastAsia="宋体" w:cs="Times New Roman"/>
              <w:kern w:val="2"/>
              <w:szCs w:val="22"/>
              <w:lang w:val="en-US" w:eastAsia="zh-CN" w:bidi="ar-SA"/>
            </w:rPr>
            <w:fldChar w:fldCharType="separate"/>
          </w:r>
          <w:r>
            <w:rPr>
              <w:rFonts w:hAnsi="Times New Roman"/>
              <w:kern w:val="0"/>
              <w:shd w:val="clear" w:color="auto" w:fill="FFFFFF"/>
            </w:rPr>
            <w:t xml:space="preserve">2 </w:t>
          </w:r>
          <w:r>
            <w:rPr>
              <w:kern w:val="0"/>
              <w:shd w:val="clear" w:color="auto" w:fill="FFFFFF"/>
            </w:rPr>
            <w:t>外来施工队管理</w:t>
          </w:r>
          <w:r>
            <w:tab/>
          </w:r>
          <w:r>
            <w:fldChar w:fldCharType="begin"/>
          </w:r>
          <w:r>
            <w:instrText xml:space="preserve"> PAGEREF _Toc31908 </w:instrText>
          </w:r>
          <w:r>
            <w:fldChar w:fldCharType="separate"/>
          </w:r>
          <w:r>
            <w:t>61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_Toc26729 </w:instrText>
          </w:r>
          <w:r>
            <w:rPr>
              <w:rFonts w:ascii="Calibri" w:hAnsi="Calibri" w:eastAsia="宋体" w:cs="Times New Roman"/>
              <w:kern w:val="2"/>
              <w:szCs w:val="22"/>
              <w:lang w:val="en-US" w:eastAsia="zh-CN" w:bidi="ar-SA"/>
            </w:rPr>
            <w:fldChar w:fldCharType="separate"/>
          </w:r>
          <w:r>
            <w:rPr>
              <w:rFonts w:hAnsi="Times New Roman"/>
              <w:kern w:val="0"/>
              <w:shd w:val="clear" w:color="auto" w:fill="FFFFFF"/>
            </w:rPr>
            <w:t xml:space="preserve">3 </w:t>
          </w:r>
          <w:r>
            <w:rPr>
              <w:kern w:val="0"/>
              <w:shd w:val="clear" w:color="auto" w:fill="FFFFFF"/>
            </w:rPr>
            <w:t>供应商管理</w:t>
          </w:r>
          <w:r>
            <w:tab/>
          </w:r>
          <w:r>
            <w:fldChar w:fldCharType="begin"/>
          </w:r>
          <w:r>
            <w:instrText xml:space="preserve"> PAGEREF _Toc26729 </w:instrText>
          </w:r>
          <w:r>
            <w:fldChar w:fldCharType="separate"/>
          </w:r>
          <w:r>
            <w:t>62</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_Toc29519 </w:instrText>
          </w:r>
          <w:r>
            <w:rPr>
              <w:rFonts w:ascii="Calibri" w:hAnsi="Calibri" w:eastAsia="宋体" w:cs="Times New Roman"/>
              <w:kern w:val="2"/>
              <w:szCs w:val="22"/>
              <w:lang w:val="en-US" w:eastAsia="zh-CN" w:bidi="ar-SA"/>
            </w:rPr>
            <w:fldChar w:fldCharType="separate"/>
          </w:r>
          <w:r>
            <w:rPr>
              <w:rFonts w:hint="eastAsia"/>
            </w:rPr>
            <w:t xml:space="preserve">C3-14 </w:t>
          </w:r>
          <w:r>
            <w:rPr>
              <w:rFonts w:hAnsiTheme="minorEastAsia" w:eastAsiaTheme="minorEastAsia"/>
            </w:rPr>
            <w:t>安全生产奖惩制度</w:t>
          </w:r>
          <w:r>
            <w:tab/>
          </w:r>
          <w:r>
            <w:fldChar w:fldCharType="begin"/>
          </w:r>
          <w:r>
            <w:instrText xml:space="preserve"> PAGEREF _Toc29519 </w:instrText>
          </w:r>
          <w:r>
            <w:fldChar w:fldCharType="separate"/>
          </w:r>
          <w:r>
            <w:t>65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_Toc12334 </w:instrText>
          </w:r>
          <w:r>
            <w:rPr>
              <w:rFonts w:ascii="Calibri" w:hAnsi="Calibri" w:eastAsia="宋体" w:cs="Times New Roman"/>
              <w:kern w:val="2"/>
              <w:szCs w:val="22"/>
              <w:lang w:val="en-US" w:eastAsia="zh-CN" w:bidi="ar-SA"/>
            </w:rPr>
            <w:fldChar w:fldCharType="separate"/>
          </w:r>
          <w:r>
            <w:rPr>
              <w:kern w:val="0"/>
              <w:shd w:val="clear" w:color="auto" w:fill="FFFFFF"/>
            </w:rPr>
            <w:t xml:space="preserve">1 </w:t>
          </w:r>
          <w:r>
            <w:rPr>
              <w:rFonts w:hAnsiTheme="minorEastAsia"/>
              <w:kern w:val="0"/>
              <w:shd w:val="clear" w:color="auto" w:fill="FFFFFF"/>
            </w:rPr>
            <w:t>总则</w:t>
          </w:r>
          <w:r>
            <w:tab/>
          </w:r>
          <w:r>
            <w:fldChar w:fldCharType="begin"/>
          </w:r>
          <w:r>
            <w:instrText xml:space="preserve"> PAGEREF _Toc12334 </w:instrText>
          </w:r>
          <w:r>
            <w:fldChar w:fldCharType="separate"/>
          </w:r>
          <w:r>
            <w:t>66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_Toc18504 </w:instrText>
          </w:r>
          <w:r>
            <w:rPr>
              <w:rFonts w:ascii="Calibri" w:hAnsi="Calibri" w:eastAsia="宋体" w:cs="Times New Roman"/>
              <w:kern w:val="2"/>
              <w:szCs w:val="22"/>
              <w:lang w:val="en-US" w:eastAsia="zh-CN" w:bidi="ar-SA"/>
            </w:rPr>
            <w:fldChar w:fldCharType="separate"/>
          </w:r>
          <w:r>
            <w:rPr>
              <w:kern w:val="0"/>
              <w:shd w:val="clear" w:color="auto" w:fill="FFFFFF"/>
            </w:rPr>
            <w:t xml:space="preserve">2 </w:t>
          </w:r>
          <w:r>
            <w:rPr>
              <w:rFonts w:hAnsiTheme="minorEastAsia"/>
              <w:kern w:val="0"/>
              <w:shd w:val="clear" w:color="auto" w:fill="FFFFFF"/>
            </w:rPr>
            <w:t>奖励</w:t>
          </w:r>
          <w:r>
            <w:tab/>
          </w:r>
          <w:r>
            <w:fldChar w:fldCharType="begin"/>
          </w:r>
          <w:r>
            <w:instrText xml:space="preserve"> PAGEREF _Toc18504 </w:instrText>
          </w:r>
          <w:r>
            <w:fldChar w:fldCharType="separate"/>
          </w:r>
          <w:r>
            <w:t>67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_Toc7559 </w:instrText>
          </w:r>
          <w:r>
            <w:rPr>
              <w:rFonts w:ascii="Calibri" w:hAnsi="Calibri" w:eastAsia="宋体" w:cs="Times New Roman"/>
              <w:kern w:val="2"/>
              <w:szCs w:val="22"/>
              <w:lang w:val="en-US" w:eastAsia="zh-CN" w:bidi="ar-SA"/>
            </w:rPr>
            <w:fldChar w:fldCharType="separate"/>
          </w:r>
          <w:r>
            <w:rPr>
              <w:kern w:val="0"/>
              <w:shd w:val="clear" w:color="auto" w:fill="FFFFFF"/>
            </w:rPr>
            <w:t xml:space="preserve">3 </w:t>
          </w:r>
          <w:r>
            <w:rPr>
              <w:rFonts w:hAnsiTheme="minorEastAsia"/>
              <w:kern w:val="0"/>
              <w:shd w:val="clear" w:color="auto" w:fill="FFFFFF"/>
            </w:rPr>
            <w:t>处罚</w:t>
          </w:r>
          <w:r>
            <w:tab/>
          </w:r>
          <w:r>
            <w:fldChar w:fldCharType="begin"/>
          </w:r>
          <w:r>
            <w:instrText xml:space="preserve"> PAGEREF _Toc7559 </w:instrText>
          </w:r>
          <w:r>
            <w:fldChar w:fldCharType="separate"/>
          </w:r>
          <w:r>
            <w:t>67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_Toc26646 </w:instrText>
          </w:r>
          <w:r>
            <w:rPr>
              <w:rFonts w:ascii="Calibri" w:hAnsi="Calibri" w:eastAsia="宋体" w:cs="Times New Roman"/>
              <w:kern w:val="2"/>
              <w:szCs w:val="22"/>
              <w:lang w:val="en-US" w:eastAsia="zh-CN" w:bidi="ar-SA"/>
            </w:rPr>
            <w:fldChar w:fldCharType="separate"/>
          </w:r>
          <w:r>
            <w:rPr>
              <w:rFonts w:hAnsi="Times New Roman"/>
              <w:kern w:val="0"/>
              <w:shd w:val="clear" w:color="auto" w:fill="FFFFFF"/>
            </w:rPr>
            <w:t xml:space="preserve">4 </w:t>
          </w:r>
          <w:r>
            <w:rPr>
              <w:kern w:val="0"/>
              <w:shd w:val="clear" w:color="auto" w:fill="FFFFFF"/>
            </w:rPr>
            <w:t>相关记录</w:t>
          </w:r>
          <w:r>
            <w:tab/>
          </w:r>
          <w:r>
            <w:fldChar w:fldCharType="begin"/>
          </w:r>
          <w:r>
            <w:instrText xml:space="preserve"> PAGEREF _Toc26646 </w:instrText>
          </w:r>
          <w:r>
            <w:fldChar w:fldCharType="separate"/>
          </w:r>
          <w:r>
            <w:t>69</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_Toc182 </w:instrText>
          </w:r>
          <w:r>
            <w:rPr>
              <w:rFonts w:ascii="Calibri" w:hAnsi="Calibri" w:eastAsia="宋体" w:cs="Times New Roman"/>
              <w:kern w:val="2"/>
              <w:szCs w:val="22"/>
              <w:lang w:val="en-US" w:eastAsia="zh-CN" w:bidi="ar-SA"/>
            </w:rPr>
            <w:fldChar w:fldCharType="separate"/>
          </w:r>
          <w:r>
            <w:rPr>
              <w:rFonts w:hint="eastAsia"/>
            </w:rPr>
            <w:t xml:space="preserve">C3-15 </w:t>
          </w:r>
          <w:r>
            <w:rPr>
              <w:rFonts w:hAnsiTheme="minorEastAsia" w:eastAsiaTheme="minorEastAsia"/>
              <w:kern w:val="0"/>
            </w:rPr>
            <w:t>安全生产绩效考核制度</w:t>
          </w:r>
          <w:r>
            <w:tab/>
          </w:r>
          <w:r>
            <w:fldChar w:fldCharType="begin"/>
          </w:r>
          <w:r>
            <w:instrText xml:space="preserve"> PAGEREF _Toc182 </w:instrText>
          </w:r>
          <w:r>
            <w:fldChar w:fldCharType="separate"/>
          </w:r>
          <w:r>
            <w:t>69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_Toc2146 </w:instrText>
          </w:r>
          <w:r>
            <w:rPr>
              <w:rFonts w:ascii="Calibri" w:hAnsi="Calibri" w:eastAsia="宋体" w:cs="Times New Roman"/>
              <w:kern w:val="2"/>
              <w:szCs w:val="22"/>
              <w:lang w:val="en-US" w:eastAsia="zh-CN" w:bidi="ar-SA"/>
            </w:rPr>
            <w:fldChar w:fldCharType="separate"/>
          </w:r>
          <w:r>
            <w:rPr>
              <w:kern w:val="0"/>
              <w:shd w:val="clear" w:color="auto" w:fill="FFFFFF"/>
            </w:rPr>
            <w:t xml:space="preserve">1 </w:t>
          </w:r>
          <w:r>
            <w:rPr>
              <w:rFonts w:hAnsiTheme="minorEastAsia"/>
              <w:kern w:val="0"/>
              <w:shd w:val="clear" w:color="auto" w:fill="FFFFFF"/>
            </w:rPr>
            <w:t>总则</w:t>
          </w:r>
          <w:r>
            <w:tab/>
          </w:r>
          <w:r>
            <w:fldChar w:fldCharType="begin"/>
          </w:r>
          <w:r>
            <w:instrText xml:space="preserve"> PAGEREF _Toc2146 </w:instrText>
          </w:r>
          <w:r>
            <w:fldChar w:fldCharType="separate"/>
          </w:r>
          <w:r>
            <w:t>70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_Toc3433 </w:instrText>
          </w:r>
          <w:r>
            <w:rPr>
              <w:rFonts w:ascii="Calibri" w:hAnsi="Calibri" w:eastAsia="宋体" w:cs="Times New Roman"/>
              <w:kern w:val="2"/>
              <w:szCs w:val="22"/>
              <w:lang w:val="en-US" w:eastAsia="zh-CN" w:bidi="ar-SA"/>
            </w:rPr>
            <w:fldChar w:fldCharType="separate"/>
          </w:r>
          <w:r>
            <w:rPr>
              <w:kern w:val="0"/>
              <w:shd w:val="clear" w:color="auto" w:fill="FFFFFF"/>
            </w:rPr>
            <w:t xml:space="preserve">2 </w:t>
          </w:r>
          <w:r>
            <w:rPr>
              <w:rFonts w:hAnsiTheme="minorEastAsia"/>
              <w:kern w:val="0"/>
              <w:shd w:val="clear" w:color="auto" w:fill="FFFFFF"/>
            </w:rPr>
            <w:t>职责</w:t>
          </w:r>
          <w:r>
            <w:tab/>
          </w:r>
          <w:r>
            <w:fldChar w:fldCharType="begin"/>
          </w:r>
          <w:r>
            <w:instrText xml:space="preserve"> PAGEREF _Toc3433 </w:instrText>
          </w:r>
          <w:r>
            <w:fldChar w:fldCharType="separate"/>
          </w:r>
          <w:r>
            <w:t>71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_Toc14370 </w:instrText>
          </w:r>
          <w:r>
            <w:rPr>
              <w:rFonts w:ascii="Calibri" w:hAnsi="Calibri" w:eastAsia="宋体" w:cs="Times New Roman"/>
              <w:kern w:val="2"/>
              <w:szCs w:val="22"/>
              <w:lang w:val="en-US" w:eastAsia="zh-CN" w:bidi="ar-SA"/>
            </w:rPr>
            <w:fldChar w:fldCharType="separate"/>
          </w:r>
          <w:r>
            <w:rPr>
              <w:kern w:val="0"/>
              <w:shd w:val="clear" w:color="auto" w:fill="FFFFFF"/>
            </w:rPr>
            <w:t xml:space="preserve">3 </w:t>
          </w:r>
          <w:r>
            <w:rPr>
              <w:rFonts w:hint="eastAsia"/>
              <w:kern w:val="0"/>
              <w:shd w:val="clear" w:color="auto" w:fill="FFFFFF"/>
            </w:rPr>
            <w:t>安全生产标准化考核</w:t>
          </w:r>
          <w:r>
            <w:tab/>
          </w:r>
          <w:r>
            <w:fldChar w:fldCharType="begin"/>
          </w:r>
          <w:r>
            <w:instrText xml:space="preserve"> PAGEREF _Toc14370 </w:instrText>
          </w:r>
          <w:r>
            <w:fldChar w:fldCharType="separate"/>
          </w:r>
          <w:r>
            <w:t>71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_Toc8377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4安全目标考核</w:t>
          </w:r>
          <w:r>
            <w:tab/>
          </w:r>
          <w:r>
            <w:fldChar w:fldCharType="begin"/>
          </w:r>
          <w:r>
            <w:instrText xml:space="preserve"> PAGEREF _Toc8377 </w:instrText>
          </w:r>
          <w:r>
            <w:fldChar w:fldCharType="separate"/>
          </w:r>
          <w:r>
            <w:t>73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_Toc10787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5</w:t>
          </w:r>
          <w:r>
            <w:rPr>
              <w:rFonts w:hint="eastAsia" w:ascii="Times New Roman" w:hAnsiTheme="minorEastAsia" w:eastAsiaTheme="minorEastAsia"/>
            </w:rPr>
            <w:t>安全责任制考核</w:t>
          </w:r>
          <w:r>
            <w:tab/>
          </w:r>
          <w:r>
            <w:fldChar w:fldCharType="begin"/>
          </w:r>
          <w:r>
            <w:instrText xml:space="preserve"> PAGEREF _Toc10787 </w:instrText>
          </w:r>
          <w:r>
            <w:fldChar w:fldCharType="separate"/>
          </w:r>
          <w:r>
            <w:t>73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_Toc3082 </w:instrText>
          </w:r>
          <w:r>
            <w:rPr>
              <w:rFonts w:ascii="Calibri" w:hAnsi="Calibri" w:eastAsia="宋体" w:cs="Times New Roman"/>
              <w:kern w:val="2"/>
              <w:szCs w:val="22"/>
              <w:lang w:val="en-US" w:eastAsia="zh-CN" w:bidi="ar-SA"/>
            </w:rPr>
            <w:fldChar w:fldCharType="separate"/>
          </w:r>
          <w:r>
            <w:rPr>
              <w:rFonts w:hint="eastAsia" w:hAnsi="Times New Roman"/>
              <w:kern w:val="0"/>
              <w:shd w:val="clear" w:color="auto" w:fill="FFFFFF"/>
            </w:rPr>
            <w:t>6</w:t>
          </w:r>
          <w:r>
            <w:rPr>
              <w:kern w:val="0"/>
              <w:shd w:val="clear" w:color="auto" w:fill="FFFFFF"/>
            </w:rPr>
            <w:t>安全绩效考核</w:t>
          </w:r>
          <w:r>
            <w:tab/>
          </w:r>
          <w:r>
            <w:fldChar w:fldCharType="begin"/>
          </w:r>
          <w:r>
            <w:instrText xml:space="preserve"> PAGEREF _Toc3082 </w:instrText>
          </w:r>
          <w:r>
            <w:fldChar w:fldCharType="separate"/>
          </w:r>
          <w:r>
            <w:t>74</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_Toc21715 </w:instrText>
          </w:r>
          <w:r>
            <w:rPr>
              <w:rFonts w:ascii="Calibri" w:hAnsi="Calibri" w:eastAsia="宋体" w:cs="Times New Roman"/>
              <w:kern w:val="2"/>
              <w:szCs w:val="22"/>
              <w:lang w:val="en-US" w:eastAsia="zh-CN" w:bidi="ar-SA"/>
            </w:rPr>
            <w:fldChar w:fldCharType="separate"/>
          </w:r>
          <w:r>
            <w:rPr>
              <w:rFonts w:hint="eastAsia" w:hAnsi="Times New Roman"/>
              <w:kern w:val="0"/>
              <w:shd w:val="clear" w:color="auto" w:fill="FFFFFF"/>
            </w:rPr>
            <w:t>7</w:t>
          </w:r>
          <w:r>
            <w:rPr>
              <w:kern w:val="0"/>
              <w:shd w:val="clear" w:color="auto" w:fill="FFFFFF"/>
            </w:rPr>
            <w:t>考核频次</w:t>
          </w:r>
          <w:r>
            <w:tab/>
          </w:r>
          <w:r>
            <w:fldChar w:fldCharType="begin"/>
          </w:r>
          <w:r>
            <w:instrText xml:space="preserve"> PAGEREF _Toc21715 </w:instrText>
          </w:r>
          <w:r>
            <w:fldChar w:fldCharType="separate"/>
          </w:r>
          <w:r>
            <w:t>75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_Toc13354 </w:instrText>
          </w:r>
          <w:r>
            <w:rPr>
              <w:rFonts w:ascii="Calibri" w:hAnsi="Calibri" w:eastAsia="宋体" w:cs="Times New Roman"/>
              <w:kern w:val="2"/>
              <w:szCs w:val="22"/>
              <w:lang w:val="en-US" w:eastAsia="zh-CN" w:bidi="ar-SA"/>
            </w:rPr>
            <w:fldChar w:fldCharType="separate"/>
          </w:r>
          <w:r>
            <w:rPr>
              <w:rFonts w:hint="eastAsia" w:hAnsi="Times New Roman"/>
            </w:rPr>
            <w:t>8</w:t>
          </w:r>
          <w:r>
            <w:rPr>
              <w:rFonts w:hint="eastAsia"/>
            </w:rPr>
            <w:t>相关表格和文件</w:t>
          </w:r>
          <w:r>
            <w:tab/>
          </w:r>
          <w:r>
            <w:fldChar w:fldCharType="begin"/>
          </w:r>
          <w:r>
            <w:instrText xml:space="preserve"> PAGEREF _Toc13354 </w:instrText>
          </w:r>
          <w:r>
            <w:fldChar w:fldCharType="separate"/>
          </w:r>
          <w:r>
            <w:t>75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_Toc6528 </w:instrText>
          </w:r>
          <w:r>
            <w:rPr>
              <w:rFonts w:ascii="Calibri" w:hAnsi="Calibri" w:eastAsia="宋体" w:cs="Times New Roman"/>
              <w:kern w:val="2"/>
              <w:szCs w:val="22"/>
              <w:lang w:val="en-US" w:eastAsia="zh-CN" w:bidi="ar-SA"/>
            </w:rPr>
            <w:fldChar w:fldCharType="separate"/>
          </w:r>
          <w:r>
            <w:rPr>
              <w:rFonts w:hint="eastAsia"/>
            </w:rPr>
            <w:t>9</w:t>
          </w:r>
          <w:r>
            <w:rPr>
              <w:rFonts w:hAnsiTheme="minorEastAsia"/>
            </w:rPr>
            <w:t>附则</w:t>
          </w:r>
          <w:r>
            <w:tab/>
          </w:r>
          <w:r>
            <w:fldChar w:fldCharType="begin"/>
          </w:r>
          <w:r>
            <w:instrText xml:space="preserve"> PAGEREF _Toc6528 </w:instrText>
          </w:r>
          <w:r>
            <w:fldChar w:fldCharType="separate"/>
          </w:r>
          <w:r>
            <w:t>76</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_Toc3611 </w:instrText>
          </w:r>
          <w:r>
            <w:rPr>
              <w:rFonts w:ascii="Calibri" w:hAnsi="Calibri" w:eastAsia="宋体" w:cs="Times New Roman"/>
              <w:kern w:val="2"/>
              <w:szCs w:val="22"/>
              <w:lang w:val="en-US" w:eastAsia="zh-CN" w:bidi="ar-SA"/>
            </w:rPr>
            <w:fldChar w:fldCharType="separate"/>
          </w:r>
          <w:r>
            <w:rPr>
              <w:rFonts w:hint="eastAsia"/>
            </w:rPr>
            <w:t xml:space="preserve">C3-16 </w:t>
          </w:r>
          <w:r>
            <w:rPr>
              <w:rFonts w:hAnsiTheme="minorEastAsia" w:eastAsiaTheme="minorEastAsia"/>
              <w:szCs w:val="28"/>
            </w:rPr>
            <w:t>持续改进管理制度</w:t>
          </w:r>
          <w:r>
            <w:tab/>
          </w:r>
          <w:r>
            <w:fldChar w:fldCharType="begin"/>
          </w:r>
          <w:r>
            <w:instrText xml:space="preserve"> PAGEREF _Toc3611 </w:instrText>
          </w:r>
          <w:r>
            <w:fldChar w:fldCharType="separate"/>
          </w:r>
          <w:r>
            <w:t>77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_Toc30309 </w:instrText>
          </w:r>
          <w:r>
            <w:rPr>
              <w:rFonts w:ascii="Calibri" w:hAnsi="Calibri" w:eastAsia="宋体" w:cs="Times New Roman"/>
              <w:kern w:val="2"/>
              <w:szCs w:val="22"/>
              <w:lang w:val="en-US" w:eastAsia="zh-CN" w:bidi="ar-SA"/>
            </w:rPr>
            <w:fldChar w:fldCharType="separate"/>
          </w:r>
          <w:r>
            <w:t xml:space="preserve">1 </w:t>
          </w:r>
          <w:r>
            <w:rPr>
              <w:rFonts w:hAnsiTheme="minorEastAsia"/>
            </w:rPr>
            <w:t>总则</w:t>
          </w:r>
          <w:r>
            <w:tab/>
          </w:r>
          <w:r>
            <w:fldChar w:fldCharType="begin"/>
          </w:r>
          <w:r>
            <w:instrText xml:space="preserve"> PAGEREF _Toc30309 </w:instrText>
          </w:r>
          <w:r>
            <w:fldChar w:fldCharType="separate"/>
          </w:r>
          <w:r>
            <w:t>77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_Toc3943 </w:instrText>
          </w:r>
          <w:r>
            <w:rPr>
              <w:rFonts w:ascii="Calibri" w:hAnsi="Calibri" w:eastAsia="宋体" w:cs="Times New Roman"/>
              <w:kern w:val="2"/>
              <w:szCs w:val="22"/>
              <w:lang w:val="en-US" w:eastAsia="zh-CN" w:bidi="ar-SA"/>
            </w:rPr>
            <w:fldChar w:fldCharType="separate"/>
          </w:r>
          <w:r>
            <w:rPr>
              <w:rFonts w:hAnsi="Times New Roman"/>
            </w:rPr>
            <w:t xml:space="preserve">2 </w:t>
          </w:r>
          <w:r>
            <w:t>日常改进</w:t>
          </w:r>
          <w:r>
            <w:tab/>
          </w:r>
          <w:r>
            <w:fldChar w:fldCharType="begin"/>
          </w:r>
          <w:r>
            <w:instrText xml:space="preserve"> PAGEREF _Toc3943 </w:instrText>
          </w:r>
          <w:r>
            <w:fldChar w:fldCharType="separate"/>
          </w:r>
          <w:r>
            <w:t>78</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_Toc8758 </w:instrText>
          </w:r>
          <w:r>
            <w:rPr>
              <w:rFonts w:ascii="Calibri" w:hAnsi="Calibri" w:eastAsia="宋体" w:cs="Times New Roman"/>
              <w:kern w:val="2"/>
              <w:szCs w:val="22"/>
              <w:lang w:val="en-US" w:eastAsia="zh-CN" w:bidi="ar-SA"/>
            </w:rPr>
            <w:fldChar w:fldCharType="separate"/>
          </w:r>
          <w:r>
            <w:rPr>
              <w:rFonts w:hAnsi="Times New Roman"/>
            </w:rPr>
            <w:t xml:space="preserve">3 </w:t>
          </w:r>
          <w:r>
            <w:t>评价、确认后的改进</w:t>
          </w:r>
          <w:r>
            <w:tab/>
          </w:r>
          <w:r>
            <w:fldChar w:fldCharType="begin"/>
          </w:r>
          <w:r>
            <w:instrText xml:space="preserve"> PAGEREF _Toc8758 </w:instrText>
          </w:r>
          <w:r>
            <w:fldChar w:fldCharType="separate"/>
          </w:r>
          <w:r>
            <w:t>79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_Toc5624 </w:instrText>
          </w:r>
          <w:r>
            <w:rPr>
              <w:rFonts w:ascii="Calibri" w:hAnsi="Calibri" w:eastAsia="宋体" w:cs="Times New Roman"/>
              <w:kern w:val="2"/>
              <w:szCs w:val="22"/>
              <w:lang w:val="en-US" w:eastAsia="zh-CN" w:bidi="ar-SA"/>
            </w:rPr>
            <w:fldChar w:fldCharType="separate"/>
          </w:r>
          <w:r>
            <w:t xml:space="preserve">4 </w:t>
          </w:r>
          <w:r>
            <w:rPr>
              <w:rFonts w:hAnsiTheme="minorEastAsia"/>
            </w:rPr>
            <w:t>责任</w:t>
          </w:r>
          <w:r>
            <w:tab/>
          </w:r>
          <w:r>
            <w:fldChar w:fldCharType="begin"/>
          </w:r>
          <w:r>
            <w:instrText xml:space="preserve"> PAGEREF _Toc5624 </w:instrText>
          </w:r>
          <w:r>
            <w:fldChar w:fldCharType="separate"/>
          </w:r>
          <w:r>
            <w:t>79</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_Toc9492 </w:instrText>
          </w:r>
          <w:r>
            <w:rPr>
              <w:rFonts w:ascii="Calibri" w:hAnsi="Calibri" w:eastAsia="宋体" w:cs="Times New Roman"/>
              <w:kern w:val="2"/>
              <w:szCs w:val="22"/>
              <w:lang w:val="en-US" w:eastAsia="zh-CN" w:bidi="ar-SA"/>
            </w:rPr>
            <w:fldChar w:fldCharType="separate"/>
          </w:r>
          <w:r>
            <w:rPr>
              <w:rFonts w:hint="eastAsia"/>
            </w:rPr>
            <w:t xml:space="preserve">C3-17 </w:t>
          </w:r>
          <w:r>
            <w:t>安全教育</w:t>
          </w:r>
          <w:r>
            <w:rPr>
              <w:rFonts w:hint="eastAsia"/>
            </w:rPr>
            <w:t>培训管理</w:t>
          </w:r>
          <w:r>
            <w:t>制度</w:t>
          </w:r>
          <w:r>
            <w:tab/>
          </w:r>
          <w:r>
            <w:fldChar w:fldCharType="begin"/>
          </w:r>
          <w:r>
            <w:instrText xml:space="preserve"> PAGEREF _Toc9492 </w:instrText>
          </w:r>
          <w:r>
            <w:fldChar w:fldCharType="separate"/>
          </w:r>
          <w:r>
            <w:t>79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_Toc11206 </w:instrText>
          </w:r>
          <w:r>
            <w:rPr>
              <w:rFonts w:ascii="Calibri" w:hAnsi="Calibri" w:eastAsia="宋体" w:cs="Times New Roman"/>
              <w:kern w:val="2"/>
              <w:szCs w:val="22"/>
              <w:lang w:val="en-US" w:eastAsia="zh-CN" w:bidi="ar-SA"/>
            </w:rPr>
            <w:fldChar w:fldCharType="separate"/>
          </w:r>
          <w:r>
            <w:rPr>
              <w:rFonts w:hint="eastAsia"/>
            </w:rPr>
            <w:t>1 总则</w:t>
          </w:r>
          <w:r>
            <w:tab/>
          </w:r>
          <w:r>
            <w:fldChar w:fldCharType="begin"/>
          </w:r>
          <w:r>
            <w:instrText xml:space="preserve"> PAGEREF _Toc11206 </w:instrText>
          </w:r>
          <w:r>
            <w:fldChar w:fldCharType="separate"/>
          </w:r>
          <w:r>
            <w:t>80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_Toc25099 </w:instrText>
          </w:r>
          <w:r>
            <w:rPr>
              <w:rFonts w:ascii="Calibri" w:hAnsi="Calibri" w:eastAsia="宋体" w:cs="Times New Roman"/>
              <w:kern w:val="2"/>
              <w:szCs w:val="22"/>
              <w:lang w:val="en-US" w:eastAsia="zh-CN" w:bidi="ar-SA"/>
            </w:rPr>
            <w:fldChar w:fldCharType="separate"/>
          </w:r>
          <w:r>
            <w:rPr>
              <w:rFonts w:hint="eastAsia"/>
            </w:rPr>
            <w:t>2 职责</w:t>
          </w:r>
          <w:r>
            <w:tab/>
          </w:r>
          <w:r>
            <w:fldChar w:fldCharType="begin"/>
          </w:r>
          <w:r>
            <w:instrText xml:space="preserve"> PAGEREF _Toc25099 </w:instrText>
          </w:r>
          <w:r>
            <w:fldChar w:fldCharType="separate"/>
          </w:r>
          <w:r>
            <w:t>81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_Toc27866 </w:instrText>
          </w:r>
          <w:r>
            <w:rPr>
              <w:rFonts w:ascii="Calibri" w:hAnsi="Calibri" w:eastAsia="宋体" w:cs="Times New Roman"/>
              <w:kern w:val="2"/>
              <w:szCs w:val="22"/>
              <w:lang w:val="en-US" w:eastAsia="zh-CN" w:bidi="ar-SA"/>
            </w:rPr>
            <w:fldChar w:fldCharType="separate"/>
          </w:r>
          <w:r>
            <w:rPr>
              <w:rFonts w:hint="eastAsia"/>
            </w:rPr>
            <w:t>3 教育培训要求</w:t>
          </w:r>
          <w:r>
            <w:tab/>
          </w:r>
          <w:r>
            <w:fldChar w:fldCharType="begin"/>
          </w:r>
          <w:r>
            <w:instrText xml:space="preserve"> PAGEREF _Toc27866 </w:instrText>
          </w:r>
          <w:r>
            <w:fldChar w:fldCharType="separate"/>
          </w:r>
          <w:r>
            <w:t>81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_Toc23940 </w:instrText>
          </w:r>
          <w:r>
            <w:rPr>
              <w:rFonts w:ascii="Calibri" w:hAnsi="Calibri" w:eastAsia="宋体" w:cs="Times New Roman"/>
              <w:kern w:val="2"/>
              <w:szCs w:val="22"/>
              <w:lang w:val="en-US" w:eastAsia="zh-CN" w:bidi="ar-SA"/>
            </w:rPr>
            <w:fldChar w:fldCharType="separate"/>
          </w:r>
          <w:r>
            <w:rPr>
              <w:rFonts w:hint="eastAsia"/>
            </w:rPr>
            <w:t>4 教育培训考核</w:t>
          </w:r>
          <w:r>
            <w:tab/>
          </w:r>
          <w:r>
            <w:fldChar w:fldCharType="begin"/>
          </w:r>
          <w:r>
            <w:instrText xml:space="preserve"> PAGEREF _Toc23940 </w:instrText>
          </w:r>
          <w:r>
            <w:fldChar w:fldCharType="separate"/>
          </w:r>
          <w:r>
            <w:t>86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_Toc19057 </w:instrText>
          </w:r>
          <w:r>
            <w:rPr>
              <w:rFonts w:ascii="Calibri" w:hAnsi="Calibri" w:eastAsia="宋体" w:cs="Times New Roman"/>
              <w:kern w:val="2"/>
              <w:szCs w:val="22"/>
              <w:lang w:val="en-US" w:eastAsia="zh-CN" w:bidi="ar-SA"/>
            </w:rPr>
            <w:fldChar w:fldCharType="separate"/>
          </w:r>
          <w:r>
            <w:rPr>
              <w:rFonts w:hint="eastAsia"/>
            </w:rPr>
            <w:t>5 教育培训安排</w:t>
          </w:r>
          <w:r>
            <w:tab/>
          </w:r>
          <w:r>
            <w:fldChar w:fldCharType="begin"/>
          </w:r>
          <w:r>
            <w:instrText xml:space="preserve"> PAGEREF _Toc19057 </w:instrText>
          </w:r>
          <w:r>
            <w:fldChar w:fldCharType="separate"/>
          </w:r>
          <w:r>
            <w:t>87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_Toc12375 </w:instrText>
          </w:r>
          <w:r>
            <w:rPr>
              <w:rFonts w:ascii="Calibri" w:hAnsi="Calibri" w:eastAsia="宋体" w:cs="Times New Roman"/>
              <w:kern w:val="2"/>
              <w:szCs w:val="22"/>
              <w:lang w:val="en-US" w:eastAsia="zh-CN" w:bidi="ar-SA"/>
            </w:rPr>
            <w:fldChar w:fldCharType="separate"/>
          </w:r>
          <w:r>
            <w:rPr>
              <w:rFonts w:hint="eastAsia"/>
            </w:rPr>
            <w:t>6 相关记录</w:t>
          </w:r>
          <w:r>
            <w:tab/>
          </w:r>
          <w:r>
            <w:fldChar w:fldCharType="begin"/>
          </w:r>
          <w:r>
            <w:instrText xml:space="preserve"> PAGEREF _Toc12375 </w:instrText>
          </w:r>
          <w:r>
            <w:fldChar w:fldCharType="separate"/>
          </w:r>
          <w:r>
            <w:t>87</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_Toc31822 </w:instrText>
          </w:r>
          <w:r>
            <w:rPr>
              <w:rFonts w:ascii="Calibri" w:hAnsi="Calibri" w:eastAsia="宋体" w:cs="Times New Roman"/>
              <w:kern w:val="2"/>
              <w:szCs w:val="22"/>
              <w:lang w:val="en-US" w:eastAsia="zh-CN" w:bidi="ar-SA"/>
            </w:rPr>
            <w:fldChar w:fldCharType="separate"/>
          </w:r>
          <w:r>
            <w:rPr>
              <w:rFonts w:hint="eastAsia"/>
            </w:rPr>
            <w:t>C3-18 风险评估和控制管理制度</w:t>
          </w:r>
          <w:r>
            <w:tab/>
          </w:r>
          <w:r>
            <w:fldChar w:fldCharType="begin"/>
          </w:r>
          <w:r>
            <w:instrText xml:space="preserve"> PAGEREF _Toc31822 </w:instrText>
          </w:r>
          <w:r>
            <w:fldChar w:fldCharType="separate"/>
          </w:r>
          <w:r>
            <w:t>87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_Toc21601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1 总则</w:t>
          </w:r>
          <w:r>
            <w:tab/>
          </w:r>
          <w:r>
            <w:fldChar w:fldCharType="begin"/>
          </w:r>
          <w:r>
            <w:instrText xml:space="preserve"> PAGEREF _Toc21601 </w:instrText>
          </w:r>
          <w:r>
            <w:fldChar w:fldCharType="separate"/>
          </w:r>
          <w:r>
            <w:t>88</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_Toc14709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2 职责</w:t>
          </w:r>
          <w:r>
            <w:tab/>
          </w:r>
          <w:r>
            <w:fldChar w:fldCharType="begin"/>
          </w:r>
          <w:r>
            <w:instrText xml:space="preserve"> PAGEREF _Toc14709 </w:instrText>
          </w:r>
          <w:r>
            <w:fldChar w:fldCharType="separate"/>
          </w:r>
          <w:r>
            <w:t>89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_Toc7876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3 内容</w:t>
          </w:r>
          <w:r>
            <w:tab/>
          </w:r>
          <w:r>
            <w:fldChar w:fldCharType="begin"/>
          </w:r>
          <w:r>
            <w:instrText xml:space="preserve"> PAGEREF _Toc7876 </w:instrText>
          </w:r>
          <w:r>
            <w:fldChar w:fldCharType="separate"/>
          </w:r>
          <w:r>
            <w:t>89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_Toc23526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4 风险评估的程序</w:t>
          </w:r>
          <w:r>
            <w:tab/>
          </w:r>
          <w:r>
            <w:fldChar w:fldCharType="begin"/>
          </w:r>
          <w:r>
            <w:instrText xml:space="preserve"> PAGEREF _Toc23526 </w:instrText>
          </w:r>
          <w:r>
            <w:fldChar w:fldCharType="separate"/>
          </w:r>
          <w:r>
            <w:t>90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_Toc7490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5 进行风险评估</w:t>
          </w:r>
          <w:r>
            <w:tab/>
          </w:r>
          <w:r>
            <w:fldChar w:fldCharType="begin"/>
          </w:r>
          <w:r>
            <w:instrText xml:space="preserve"> PAGEREF _Toc7490 </w:instrText>
          </w:r>
          <w:r>
            <w:fldChar w:fldCharType="separate"/>
          </w:r>
          <w:r>
            <w:t>92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_Toc28437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6 确定重大风险</w:t>
          </w:r>
          <w:r>
            <w:tab/>
          </w:r>
          <w:r>
            <w:fldChar w:fldCharType="begin"/>
          </w:r>
          <w:r>
            <w:instrText xml:space="preserve"> PAGEREF _Toc28437 </w:instrText>
          </w:r>
          <w:r>
            <w:fldChar w:fldCharType="separate"/>
          </w:r>
          <w:r>
            <w:t>92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_Toc30546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7 风险信息的更新</w:t>
          </w:r>
          <w:r>
            <w:tab/>
          </w:r>
          <w:r>
            <w:fldChar w:fldCharType="begin"/>
          </w:r>
          <w:r>
            <w:instrText xml:space="preserve"> PAGEREF _Toc30546 </w:instrText>
          </w:r>
          <w:r>
            <w:fldChar w:fldCharType="separate"/>
          </w:r>
          <w:r>
            <w:t>93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_Toc26414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8 记录</w:t>
          </w:r>
          <w:r>
            <w:tab/>
          </w:r>
          <w:r>
            <w:fldChar w:fldCharType="begin"/>
          </w:r>
          <w:r>
            <w:instrText xml:space="preserve"> PAGEREF _Toc26414 </w:instrText>
          </w:r>
          <w:r>
            <w:fldChar w:fldCharType="separate"/>
          </w:r>
          <w:r>
            <w:t>93</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_Toc14548 </w:instrText>
          </w:r>
          <w:r>
            <w:rPr>
              <w:rFonts w:ascii="Calibri" w:hAnsi="Calibri" w:eastAsia="宋体" w:cs="Times New Roman"/>
              <w:kern w:val="2"/>
              <w:szCs w:val="22"/>
              <w:lang w:val="en-US" w:eastAsia="zh-CN" w:bidi="ar-SA"/>
            </w:rPr>
            <w:fldChar w:fldCharType="separate"/>
          </w:r>
          <w:r>
            <w:rPr>
              <w:rFonts w:hint="eastAsia"/>
            </w:rPr>
            <w:t>C3-19 重大危险源管理制度</w:t>
          </w:r>
          <w:r>
            <w:tab/>
          </w:r>
          <w:r>
            <w:fldChar w:fldCharType="begin"/>
          </w:r>
          <w:r>
            <w:instrText xml:space="preserve"> PAGEREF _Toc14548 </w:instrText>
          </w:r>
          <w:r>
            <w:fldChar w:fldCharType="separate"/>
          </w:r>
          <w:r>
            <w:t>94</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_Toc28516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1 总则</w:t>
          </w:r>
          <w:r>
            <w:tab/>
          </w:r>
          <w:r>
            <w:fldChar w:fldCharType="begin"/>
          </w:r>
          <w:r>
            <w:instrText xml:space="preserve"> PAGEREF _Toc28516 </w:instrText>
          </w:r>
          <w:r>
            <w:fldChar w:fldCharType="separate"/>
          </w:r>
          <w:r>
            <w:t>95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_Toc23454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 xml:space="preserve">2 </w:t>
          </w:r>
          <w:r>
            <w:rPr>
              <w:kern w:val="0"/>
              <w:shd w:val="clear" w:color="auto" w:fill="FFFFFF"/>
            </w:rPr>
            <w:t>重大危险源的安全检测与监控</w:t>
          </w:r>
          <w:r>
            <w:tab/>
          </w:r>
          <w:r>
            <w:fldChar w:fldCharType="begin"/>
          </w:r>
          <w:r>
            <w:instrText xml:space="preserve"> PAGEREF _Toc23454 </w:instrText>
          </w:r>
          <w:r>
            <w:fldChar w:fldCharType="separate"/>
          </w:r>
          <w:r>
            <w:t>96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_Toc28641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 xml:space="preserve">3 </w:t>
          </w:r>
          <w:r>
            <w:rPr>
              <w:kern w:val="0"/>
              <w:shd w:val="clear" w:color="auto" w:fill="FFFFFF"/>
            </w:rPr>
            <w:t>重大危险源的安全管理</w:t>
          </w:r>
          <w:r>
            <w:tab/>
          </w:r>
          <w:r>
            <w:fldChar w:fldCharType="begin"/>
          </w:r>
          <w:r>
            <w:instrText xml:space="preserve"> PAGEREF _Toc28641 </w:instrText>
          </w:r>
          <w:r>
            <w:fldChar w:fldCharType="separate"/>
          </w:r>
          <w:r>
            <w:t>96</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_Toc20020 </w:instrText>
          </w:r>
          <w:r>
            <w:rPr>
              <w:rFonts w:ascii="Calibri" w:hAnsi="Calibri" w:eastAsia="宋体" w:cs="Times New Roman"/>
              <w:kern w:val="2"/>
              <w:szCs w:val="22"/>
              <w:lang w:val="en-US" w:eastAsia="zh-CN" w:bidi="ar-SA"/>
            </w:rPr>
            <w:fldChar w:fldCharType="separate"/>
          </w:r>
          <w:r>
            <w:rPr>
              <w:rFonts w:hint="eastAsia"/>
            </w:rPr>
            <w:t xml:space="preserve">C3-20 </w:t>
          </w:r>
          <w:r>
            <w:rPr>
              <w:rFonts w:hint="eastAsia" w:ascii="宋体" w:hAnsi="宋体"/>
            </w:rPr>
            <w:t>关键装置、重点部位安全管理制度</w:t>
          </w:r>
          <w:r>
            <w:tab/>
          </w:r>
          <w:r>
            <w:fldChar w:fldCharType="begin"/>
          </w:r>
          <w:r>
            <w:instrText xml:space="preserve"> PAGEREF _Toc20020 </w:instrText>
          </w:r>
          <w:r>
            <w:fldChar w:fldCharType="separate"/>
          </w:r>
          <w:r>
            <w:t>98</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_Toc12307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 xml:space="preserve">1 </w:t>
          </w:r>
          <w:r>
            <w:rPr>
              <w:rFonts w:hint="eastAsia" w:ascii="宋体" w:hAnsi="宋体"/>
              <w:kern w:val="0"/>
              <w:shd w:val="clear" w:color="auto" w:fill="FFFFFF"/>
            </w:rPr>
            <w:t>总则</w:t>
          </w:r>
          <w:r>
            <w:tab/>
          </w:r>
          <w:r>
            <w:fldChar w:fldCharType="begin"/>
          </w:r>
          <w:r>
            <w:instrText xml:space="preserve"> PAGEREF _Toc12307 </w:instrText>
          </w:r>
          <w:r>
            <w:fldChar w:fldCharType="separate"/>
          </w:r>
          <w:r>
            <w:t>98</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_Toc26979 </w:instrText>
          </w:r>
          <w:r>
            <w:rPr>
              <w:rFonts w:ascii="Calibri" w:hAnsi="Calibri" w:eastAsia="宋体" w:cs="Times New Roman"/>
              <w:kern w:val="2"/>
              <w:szCs w:val="22"/>
              <w:lang w:val="en-US" w:eastAsia="zh-CN" w:bidi="ar-SA"/>
            </w:rPr>
            <w:fldChar w:fldCharType="separate"/>
          </w:r>
          <w:r>
            <w:rPr>
              <w:rFonts w:hint="eastAsia" w:ascii="Times New Roman" w:hAnsi="Times New Roman"/>
            </w:rPr>
            <w:t xml:space="preserve">2 </w:t>
          </w:r>
          <w:r>
            <w:rPr>
              <w:rFonts w:hint="eastAsia" w:ascii="宋体" w:hAnsi="宋体"/>
            </w:rPr>
            <w:t>职责</w:t>
          </w:r>
          <w:r>
            <w:tab/>
          </w:r>
          <w:r>
            <w:fldChar w:fldCharType="begin"/>
          </w:r>
          <w:r>
            <w:instrText xml:space="preserve"> PAGEREF _Toc26979 </w:instrText>
          </w:r>
          <w:r>
            <w:fldChar w:fldCharType="separate"/>
          </w:r>
          <w:r>
            <w:t>99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_Toc24669 </w:instrText>
          </w:r>
          <w:r>
            <w:rPr>
              <w:rFonts w:ascii="Calibri" w:hAnsi="Calibri" w:eastAsia="宋体" w:cs="Times New Roman"/>
              <w:kern w:val="2"/>
              <w:szCs w:val="22"/>
              <w:lang w:val="en-US" w:eastAsia="zh-CN" w:bidi="ar-SA"/>
            </w:rPr>
            <w:fldChar w:fldCharType="separate"/>
          </w:r>
          <w:r>
            <w:rPr>
              <w:rFonts w:hint="eastAsia" w:ascii="Times New Roman" w:hAnsi="Times New Roman"/>
            </w:rPr>
            <w:t xml:space="preserve">3 </w:t>
          </w:r>
          <w:r>
            <w:rPr>
              <w:rFonts w:hint="eastAsia" w:ascii="宋体" w:hAnsi="宋体"/>
            </w:rPr>
            <w:t>工作程序及要求</w:t>
          </w:r>
          <w:r>
            <w:tab/>
          </w:r>
          <w:r>
            <w:fldChar w:fldCharType="begin"/>
          </w:r>
          <w:r>
            <w:instrText xml:space="preserve"> PAGEREF _Toc24669 </w:instrText>
          </w:r>
          <w:r>
            <w:fldChar w:fldCharType="separate"/>
          </w:r>
          <w:r>
            <w:t>99</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_Toc5020 </w:instrText>
          </w:r>
          <w:r>
            <w:rPr>
              <w:rFonts w:ascii="Calibri" w:hAnsi="Calibri" w:eastAsia="宋体" w:cs="Times New Roman"/>
              <w:kern w:val="2"/>
              <w:szCs w:val="22"/>
              <w:lang w:val="en-US" w:eastAsia="zh-CN" w:bidi="ar-SA"/>
            </w:rPr>
            <w:fldChar w:fldCharType="separate"/>
          </w:r>
          <w:r>
            <w:rPr>
              <w:rFonts w:hint="eastAsia"/>
            </w:rPr>
            <w:t>C3-21 危险作业许可管理制度</w:t>
          </w:r>
          <w:r>
            <w:tab/>
          </w:r>
          <w:r>
            <w:fldChar w:fldCharType="begin"/>
          </w:r>
          <w:r>
            <w:instrText xml:space="preserve"> PAGEREF _Toc5020 </w:instrText>
          </w:r>
          <w:r>
            <w:fldChar w:fldCharType="separate"/>
          </w:r>
          <w:r>
            <w:t>101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_Toc28295 </w:instrText>
          </w:r>
          <w:r>
            <w:rPr>
              <w:rFonts w:ascii="Calibri" w:hAnsi="Calibri" w:eastAsia="宋体" w:cs="Times New Roman"/>
              <w:kern w:val="2"/>
              <w:szCs w:val="22"/>
              <w:lang w:val="en-US" w:eastAsia="zh-CN" w:bidi="ar-SA"/>
            </w:rPr>
            <w:fldChar w:fldCharType="separate"/>
          </w:r>
          <w:r>
            <w:rPr>
              <w:rFonts w:hint="eastAsia"/>
            </w:rPr>
            <w:t>1 总则</w:t>
          </w:r>
          <w:r>
            <w:tab/>
          </w:r>
          <w:r>
            <w:fldChar w:fldCharType="begin"/>
          </w:r>
          <w:r>
            <w:instrText xml:space="preserve"> PAGEREF _Toc28295 </w:instrText>
          </w:r>
          <w:r>
            <w:fldChar w:fldCharType="separate"/>
          </w:r>
          <w:r>
            <w:t>102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_Toc2113 </w:instrText>
          </w:r>
          <w:r>
            <w:rPr>
              <w:rFonts w:ascii="Calibri" w:hAnsi="Calibri" w:eastAsia="宋体" w:cs="Times New Roman"/>
              <w:kern w:val="2"/>
              <w:szCs w:val="22"/>
              <w:lang w:val="en-US" w:eastAsia="zh-CN" w:bidi="ar-SA"/>
            </w:rPr>
            <w:fldChar w:fldCharType="separate"/>
          </w:r>
          <w:r>
            <w:rPr>
              <w:rFonts w:hint="eastAsia"/>
            </w:rPr>
            <w:t>2 工作程序</w:t>
          </w:r>
          <w:r>
            <w:tab/>
          </w:r>
          <w:r>
            <w:fldChar w:fldCharType="begin"/>
          </w:r>
          <w:r>
            <w:instrText xml:space="preserve"> PAGEREF _Toc2113 </w:instrText>
          </w:r>
          <w:r>
            <w:fldChar w:fldCharType="separate"/>
          </w:r>
          <w:r>
            <w:t>103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_Toc25173 </w:instrText>
          </w:r>
          <w:r>
            <w:rPr>
              <w:rFonts w:ascii="Calibri" w:hAnsi="Calibri" w:eastAsia="宋体" w:cs="Times New Roman"/>
              <w:kern w:val="2"/>
              <w:szCs w:val="22"/>
              <w:lang w:val="en-US" w:eastAsia="zh-CN" w:bidi="ar-SA"/>
            </w:rPr>
            <w:fldChar w:fldCharType="separate"/>
          </w:r>
          <w:r>
            <w:rPr>
              <w:rFonts w:hint="eastAsia"/>
            </w:rPr>
            <w:t>3 职责</w:t>
          </w:r>
          <w:r>
            <w:tab/>
          </w:r>
          <w:r>
            <w:fldChar w:fldCharType="begin"/>
          </w:r>
          <w:r>
            <w:instrText xml:space="preserve"> PAGEREF _Toc25173 </w:instrText>
          </w:r>
          <w:r>
            <w:fldChar w:fldCharType="separate"/>
          </w:r>
          <w:r>
            <w:t>104</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_Toc10818 </w:instrText>
          </w:r>
          <w:r>
            <w:rPr>
              <w:rFonts w:ascii="Calibri" w:hAnsi="Calibri" w:eastAsia="宋体" w:cs="Times New Roman"/>
              <w:kern w:val="2"/>
              <w:szCs w:val="22"/>
              <w:lang w:val="en-US" w:eastAsia="zh-CN" w:bidi="ar-SA"/>
            </w:rPr>
            <w:fldChar w:fldCharType="separate"/>
          </w:r>
          <w:r>
            <w:rPr>
              <w:rFonts w:hint="eastAsia"/>
            </w:rPr>
            <w:t>4 相关记录</w:t>
          </w:r>
          <w:r>
            <w:tab/>
          </w:r>
          <w:r>
            <w:fldChar w:fldCharType="begin"/>
          </w:r>
          <w:r>
            <w:instrText xml:space="preserve"> PAGEREF _Toc10818 </w:instrText>
          </w:r>
          <w:r>
            <w:fldChar w:fldCharType="separate"/>
          </w:r>
          <w:r>
            <w:t>105</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_Toc11310 </w:instrText>
          </w:r>
          <w:r>
            <w:rPr>
              <w:rFonts w:ascii="Calibri" w:hAnsi="Calibri" w:eastAsia="宋体" w:cs="Times New Roman"/>
              <w:kern w:val="2"/>
              <w:szCs w:val="22"/>
              <w:lang w:val="en-US" w:eastAsia="zh-CN" w:bidi="ar-SA"/>
            </w:rPr>
            <w:fldChar w:fldCharType="separate"/>
          </w:r>
          <w:r>
            <w:rPr>
              <w:rFonts w:hint="eastAsia"/>
            </w:rPr>
            <w:t>C3-22 进入有限空间作业安全管理制度</w:t>
          </w:r>
          <w:r>
            <w:tab/>
          </w:r>
          <w:r>
            <w:fldChar w:fldCharType="begin"/>
          </w:r>
          <w:r>
            <w:instrText xml:space="preserve"> PAGEREF _Toc11310 </w:instrText>
          </w:r>
          <w:r>
            <w:fldChar w:fldCharType="separate"/>
          </w:r>
          <w:r>
            <w:t>105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_Toc17597 </w:instrText>
          </w:r>
          <w:r>
            <w:rPr>
              <w:rFonts w:ascii="Calibri" w:hAnsi="Calibri" w:eastAsia="宋体" w:cs="Times New Roman"/>
              <w:kern w:val="2"/>
              <w:szCs w:val="22"/>
              <w:lang w:val="en-US" w:eastAsia="zh-CN" w:bidi="ar-SA"/>
            </w:rPr>
            <w:fldChar w:fldCharType="separate"/>
          </w:r>
          <w:r>
            <w:rPr>
              <w:rFonts w:hint="eastAsia"/>
            </w:rPr>
            <w:t>1 总则</w:t>
          </w:r>
          <w:r>
            <w:tab/>
          </w:r>
          <w:r>
            <w:fldChar w:fldCharType="begin"/>
          </w:r>
          <w:r>
            <w:instrText xml:space="preserve"> PAGEREF _Toc17597 </w:instrText>
          </w:r>
          <w:r>
            <w:fldChar w:fldCharType="separate"/>
          </w:r>
          <w:r>
            <w:t>106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_Toc24006 </w:instrText>
          </w:r>
          <w:r>
            <w:rPr>
              <w:rFonts w:ascii="Calibri" w:hAnsi="Calibri" w:eastAsia="宋体" w:cs="Times New Roman"/>
              <w:kern w:val="2"/>
              <w:szCs w:val="22"/>
              <w:lang w:val="en-US" w:eastAsia="zh-CN" w:bidi="ar-SA"/>
            </w:rPr>
            <w:fldChar w:fldCharType="separate"/>
          </w:r>
          <w:r>
            <w:rPr>
              <w:rFonts w:hint="eastAsia"/>
            </w:rPr>
            <w:t>2 进入有限空间作业许可证办理程序</w:t>
          </w:r>
          <w:r>
            <w:tab/>
          </w:r>
          <w:r>
            <w:fldChar w:fldCharType="begin"/>
          </w:r>
          <w:r>
            <w:instrText xml:space="preserve"> PAGEREF _Toc24006 </w:instrText>
          </w:r>
          <w:r>
            <w:fldChar w:fldCharType="separate"/>
          </w:r>
          <w:r>
            <w:t>107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_Toc29053 </w:instrText>
          </w:r>
          <w:r>
            <w:rPr>
              <w:rFonts w:ascii="Calibri" w:hAnsi="Calibri" w:eastAsia="宋体" w:cs="Times New Roman"/>
              <w:kern w:val="2"/>
              <w:szCs w:val="22"/>
              <w:lang w:val="en-US" w:eastAsia="zh-CN" w:bidi="ar-SA"/>
            </w:rPr>
            <w:fldChar w:fldCharType="separate"/>
          </w:r>
          <w:r>
            <w:rPr>
              <w:rFonts w:hint="eastAsia"/>
            </w:rPr>
            <w:t>3 作业监护人的职责</w:t>
          </w:r>
          <w:r>
            <w:tab/>
          </w:r>
          <w:r>
            <w:fldChar w:fldCharType="begin"/>
          </w:r>
          <w:r>
            <w:instrText xml:space="preserve"> PAGEREF _Toc29053 </w:instrText>
          </w:r>
          <w:r>
            <w:fldChar w:fldCharType="separate"/>
          </w:r>
          <w:r>
            <w:t>108</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_Toc17684 </w:instrText>
          </w:r>
          <w:r>
            <w:rPr>
              <w:rFonts w:ascii="Calibri" w:hAnsi="Calibri" w:eastAsia="宋体" w:cs="Times New Roman"/>
              <w:kern w:val="2"/>
              <w:szCs w:val="22"/>
              <w:lang w:val="en-US" w:eastAsia="zh-CN" w:bidi="ar-SA"/>
            </w:rPr>
            <w:fldChar w:fldCharType="separate"/>
          </w:r>
          <w:r>
            <w:rPr>
              <w:rFonts w:hint="eastAsia"/>
            </w:rPr>
            <w:t>4 进入有限空间作业的人员职责</w:t>
          </w:r>
          <w:r>
            <w:tab/>
          </w:r>
          <w:r>
            <w:fldChar w:fldCharType="begin"/>
          </w:r>
          <w:r>
            <w:instrText xml:space="preserve"> PAGEREF _Toc17684 </w:instrText>
          </w:r>
          <w:r>
            <w:fldChar w:fldCharType="separate"/>
          </w:r>
          <w:r>
            <w:t>108</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_Toc23690 </w:instrText>
          </w:r>
          <w:r>
            <w:rPr>
              <w:rFonts w:ascii="Calibri" w:hAnsi="Calibri" w:eastAsia="宋体" w:cs="Times New Roman"/>
              <w:kern w:val="2"/>
              <w:szCs w:val="22"/>
              <w:lang w:val="en-US" w:eastAsia="zh-CN" w:bidi="ar-SA"/>
            </w:rPr>
            <w:fldChar w:fldCharType="separate"/>
          </w:r>
          <w:r>
            <w:rPr>
              <w:rFonts w:hint="eastAsia"/>
            </w:rPr>
            <w:t>5 进入有限空间作业的综合安全技术措施</w:t>
          </w:r>
          <w:r>
            <w:tab/>
          </w:r>
          <w:r>
            <w:fldChar w:fldCharType="begin"/>
          </w:r>
          <w:r>
            <w:instrText xml:space="preserve"> PAGEREF _Toc23690 </w:instrText>
          </w:r>
          <w:r>
            <w:fldChar w:fldCharType="separate"/>
          </w:r>
          <w:r>
            <w:t>109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_Toc25644 </w:instrText>
          </w:r>
          <w:r>
            <w:rPr>
              <w:rFonts w:ascii="Calibri" w:hAnsi="Calibri" w:eastAsia="宋体" w:cs="Times New Roman"/>
              <w:kern w:val="2"/>
              <w:szCs w:val="22"/>
              <w:lang w:val="en-US" w:eastAsia="zh-CN" w:bidi="ar-SA"/>
            </w:rPr>
            <w:fldChar w:fldCharType="separate"/>
          </w:r>
          <w:r>
            <w:rPr>
              <w:rFonts w:hint="eastAsia"/>
            </w:rPr>
            <w:t>6 其它注意事项</w:t>
          </w:r>
          <w:r>
            <w:tab/>
          </w:r>
          <w:r>
            <w:fldChar w:fldCharType="begin"/>
          </w:r>
          <w:r>
            <w:instrText xml:space="preserve"> PAGEREF _Toc25644 </w:instrText>
          </w:r>
          <w:r>
            <w:fldChar w:fldCharType="separate"/>
          </w:r>
          <w:r>
            <w:t>110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_Toc5418 </w:instrText>
          </w:r>
          <w:r>
            <w:rPr>
              <w:rFonts w:ascii="Calibri" w:hAnsi="Calibri" w:eastAsia="宋体" w:cs="Times New Roman"/>
              <w:kern w:val="2"/>
              <w:szCs w:val="22"/>
              <w:lang w:val="en-US" w:eastAsia="zh-CN" w:bidi="ar-SA"/>
            </w:rPr>
            <w:fldChar w:fldCharType="separate"/>
          </w:r>
          <w:r>
            <w:rPr>
              <w:rFonts w:hint="eastAsia"/>
            </w:rPr>
            <w:t>7 禁止的作业</w:t>
          </w:r>
          <w:r>
            <w:tab/>
          </w:r>
          <w:r>
            <w:fldChar w:fldCharType="begin"/>
          </w:r>
          <w:r>
            <w:instrText xml:space="preserve"> PAGEREF _Toc5418 </w:instrText>
          </w:r>
          <w:r>
            <w:fldChar w:fldCharType="separate"/>
          </w:r>
          <w:r>
            <w:t>111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_Toc21681 </w:instrText>
          </w:r>
          <w:r>
            <w:rPr>
              <w:rFonts w:ascii="Calibri" w:hAnsi="Calibri" w:eastAsia="宋体" w:cs="Times New Roman"/>
              <w:kern w:val="2"/>
              <w:szCs w:val="22"/>
              <w:lang w:val="en-US" w:eastAsia="zh-CN" w:bidi="ar-SA"/>
            </w:rPr>
            <w:fldChar w:fldCharType="separate"/>
          </w:r>
          <w:r>
            <w:rPr>
              <w:rFonts w:hint="eastAsia"/>
            </w:rPr>
            <w:t>8 相关表格</w:t>
          </w:r>
          <w:r>
            <w:tab/>
          </w:r>
          <w:r>
            <w:fldChar w:fldCharType="begin"/>
          </w:r>
          <w:r>
            <w:instrText xml:space="preserve"> PAGEREF _Toc21681 </w:instrText>
          </w:r>
          <w:r>
            <w:fldChar w:fldCharType="separate"/>
          </w:r>
          <w:r>
            <w:t>111</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_Toc24583 </w:instrText>
          </w:r>
          <w:r>
            <w:rPr>
              <w:rFonts w:ascii="Calibri" w:hAnsi="Calibri" w:eastAsia="宋体" w:cs="Times New Roman"/>
              <w:kern w:val="2"/>
              <w:szCs w:val="22"/>
              <w:lang w:val="en-US" w:eastAsia="zh-CN" w:bidi="ar-SA"/>
            </w:rPr>
            <w:fldChar w:fldCharType="separate"/>
          </w:r>
          <w:r>
            <w:rPr>
              <w:rFonts w:hint="eastAsia"/>
            </w:rPr>
            <w:t>C3-23 带气作业安全管理制度</w:t>
          </w:r>
          <w:r>
            <w:tab/>
          </w:r>
          <w:r>
            <w:fldChar w:fldCharType="begin"/>
          </w:r>
          <w:r>
            <w:instrText xml:space="preserve"> PAGEREF _Toc24583 </w:instrText>
          </w:r>
          <w:r>
            <w:fldChar w:fldCharType="separate"/>
          </w:r>
          <w:r>
            <w:t>111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_Toc23541 </w:instrText>
          </w:r>
          <w:r>
            <w:rPr>
              <w:rFonts w:ascii="Calibri" w:hAnsi="Calibri" w:eastAsia="宋体" w:cs="Times New Roman"/>
              <w:kern w:val="2"/>
              <w:szCs w:val="22"/>
              <w:lang w:val="en-US" w:eastAsia="zh-CN" w:bidi="ar-SA"/>
            </w:rPr>
            <w:fldChar w:fldCharType="separate"/>
          </w:r>
          <w:r>
            <w:rPr>
              <w:rFonts w:hint="eastAsia"/>
            </w:rPr>
            <w:t>1 总则</w:t>
          </w:r>
          <w:r>
            <w:tab/>
          </w:r>
          <w:r>
            <w:fldChar w:fldCharType="begin"/>
          </w:r>
          <w:r>
            <w:instrText xml:space="preserve"> PAGEREF _Toc23541 </w:instrText>
          </w:r>
          <w:r>
            <w:fldChar w:fldCharType="separate"/>
          </w:r>
          <w:r>
            <w:t>112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_Toc23374 </w:instrText>
          </w:r>
          <w:r>
            <w:rPr>
              <w:rFonts w:ascii="Calibri" w:hAnsi="Calibri" w:eastAsia="宋体" w:cs="Times New Roman"/>
              <w:kern w:val="2"/>
              <w:szCs w:val="22"/>
              <w:lang w:val="en-US" w:eastAsia="zh-CN" w:bidi="ar-SA"/>
            </w:rPr>
            <w:fldChar w:fldCharType="separate"/>
          </w:r>
          <w:r>
            <w:rPr>
              <w:rFonts w:hint="eastAsia"/>
            </w:rPr>
            <w:t>2 带气作业原则</w:t>
          </w:r>
          <w:r>
            <w:tab/>
          </w:r>
          <w:r>
            <w:fldChar w:fldCharType="begin"/>
          </w:r>
          <w:r>
            <w:instrText xml:space="preserve"> PAGEREF _Toc23374 </w:instrText>
          </w:r>
          <w:r>
            <w:fldChar w:fldCharType="separate"/>
          </w:r>
          <w:r>
            <w:t>113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_Toc23814 </w:instrText>
          </w:r>
          <w:r>
            <w:rPr>
              <w:rFonts w:ascii="Calibri" w:hAnsi="Calibri" w:eastAsia="宋体" w:cs="Times New Roman"/>
              <w:kern w:val="2"/>
              <w:szCs w:val="22"/>
              <w:lang w:val="en-US" w:eastAsia="zh-CN" w:bidi="ar-SA"/>
            </w:rPr>
            <w:fldChar w:fldCharType="separate"/>
          </w:r>
          <w:r>
            <w:rPr>
              <w:rFonts w:hint="eastAsia"/>
            </w:rPr>
            <w:t>3 带气作业的审批</w:t>
          </w:r>
          <w:r>
            <w:tab/>
          </w:r>
          <w:r>
            <w:fldChar w:fldCharType="begin"/>
          </w:r>
          <w:r>
            <w:instrText xml:space="preserve"> PAGEREF _Toc23814 </w:instrText>
          </w:r>
          <w:r>
            <w:fldChar w:fldCharType="separate"/>
          </w:r>
          <w:r>
            <w:t>113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_Toc3336 </w:instrText>
          </w:r>
          <w:r>
            <w:rPr>
              <w:rFonts w:ascii="Calibri" w:hAnsi="Calibri" w:eastAsia="宋体" w:cs="Times New Roman"/>
              <w:kern w:val="2"/>
              <w:szCs w:val="22"/>
              <w:lang w:val="en-US" w:eastAsia="zh-CN" w:bidi="ar-SA"/>
            </w:rPr>
            <w:fldChar w:fldCharType="separate"/>
          </w:r>
          <w:r>
            <w:rPr>
              <w:rFonts w:hint="eastAsia"/>
            </w:rPr>
            <w:t>4 带气作业的现场安全管理要求</w:t>
          </w:r>
          <w:r>
            <w:tab/>
          </w:r>
          <w:r>
            <w:fldChar w:fldCharType="begin"/>
          </w:r>
          <w:r>
            <w:instrText xml:space="preserve"> PAGEREF _Toc3336 </w:instrText>
          </w:r>
          <w:r>
            <w:fldChar w:fldCharType="separate"/>
          </w:r>
          <w:r>
            <w:t>114</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_Toc54 </w:instrText>
          </w:r>
          <w:r>
            <w:rPr>
              <w:rFonts w:ascii="Calibri" w:hAnsi="Calibri" w:eastAsia="宋体" w:cs="Times New Roman"/>
              <w:kern w:val="2"/>
              <w:szCs w:val="22"/>
              <w:lang w:val="en-US" w:eastAsia="zh-CN" w:bidi="ar-SA"/>
            </w:rPr>
            <w:fldChar w:fldCharType="separate"/>
          </w:r>
          <w:r>
            <w:rPr>
              <w:rFonts w:hint="eastAsia"/>
            </w:rPr>
            <w:t>5 带气作业各级人员职责</w:t>
          </w:r>
          <w:r>
            <w:tab/>
          </w:r>
          <w:r>
            <w:fldChar w:fldCharType="begin"/>
          </w:r>
          <w:r>
            <w:instrText xml:space="preserve"> PAGEREF _Toc54 </w:instrText>
          </w:r>
          <w:r>
            <w:fldChar w:fldCharType="separate"/>
          </w:r>
          <w:r>
            <w:t>115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_Toc29949 </w:instrText>
          </w:r>
          <w:r>
            <w:rPr>
              <w:rFonts w:ascii="Calibri" w:hAnsi="Calibri" w:eastAsia="宋体" w:cs="Times New Roman"/>
              <w:kern w:val="2"/>
              <w:szCs w:val="22"/>
              <w:lang w:val="en-US" w:eastAsia="zh-CN" w:bidi="ar-SA"/>
            </w:rPr>
            <w:fldChar w:fldCharType="separate"/>
          </w:r>
          <w:r>
            <w:rPr>
              <w:rFonts w:hint="eastAsia"/>
            </w:rPr>
            <w:t>6 相关表格</w:t>
          </w:r>
          <w:r>
            <w:tab/>
          </w:r>
          <w:r>
            <w:fldChar w:fldCharType="begin"/>
          </w:r>
          <w:r>
            <w:instrText xml:space="preserve"> PAGEREF _Toc29949 </w:instrText>
          </w:r>
          <w:r>
            <w:fldChar w:fldCharType="separate"/>
          </w:r>
          <w:r>
            <w:t>116</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_Toc25576 </w:instrText>
          </w:r>
          <w:r>
            <w:rPr>
              <w:rFonts w:ascii="Calibri" w:hAnsi="Calibri" w:eastAsia="宋体" w:cs="Times New Roman"/>
              <w:kern w:val="2"/>
              <w:szCs w:val="22"/>
              <w:lang w:val="en-US" w:eastAsia="zh-CN" w:bidi="ar-SA"/>
            </w:rPr>
            <w:fldChar w:fldCharType="separate"/>
          </w:r>
          <w:r>
            <w:rPr>
              <w:rFonts w:hint="eastAsia"/>
            </w:rPr>
            <w:t>C3-24 动火作业安全管理制度</w:t>
          </w:r>
          <w:r>
            <w:tab/>
          </w:r>
          <w:r>
            <w:fldChar w:fldCharType="begin"/>
          </w:r>
          <w:r>
            <w:instrText xml:space="preserve"> PAGEREF _Toc25576 </w:instrText>
          </w:r>
          <w:r>
            <w:fldChar w:fldCharType="separate"/>
          </w:r>
          <w:r>
            <w:t>116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_Toc18137 </w:instrText>
          </w:r>
          <w:r>
            <w:rPr>
              <w:rFonts w:ascii="Calibri" w:hAnsi="Calibri" w:eastAsia="宋体" w:cs="Times New Roman"/>
              <w:kern w:val="2"/>
              <w:szCs w:val="22"/>
              <w:lang w:val="en-US" w:eastAsia="zh-CN" w:bidi="ar-SA"/>
            </w:rPr>
            <w:fldChar w:fldCharType="separate"/>
          </w:r>
          <w:r>
            <w:rPr>
              <w:rFonts w:hint="eastAsia"/>
            </w:rPr>
            <w:t>1 总则</w:t>
          </w:r>
          <w:r>
            <w:tab/>
          </w:r>
          <w:r>
            <w:fldChar w:fldCharType="begin"/>
          </w:r>
          <w:r>
            <w:instrText xml:space="preserve"> PAGEREF _Toc18137 </w:instrText>
          </w:r>
          <w:r>
            <w:fldChar w:fldCharType="separate"/>
          </w:r>
          <w:r>
            <w:t>117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_Toc2205 </w:instrText>
          </w:r>
          <w:r>
            <w:rPr>
              <w:rFonts w:ascii="Calibri" w:hAnsi="Calibri" w:eastAsia="宋体" w:cs="Times New Roman"/>
              <w:kern w:val="2"/>
              <w:szCs w:val="22"/>
              <w:lang w:val="en-US" w:eastAsia="zh-CN" w:bidi="ar-SA"/>
            </w:rPr>
            <w:fldChar w:fldCharType="separate"/>
          </w:r>
          <w:r>
            <w:rPr>
              <w:rFonts w:hint="eastAsia"/>
            </w:rPr>
            <w:t>2 职责</w:t>
          </w:r>
          <w:r>
            <w:tab/>
          </w:r>
          <w:r>
            <w:fldChar w:fldCharType="begin"/>
          </w:r>
          <w:r>
            <w:instrText xml:space="preserve"> PAGEREF _Toc2205 </w:instrText>
          </w:r>
          <w:r>
            <w:fldChar w:fldCharType="separate"/>
          </w:r>
          <w:r>
            <w:t>118</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_Toc22138 </w:instrText>
          </w:r>
          <w:r>
            <w:rPr>
              <w:rFonts w:ascii="Calibri" w:hAnsi="Calibri" w:eastAsia="宋体" w:cs="Times New Roman"/>
              <w:kern w:val="2"/>
              <w:szCs w:val="22"/>
              <w:lang w:val="en-US" w:eastAsia="zh-CN" w:bidi="ar-SA"/>
            </w:rPr>
            <w:fldChar w:fldCharType="separate"/>
          </w:r>
          <w:r>
            <w:rPr>
              <w:rFonts w:hint="eastAsia"/>
              <w:highlight w:val="none"/>
            </w:rPr>
            <w:t>3 管理标准</w:t>
          </w:r>
          <w:r>
            <w:tab/>
          </w:r>
          <w:r>
            <w:fldChar w:fldCharType="begin"/>
          </w:r>
          <w:r>
            <w:instrText xml:space="preserve"> PAGEREF _Toc22138 </w:instrText>
          </w:r>
          <w:r>
            <w:fldChar w:fldCharType="separate"/>
          </w:r>
          <w:r>
            <w:t>118</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_Toc31387 </w:instrText>
          </w:r>
          <w:r>
            <w:rPr>
              <w:rFonts w:ascii="Calibri" w:hAnsi="Calibri" w:eastAsia="宋体" w:cs="Times New Roman"/>
              <w:kern w:val="2"/>
              <w:szCs w:val="22"/>
              <w:lang w:val="en-US" w:eastAsia="zh-CN" w:bidi="ar-SA"/>
            </w:rPr>
            <w:fldChar w:fldCharType="separate"/>
          </w:r>
          <w:r>
            <w:t>4 禁火区内动火，按危险程度等级划分</w:t>
          </w:r>
          <w:r>
            <w:tab/>
          </w:r>
          <w:r>
            <w:fldChar w:fldCharType="begin"/>
          </w:r>
          <w:r>
            <w:instrText xml:space="preserve"> PAGEREF _Toc31387 </w:instrText>
          </w:r>
          <w:r>
            <w:fldChar w:fldCharType="separate"/>
          </w:r>
          <w:r>
            <w:t>119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_Toc20352 </w:instrText>
          </w:r>
          <w:r>
            <w:rPr>
              <w:rFonts w:ascii="Calibri" w:hAnsi="Calibri" w:eastAsia="宋体" w:cs="Times New Roman"/>
              <w:kern w:val="2"/>
              <w:szCs w:val="22"/>
              <w:lang w:val="en-US" w:eastAsia="zh-CN" w:bidi="ar-SA"/>
            </w:rPr>
            <w:fldChar w:fldCharType="separate"/>
          </w:r>
          <w:r>
            <w:rPr>
              <w:highlight w:val="none"/>
            </w:rPr>
            <w:t>5 动火许可证办理</w:t>
          </w:r>
          <w:r>
            <w:tab/>
          </w:r>
          <w:r>
            <w:fldChar w:fldCharType="begin"/>
          </w:r>
          <w:r>
            <w:instrText xml:space="preserve"> PAGEREF _Toc20352 </w:instrText>
          </w:r>
          <w:r>
            <w:fldChar w:fldCharType="separate"/>
          </w:r>
          <w:r>
            <w:t>119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_Toc3495 </w:instrText>
          </w:r>
          <w:r>
            <w:rPr>
              <w:rFonts w:ascii="Calibri" w:hAnsi="Calibri" w:eastAsia="宋体" w:cs="Times New Roman"/>
              <w:kern w:val="2"/>
              <w:szCs w:val="22"/>
              <w:lang w:val="en-US" w:eastAsia="zh-CN" w:bidi="ar-SA"/>
            </w:rPr>
            <w:fldChar w:fldCharType="separate"/>
          </w:r>
          <w:r>
            <w:t>6 动火安全规定</w:t>
          </w:r>
          <w:r>
            <w:tab/>
          </w:r>
          <w:r>
            <w:fldChar w:fldCharType="begin"/>
          </w:r>
          <w:r>
            <w:instrText xml:space="preserve"> PAGEREF _Toc3495 </w:instrText>
          </w:r>
          <w:r>
            <w:fldChar w:fldCharType="separate"/>
          </w:r>
          <w:r>
            <w:t>120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_Toc23199 </w:instrText>
          </w:r>
          <w:r>
            <w:rPr>
              <w:rFonts w:ascii="Calibri" w:hAnsi="Calibri" w:eastAsia="宋体" w:cs="Times New Roman"/>
              <w:kern w:val="2"/>
              <w:szCs w:val="22"/>
              <w:lang w:val="en-US" w:eastAsia="zh-CN" w:bidi="ar-SA"/>
            </w:rPr>
            <w:fldChar w:fldCharType="separate"/>
          </w:r>
          <w:r>
            <w:t>7 其它规定</w:t>
          </w:r>
          <w:r>
            <w:tab/>
          </w:r>
          <w:r>
            <w:fldChar w:fldCharType="begin"/>
          </w:r>
          <w:r>
            <w:instrText xml:space="preserve"> PAGEREF _Toc23199 </w:instrText>
          </w:r>
          <w:r>
            <w:fldChar w:fldCharType="separate"/>
          </w:r>
          <w:r>
            <w:t>121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_Toc25506 </w:instrText>
          </w:r>
          <w:r>
            <w:rPr>
              <w:rFonts w:ascii="Calibri" w:hAnsi="Calibri" w:eastAsia="宋体" w:cs="Times New Roman"/>
              <w:kern w:val="2"/>
              <w:szCs w:val="22"/>
              <w:lang w:val="en-US" w:eastAsia="zh-CN" w:bidi="ar-SA"/>
            </w:rPr>
            <w:fldChar w:fldCharType="separate"/>
          </w:r>
          <w:r>
            <w:rPr>
              <w:rFonts w:hint="eastAsia"/>
            </w:rPr>
            <w:t>8 相关表格</w:t>
          </w:r>
          <w:r>
            <w:tab/>
          </w:r>
          <w:r>
            <w:fldChar w:fldCharType="begin"/>
          </w:r>
          <w:r>
            <w:instrText xml:space="preserve"> PAGEREF _Toc25506 </w:instrText>
          </w:r>
          <w:r>
            <w:fldChar w:fldCharType="separate"/>
          </w:r>
          <w:r>
            <w:t>121</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_Toc9795 </w:instrText>
          </w:r>
          <w:r>
            <w:rPr>
              <w:rFonts w:ascii="Calibri" w:hAnsi="Calibri" w:eastAsia="宋体" w:cs="Times New Roman"/>
              <w:kern w:val="2"/>
              <w:szCs w:val="22"/>
              <w:lang w:val="en-US" w:eastAsia="zh-CN" w:bidi="ar-SA"/>
            </w:rPr>
            <w:fldChar w:fldCharType="separate"/>
          </w:r>
          <w:r>
            <w:rPr>
              <w:rFonts w:hint="eastAsia"/>
            </w:rPr>
            <w:t>C3-25 高处作业安全管理制度</w:t>
          </w:r>
          <w:r>
            <w:tab/>
          </w:r>
          <w:r>
            <w:fldChar w:fldCharType="begin"/>
          </w:r>
          <w:r>
            <w:instrText xml:space="preserve"> PAGEREF _Toc9795 </w:instrText>
          </w:r>
          <w:r>
            <w:fldChar w:fldCharType="separate"/>
          </w:r>
          <w:r>
            <w:t>121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_Toc32018 </w:instrText>
          </w:r>
          <w:r>
            <w:rPr>
              <w:rFonts w:ascii="Calibri" w:hAnsi="Calibri" w:eastAsia="宋体" w:cs="Times New Roman"/>
              <w:kern w:val="2"/>
              <w:szCs w:val="22"/>
              <w:lang w:val="en-US" w:eastAsia="zh-CN" w:bidi="ar-SA"/>
            </w:rPr>
            <w:fldChar w:fldCharType="separate"/>
          </w:r>
          <w:r>
            <w:rPr>
              <w:rFonts w:hint="eastAsia"/>
            </w:rPr>
            <w:t>1 总则</w:t>
          </w:r>
          <w:r>
            <w:tab/>
          </w:r>
          <w:r>
            <w:fldChar w:fldCharType="begin"/>
          </w:r>
          <w:r>
            <w:instrText xml:space="preserve"> PAGEREF _Toc32018 </w:instrText>
          </w:r>
          <w:r>
            <w:fldChar w:fldCharType="separate"/>
          </w:r>
          <w:r>
            <w:t>122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_Toc13695 </w:instrText>
          </w:r>
          <w:r>
            <w:rPr>
              <w:rFonts w:ascii="Calibri" w:hAnsi="Calibri" w:eastAsia="宋体" w:cs="Times New Roman"/>
              <w:kern w:val="2"/>
              <w:szCs w:val="22"/>
              <w:lang w:val="en-US" w:eastAsia="zh-CN" w:bidi="ar-SA"/>
            </w:rPr>
            <w:fldChar w:fldCharType="separate"/>
          </w:r>
          <w:r>
            <w:t>2 职责</w:t>
          </w:r>
          <w:r>
            <w:tab/>
          </w:r>
          <w:r>
            <w:fldChar w:fldCharType="begin"/>
          </w:r>
          <w:r>
            <w:instrText xml:space="preserve"> PAGEREF _Toc13695 </w:instrText>
          </w:r>
          <w:r>
            <w:fldChar w:fldCharType="separate"/>
          </w:r>
          <w:r>
            <w:t>123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_Toc19158 </w:instrText>
          </w:r>
          <w:r>
            <w:rPr>
              <w:rFonts w:ascii="Calibri" w:hAnsi="Calibri" w:eastAsia="宋体" w:cs="Times New Roman"/>
              <w:kern w:val="2"/>
              <w:szCs w:val="22"/>
              <w:lang w:val="en-US" w:eastAsia="zh-CN" w:bidi="ar-SA"/>
            </w:rPr>
            <w:fldChar w:fldCharType="separate"/>
          </w:r>
          <w:r>
            <w:t>3 高处作业分级与分类</w:t>
          </w:r>
          <w:r>
            <w:tab/>
          </w:r>
          <w:r>
            <w:fldChar w:fldCharType="begin"/>
          </w:r>
          <w:r>
            <w:instrText xml:space="preserve"> PAGEREF _Toc19158 </w:instrText>
          </w:r>
          <w:r>
            <w:fldChar w:fldCharType="separate"/>
          </w:r>
          <w:r>
            <w:t>123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_Toc12138 </w:instrText>
          </w:r>
          <w:r>
            <w:rPr>
              <w:rFonts w:ascii="Calibri" w:hAnsi="Calibri" w:eastAsia="宋体" w:cs="Times New Roman"/>
              <w:kern w:val="2"/>
              <w:szCs w:val="22"/>
              <w:lang w:val="en-US" w:eastAsia="zh-CN" w:bidi="ar-SA"/>
            </w:rPr>
            <w:fldChar w:fldCharType="separate"/>
          </w:r>
          <w:r>
            <w:t>4 高处作业证审批责任</w:t>
          </w:r>
          <w:r>
            <w:tab/>
          </w:r>
          <w:r>
            <w:fldChar w:fldCharType="begin"/>
          </w:r>
          <w:r>
            <w:instrText xml:space="preserve"> PAGEREF _Toc12138 </w:instrText>
          </w:r>
          <w:r>
            <w:fldChar w:fldCharType="separate"/>
          </w:r>
          <w:r>
            <w:t>124</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_Toc12950 </w:instrText>
          </w:r>
          <w:r>
            <w:rPr>
              <w:rFonts w:ascii="Calibri" w:hAnsi="Calibri" w:eastAsia="宋体" w:cs="Times New Roman"/>
              <w:kern w:val="2"/>
              <w:szCs w:val="22"/>
              <w:lang w:val="en-US" w:eastAsia="zh-CN" w:bidi="ar-SA"/>
            </w:rPr>
            <w:fldChar w:fldCharType="separate"/>
          </w:r>
          <w:r>
            <w:t>5 高处作业安全管理规定</w:t>
          </w:r>
          <w:r>
            <w:tab/>
          </w:r>
          <w:r>
            <w:fldChar w:fldCharType="begin"/>
          </w:r>
          <w:r>
            <w:instrText xml:space="preserve"> PAGEREF _Toc12950 </w:instrText>
          </w:r>
          <w:r>
            <w:fldChar w:fldCharType="separate"/>
          </w:r>
          <w:r>
            <w:t>125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_Toc31307 </w:instrText>
          </w:r>
          <w:r>
            <w:rPr>
              <w:rFonts w:ascii="Calibri" w:hAnsi="Calibri" w:eastAsia="宋体" w:cs="Times New Roman"/>
              <w:kern w:val="2"/>
              <w:szCs w:val="22"/>
              <w:lang w:val="en-US" w:eastAsia="zh-CN" w:bidi="ar-SA"/>
            </w:rPr>
            <w:fldChar w:fldCharType="separate"/>
          </w:r>
          <w:r>
            <w:rPr>
              <w:rFonts w:hint="eastAsia"/>
            </w:rPr>
            <w:t>6 相关表格</w:t>
          </w:r>
          <w:r>
            <w:tab/>
          </w:r>
          <w:r>
            <w:fldChar w:fldCharType="begin"/>
          </w:r>
          <w:r>
            <w:instrText xml:space="preserve"> PAGEREF _Toc31307 </w:instrText>
          </w:r>
          <w:r>
            <w:fldChar w:fldCharType="separate"/>
          </w:r>
          <w:r>
            <w:t>126</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_Toc17334 </w:instrText>
          </w:r>
          <w:r>
            <w:rPr>
              <w:rFonts w:ascii="Calibri" w:hAnsi="Calibri" w:eastAsia="宋体" w:cs="Times New Roman"/>
              <w:kern w:val="2"/>
              <w:szCs w:val="22"/>
              <w:lang w:val="en-US" w:eastAsia="zh-CN" w:bidi="ar-SA"/>
            </w:rPr>
            <w:fldChar w:fldCharType="separate"/>
          </w:r>
          <w:r>
            <w:rPr>
              <w:rFonts w:hint="eastAsia"/>
            </w:rPr>
            <w:t>C3-26 断路作业安全管理制度</w:t>
          </w:r>
          <w:r>
            <w:tab/>
          </w:r>
          <w:r>
            <w:fldChar w:fldCharType="begin"/>
          </w:r>
          <w:r>
            <w:instrText xml:space="preserve"> PAGEREF _Toc17334 </w:instrText>
          </w:r>
          <w:r>
            <w:fldChar w:fldCharType="separate"/>
          </w:r>
          <w:r>
            <w:t>126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_Toc2374 </w:instrText>
          </w:r>
          <w:r>
            <w:rPr>
              <w:rFonts w:ascii="Calibri" w:hAnsi="Calibri" w:eastAsia="宋体" w:cs="Times New Roman"/>
              <w:kern w:val="2"/>
              <w:szCs w:val="22"/>
              <w:lang w:val="en-US" w:eastAsia="zh-CN" w:bidi="ar-SA"/>
            </w:rPr>
            <w:fldChar w:fldCharType="separate"/>
          </w:r>
          <w:r>
            <w:rPr>
              <w:rFonts w:hint="eastAsia"/>
            </w:rPr>
            <w:t>1总则</w:t>
          </w:r>
          <w:r>
            <w:tab/>
          </w:r>
          <w:r>
            <w:fldChar w:fldCharType="begin"/>
          </w:r>
          <w:r>
            <w:instrText xml:space="preserve"> PAGEREF _Toc2374 </w:instrText>
          </w:r>
          <w:r>
            <w:fldChar w:fldCharType="separate"/>
          </w:r>
          <w:r>
            <w:t>127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_Toc2256 </w:instrText>
          </w:r>
          <w:r>
            <w:rPr>
              <w:rFonts w:ascii="Calibri" w:hAnsi="Calibri" w:eastAsia="宋体" w:cs="Times New Roman"/>
              <w:kern w:val="2"/>
              <w:szCs w:val="22"/>
              <w:lang w:val="en-US" w:eastAsia="zh-CN" w:bidi="ar-SA"/>
            </w:rPr>
            <w:fldChar w:fldCharType="separate"/>
          </w:r>
          <w:r>
            <w:rPr>
              <w:rFonts w:hint="eastAsia"/>
            </w:rPr>
            <w:t>2 职责</w:t>
          </w:r>
          <w:r>
            <w:tab/>
          </w:r>
          <w:r>
            <w:fldChar w:fldCharType="begin"/>
          </w:r>
          <w:r>
            <w:instrText xml:space="preserve"> PAGEREF _Toc2256 </w:instrText>
          </w:r>
          <w:r>
            <w:fldChar w:fldCharType="separate"/>
          </w:r>
          <w:r>
            <w:t>128</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_Toc14450 </w:instrText>
          </w:r>
          <w:r>
            <w:rPr>
              <w:rFonts w:ascii="Calibri" w:hAnsi="Calibri" w:eastAsia="宋体" w:cs="Times New Roman"/>
              <w:kern w:val="2"/>
              <w:szCs w:val="22"/>
              <w:lang w:val="en-US" w:eastAsia="zh-CN" w:bidi="ar-SA"/>
            </w:rPr>
            <w:fldChar w:fldCharType="separate"/>
          </w:r>
          <w:r>
            <w:rPr>
              <w:rFonts w:hint="eastAsia"/>
            </w:rPr>
            <w:t xml:space="preserve">3 </w:t>
          </w:r>
          <w:r>
            <w:t>断路作业安全要求</w:t>
          </w:r>
          <w:r>
            <w:tab/>
          </w:r>
          <w:r>
            <w:fldChar w:fldCharType="begin"/>
          </w:r>
          <w:r>
            <w:instrText xml:space="preserve"> PAGEREF _Toc14450 </w:instrText>
          </w:r>
          <w:r>
            <w:fldChar w:fldCharType="separate"/>
          </w:r>
          <w:r>
            <w:t>128</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_Toc510 </w:instrText>
          </w:r>
          <w:r>
            <w:rPr>
              <w:rFonts w:ascii="Calibri" w:hAnsi="Calibri" w:eastAsia="宋体" w:cs="Times New Roman"/>
              <w:kern w:val="2"/>
              <w:szCs w:val="22"/>
              <w:lang w:val="en-US" w:eastAsia="zh-CN" w:bidi="ar-SA"/>
            </w:rPr>
            <w:fldChar w:fldCharType="separate"/>
          </w:r>
          <w:r>
            <w:rPr>
              <w:rFonts w:hint="eastAsia"/>
            </w:rPr>
            <w:t xml:space="preserve">4 </w:t>
          </w:r>
          <w:r>
            <w:t>断路作业许可证的办理</w:t>
          </w:r>
          <w:r>
            <w:rPr>
              <w:rFonts w:hint="eastAsia"/>
            </w:rPr>
            <w:t>与使用</w:t>
          </w:r>
          <w:r>
            <w:tab/>
          </w:r>
          <w:r>
            <w:fldChar w:fldCharType="begin"/>
          </w:r>
          <w:r>
            <w:instrText xml:space="preserve"> PAGEREF _Toc510 </w:instrText>
          </w:r>
          <w:r>
            <w:fldChar w:fldCharType="separate"/>
          </w:r>
          <w:r>
            <w:t>129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_Toc12914 </w:instrText>
          </w:r>
          <w:r>
            <w:rPr>
              <w:rFonts w:ascii="Calibri" w:hAnsi="Calibri" w:eastAsia="宋体" w:cs="Times New Roman"/>
              <w:kern w:val="2"/>
              <w:szCs w:val="22"/>
              <w:lang w:val="en-US" w:eastAsia="zh-CN" w:bidi="ar-SA"/>
            </w:rPr>
            <w:fldChar w:fldCharType="separate"/>
          </w:r>
          <w:r>
            <w:rPr>
              <w:rFonts w:hint="eastAsia"/>
            </w:rPr>
            <w:t>5 相关表格</w:t>
          </w:r>
          <w:r>
            <w:tab/>
          </w:r>
          <w:r>
            <w:fldChar w:fldCharType="begin"/>
          </w:r>
          <w:r>
            <w:instrText xml:space="preserve"> PAGEREF _Toc12914 </w:instrText>
          </w:r>
          <w:r>
            <w:fldChar w:fldCharType="separate"/>
          </w:r>
          <w:r>
            <w:t>130</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_Toc30335 </w:instrText>
          </w:r>
          <w:r>
            <w:rPr>
              <w:rFonts w:ascii="Calibri" w:hAnsi="Calibri" w:eastAsia="宋体" w:cs="Times New Roman"/>
              <w:kern w:val="2"/>
              <w:szCs w:val="22"/>
              <w:lang w:val="en-US" w:eastAsia="zh-CN" w:bidi="ar-SA"/>
            </w:rPr>
            <w:fldChar w:fldCharType="separate"/>
          </w:r>
          <w:r>
            <w:rPr>
              <w:rFonts w:hint="eastAsia"/>
            </w:rPr>
            <w:t>C3-27 用电安全管理制度</w:t>
          </w:r>
          <w:r>
            <w:tab/>
          </w:r>
          <w:r>
            <w:fldChar w:fldCharType="begin"/>
          </w:r>
          <w:r>
            <w:instrText xml:space="preserve"> PAGEREF _Toc30335 </w:instrText>
          </w:r>
          <w:r>
            <w:fldChar w:fldCharType="separate"/>
          </w:r>
          <w:r>
            <w:t>130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_Toc29708 </w:instrText>
          </w:r>
          <w:r>
            <w:rPr>
              <w:rFonts w:ascii="Calibri" w:hAnsi="Calibri" w:eastAsia="宋体" w:cs="Times New Roman"/>
              <w:kern w:val="2"/>
              <w:szCs w:val="22"/>
              <w:lang w:val="en-US" w:eastAsia="zh-CN" w:bidi="ar-SA"/>
            </w:rPr>
            <w:fldChar w:fldCharType="separate"/>
          </w:r>
          <w:r>
            <w:rPr>
              <w:rFonts w:hint="eastAsia"/>
            </w:rPr>
            <w:t>1 总则</w:t>
          </w:r>
          <w:r>
            <w:tab/>
          </w:r>
          <w:r>
            <w:fldChar w:fldCharType="begin"/>
          </w:r>
          <w:r>
            <w:instrText xml:space="preserve"> PAGEREF _Toc29708 </w:instrText>
          </w:r>
          <w:r>
            <w:fldChar w:fldCharType="separate"/>
          </w:r>
          <w:r>
            <w:t>131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_Toc123 </w:instrText>
          </w:r>
          <w:r>
            <w:rPr>
              <w:rFonts w:ascii="Calibri" w:hAnsi="Calibri" w:eastAsia="宋体" w:cs="Times New Roman"/>
              <w:kern w:val="2"/>
              <w:szCs w:val="22"/>
              <w:lang w:val="en-US" w:eastAsia="zh-CN" w:bidi="ar-SA"/>
            </w:rPr>
            <w:fldChar w:fldCharType="separate"/>
          </w:r>
          <w:r>
            <w:rPr>
              <w:rFonts w:hint="eastAsia"/>
            </w:rPr>
            <w:t>2 责任</w:t>
          </w:r>
          <w:r>
            <w:tab/>
          </w:r>
          <w:r>
            <w:fldChar w:fldCharType="begin"/>
          </w:r>
          <w:r>
            <w:instrText xml:space="preserve"> PAGEREF _Toc123 </w:instrText>
          </w:r>
          <w:r>
            <w:fldChar w:fldCharType="separate"/>
          </w:r>
          <w:r>
            <w:t>132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_Toc25945 </w:instrText>
          </w:r>
          <w:r>
            <w:rPr>
              <w:rFonts w:ascii="Calibri" w:hAnsi="Calibri" w:eastAsia="宋体" w:cs="Times New Roman"/>
              <w:kern w:val="2"/>
              <w:szCs w:val="22"/>
              <w:lang w:val="en-US" w:eastAsia="zh-CN" w:bidi="ar-SA"/>
            </w:rPr>
            <w:fldChar w:fldCharType="separate"/>
          </w:r>
          <w:r>
            <w:rPr>
              <w:rFonts w:hint="eastAsia"/>
            </w:rPr>
            <w:t>3 用电安全管理</w:t>
          </w:r>
          <w:r>
            <w:tab/>
          </w:r>
          <w:r>
            <w:fldChar w:fldCharType="begin"/>
          </w:r>
          <w:r>
            <w:instrText xml:space="preserve"> PAGEREF _Toc25945 </w:instrText>
          </w:r>
          <w:r>
            <w:fldChar w:fldCharType="separate"/>
          </w:r>
          <w:r>
            <w:t>132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_Toc3058 </w:instrText>
          </w:r>
          <w:r>
            <w:rPr>
              <w:rFonts w:ascii="Calibri" w:hAnsi="Calibri" w:eastAsia="宋体" w:cs="Times New Roman"/>
              <w:kern w:val="2"/>
              <w:szCs w:val="22"/>
              <w:lang w:val="en-US" w:eastAsia="zh-CN" w:bidi="ar-SA"/>
            </w:rPr>
            <w:fldChar w:fldCharType="separate"/>
          </w:r>
          <w:r>
            <w:rPr>
              <w:rFonts w:hint="eastAsia"/>
            </w:rPr>
            <w:t>4 临时用电安全管理</w:t>
          </w:r>
          <w:r>
            <w:tab/>
          </w:r>
          <w:r>
            <w:fldChar w:fldCharType="begin"/>
          </w:r>
          <w:r>
            <w:instrText xml:space="preserve"> PAGEREF _Toc3058 </w:instrText>
          </w:r>
          <w:r>
            <w:fldChar w:fldCharType="separate"/>
          </w:r>
          <w:r>
            <w:t>133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_Toc32121 </w:instrText>
          </w:r>
          <w:r>
            <w:rPr>
              <w:rFonts w:ascii="Calibri" w:hAnsi="Calibri" w:eastAsia="宋体" w:cs="Times New Roman"/>
              <w:kern w:val="2"/>
              <w:szCs w:val="22"/>
              <w:lang w:val="en-US" w:eastAsia="zh-CN" w:bidi="ar-SA"/>
            </w:rPr>
            <w:fldChar w:fldCharType="separate"/>
          </w:r>
          <w:r>
            <w:rPr>
              <w:rFonts w:hint="eastAsia"/>
            </w:rPr>
            <w:t>5 事故应对</w:t>
          </w:r>
          <w:r>
            <w:tab/>
          </w:r>
          <w:r>
            <w:fldChar w:fldCharType="begin"/>
          </w:r>
          <w:r>
            <w:instrText xml:space="preserve"> PAGEREF _Toc32121 </w:instrText>
          </w:r>
          <w:r>
            <w:fldChar w:fldCharType="separate"/>
          </w:r>
          <w:r>
            <w:t>134</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_Toc2589 </w:instrText>
          </w:r>
          <w:r>
            <w:rPr>
              <w:rFonts w:ascii="Calibri" w:hAnsi="Calibri" w:eastAsia="宋体" w:cs="Times New Roman"/>
              <w:kern w:val="2"/>
              <w:szCs w:val="22"/>
              <w:lang w:val="en-US" w:eastAsia="zh-CN" w:bidi="ar-SA"/>
            </w:rPr>
            <w:fldChar w:fldCharType="separate"/>
          </w:r>
          <w:r>
            <w:rPr>
              <w:rFonts w:hint="eastAsia"/>
            </w:rPr>
            <w:t xml:space="preserve">C3-28 </w:t>
          </w:r>
          <w:r>
            <w:rPr>
              <w:rFonts w:hint="eastAsia"/>
              <w:szCs w:val="32"/>
            </w:rPr>
            <w:t>防雷、防静电安全</w:t>
          </w:r>
          <w:r>
            <w:rPr>
              <w:rFonts w:hint="eastAsia"/>
            </w:rPr>
            <w:t>管理制度</w:t>
          </w:r>
          <w:r>
            <w:tab/>
          </w:r>
          <w:r>
            <w:fldChar w:fldCharType="begin"/>
          </w:r>
          <w:r>
            <w:instrText xml:space="preserve"> PAGEREF _Toc2589 </w:instrText>
          </w:r>
          <w:r>
            <w:fldChar w:fldCharType="separate"/>
          </w:r>
          <w:r>
            <w:t>134</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_Toc19704 </w:instrText>
          </w:r>
          <w:r>
            <w:rPr>
              <w:rFonts w:ascii="Calibri" w:hAnsi="Calibri" w:eastAsia="宋体" w:cs="Times New Roman"/>
              <w:kern w:val="2"/>
              <w:szCs w:val="22"/>
              <w:lang w:val="en-US" w:eastAsia="zh-CN" w:bidi="ar-SA"/>
            </w:rPr>
            <w:fldChar w:fldCharType="separate"/>
          </w:r>
          <w:r>
            <w:rPr>
              <w:rFonts w:hint="eastAsia"/>
            </w:rPr>
            <w:t>1 总则</w:t>
          </w:r>
          <w:r>
            <w:tab/>
          </w:r>
          <w:r>
            <w:fldChar w:fldCharType="begin"/>
          </w:r>
          <w:r>
            <w:instrText xml:space="preserve"> PAGEREF _Toc19704 </w:instrText>
          </w:r>
          <w:r>
            <w:fldChar w:fldCharType="separate"/>
          </w:r>
          <w:r>
            <w:t>135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_Toc25793 </w:instrText>
          </w:r>
          <w:r>
            <w:rPr>
              <w:rFonts w:ascii="Calibri" w:hAnsi="Calibri" w:eastAsia="宋体" w:cs="Times New Roman"/>
              <w:kern w:val="2"/>
              <w:szCs w:val="22"/>
              <w:lang w:val="en-US" w:eastAsia="zh-CN" w:bidi="ar-SA"/>
            </w:rPr>
            <w:fldChar w:fldCharType="separate"/>
          </w:r>
          <w:r>
            <w:rPr>
              <w:rFonts w:hint="eastAsia"/>
            </w:rPr>
            <w:t>2 管理要求</w:t>
          </w:r>
          <w:r>
            <w:tab/>
          </w:r>
          <w:r>
            <w:fldChar w:fldCharType="begin"/>
          </w:r>
          <w:r>
            <w:instrText xml:space="preserve"> PAGEREF _Toc25793 </w:instrText>
          </w:r>
          <w:r>
            <w:fldChar w:fldCharType="separate"/>
          </w:r>
          <w:r>
            <w:t>136</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_Toc27717 </w:instrText>
          </w:r>
          <w:r>
            <w:rPr>
              <w:rFonts w:ascii="Calibri" w:hAnsi="Calibri" w:eastAsia="宋体" w:cs="Times New Roman"/>
              <w:kern w:val="2"/>
              <w:szCs w:val="22"/>
              <w:lang w:val="en-US" w:eastAsia="zh-CN" w:bidi="ar-SA"/>
            </w:rPr>
            <w:fldChar w:fldCharType="separate"/>
          </w:r>
          <w:r>
            <w:rPr>
              <w:rFonts w:hint="eastAsia"/>
            </w:rPr>
            <w:t>C3-29 安全防护用品设施管理制度</w:t>
          </w:r>
          <w:r>
            <w:tab/>
          </w:r>
          <w:r>
            <w:fldChar w:fldCharType="begin"/>
          </w:r>
          <w:r>
            <w:instrText xml:space="preserve"> PAGEREF _Toc27717 </w:instrText>
          </w:r>
          <w:r>
            <w:fldChar w:fldCharType="separate"/>
          </w:r>
          <w:r>
            <w:t>137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_Toc22862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1 总则</w:t>
          </w:r>
          <w:r>
            <w:tab/>
          </w:r>
          <w:r>
            <w:fldChar w:fldCharType="begin"/>
          </w:r>
          <w:r>
            <w:instrText xml:space="preserve"> PAGEREF _Toc22862 </w:instrText>
          </w:r>
          <w:r>
            <w:fldChar w:fldCharType="separate"/>
          </w:r>
          <w:r>
            <w:t>138</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_Toc30438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2 分类</w:t>
          </w:r>
          <w:r>
            <w:tab/>
          </w:r>
          <w:r>
            <w:fldChar w:fldCharType="begin"/>
          </w:r>
          <w:r>
            <w:instrText xml:space="preserve"> PAGEREF _Toc30438 </w:instrText>
          </w:r>
          <w:r>
            <w:fldChar w:fldCharType="separate"/>
          </w:r>
          <w:r>
            <w:t>139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_Toc25020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3 安全防护用品配置</w:t>
          </w:r>
          <w:r>
            <w:tab/>
          </w:r>
          <w:r>
            <w:fldChar w:fldCharType="begin"/>
          </w:r>
          <w:r>
            <w:instrText xml:space="preserve"> PAGEREF _Toc25020 </w:instrText>
          </w:r>
          <w:r>
            <w:fldChar w:fldCharType="separate"/>
          </w:r>
          <w:r>
            <w:t>139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_Toc16719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4 劳保用品配置</w:t>
          </w:r>
          <w:r>
            <w:tab/>
          </w:r>
          <w:r>
            <w:fldChar w:fldCharType="begin"/>
          </w:r>
          <w:r>
            <w:instrText xml:space="preserve"> PAGEREF _Toc16719 </w:instrText>
          </w:r>
          <w:r>
            <w:fldChar w:fldCharType="separate"/>
          </w:r>
          <w:r>
            <w:t>140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_Toc16770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5 安全防护设施配置</w:t>
          </w:r>
          <w:r>
            <w:tab/>
          </w:r>
          <w:r>
            <w:fldChar w:fldCharType="begin"/>
          </w:r>
          <w:r>
            <w:instrText xml:space="preserve"> PAGEREF _Toc16770 </w:instrText>
          </w:r>
          <w:r>
            <w:fldChar w:fldCharType="separate"/>
          </w:r>
          <w:r>
            <w:t>140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_Toc9873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6 购置、使用与管理</w:t>
          </w:r>
          <w:r>
            <w:tab/>
          </w:r>
          <w:r>
            <w:fldChar w:fldCharType="begin"/>
          </w:r>
          <w:r>
            <w:instrText xml:space="preserve"> PAGEREF _Toc9873 </w:instrText>
          </w:r>
          <w:r>
            <w:fldChar w:fldCharType="separate"/>
          </w:r>
          <w:r>
            <w:t>141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_Toc16161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7 相应记录表</w:t>
          </w:r>
          <w:r>
            <w:tab/>
          </w:r>
          <w:r>
            <w:fldChar w:fldCharType="begin"/>
          </w:r>
          <w:r>
            <w:instrText xml:space="preserve"> PAGEREF _Toc16161 </w:instrText>
          </w:r>
          <w:r>
            <w:fldChar w:fldCharType="separate"/>
          </w:r>
          <w:r>
            <w:t>142</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_Toc29739 </w:instrText>
          </w:r>
          <w:r>
            <w:rPr>
              <w:rFonts w:ascii="Calibri" w:hAnsi="Calibri" w:eastAsia="宋体" w:cs="Times New Roman"/>
              <w:kern w:val="2"/>
              <w:szCs w:val="22"/>
              <w:lang w:val="en-US" w:eastAsia="zh-CN" w:bidi="ar-SA"/>
            </w:rPr>
            <w:fldChar w:fldCharType="separate"/>
          </w:r>
          <w:r>
            <w:rPr>
              <w:rFonts w:hint="eastAsia"/>
            </w:rPr>
            <w:t>C3-30 安全检查管理制度</w:t>
          </w:r>
          <w:r>
            <w:tab/>
          </w:r>
          <w:r>
            <w:fldChar w:fldCharType="begin"/>
          </w:r>
          <w:r>
            <w:instrText xml:space="preserve"> PAGEREF _Toc29739 </w:instrText>
          </w:r>
          <w:r>
            <w:fldChar w:fldCharType="separate"/>
          </w:r>
          <w:r>
            <w:t>142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_Toc5903 </w:instrText>
          </w:r>
          <w:r>
            <w:rPr>
              <w:rFonts w:ascii="Calibri" w:hAnsi="Calibri" w:eastAsia="宋体" w:cs="Times New Roman"/>
              <w:kern w:val="2"/>
              <w:szCs w:val="22"/>
              <w:lang w:val="en-US" w:eastAsia="zh-CN" w:bidi="ar-SA"/>
            </w:rPr>
            <w:fldChar w:fldCharType="separate"/>
          </w:r>
          <w:r>
            <w:rPr>
              <w:rFonts w:hint="eastAsia"/>
            </w:rPr>
            <w:t>1 总则</w:t>
          </w:r>
          <w:r>
            <w:tab/>
          </w:r>
          <w:r>
            <w:fldChar w:fldCharType="begin"/>
          </w:r>
          <w:r>
            <w:instrText xml:space="preserve"> PAGEREF _Toc5903 </w:instrText>
          </w:r>
          <w:r>
            <w:fldChar w:fldCharType="separate"/>
          </w:r>
          <w:r>
            <w:t>143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_Toc28106 </w:instrText>
          </w:r>
          <w:r>
            <w:rPr>
              <w:rFonts w:ascii="Calibri" w:hAnsi="Calibri" w:eastAsia="宋体" w:cs="Times New Roman"/>
              <w:kern w:val="2"/>
              <w:szCs w:val="22"/>
              <w:lang w:val="en-US" w:eastAsia="zh-CN" w:bidi="ar-SA"/>
            </w:rPr>
            <w:fldChar w:fldCharType="separate"/>
          </w:r>
          <w:r>
            <w:rPr>
              <w:rFonts w:hint="eastAsia"/>
            </w:rPr>
            <w:t>2 职责</w:t>
          </w:r>
          <w:r>
            <w:tab/>
          </w:r>
          <w:r>
            <w:fldChar w:fldCharType="begin"/>
          </w:r>
          <w:r>
            <w:instrText xml:space="preserve"> PAGEREF _Toc28106 </w:instrText>
          </w:r>
          <w:r>
            <w:fldChar w:fldCharType="separate"/>
          </w:r>
          <w:r>
            <w:t>144</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_Toc23314 </w:instrText>
          </w:r>
          <w:r>
            <w:rPr>
              <w:rFonts w:ascii="Calibri" w:hAnsi="Calibri" w:eastAsia="宋体" w:cs="Times New Roman"/>
              <w:kern w:val="2"/>
              <w:szCs w:val="22"/>
              <w:lang w:val="en-US" w:eastAsia="zh-CN" w:bidi="ar-SA"/>
            </w:rPr>
            <w:fldChar w:fldCharType="separate"/>
          </w:r>
          <w:r>
            <w:rPr>
              <w:rFonts w:hint="eastAsia"/>
            </w:rPr>
            <w:t xml:space="preserve">3 </w:t>
          </w:r>
          <w:r>
            <w:t>检查方法</w:t>
          </w:r>
          <w:r>
            <w:tab/>
          </w:r>
          <w:r>
            <w:fldChar w:fldCharType="begin"/>
          </w:r>
          <w:r>
            <w:instrText xml:space="preserve"> PAGEREF _Toc23314 </w:instrText>
          </w:r>
          <w:r>
            <w:fldChar w:fldCharType="separate"/>
          </w:r>
          <w:r>
            <w:t>145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_Toc28612 </w:instrText>
          </w:r>
          <w:r>
            <w:rPr>
              <w:rFonts w:ascii="Calibri" w:hAnsi="Calibri" w:eastAsia="宋体" w:cs="Times New Roman"/>
              <w:kern w:val="2"/>
              <w:szCs w:val="22"/>
              <w:lang w:val="en-US" w:eastAsia="zh-CN" w:bidi="ar-SA"/>
            </w:rPr>
            <w:fldChar w:fldCharType="separate"/>
          </w:r>
          <w:r>
            <w:rPr>
              <w:rFonts w:hint="eastAsia"/>
            </w:rPr>
            <w:t>4 各类安全检查级别、性质和时间</w:t>
          </w:r>
          <w:r>
            <w:tab/>
          </w:r>
          <w:r>
            <w:fldChar w:fldCharType="begin"/>
          </w:r>
          <w:r>
            <w:instrText xml:space="preserve"> PAGEREF _Toc28612 </w:instrText>
          </w:r>
          <w:r>
            <w:fldChar w:fldCharType="separate"/>
          </w:r>
          <w:r>
            <w:t>145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_Toc18752 </w:instrText>
          </w:r>
          <w:r>
            <w:rPr>
              <w:rFonts w:ascii="Calibri" w:hAnsi="Calibri" w:eastAsia="宋体" w:cs="Times New Roman"/>
              <w:kern w:val="2"/>
              <w:szCs w:val="22"/>
              <w:lang w:val="en-US" w:eastAsia="zh-CN" w:bidi="ar-SA"/>
            </w:rPr>
            <w:fldChar w:fldCharType="separate"/>
          </w:r>
          <w:r>
            <w:rPr>
              <w:rFonts w:hint="eastAsia"/>
            </w:rPr>
            <w:t>5 各类安全检查组织者和内容</w:t>
          </w:r>
          <w:r>
            <w:tab/>
          </w:r>
          <w:r>
            <w:fldChar w:fldCharType="begin"/>
          </w:r>
          <w:r>
            <w:instrText xml:space="preserve"> PAGEREF _Toc18752 </w:instrText>
          </w:r>
          <w:r>
            <w:fldChar w:fldCharType="separate"/>
          </w:r>
          <w:r>
            <w:t>145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_Toc11908 </w:instrText>
          </w:r>
          <w:r>
            <w:rPr>
              <w:rFonts w:ascii="Calibri" w:hAnsi="Calibri" w:eastAsia="宋体" w:cs="Times New Roman"/>
              <w:kern w:val="2"/>
              <w:szCs w:val="22"/>
              <w:lang w:val="en-US" w:eastAsia="zh-CN" w:bidi="ar-SA"/>
            </w:rPr>
            <w:fldChar w:fldCharType="separate"/>
          </w:r>
          <w:r>
            <w:rPr>
              <w:rFonts w:hint="eastAsia"/>
            </w:rPr>
            <w:t>6 专业性安全检查</w:t>
          </w:r>
          <w:r>
            <w:tab/>
          </w:r>
          <w:r>
            <w:fldChar w:fldCharType="begin"/>
          </w:r>
          <w:r>
            <w:instrText xml:space="preserve"> PAGEREF _Toc11908 </w:instrText>
          </w:r>
          <w:r>
            <w:fldChar w:fldCharType="separate"/>
          </w:r>
          <w:r>
            <w:t>149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_Toc16453 </w:instrText>
          </w:r>
          <w:r>
            <w:rPr>
              <w:rFonts w:ascii="Calibri" w:hAnsi="Calibri" w:eastAsia="宋体" w:cs="Times New Roman"/>
              <w:kern w:val="2"/>
              <w:szCs w:val="22"/>
              <w:lang w:val="en-US" w:eastAsia="zh-CN" w:bidi="ar-SA"/>
            </w:rPr>
            <w:fldChar w:fldCharType="separate"/>
          </w:r>
          <w:r>
            <w:rPr>
              <w:rFonts w:hint="eastAsia"/>
            </w:rPr>
            <w:t>7 检查档案的</w:t>
          </w:r>
          <w:r>
            <w:t>基本要求</w:t>
          </w:r>
          <w:r>
            <w:tab/>
          </w:r>
          <w:r>
            <w:fldChar w:fldCharType="begin"/>
          </w:r>
          <w:r>
            <w:instrText xml:space="preserve"> PAGEREF _Toc16453 </w:instrText>
          </w:r>
          <w:r>
            <w:fldChar w:fldCharType="separate"/>
          </w:r>
          <w:r>
            <w:t>149</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_Toc16966 </w:instrText>
          </w:r>
          <w:r>
            <w:rPr>
              <w:rFonts w:ascii="Calibri" w:hAnsi="Calibri" w:eastAsia="宋体" w:cs="Times New Roman"/>
              <w:kern w:val="2"/>
              <w:szCs w:val="22"/>
              <w:lang w:val="en-US" w:eastAsia="zh-CN" w:bidi="ar-SA"/>
            </w:rPr>
            <w:fldChar w:fldCharType="separate"/>
          </w:r>
          <w:r>
            <w:rPr>
              <w:rFonts w:hint="eastAsia"/>
            </w:rPr>
            <w:t>C3-31 建设工程项目安全论证、评价和管理制度</w:t>
          </w:r>
          <w:r>
            <w:tab/>
          </w:r>
          <w:r>
            <w:fldChar w:fldCharType="begin"/>
          </w:r>
          <w:r>
            <w:instrText xml:space="preserve"> PAGEREF _Toc16966 </w:instrText>
          </w:r>
          <w:r>
            <w:fldChar w:fldCharType="separate"/>
          </w:r>
          <w:r>
            <w:t>150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_Toc25252 </w:instrText>
          </w:r>
          <w:r>
            <w:rPr>
              <w:rFonts w:ascii="Calibri" w:hAnsi="Calibri" w:eastAsia="宋体" w:cs="Times New Roman"/>
              <w:kern w:val="2"/>
              <w:szCs w:val="22"/>
              <w:lang w:val="en-US" w:eastAsia="zh-CN" w:bidi="ar-SA"/>
            </w:rPr>
            <w:fldChar w:fldCharType="separate"/>
          </w:r>
          <w:r>
            <w:rPr>
              <w:rFonts w:hint="eastAsia"/>
            </w:rPr>
            <w:t>1 总则</w:t>
          </w:r>
          <w:r>
            <w:tab/>
          </w:r>
          <w:r>
            <w:fldChar w:fldCharType="begin"/>
          </w:r>
          <w:r>
            <w:instrText xml:space="preserve"> PAGEREF _Toc25252 </w:instrText>
          </w:r>
          <w:r>
            <w:fldChar w:fldCharType="separate"/>
          </w:r>
          <w:r>
            <w:t>151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_Toc27096 </w:instrText>
          </w:r>
          <w:r>
            <w:rPr>
              <w:rFonts w:ascii="Calibri" w:hAnsi="Calibri" w:eastAsia="宋体" w:cs="Times New Roman"/>
              <w:kern w:val="2"/>
              <w:szCs w:val="22"/>
              <w:lang w:val="en-US" w:eastAsia="zh-CN" w:bidi="ar-SA"/>
            </w:rPr>
            <w:fldChar w:fldCharType="separate"/>
          </w:r>
          <w:r>
            <w:rPr>
              <w:rFonts w:hint="eastAsia"/>
            </w:rPr>
            <w:t>2评价范围、内容和要求</w:t>
          </w:r>
          <w:r>
            <w:tab/>
          </w:r>
          <w:r>
            <w:fldChar w:fldCharType="begin"/>
          </w:r>
          <w:r>
            <w:instrText xml:space="preserve"> PAGEREF _Toc27096 </w:instrText>
          </w:r>
          <w:r>
            <w:fldChar w:fldCharType="separate"/>
          </w:r>
          <w:r>
            <w:t>152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_Toc18686 </w:instrText>
          </w:r>
          <w:r>
            <w:rPr>
              <w:rFonts w:ascii="Calibri" w:hAnsi="Calibri" w:eastAsia="宋体" w:cs="Times New Roman"/>
              <w:kern w:val="2"/>
              <w:szCs w:val="22"/>
              <w:lang w:val="en-US" w:eastAsia="zh-CN" w:bidi="ar-SA"/>
            </w:rPr>
            <w:fldChar w:fldCharType="separate"/>
          </w:r>
          <w:r>
            <w:rPr>
              <w:rFonts w:hint="eastAsia"/>
            </w:rPr>
            <w:t>3 相关方的职责</w:t>
          </w:r>
          <w:r>
            <w:tab/>
          </w:r>
          <w:r>
            <w:fldChar w:fldCharType="begin"/>
          </w:r>
          <w:r>
            <w:instrText xml:space="preserve"> PAGEREF _Toc18686 </w:instrText>
          </w:r>
          <w:r>
            <w:fldChar w:fldCharType="separate"/>
          </w:r>
          <w:r>
            <w:t>153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_Toc1083 </w:instrText>
          </w:r>
          <w:r>
            <w:rPr>
              <w:rFonts w:ascii="Calibri" w:hAnsi="Calibri" w:eastAsia="宋体" w:cs="Times New Roman"/>
              <w:kern w:val="2"/>
              <w:szCs w:val="22"/>
              <w:lang w:val="en-US" w:eastAsia="zh-CN" w:bidi="ar-SA"/>
            </w:rPr>
            <w:fldChar w:fldCharType="separate"/>
          </w:r>
          <w:r>
            <w:rPr>
              <w:rFonts w:hint="eastAsia"/>
            </w:rPr>
            <w:t>4 建设项目安全管理</w:t>
          </w:r>
          <w:r>
            <w:tab/>
          </w:r>
          <w:r>
            <w:fldChar w:fldCharType="begin"/>
          </w:r>
          <w:r>
            <w:instrText xml:space="preserve"> PAGEREF _Toc1083 </w:instrText>
          </w:r>
          <w:r>
            <w:fldChar w:fldCharType="separate"/>
          </w:r>
          <w:r>
            <w:t>154</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_Toc25516 </w:instrText>
          </w:r>
          <w:r>
            <w:rPr>
              <w:rFonts w:ascii="Calibri" w:hAnsi="Calibri" w:eastAsia="宋体" w:cs="Times New Roman"/>
              <w:kern w:val="2"/>
              <w:szCs w:val="22"/>
              <w:lang w:val="en-US" w:eastAsia="zh-CN" w:bidi="ar-SA"/>
            </w:rPr>
            <w:fldChar w:fldCharType="separate"/>
          </w:r>
          <w:r>
            <w:rPr>
              <w:rFonts w:hint="eastAsia"/>
            </w:rPr>
            <w:t>C3-32 生产设备设施验收管理制度</w:t>
          </w:r>
          <w:r>
            <w:tab/>
          </w:r>
          <w:r>
            <w:fldChar w:fldCharType="begin"/>
          </w:r>
          <w:r>
            <w:instrText xml:space="preserve"> PAGEREF _Toc25516 </w:instrText>
          </w:r>
          <w:r>
            <w:fldChar w:fldCharType="separate"/>
          </w:r>
          <w:r>
            <w:t>155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_Toc77 </w:instrText>
          </w:r>
          <w:r>
            <w:rPr>
              <w:rFonts w:ascii="Calibri" w:hAnsi="Calibri" w:eastAsia="宋体" w:cs="Times New Roman"/>
              <w:kern w:val="2"/>
              <w:szCs w:val="22"/>
              <w:lang w:val="en-US" w:eastAsia="zh-CN" w:bidi="ar-SA"/>
            </w:rPr>
            <w:fldChar w:fldCharType="separate"/>
          </w:r>
          <w:r>
            <w:rPr>
              <w:rFonts w:hint="eastAsia"/>
            </w:rPr>
            <w:t>1 总则</w:t>
          </w:r>
          <w:r>
            <w:tab/>
          </w:r>
          <w:r>
            <w:fldChar w:fldCharType="begin"/>
          </w:r>
          <w:r>
            <w:instrText xml:space="preserve"> PAGEREF _Toc77 </w:instrText>
          </w:r>
          <w:r>
            <w:fldChar w:fldCharType="separate"/>
          </w:r>
          <w:r>
            <w:t>156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_Toc28218 </w:instrText>
          </w:r>
          <w:r>
            <w:rPr>
              <w:rFonts w:ascii="Calibri" w:hAnsi="Calibri" w:eastAsia="宋体" w:cs="Times New Roman"/>
              <w:kern w:val="2"/>
              <w:szCs w:val="22"/>
              <w:lang w:val="en-US" w:eastAsia="zh-CN" w:bidi="ar-SA"/>
            </w:rPr>
            <w:fldChar w:fldCharType="separate"/>
          </w:r>
          <w:r>
            <w:rPr>
              <w:rFonts w:hint="eastAsia"/>
            </w:rPr>
            <w:t xml:space="preserve">2 </w:t>
          </w:r>
          <w:r>
            <w:t>验收内容及标准</w:t>
          </w:r>
          <w:r>
            <w:tab/>
          </w:r>
          <w:r>
            <w:fldChar w:fldCharType="begin"/>
          </w:r>
          <w:r>
            <w:instrText xml:space="preserve"> PAGEREF _Toc28218 </w:instrText>
          </w:r>
          <w:r>
            <w:fldChar w:fldCharType="separate"/>
          </w:r>
          <w:r>
            <w:t>157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_Toc15092 </w:instrText>
          </w:r>
          <w:r>
            <w:rPr>
              <w:rFonts w:ascii="Calibri" w:hAnsi="Calibri" w:eastAsia="宋体" w:cs="Times New Roman"/>
              <w:kern w:val="2"/>
              <w:szCs w:val="22"/>
              <w:lang w:val="en-US" w:eastAsia="zh-CN" w:bidi="ar-SA"/>
            </w:rPr>
            <w:fldChar w:fldCharType="separate"/>
          </w:r>
          <w:r>
            <w:rPr>
              <w:rFonts w:hint="eastAsia"/>
            </w:rPr>
            <w:t xml:space="preserve">3 </w:t>
          </w:r>
          <w:r>
            <w:t>验收</w:t>
          </w:r>
          <w:r>
            <w:rPr>
              <w:rFonts w:hint="eastAsia"/>
            </w:rPr>
            <w:t>要求</w:t>
          </w:r>
          <w:r>
            <w:tab/>
          </w:r>
          <w:r>
            <w:fldChar w:fldCharType="begin"/>
          </w:r>
          <w:r>
            <w:instrText xml:space="preserve"> PAGEREF _Toc15092 </w:instrText>
          </w:r>
          <w:r>
            <w:fldChar w:fldCharType="separate"/>
          </w:r>
          <w:r>
            <w:t>157</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_Toc11125 </w:instrText>
          </w:r>
          <w:r>
            <w:rPr>
              <w:rFonts w:ascii="Calibri" w:hAnsi="Calibri" w:eastAsia="宋体" w:cs="Times New Roman"/>
              <w:kern w:val="2"/>
              <w:szCs w:val="22"/>
              <w:lang w:val="en-US" w:eastAsia="zh-CN" w:bidi="ar-SA"/>
            </w:rPr>
            <w:fldChar w:fldCharType="separate"/>
          </w:r>
          <w:r>
            <w:rPr>
              <w:rFonts w:hint="eastAsia"/>
            </w:rPr>
            <w:t>C3-33 专项安全施工方案编审制度</w:t>
          </w:r>
          <w:r>
            <w:tab/>
          </w:r>
          <w:r>
            <w:fldChar w:fldCharType="begin"/>
          </w:r>
          <w:r>
            <w:instrText xml:space="preserve"> PAGEREF _Toc11125 </w:instrText>
          </w:r>
          <w:r>
            <w:fldChar w:fldCharType="separate"/>
          </w:r>
          <w:r>
            <w:t>158</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_Toc18263 </w:instrText>
          </w:r>
          <w:r>
            <w:rPr>
              <w:rFonts w:ascii="Calibri" w:hAnsi="Calibri" w:eastAsia="宋体" w:cs="Times New Roman"/>
              <w:kern w:val="2"/>
              <w:szCs w:val="22"/>
              <w:lang w:val="en-US" w:eastAsia="zh-CN" w:bidi="ar-SA"/>
            </w:rPr>
            <w:fldChar w:fldCharType="separate"/>
          </w:r>
          <w:r>
            <w:rPr>
              <w:rFonts w:hint="eastAsia"/>
            </w:rPr>
            <w:t>1 总则</w:t>
          </w:r>
          <w:r>
            <w:tab/>
          </w:r>
          <w:r>
            <w:fldChar w:fldCharType="begin"/>
          </w:r>
          <w:r>
            <w:instrText xml:space="preserve"> PAGEREF _Toc18263 </w:instrText>
          </w:r>
          <w:r>
            <w:fldChar w:fldCharType="separate"/>
          </w:r>
          <w:r>
            <w:t>159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_Toc5933 </w:instrText>
          </w:r>
          <w:r>
            <w:rPr>
              <w:rFonts w:ascii="Calibri" w:hAnsi="Calibri" w:eastAsia="宋体" w:cs="Times New Roman"/>
              <w:kern w:val="2"/>
              <w:szCs w:val="22"/>
              <w:lang w:val="en-US" w:eastAsia="zh-CN" w:bidi="ar-SA"/>
            </w:rPr>
            <w:fldChar w:fldCharType="separate"/>
          </w:r>
          <w:r>
            <w:rPr>
              <w:rFonts w:hint="eastAsia"/>
            </w:rPr>
            <w:t>2 职责</w:t>
          </w:r>
          <w:r>
            <w:tab/>
          </w:r>
          <w:r>
            <w:fldChar w:fldCharType="begin"/>
          </w:r>
          <w:r>
            <w:instrText xml:space="preserve"> PAGEREF _Toc5933 </w:instrText>
          </w:r>
          <w:r>
            <w:fldChar w:fldCharType="separate"/>
          </w:r>
          <w:r>
            <w:t>160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_Toc14890 </w:instrText>
          </w:r>
          <w:r>
            <w:rPr>
              <w:rFonts w:ascii="Calibri" w:hAnsi="Calibri" w:eastAsia="宋体" w:cs="Times New Roman"/>
              <w:kern w:val="2"/>
              <w:szCs w:val="22"/>
              <w:lang w:val="en-US" w:eastAsia="zh-CN" w:bidi="ar-SA"/>
            </w:rPr>
            <w:fldChar w:fldCharType="separate"/>
          </w:r>
          <w:r>
            <w:rPr>
              <w:rFonts w:hint="eastAsia"/>
            </w:rPr>
            <w:t>3 控制程序</w:t>
          </w:r>
          <w:r>
            <w:tab/>
          </w:r>
          <w:r>
            <w:fldChar w:fldCharType="begin"/>
          </w:r>
          <w:r>
            <w:instrText xml:space="preserve"> PAGEREF _Toc14890 </w:instrText>
          </w:r>
          <w:r>
            <w:fldChar w:fldCharType="separate"/>
          </w:r>
          <w:r>
            <w:t>160</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_Toc25315 </w:instrText>
          </w:r>
          <w:r>
            <w:rPr>
              <w:rFonts w:ascii="Calibri" w:hAnsi="Calibri" w:eastAsia="宋体" w:cs="Times New Roman"/>
              <w:kern w:val="2"/>
              <w:szCs w:val="22"/>
              <w:lang w:val="en-US" w:eastAsia="zh-CN" w:bidi="ar-SA"/>
            </w:rPr>
            <w:fldChar w:fldCharType="separate"/>
          </w:r>
          <w:r>
            <w:rPr>
              <w:rFonts w:hint="eastAsia"/>
            </w:rPr>
            <w:t>C3-34 安全技术交底制度</w:t>
          </w:r>
          <w:r>
            <w:tab/>
          </w:r>
          <w:r>
            <w:fldChar w:fldCharType="begin"/>
          </w:r>
          <w:r>
            <w:instrText xml:space="preserve"> PAGEREF _Toc25315 </w:instrText>
          </w:r>
          <w:r>
            <w:fldChar w:fldCharType="separate"/>
          </w:r>
          <w:r>
            <w:t>161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_Toc6173 </w:instrText>
          </w:r>
          <w:r>
            <w:rPr>
              <w:rFonts w:ascii="Calibri" w:hAnsi="Calibri" w:eastAsia="宋体" w:cs="Times New Roman"/>
              <w:kern w:val="2"/>
              <w:szCs w:val="22"/>
              <w:lang w:val="en-US" w:eastAsia="zh-CN" w:bidi="ar-SA"/>
            </w:rPr>
            <w:fldChar w:fldCharType="separate"/>
          </w:r>
          <w:r>
            <w:rPr>
              <w:rFonts w:hint="eastAsia"/>
            </w:rPr>
            <w:t>1 总则</w:t>
          </w:r>
          <w:r>
            <w:tab/>
          </w:r>
          <w:r>
            <w:fldChar w:fldCharType="begin"/>
          </w:r>
          <w:r>
            <w:instrText xml:space="preserve"> PAGEREF _Toc6173 </w:instrText>
          </w:r>
          <w:r>
            <w:fldChar w:fldCharType="separate"/>
          </w:r>
          <w:r>
            <w:t>162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_Toc31983 </w:instrText>
          </w:r>
          <w:r>
            <w:rPr>
              <w:rFonts w:ascii="Calibri" w:hAnsi="Calibri" w:eastAsia="宋体" w:cs="Times New Roman"/>
              <w:kern w:val="2"/>
              <w:szCs w:val="22"/>
              <w:lang w:val="en-US" w:eastAsia="zh-CN" w:bidi="ar-SA"/>
            </w:rPr>
            <w:fldChar w:fldCharType="separate"/>
          </w:r>
          <w:r>
            <w:rPr>
              <w:rFonts w:hint="eastAsia"/>
            </w:rPr>
            <w:t>2 职责</w:t>
          </w:r>
          <w:r>
            <w:tab/>
          </w:r>
          <w:r>
            <w:fldChar w:fldCharType="begin"/>
          </w:r>
          <w:r>
            <w:instrText xml:space="preserve"> PAGEREF _Toc31983 </w:instrText>
          </w:r>
          <w:r>
            <w:fldChar w:fldCharType="separate"/>
          </w:r>
          <w:r>
            <w:t>163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_Toc18661 </w:instrText>
          </w:r>
          <w:r>
            <w:rPr>
              <w:rFonts w:ascii="Calibri" w:hAnsi="Calibri" w:eastAsia="宋体" w:cs="Times New Roman"/>
              <w:kern w:val="2"/>
              <w:szCs w:val="22"/>
              <w:lang w:val="en-US" w:eastAsia="zh-CN" w:bidi="ar-SA"/>
            </w:rPr>
            <w:fldChar w:fldCharType="separate"/>
          </w:r>
          <w:r>
            <w:rPr>
              <w:rFonts w:hint="eastAsia"/>
            </w:rPr>
            <w:t>3 安全技术交底要求</w:t>
          </w:r>
          <w:r>
            <w:tab/>
          </w:r>
          <w:r>
            <w:fldChar w:fldCharType="begin"/>
          </w:r>
          <w:r>
            <w:instrText xml:space="preserve"> PAGEREF _Toc18661 </w:instrText>
          </w:r>
          <w:r>
            <w:fldChar w:fldCharType="separate"/>
          </w:r>
          <w:r>
            <w:t>163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_Toc7663 </w:instrText>
          </w:r>
          <w:r>
            <w:rPr>
              <w:rFonts w:ascii="Calibri" w:hAnsi="Calibri" w:eastAsia="宋体" w:cs="Times New Roman"/>
              <w:kern w:val="2"/>
              <w:szCs w:val="22"/>
              <w:lang w:val="en-US" w:eastAsia="zh-CN" w:bidi="ar-SA"/>
            </w:rPr>
            <w:fldChar w:fldCharType="separate"/>
          </w:r>
          <w:r>
            <w:rPr>
              <w:rFonts w:hint="eastAsia" w:ascii="宋体" w:hAnsi="宋体"/>
              <w:szCs w:val="28"/>
            </w:rPr>
            <w:t xml:space="preserve">4 </w:t>
          </w:r>
          <w:r>
            <w:rPr>
              <w:rFonts w:hint="eastAsia"/>
            </w:rPr>
            <w:t>施工安全技术交底制度</w:t>
          </w:r>
          <w:r>
            <w:tab/>
          </w:r>
          <w:r>
            <w:fldChar w:fldCharType="begin"/>
          </w:r>
          <w:r>
            <w:instrText xml:space="preserve"> PAGEREF _Toc7663 </w:instrText>
          </w:r>
          <w:r>
            <w:fldChar w:fldCharType="separate"/>
          </w:r>
          <w:r>
            <w:t>163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_Toc15231 </w:instrText>
          </w:r>
          <w:r>
            <w:rPr>
              <w:rFonts w:ascii="Calibri" w:hAnsi="Calibri" w:eastAsia="宋体" w:cs="Times New Roman"/>
              <w:kern w:val="2"/>
              <w:szCs w:val="22"/>
              <w:lang w:val="en-US" w:eastAsia="zh-CN" w:bidi="ar-SA"/>
            </w:rPr>
            <w:fldChar w:fldCharType="separate"/>
          </w:r>
          <w:r>
            <w:rPr>
              <w:rFonts w:hint="eastAsia"/>
            </w:rPr>
            <w:t>6 班组安全技术交底的主要内容</w:t>
          </w:r>
          <w:r>
            <w:tab/>
          </w:r>
          <w:r>
            <w:fldChar w:fldCharType="begin"/>
          </w:r>
          <w:r>
            <w:instrText xml:space="preserve"> PAGEREF _Toc15231 </w:instrText>
          </w:r>
          <w:r>
            <w:fldChar w:fldCharType="separate"/>
          </w:r>
          <w:r>
            <w:t>165</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_Toc30323 </w:instrText>
          </w:r>
          <w:r>
            <w:rPr>
              <w:rFonts w:ascii="Calibri" w:hAnsi="Calibri" w:eastAsia="宋体" w:cs="Times New Roman"/>
              <w:kern w:val="2"/>
              <w:szCs w:val="22"/>
              <w:lang w:val="en-US" w:eastAsia="zh-CN" w:bidi="ar-SA"/>
            </w:rPr>
            <w:fldChar w:fldCharType="separate"/>
          </w:r>
          <w:r>
            <w:rPr>
              <w:rFonts w:hint="eastAsia"/>
            </w:rPr>
            <w:t>C3-35 事故隐患排查治理管理制度</w:t>
          </w:r>
          <w:r>
            <w:tab/>
          </w:r>
          <w:r>
            <w:fldChar w:fldCharType="begin"/>
          </w:r>
          <w:r>
            <w:instrText xml:space="preserve"> PAGEREF _Toc30323 </w:instrText>
          </w:r>
          <w:r>
            <w:fldChar w:fldCharType="separate"/>
          </w:r>
          <w:r>
            <w:t>165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_Toc3485 </w:instrText>
          </w:r>
          <w:r>
            <w:rPr>
              <w:rFonts w:ascii="Calibri" w:hAnsi="Calibri" w:eastAsia="宋体" w:cs="Times New Roman"/>
              <w:kern w:val="2"/>
              <w:szCs w:val="22"/>
              <w:lang w:val="en-US" w:eastAsia="zh-CN" w:bidi="ar-SA"/>
            </w:rPr>
            <w:fldChar w:fldCharType="separate"/>
          </w:r>
          <w:r>
            <w:rPr>
              <w:rFonts w:hint="eastAsia"/>
            </w:rPr>
            <w:t>1 总则</w:t>
          </w:r>
          <w:r>
            <w:tab/>
          </w:r>
          <w:r>
            <w:fldChar w:fldCharType="begin"/>
          </w:r>
          <w:r>
            <w:instrText xml:space="preserve"> PAGEREF _Toc3485 </w:instrText>
          </w:r>
          <w:r>
            <w:fldChar w:fldCharType="separate"/>
          </w:r>
          <w:r>
            <w:t>166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_Toc10050 </w:instrText>
          </w:r>
          <w:r>
            <w:rPr>
              <w:rFonts w:ascii="Calibri" w:hAnsi="Calibri" w:eastAsia="宋体" w:cs="Times New Roman"/>
              <w:kern w:val="2"/>
              <w:szCs w:val="22"/>
              <w:lang w:val="en-US" w:eastAsia="zh-CN" w:bidi="ar-SA"/>
            </w:rPr>
            <w:fldChar w:fldCharType="separate"/>
          </w:r>
          <w:r>
            <w:rPr>
              <w:rFonts w:hint="eastAsia"/>
            </w:rPr>
            <w:t>2 事故隐患分类</w:t>
          </w:r>
          <w:r>
            <w:tab/>
          </w:r>
          <w:r>
            <w:fldChar w:fldCharType="begin"/>
          </w:r>
          <w:r>
            <w:instrText xml:space="preserve"> PAGEREF _Toc10050 </w:instrText>
          </w:r>
          <w:r>
            <w:fldChar w:fldCharType="separate"/>
          </w:r>
          <w:r>
            <w:t>167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_Toc22360 </w:instrText>
          </w:r>
          <w:r>
            <w:rPr>
              <w:rFonts w:ascii="Calibri" w:hAnsi="Calibri" w:eastAsia="宋体" w:cs="Times New Roman"/>
              <w:kern w:val="2"/>
              <w:szCs w:val="22"/>
              <w:lang w:val="en-US" w:eastAsia="zh-CN" w:bidi="ar-SA"/>
            </w:rPr>
            <w:fldChar w:fldCharType="separate"/>
          </w:r>
          <w:r>
            <w:rPr>
              <w:rFonts w:hint="eastAsia"/>
            </w:rPr>
            <w:t>3 排查治理职责</w:t>
          </w:r>
          <w:r>
            <w:tab/>
          </w:r>
          <w:r>
            <w:fldChar w:fldCharType="begin"/>
          </w:r>
          <w:r>
            <w:instrText xml:space="preserve"> PAGEREF _Toc22360 </w:instrText>
          </w:r>
          <w:r>
            <w:fldChar w:fldCharType="separate"/>
          </w:r>
          <w:r>
            <w:t>167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_Toc16568 </w:instrText>
          </w:r>
          <w:r>
            <w:rPr>
              <w:rFonts w:ascii="Calibri" w:hAnsi="Calibri" w:eastAsia="宋体" w:cs="Times New Roman"/>
              <w:kern w:val="2"/>
              <w:szCs w:val="22"/>
              <w:lang w:val="en-US" w:eastAsia="zh-CN" w:bidi="ar-SA"/>
            </w:rPr>
            <w:fldChar w:fldCharType="separate"/>
          </w:r>
          <w:r>
            <w:rPr>
              <w:rFonts w:hint="eastAsia"/>
            </w:rPr>
            <w:t>4 隐患治理</w:t>
          </w:r>
          <w:r>
            <w:tab/>
          </w:r>
          <w:r>
            <w:fldChar w:fldCharType="begin"/>
          </w:r>
          <w:r>
            <w:instrText xml:space="preserve"> PAGEREF _Toc16568 </w:instrText>
          </w:r>
          <w:r>
            <w:fldChar w:fldCharType="separate"/>
          </w:r>
          <w:r>
            <w:t>167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_Toc1439 </w:instrText>
          </w:r>
          <w:r>
            <w:rPr>
              <w:rFonts w:ascii="Calibri" w:hAnsi="Calibri" w:eastAsia="宋体" w:cs="Times New Roman"/>
              <w:kern w:val="2"/>
              <w:szCs w:val="22"/>
              <w:lang w:val="en-US" w:eastAsia="zh-CN" w:bidi="ar-SA"/>
            </w:rPr>
            <w:fldChar w:fldCharType="separate"/>
          </w:r>
          <w:r>
            <w:rPr>
              <w:rFonts w:hint="eastAsia"/>
            </w:rPr>
            <w:t>5 奖罚</w:t>
          </w:r>
          <w:r>
            <w:tab/>
          </w:r>
          <w:r>
            <w:fldChar w:fldCharType="begin"/>
          </w:r>
          <w:r>
            <w:instrText xml:space="preserve"> PAGEREF _Toc1439 </w:instrText>
          </w:r>
          <w:r>
            <w:fldChar w:fldCharType="separate"/>
          </w:r>
          <w:r>
            <w:t>169</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_Toc10754 </w:instrText>
          </w:r>
          <w:r>
            <w:rPr>
              <w:rFonts w:ascii="Calibri" w:hAnsi="Calibri" w:eastAsia="宋体" w:cs="Times New Roman"/>
              <w:kern w:val="2"/>
              <w:szCs w:val="22"/>
              <w:lang w:val="en-US" w:eastAsia="zh-CN" w:bidi="ar-SA"/>
            </w:rPr>
            <w:fldChar w:fldCharType="separate"/>
          </w:r>
          <w:r>
            <w:rPr>
              <w:rFonts w:hint="eastAsia"/>
            </w:rPr>
            <w:t>C3-36 燃气站场安全管理制度</w:t>
          </w:r>
          <w:r>
            <w:tab/>
          </w:r>
          <w:r>
            <w:fldChar w:fldCharType="begin"/>
          </w:r>
          <w:r>
            <w:instrText xml:space="preserve"> PAGEREF _Toc10754 </w:instrText>
          </w:r>
          <w:r>
            <w:fldChar w:fldCharType="separate"/>
          </w:r>
          <w:r>
            <w:t>169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_Toc16640 </w:instrText>
          </w:r>
          <w:r>
            <w:rPr>
              <w:rFonts w:ascii="Calibri" w:hAnsi="Calibri" w:eastAsia="宋体" w:cs="Times New Roman"/>
              <w:kern w:val="2"/>
              <w:szCs w:val="22"/>
              <w:lang w:val="en-US" w:eastAsia="zh-CN" w:bidi="ar-SA"/>
            </w:rPr>
            <w:fldChar w:fldCharType="separate"/>
          </w:r>
          <w:r>
            <w:rPr>
              <w:rFonts w:hint="eastAsia"/>
            </w:rPr>
            <w:t>1 入站安全规定</w:t>
          </w:r>
          <w:r>
            <w:tab/>
          </w:r>
          <w:r>
            <w:fldChar w:fldCharType="begin"/>
          </w:r>
          <w:r>
            <w:instrText xml:space="preserve"> PAGEREF _Toc16640 </w:instrText>
          </w:r>
          <w:r>
            <w:fldChar w:fldCharType="separate"/>
          </w:r>
          <w:r>
            <w:t>170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_Toc5955 </w:instrText>
          </w:r>
          <w:r>
            <w:rPr>
              <w:rFonts w:ascii="Calibri" w:hAnsi="Calibri" w:eastAsia="宋体" w:cs="Times New Roman"/>
              <w:kern w:val="2"/>
              <w:szCs w:val="22"/>
              <w:lang w:val="en-US" w:eastAsia="zh-CN" w:bidi="ar-SA"/>
            </w:rPr>
            <w:fldChar w:fldCharType="separate"/>
          </w:r>
          <w:r>
            <w:rPr>
              <w:rFonts w:hint="eastAsia"/>
            </w:rPr>
            <w:t xml:space="preserve">2 </w:t>
          </w:r>
          <w:r>
            <w:rPr>
              <w:rFonts w:hint="eastAsia" w:ascii="宋体" w:hAnsi="宋体"/>
            </w:rPr>
            <w:t>生产区安全管理制度</w:t>
          </w:r>
          <w:r>
            <w:tab/>
          </w:r>
          <w:r>
            <w:fldChar w:fldCharType="begin"/>
          </w:r>
          <w:r>
            <w:instrText xml:space="preserve"> PAGEREF _Toc5955 </w:instrText>
          </w:r>
          <w:r>
            <w:fldChar w:fldCharType="separate"/>
          </w:r>
          <w:r>
            <w:t>171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_Toc2995 </w:instrText>
          </w:r>
          <w:r>
            <w:rPr>
              <w:rFonts w:ascii="Calibri" w:hAnsi="Calibri" w:eastAsia="宋体" w:cs="Times New Roman"/>
              <w:kern w:val="2"/>
              <w:szCs w:val="22"/>
              <w:lang w:val="en-US" w:eastAsia="zh-CN" w:bidi="ar-SA"/>
            </w:rPr>
            <w:fldChar w:fldCharType="separate"/>
          </w:r>
          <w:r>
            <w:rPr>
              <w:rFonts w:hint="eastAsia"/>
            </w:rPr>
            <w:t xml:space="preserve">3 </w:t>
          </w:r>
          <w:r>
            <w:rPr>
              <w:rFonts w:hint="eastAsia" w:ascii="宋体" w:hAnsi="宋体"/>
            </w:rPr>
            <w:t>站内交通安全管理制度</w:t>
          </w:r>
          <w:r>
            <w:tab/>
          </w:r>
          <w:r>
            <w:fldChar w:fldCharType="begin"/>
          </w:r>
          <w:r>
            <w:instrText xml:space="preserve"> PAGEREF _Toc2995 </w:instrText>
          </w:r>
          <w:r>
            <w:fldChar w:fldCharType="separate"/>
          </w:r>
          <w:r>
            <w:t>172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_Toc11756 </w:instrText>
          </w:r>
          <w:r>
            <w:rPr>
              <w:rFonts w:ascii="Calibri" w:hAnsi="Calibri" w:eastAsia="宋体" w:cs="Times New Roman"/>
              <w:kern w:val="2"/>
              <w:szCs w:val="22"/>
              <w:lang w:val="en-US" w:eastAsia="zh-CN" w:bidi="ar-SA"/>
            </w:rPr>
            <w:fldChar w:fldCharType="separate"/>
          </w:r>
          <w:r>
            <w:rPr>
              <w:rFonts w:hint="eastAsia"/>
            </w:rPr>
            <w:t xml:space="preserve">4 </w:t>
          </w:r>
          <w:r>
            <w:rPr>
              <w:rFonts w:hint="eastAsia" w:ascii="宋体" w:hAnsi="宋体"/>
            </w:rPr>
            <w:t>安全用电管理制度</w:t>
          </w:r>
          <w:r>
            <w:tab/>
          </w:r>
          <w:r>
            <w:fldChar w:fldCharType="begin"/>
          </w:r>
          <w:r>
            <w:instrText xml:space="preserve"> PAGEREF _Toc11756 </w:instrText>
          </w:r>
          <w:r>
            <w:fldChar w:fldCharType="separate"/>
          </w:r>
          <w:r>
            <w:t>173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_Toc22806 </w:instrText>
          </w:r>
          <w:r>
            <w:rPr>
              <w:rFonts w:ascii="Calibri" w:hAnsi="Calibri" w:eastAsia="宋体" w:cs="Times New Roman"/>
              <w:kern w:val="2"/>
              <w:szCs w:val="22"/>
              <w:lang w:val="en-US" w:eastAsia="zh-CN" w:bidi="ar-SA"/>
            </w:rPr>
            <w:fldChar w:fldCharType="separate"/>
          </w:r>
          <w:r>
            <w:rPr>
              <w:rFonts w:hint="eastAsia"/>
            </w:rPr>
            <w:t xml:space="preserve">5 </w:t>
          </w:r>
          <w:r>
            <w:rPr>
              <w:rFonts w:hint="eastAsia" w:ascii="宋体" w:hAnsi="宋体"/>
            </w:rPr>
            <w:t>安全防火管理制度</w:t>
          </w:r>
          <w:r>
            <w:tab/>
          </w:r>
          <w:r>
            <w:fldChar w:fldCharType="begin"/>
          </w:r>
          <w:r>
            <w:instrText xml:space="preserve"> PAGEREF _Toc22806 </w:instrText>
          </w:r>
          <w:r>
            <w:fldChar w:fldCharType="separate"/>
          </w:r>
          <w:r>
            <w:t>173</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_Toc12492 </w:instrText>
          </w:r>
          <w:r>
            <w:rPr>
              <w:rFonts w:ascii="Calibri" w:hAnsi="Calibri" w:eastAsia="宋体" w:cs="Times New Roman"/>
              <w:kern w:val="2"/>
              <w:szCs w:val="22"/>
              <w:lang w:val="en-US" w:eastAsia="zh-CN" w:bidi="ar-SA"/>
            </w:rPr>
            <w:fldChar w:fldCharType="separate"/>
          </w:r>
          <w:r>
            <w:rPr>
              <w:rFonts w:hint="eastAsia"/>
            </w:rPr>
            <w:t>C3-37 燃气管网安全管理制度</w:t>
          </w:r>
          <w:r>
            <w:tab/>
          </w:r>
          <w:r>
            <w:fldChar w:fldCharType="begin"/>
          </w:r>
          <w:r>
            <w:instrText xml:space="preserve"> PAGEREF _Toc12492 </w:instrText>
          </w:r>
          <w:r>
            <w:fldChar w:fldCharType="separate"/>
          </w:r>
          <w:r>
            <w:t>174</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_Toc12796 </w:instrText>
          </w:r>
          <w:r>
            <w:rPr>
              <w:rFonts w:ascii="Calibri" w:hAnsi="Calibri" w:eastAsia="宋体" w:cs="Times New Roman"/>
              <w:kern w:val="2"/>
              <w:szCs w:val="22"/>
              <w:lang w:val="en-US" w:eastAsia="zh-CN" w:bidi="ar-SA"/>
            </w:rPr>
            <w:fldChar w:fldCharType="separate"/>
          </w:r>
          <w:r>
            <w:rPr>
              <w:rFonts w:hint="eastAsia"/>
            </w:rPr>
            <w:t>1 总则</w:t>
          </w:r>
          <w:r>
            <w:tab/>
          </w:r>
          <w:r>
            <w:fldChar w:fldCharType="begin"/>
          </w:r>
          <w:r>
            <w:instrText xml:space="preserve"> PAGEREF _Toc12796 </w:instrText>
          </w:r>
          <w:r>
            <w:fldChar w:fldCharType="separate"/>
          </w:r>
          <w:r>
            <w:t>175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_Toc6563 </w:instrText>
          </w:r>
          <w:r>
            <w:rPr>
              <w:rFonts w:ascii="Calibri" w:hAnsi="Calibri" w:eastAsia="宋体" w:cs="Times New Roman"/>
              <w:kern w:val="2"/>
              <w:szCs w:val="22"/>
              <w:lang w:val="en-US" w:eastAsia="zh-CN" w:bidi="ar-SA"/>
            </w:rPr>
            <w:fldChar w:fldCharType="separate"/>
          </w:r>
          <w:r>
            <w:rPr>
              <w:rFonts w:hint="eastAsia"/>
            </w:rPr>
            <w:t>2 职责</w:t>
          </w:r>
          <w:r>
            <w:tab/>
          </w:r>
          <w:r>
            <w:fldChar w:fldCharType="begin"/>
          </w:r>
          <w:r>
            <w:instrText xml:space="preserve"> PAGEREF _Toc6563 </w:instrText>
          </w:r>
          <w:r>
            <w:fldChar w:fldCharType="separate"/>
          </w:r>
          <w:r>
            <w:t>176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_Toc21628 </w:instrText>
          </w:r>
          <w:r>
            <w:rPr>
              <w:rFonts w:ascii="Calibri" w:hAnsi="Calibri" w:eastAsia="宋体" w:cs="Times New Roman"/>
              <w:kern w:val="2"/>
              <w:szCs w:val="22"/>
              <w:lang w:val="en-US" w:eastAsia="zh-CN" w:bidi="ar-SA"/>
            </w:rPr>
            <w:fldChar w:fldCharType="separate"/>
          </w:r>
          <w:r>
            <w:rPr>
              <w:rFonts w:hint="eastAsia"/>
            </w:rPr>
            <w:t>3 燃气管道运行维护安全管理</w:t>
          </w:r>
          <w:r>
            <w:tab/>
          </w:r>
          <w:r>
            <w:fldChar w:fldCharType="begin"/>
          </w:r>
          <w:r>
            <w:instrText xml:space="preserve"> PAGEREF _Toc21628 </w:instrText>
          </w:r>
          <w:r>
            <w:fldChar w:fldCharType="separate"/>
          </w:r>
          <w:r>
            <w:t>176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_Toc29752 </w:instrText>
          </w:r>
          <w:r>
            <w:rPr>
              <w:rFonts w:ascii="Calibri" w:hAnsi="Calibri" w:eastAsia="宋体" w:cs="Times New Roman"/>
              <w:kern w:val="2"/>
              <w:szCs w:val="22"/>
              <w:lang w:val="en-US" w:eastAsia="zh-CN" w:bidi="ar-SA"/>
            </w:rPr>
            <w:fldChar w:fldCharType="separate"/>
          </w:r>
          <w:r>
            <w:rPr>
              <w:rFonts w:hint="eastAsia"/>
            </w:rPr>
            <w:t>4 燃气管道保护安全管理</w:t>
          </w:r>
          <w:r>
            <w:tab/>
          </w:r>
          <w:r>
            <w:fldChar w:fldCharType="begin"/>
          </w:r>
          <w:r>
            <w:instrText xml:space="preserve"> PAGEREF _Toc29752 </w:instrText>
          </w:r>
          <w:r>
            <w:fldChar w:fldCharType="separate"/>
          </w:r>
          <w:r>
            <w:t>178</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_Toc29471 </w:instrText>
          </w:r>
          <w:r>
            <w:rPr>
              <w:rFonts w:ascii="Calibri" w:hAnsi="Calibri" w:eastAsia="宋体" w:cs="Times New Roman"/>
              <w:kern w:val="2"/>
              <w:szCs w:val="22"/>
              <w:lang w:val="en-US" w:eastAsia="zh-CN" w:bidi="ar-SA"/>
            </w:rPr>
            <w:fldChar w:fldCharType="separate"/>
          </w:r>
          <w:r>
            <w:rPr>
              <w:rFonts w:hint="eastAsia"/>
            </w:rPr>
            <w:t>5 燃气管道隐患处理</w:t>
          </w:r>
          <w:r>
            <w:tab/>
          </w:r>
          <w:r>
            <w:fldChar w:fldCharType="begin"/>
          </w:r>
          <w:r>
            <w:instrText xml:space="preserve"> PAGEREF _Toc29471 </w:instrText>
          </w:r>
          <w:r>
            <w:fldChar w:fldCharType="separate"/>
          </w:r>
          <w:r>
            <w:t>179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_Toc12103 </w:instrText>
          </w:r>
          <w:r>
            <w:rPr>
              <w:rFonts w:ascii="Calibri" w:hAnsi="Calibri" w:eastAsia="宋体" w:cs="Times New Roman"/>
              <w:kern w:val="2"/>
              <w:szCs w:val="22"/>
              <w:lang w:val="en-US" w:eastAsia="zh-CN" w:bidi="ar-SA"/>
            </w:rPr>
            <w:fldChar w:fldCharType="separate"/>
          </w:r>
          <w:r>
            <w:rPr>
              <w:rFonts w:hint="eastAsia"/>
            </w:rPr>
            <w:t>6 管道抢修及其他安全管理</w:t>
          </w:r>
          <w:r>
            <w:tab/>
          </w:r>
          <w:r>
            <w:fldChar w:fldCharType="begin"/>
          </w:r>
          <w:r>
            <w:instrText xml:space="preserve"> PAGEREF _Toc12103 </w:instrText>
          </w:r>
          <w:r>
            <w:fldChar w:fldCharType="separate"/>
          </w:r>
          <w:r>
            <w:t>180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_Toc5794 </w:instrText>
          </w:r>
          <w:r>
            <w:rPr>
              <w:rFonts w:ascii="Calibri" w:hAnsi="Calibri" w:eastAsia="宋体" w:cs="Times New Roman"/>
              <w:kern w:val="2"/>
              <w:szCs w:val="22"/>
              <w:lang w:val="en-US" w:eastAsia="zh-CN" w:bidi="ar-SA"/>
            </w:rPr>
            <w:fldChar w:fldCharType="separate"/>
          </w:r>
          <w:r>
            <w:rPr>
              <w:rFonts w:hint="eastAsia"/>
            </w:rPr>
            <w:t>7 相关记录和文件</w:t>
          </w:r>
          <w:r>
            <w:tab/>
          </w:r>
          <w:r>
            <w:fldChar w:fldCharType="begin"/>
          </w:r>
          <w:r>
            <w:instrText xml:space="preserve"> PAGEREF _Toc5794 </w:instrText>
          </w:r>
          <w:r>
            <w:fldChar w:fldCharType="separate"/>
          </w:r>
          <w:r>
            <w:t>181</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_Toc31175 </w:instrText>
          </w:r>
          <w:r>
            <w:rPr>
              <w:rFonts w:ascii="Calibri" w:hAnsi="Calibri" w:eastAsia="宋体" w:cs="Times New Roman"/>
              <w:kern w:val="2"/>
              <w:szCs w:val="22"/>
              <w:lang w:val="en-US" w:eastAsia="zh-CN" w:bidi="ar-SA"/>
            </w:rPr>
            <w:fldChar w:fldCharType="separate"/>
          </w:r>
          <w:r>
            <w:rPr>
              <w:rFonts w:hint="eastAsia"/>
            </w:rPr>
            <w:t>C3-38 用户设施检查、维护和报修安全管理制度</w:t>
          </w:r>
          <w:r>
            <w:tab/>
          </w:r>
          <w:r>
            <w:fldChar w:fldCharType="begin"/>
          </w:r>
          <w:r>
            <w:instrText xml:space="preserve"> PAGEREF _Toc31175 </w:instrText>
          </w:r>
          <w:r>
            <w:fldChar w:fldCharType="separate"/>
          </w:r>
          <w:r>
            <w:t>181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_Toc32424 </w:instrText>
          </w:r>
          <w:r>
            <w:rPr>
              <w:rFonts w:ascii="Calibri" w:hAnsi="Calibri" w:eastAsia="宋体" w:cs="Times New Roman"/>
              <w:kern w:val="2"/>
              <w:szCs w:val="22"/>
              <w:lang w:val="en-US" w:eastAsia="zh-CN" w:bidi="ar-SA"/>
            </w:rPr>
            <w:fldChar w:fldCharType="separate"/>
          </w:r>
          <w:r>
            <w:rPr>
              <w:rFonts w:hint="eastAsia"/>
            </w:rPr>
            <w:t>1 总则</w:t>
          </w:r>
          <w:r>
            <w:tab/>
          </w:r>
          <w:r>
            <w:fldChar w:fldCharType="begin"/>
          </w:r>
          <w:r>
            <w:instrText xml:space="preserve"> PAGEREF _Toc32424 </w:instrText>
          </w:r>
          <w:r>
            <w:fldChar w:fldCharType="separate"/>
          </w:r>
          <w:r>
            <w:t>182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_Toc14154 </w:instrText>
          </w:r>
          <w:r>
            <w:rPr>
              <w:rFonts w:ascii="Calibri" w:hAnsi="Calibri" w:eastAsia="宋体" w:cs="Times New Roman"/>
              <w:kern w:val="2"/>
              <w:szCs w:val="22"/>
              <w:lang w:val="en-US" w:eastAsia="zh-CN" w:bidi="ar-SA"/>
            </w:rPr>
            <w:fldChar w:fldCharType="separate"/>
          </w:r>
          <w:r>
            <w:rPr>
              <w:rFonts w:hint="eastAsia"/>
            </w:rPr>
            <w:t>2 职责</w:t>
          </w:r>
          <w:r>
            <w:tab/>
          </w:r>
          <w:r>
            <w:fldChar w:fldCharType="begin"/>
          </w:r>
          <w:r>
            <w:instrText xml:space="preserve"> PAGEREF _Toc14154 </w:instrText>
          </w:r>
          <w:r>
            <w:fldChar w:fldCharType="separate"/>
          </w:r>
          <w:r>
            <w:t>183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_Toc264 </w:instrText>
          </w:r>
          <w:r>
            <w:rPr>
              <w:rFonts w:ascii="Calibri" w:hAnsi="Calibri" w:eastAsia="宋体" w:cs="Times New Roman"/>
              <w:kern w:val="2"/>
              <w:szCs w:val="22"/>
              <w:lang w:val="en-US" w:eastAsia="zh-CN" w:bidi="ar-SA"/>
            </w:rPr>
            <w:fldChar w:fldCharType="separate"/>
          </w:r>
          <w:r>
            <w:rPr>
              <w:rFonts w:hint="eastAsia"/>
              <w:lang w:val="en-US" w:eastAsia="zh-CN"/>
            </w:rPr>
            <w:t>3</w:t>
          </w:r>
          <w:r>
            <w:rPr>
              <w:rFonts w:hint="eastAsia"/>
            </w:rPr>
            <w:t xml:space="preserve"> 用户设施检查</w:t>
          </w:r>
          <w:r>
            <w:tab/>
          </w:r>
          <w:r>
            <w:fldChar w:fldCharType="begin"/>
          </w:r>
          <w:r>
            <w:instrText xml:space="preserve"> PAGEREF _Toc264 </w:instrText>
          </w:r>
          <w:r>
            <w:fldChar w:fldCharType="separate"/>
          </w:r>
          <w:r>
            <w:t>183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_Toc11407 </w:instrText>
          </w:r>
          <w:r>
            <w:rPr>
              <w:rFonts w:ascii="Calibri" w:hAnsi="Calibri" w:eastAsia="宋体" w:cs="Times New Roman"/>
              <w:kern w:val="2"/>
              <w:szCs w:val="22"/>
              <w:lang w:val="en-US" w:eastAsia="zh-CN" w:bidi="ar-SA"/>
            </w:rPr>
            <w:fldChar w:fldCharType="separate"/>
          </w:r>
          <w:r>
            <w:rPr>
              <w:rFonts w:hint="eastAsia"/>
              <w:lang w:val="en-US" w:eastAsia="zh-CN"/>
            </w:rPr>
            <w:t>4</w:t>
          </w:r>
          <w:r>
            <w:rPr>
              <w:rFonts w:hint="eastAsia"/>
            </w:rPr>
            <w:t xml:space="preserve"> 用户设施维护和报修</w:t>
          </w:r>
          <w:r>
            <w:tab/>
          </w:r>
          <w:r>
            <w:fldChar w:fldCharType="begin"/>
          </w:r>
          <w:r>
            <w:instrText xml:space="preserve"> PAGEREF _Toc11407 </w:instrText>
          </w:r>
          <w:r>
            <w:fldChar w:fldCharType="separate"/>
          </w:r>
          <w:r>
            <w:t>184</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_Toc9385 </w:instrText>
          </w:r>
          <w:r>
            <w:rPr>
              <w:rFonts w:ascii="Calibri" w:hAnsi="Calibri" w:eastAsia="宋体" w:cs="Times New Roman"/>
              <w:kern w:val="2"/>
              <w:szCs w:val="22"/>
              <w:lang w:val="en-US" w:eastAsia="zh-CN" w:bidi="ar-SA"/>
            </w:rPr>
            <w:fldChar w:fldCharType="separate"/>
          </w:r>
          <w:r>
            <w:rPr>
              <w:rFonts w:hint="eastAsia"/>
            </w:rPr>
            <w:t>3 相关记录</w:t>
          </w:r>
          <w:r>
            <w:tab/>
          </w:r>
          <w:r>
            <w:fldChar w:fldCharType="begin"/>
          </w:r>
          <w:r>
            <w:instrText xml:space="preserve"> PAGEREF _Toc9385 </w:instrText>
          </w:r>
          <w:r>
            <w:fldChar w:fldCharType="separate"/>
          </w:r>
          <w:r>
            <w:t>185</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_Toc19839 </w:instrText>
          </w:r>
          <w:r>
            <w:rPr>
              <w:rFonts w:ascii="Calibri" w:hAnsi="Calibri" w:eastAsia="宋体" w:cs="Times New Roman"/>
              <w:kern w:val="2"/>
              <w:szCs w:val="22"/>
              <w:lang w:val="en-US" w:eastAsia="zh-CN" w:bidi="ar-SA"/>
            </w:rPr>
            <w:fldChar w:fldCharType="separate"/>
          </w:r>
          <w:r>
            <w:rPr>
              <w:rFonts w:hint="eastAsia"/>
            </w:rPr>
            <w:t>C3-39 设备使用维护安全管理制度</w:t>
          </w:r>
          <w:r>
            <w:tab/>
          </w:r>
          <w:r>
            <w:fldChar w:fldCharType="begin"/>
          </w:r>
          <w:r>
            <w:instrText xml:space="preserve"> PAGEREF _Toc19839 </w:instrText>
          </w:r>
          <w:r>
            <w:fldChar w:fldCharType="separate"/>
          </w:r>
          <w:r>
            <w:t>185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_Toc23550 </w:instrText>
          </w:r>
          <w:r>
            <w:rPr>
              <w:rFonts w:ascii="Calibri" w:hAnsi="Calibri" w:eastAsia="宋体" w:cs="Times New Roman"/>
              <w:kern w:val="2"/>
              <w:szCs w:val="22"/>
              <w:lang w:val="en-US" w:eastAsia="zh-CN" w:bidi="ar-SA"/>
            </w:rPr>
            <w:fldChar w:fldCharType="separate"/>
          </w:r>
          <w:r>
            <w:rPr>
              <w:rFonts w:hint="eastAsia"/>
            </w:rPr>
            <w:t>1 总则</w:t>
          </w:r>
          <w:r>
            <w:tab/>
          </w:r>
          <w:r>
            <w:fldChar w:fldCharType="begin"/>
          </w:r>
          <w:r>
            <w:instrText xml:space="preserve"> PAGEREF _Toc23550 </w:instrText>
          </w:r>
          <w:r>
            <w:fldChar w:fldCharType="separate"/>
          </w:r>
          <w:r>
            <w:t>186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_Toc8233 </w:instrText>
          </w:r>
          <w:r>
            <w:rPr>
              <w:rFonts w:ascii="Calibri" w:hAnsi="Calibri" w:eastAsia="宋体" w:cs="Times New Roman"/>
              <w:kern w:val="2"/>
              <w:szCs w:val="22"/>
              <w:lang w:val="en-US" w:eastAsia="zh-CN" w:bidi="ar-SA"/>
            </w:rPr>
            <w:fldChar w:fldCharType="separate"/>
          </w:r>
          <w:r>
            <w:rPr>
              <w:rFonts w:hint="eastAsia"/>
            </w:rPr>
            <w:t>2 职责</w:t>
          </w:r>
          <w:r>
            <w:tab/>
          </w:r>
          <w:r>
            <w:fldChar w:fldCharType="begin"/>
          </w:r>
          <w:r>
            <w:instrText xml:space="preserve"> PAGEREF _Toc8233 </w:instrText>
          </w:r>
          <w:r>
            <w:fldChar w:fldCharType="separate"/>
          </w:r>
          <w:r>
            <w:t>187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_Toc9379 </w:instrText>
          </w:r>
          <w:r>
            <w:rPr>
              <w:rFonts w:ascii="Calibri" w:hAnsi="Calibri" w:eastAsia="宋体" w:cs="Times New Roman"/>
              <w:kern w:val="2"/>
              <w:szCs w:val="22"/>
              <w:lang w:val="en-US" w:eastAsia="zh-CN" w:bidi="ar-SA"/>
            </w:rPr>
            <w:fldChar w:fldCharType="separate"/>
          </w:r>
          <w:r>
            <w:rPr>
              <w:rFonts w:hint="eastAsia"/>
            </w:rPr>
            <w:t>3 管理程序和管理内容</w:t>
          </w:r>
          <w:r>
            <w:tab/>
          </w:r>
          <w:r>
            <w:fldChar w:fldCharType="begin"/>
          </w:r>
          <w:r>
            <w:instrText xml:space="preserve"> PAGEREF _Toc9379 </w:instrText>
          </w:r>
          <w:r>
            <w:fldChar w:fldCharType="separate"/>
          </w:r>
          <w:r>
            <w:t>187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_Toc1140 </w:instrText>
          </w:r>
          <w:r>
            <w:rPr>
              <w:rFonts w:ascii="Calibri" w:hAnsi="Calibri" w:eastAsia="宋体" w:cs="Times New Roman"/>
              <w:kern w:val="2"/>
              <w:szCs w:val="22"/>
              <w:lang w:val="en-US" w:eastAsia="zh-CN" w:bidi="ar-SA"/>
            </w:rPr>
            <w:fldChar w:fldCharType="separate"/>
          </w:r>
          <w:r>
            <w:rPr>
              <w:rFonts w:hint="eastAsia"/>
            </w:rPr>
            <w:t>4 设备安全事故及报告和处理</w:t>
          </w:r>
          <w:r>
            <w:tab/>
          </w:r>
          <w:r>
            <w:fldChar w:fldCharType="begin"/>
          </w:r>
          <w:r>
            <w:instrText xml:space="preserve"> PAGEREF _Toc1140 </w:instrText>
          </w:r>
          <w:r>
            <w:fldChar w:fldCharType="separate"/>
          </w:r>
          <w:r>
            <w:t>189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_Toc15535 </w:instrText>
          </w:r>
          <w:r>
            <w:rPr>
              <w:rFonts w:ascii="Calibri" w:hAnsi="Calibri" w:eastAsia="宋体" w:cs="Times New Roman"/>
              <w:kern w:val="2"/>
              <w:szCs w:val="22"/>
              <w:lang w:val="en-US" w:eastAsia="zh-CN" w:bidi="ar-SA"/>
            </w:rPr>
            <w:fldChar w:fldCharType="separate"/>
          </w:r>
          <w:r>
            <w:rPr>
              <w:rFonts w:hint="eastAsia"/>
            </w:rPr>
            <w:t>5 相关记录</w:t>
          </w:r>
          <w:r>
            <w:tab/>
          </w:r>
          <w:r>
            <w:fldChar w:fldCharType="begin"/>
          </w:r>
          <w:r>
            <w:instrText xml:space="preserve"> PAGEREF _Toc15535 </w:instrText>
          </w:r>
          <w:r>
            <w:fldChar w:fldCharType="separate"/>
          </w:r>
          <w:r>
            <w:t>189</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_Toc28330 </w:instrText>
          </w:r>
          <w:r>
            <w:rPr>
              <w:rFonts w:ascii="Calibri" w:hAnsi="Calibri" w:eastAsia="宋体" w:cs="Times New Roman"/>
              <w:kern w:val="2"/>
              <w:szCs w:val="22"/>
              <w:lang w:val="en-US" w:eastAsia="zh-CN" w:bidi="ar-SA"/>
            </w:rPr>
            <w:fldChar w:fldCharType="separate"/>
          </w:r>
          <w:r>
            <w:rPr>
              <w:rFonts w:hint="eastAsia"/>
            </w:rPr>
            <w:t>C3-40 特种设备运行维护安全管理制度</w:t>
          </w:r>
          <w:r>
            <w:tab/>
          </w:r>
          <w:r>
            <w:fldChar w:fldCharType="begin"/>
          </w:r>
          <w:r>
            <w:instrText xml:space="preserve"> PAGEREF _Toc28330 </w:instrText>
          </w:r>
          <w:r>
            <w:fldChar w:fldCharType="separate"/>
          </w:r>
          <w:r>
            <w:t>190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_Toc25514 </w:instrText>
          </w:r>
          <w:r>
            <w:rPr>
              <w:rFonts w:ascii="Calibri" w:hAnsi="Calibri" w:eastAsia="宋体" w:cs="Times New Roman"/>
              <w:kern w:val="2"/>
              <w:szCs w:val="22"/>
              <w:lang w:val="en-US" w:eastAsia="zh-CN" w:bidi="ar-SA"/>
            </w:rPr>
            <w:fldChar w:fldCharType="separate"/>
          </w:r>
          <w:r>
            <w:rPr>
              <w:rFonts w:hint="eastAsia"/>
            </w:rPr>
            <w:t>1 总则</w:t>
          </w:r>
          <w:r>
            <w:tab/>
          </w:r>
          <w:r>
            <w:fldChar w:fldCharType="begin"/>
          </w:r>
          <w:r>
            <w:instrText xml:space="preserve"> PAGEREF _Toc25514 </w:instrText>
          </w:r>
          <w:r>
            <w:fldChar w:fldCharType="separate"/>
          </w:r>
          <w:r>
            <w:t>191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_Toc21250 </w:instrText>
          </w:r>
          <w:r>
            <w:rPr>
              <w:rFonts w:ascii="Calibri" w:hAnsi="Calibri" w:eastAsia="宋体" w:cs="Times New Roman"/>
              <w:kern w:val="2"/>
              <w:szCs w:val="22"/>
              <w:lang w:val="en-US" w:eastAsia="zh-CN" w:bidi="ar-SA"/>
            </w:rPr>
            <w:fldChar w:fldCharType="separate"/>
          </w:r>
          <w:r>
            <w:rPr>
              <w:rFonts w:hint="eastAsia"/>
            </w:rPr>
            <w:t>2 职责</w:t>
          </w:r>
          <w:r>
            <w:tab/>
          </w:r>
          <w:r>
            <w:fldChar w:fldCharType="begin"/>
          </w:r>
          <w:r>
            <w:instrText xml:space="preserve"> PAGEREF _Toc21250 </w:instrText>
          </w:r>
          <w:r>
            <w:fldChar w:fldCharType="separate"/>
          </w:r>
          <w:r>
            <w:t>192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_Toc3165 </w:instrText>
          </w:r>
          <w:r>
            <w:rPr>
              <w:rFonts w:ascii="Calibri" w:hAnsi="Calibri" w:eastAsia="宋体" w:cs="Times New Roman"/>
              <w:kern w:val="2"/>
              <w:szCs w:val="22"/>
              <w:lang w:val="en-US" w:eastAsia="zh-CN" w:bidi="ar-SA"/>
            </w:rPr>
            <w:fldChar w:fldCharType="separate"/>
          </w:r>
          <w:r>
            <w:rPr>
              <w:rFonts w:hint="eastAsia"/>
            </w:rPr>
            <w:t>3 特种设备的购置、安装</w:t>
          </w:r>
          <w:r>
            <w:tab/>
          </w:r>
          <w:r>
            <w:fldChar w:fldCharType="begin"/>
          </w:r>
          <w:r>
            <w:instrText xml:space="preserve"> PAGEREF _Toc3165 </w:instrText>
          </w:r>
          <w:r>
            <w:fldChar w:fldCharType="separate"/>
          </w:r>
          <w:r>
            <w:t>192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_Toc13012 </w:instrText>
          </w:r>
          <w:r>
            <w:rPr>
              <w:rFonts w:ascii="Calibri" w:hAnsi="Calibri" w:eastAsia="宋体" w:cs="Times New Roman"/>
              <w:kern w:val="2"/>
              <w:szCs w:val="22"/>
              <w:lang w:val="en-US" w:eastAsia="zh-CN" w:bidi="ar-SA"/>
            </w:rPr>
            <w:fldChar w:fldCharType="separate"/>
          </w:r>
          <w:r>
            <w:rPr>
              <w:rFonts w:hint="eastAsia"/>
            </w:rPr>
            <w:t>4 特种设备使用制度</w:t>
          </w:r>
          <w:r>
            <w:tab/>
          </w:r>
          <w:r>
            <w:fldChar w:fldCharType="begin"/>
          </w:r>
          <w:r>
            <w:instrText xml:space="preserve"> PAGEREF _Toc13012 </w:instrText>
          </w:r>
          <w:r>
            <w:fldChar w:fldCharType="separate"/>
          </w:r>
          <w:r>
            <w:t>193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_Toc19909 </w:instrText>
          </w:r>
          <w:r>
            <w:rPr>
              <w:rFonts w:ascii="Calibri" w:hAnsi="Calibri" w:eastAsia="宋体" w:cs="Times New Roman"/>
              <w:kern w:val="2"/>
              <w:szCs w:val="22"/>
              <w:lang w:val="en-US" w:eastAsia="zh-CN" w:bidi="ar-SA"/>
            </w:rPr>
            <w:fldChar w:fldCharType="separate"/>
          </w:r>
          <w:r>
            <w:rPr>
              <w:rFonts w:hint="eastAsia"/>
            </w:rPr>
            <w:t>5 日常维护保养制度</w:t>
          </w:r>
          <w:r>
            <w:tab/>
          </w:r>
          <w:r>
            <w:fldChar w:fldCharType="begin"/>
          </w:r>
          <w:r>
            <w:instrText xml:space="preserve"> PAGEREF _Toc19909 </w:instrText>
          </w:r>
          <w:r>
            <w:fldChar w:fldCharType="separate"/>
          </w:r>
          <w:r>
            <w:t>195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_Toc34 </w:instrText>
          </w:r>
          <w:r>
            <w:rPr>
              <w:rFonts w:ascii="Calibri" w:hAnsi="Calibri" w:eastAsia="宋体" w:cs="Times New Roman"/>
              <w:kern w:val="2"/>
              <w:szCs w:val="22"/>
              <w:lang w:val="en-US" w:eastAsia="zh-CN" w:bidi="ar-SA"/>
            </w:rPr>
            <w:fldChar w:fldCharType="separate"/>
          </w:r>
          <w:r>
            <w:rPr>
              <w:rFonts w:hint="eastAsia"/>
            </w:rPr>
            <w:t>6 特种设备在用期间的检验</w:t>
          </w:r>
          <w:r>
            <w:tab/>
          </w:r>
          <w:r>
            <w:fldChar w:fldCharType="begin"/>
          </w:r>
          <w:r>
            <w:instrText xml:space="preserve"> PAGEREF _Toc34 </w:instrText>
          </w:r>
          <w:r>
            <w:fldChar w:fldCharType="separate"/>
          </w:r>
          <w:r>
            <w:t>196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_Toc5358 </w:instrText>
          </w:r>
          <w:r>
            <w:rPr>
              <w:rFonts w:ascii="Calibri" w:hAnsi="Calibri" w:eastAsia="宋体" w:cs="Times New Roman"/>
              <w:kern w:val="2"/>
              <w:szCs w:val="22"/>
              <w:lang w:val="en-US" w:eastAsia="zh-CN" w:bidi="ar-SA"/>
            </w:rPr>
            <w:fldChar w:fldCharType="separate"/>
          </w:r>
          <w:r>
            <w:rPr>
              <w:rFonts w:hint="eastAsia"/>
            </w:rPr>
            <w:t>7 特种设备维修、报废及事故管理</w:t>
          </w:r>
          <w:r>
            <w:tab/>
          </w:r>
          <w:r>
            <w:fldChar w:fldCharType="begin"/>
          </w:r>
          <w:r>
            <w:instrText xml:space="preserve"> PAGEREF _Toc5358 </w:instrText>
          </w:r>
          <w:r>
            <w:fldChar w:fldCharType="separate"/>
          </w:r>
          <w:r>
            <w:t>196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_Toc29326 </w:instrText>
          </w:r>
          <w:r>
            <w:rPr>
              <w:rFonts w:ascii="Calibri" w:hAnsi="Calibri" w:eastAsia="宋体" w:cs="Times New Roman"/>
              <w:kern w:val="2"/>
              <w:szCs w:val="22"/>
              <w:lang w:val="en-US" w:eastAsia="zh-CN" w:bidi="ar-SA"/>
            </w:rPr>
            <w:fldChar w:fldCharType="separate"/>
          </w:r>
          <w:r>
            <w:rPr>
              <w:rFonts w:hint="eastAsia"/>
            </w:rPr>
            <w:t>8 特种设备档案资料的管理</w:t>
          </w:r>
          <w:r>
            <w:tab/>
          </w:r>
          <w:r>
            <w:fldChar w:fldCharType="begin"/>
          </w:r>
          <w:r>
            <w:instrText xml:space="preserve"> PAGEREF _Toc29326 </w:instrText>
          </w:r>
          <w:r>
            <w:fldChar w:fldCharType="separate"/>
          </w:r>
          <w:r>
            <w:t>197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_Toc26260 </w:instrText>
          </w:r>
          <w:r>
            <w:rPr>
              <w:rFonts w:ascii="Calibri" w:hAnsi="Calibri" w:eastAsia="宋体" w:cs="Times New Roman"/>
              <w:kern w:val="2"/>
              <w:szCs w:val="22"/>
              <w:lang w:val="en-US" w:eastAsia="zh-CN" w:bidi="ar-SA"/>
            </w:rPr>
            <w:fldChar w:fldCharType="separate"/>
          </w:r>
          <w:r>
            <w:rPr>
              <w:rFonts w:hint="eastAsia"/>
            </w:rPr>
            <w:t>9 相关表格和文件</w:t>
          </w:r>
          <w:r>
            <w:tab/>
          </w:r>
          <w:r>
            <w:fldChar w:fldCharType="begin"/>
          </w:r>
          <w:r>
            <w:instrText xml:space="preserve"> PAGEREF _Toc26260 </w:instrText>
          </w:r>
          <w:r>
            <w:fldChar w:fldCharType="separate"/>
          </w:r>
          <w:r>
            <w:t>198</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_Toc258 </w:instrText>
          </w:r>
          <w:r>
            <w:rPr>
              <w:rFonts w:ascii="Calibri" w:hAnsi="Calibri" w:eastAsia="宋体" w:cs="Times New Roman"/>
              <w:kern w:val="2"/>
              <w:szCs w:val="22"/>
              <w:lang w:val="en-US" w:eastAsia="zh-CN" w:bidi="ar-SA"/>
            </w:rPr>
            <w:fldChar w:fldCharType="separate"/>
          </w:r>
          <w:r>
            <w:rPr>
              <w:rFonts w:hint="eastAsia"/>
            </w:rPr>
            <w:t>C3-41 生产设施运行检维修安全管理制度</w:t>
          </w:r>
          <w:r>
            <w:tab/>
          </w:r>
          <w:r>
            <w:fldChar w:fldCharType="begin"/>
          </w:r>
          <w:r>
            <w:instrText xml:space="preserve"> PAGEREF _Toc258 </w:instrText>
          </w:r>
          <w:r>
            <w:fldChar w:fldCharType="separate"/>
          </w:r>
          <w:r>
            <w:t>198</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_Toc13992 </w:instrText>
          </w:r>
          <w:r>
            <w:rPr>
              <w:rFonts w:ascii="Calibri" w:hAnsi="Calibri" w:eastAsia="宋体" w:cs="Times New Roman"/>
              <w:kern w:val="2"/>
              <w:szCs w:val="22"/>
              <w:lang w:val="en-US" w:eastAsia="zh-CN" w:bidi="ar-SA"/>
            </w:rPr>
            <w:fldChar w:fldCharType="separate"/>
          </w:r>
          <w:r>
            <w:rPr>
              <w:rFonts w:hint="eastAsia"/>
            </w:rPr>
            <w:t>1 总则</w:t>
          </w:r>
          <w:r>
            <w:tab/>
          </w:r>
          <w:r>
            <w:fldChar w:fldCharType="begin"/>
          </w:r>
          <w:r>
            <w:instrText xml:space="preserve"> PAGEREF _Toc13992 </w:instrText>
          </w:r>
          <w:r>
            <w:fldChar w:fldCharType="separate"/>
          </w:r>
          <w:r>
            <w:t>199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_Toc3474 </w:instrText>
          </w:r>
          <w:r>
            <w:rPr>
              <w:rFonts w:ascii="Calibri" w:hAnsi="Calibri" w:eastAsia="宋体" w:cs="Times New Roman"/>
              <w:kern w:val="2"/>
              <w:szCs w:val="22"/>
              <w:lang w:val="en-US" w:eastAsia="zh-CN" w:bidi="ar-SA"/>
            </w:rPr>
            <w:fldChar w:fldCharType="separate"/>
          </w:r>
          <w:r>
            <w:rPr>
              <w:rFonts w:hint="eastAsia"/>
            </w:rPr>
            <w:t>2 职责</w:t>
          </w:r>
          <w:r>
            <w:tab/>
          </w:r>
          <w:r>
            <w:fldChar w:fldCharType="begin"/>
          </w:r>
          <w:r>
            <w:instrText xml:space="preserve"> PAGEREF _Toc3474 </w:instrText>
          </w:r>
          <w:r>
            <w:fldChar w:fldCharType="separate"/>
          </w:r>
          <w:r>
            <w:t>200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_Toc19765 </w:instrText>
          </w:r>
          <w:r>
            <w:rPr>
              <w:rFonts w:ascii="Calibri" w:hAnsi="Calibri" w:eastAsia="宋体" w:cs="Times New Roman"/>
              <w:kern w:val="2"/>
              <w:szCs w:val="22"/>
              <w:lang w:val="en-US" w:eastAsia="zh-CN" w:bidi="ar-SA"/>
            </w:rPr>
            <w:fldChar w:fldCharType="separate"/>
          </w:r>
          <w:r>
            <w:rPr>
              <w:rFonts w:hint="eastAsia"/>
            </w:rPr>
            <w:t>3 生产设施运行安全管理</w:t>
          </w:r>
          <w:r>
            <w:tab/>
          </w:r>
          <w:r>
            <w:fldChar w:fldCharType="begin"/>
          </w:r>
          <w:r>
            <w:instrText xml:space="preserve"> PAGEREF _Toc19765 </w:instrText>
          </w:r>
          <w:r>
            <w:fldChar w:fldCharType="separate"/>
          </w:r>
          <w:r>
            <w:t>200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_Toc32089 </w:instrText>
          </w:r>
          <w:r>
            <w:rPr>
              <w:rFonts w:ascii="Calibri" w:hAnsi="Calibri" w:eastAsia="宋体" w:cs="Times New Roman"/>
              <w:kern w:val="2"/>
              <w:szCs w:val="22"/>
              <w:lang w:val="en-US" w:eastAsia="zh-CN" w:bidi="ar-SA"/>
            </w:rPr>
            <w:fldChar w:fldCharType="separate"/>
          </w:r>
          <w:r>
            <w:rPr>
              <w:rFonts w:hint="eastAsia"/>
            </w:rPr>
            <w:t>4 生产设施隐患处理</w:t>
          </w:r>
          <w:r>
            <w:tab/>
          </w:r>
          <w:r>
            <w:fldChar w:fldCharType="begin"/>
          </w:r>
          <w:r>
            <w:instrText xml:space="preserve"> PAGEREF _Toc32089 </w:instrText>
          </w:r>
          <w:r>
            <w:fldChar w:fldCharType="separate"/>
          </w:r>
          <w:r>
            <w:t>201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_Toc11065 </w:instrText>
          </w:r>
          <w:r>
            <w:rPr>
              <w:rFonts w:ascii="Calibri" w:hAnsi="Calibri" w:eastAsia="宋体" w:cs="Times New Roman"/>
              <w:kern w:val="2"/>
              <w:szCs w:val="22"/>
              <w:lang w:val="en-US" w:eastAsia="zh-CN" w:bidi="ar-SA"/>
            </w:rPr>
            <w:fldChar w:fldCharType="separate"/>
          </w:r>
          <w:r>
            <w:rPr>
              <w:rFonts w:hint="eastAsia"/>
            </w:rPr>
            <w:t>5 生产设施检维修安全管理</w:t>
          </w:r>
          <w:r>
            <w:tab/>
          </w:r>
          <w:r>
            <w:fldChar w:fldCharType="begin"/>
          </w:r>
          <w:r>
            <w:instrText xml:space="preserve"> PAGEREF _Toc11065 </w:instrText>
          </w:r>
          <w:r>
            <w:fldChar w:fldCharType="separate"/>
          </w:r>
          <w:r>
            <w:t>201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_Toc1126 </w:instrText>
          </w:r>
          <w:r>
            <w:rPr>
              <w:rFonts w:ascii="Calibri" w:hAnsi="Calibri" w:eastAsia="宋体" w:cs="Times New Roman"/>
              <w:kern w:val="2"/>
              <w:szCs w:val="22"/>
              <w:lang w:val="en-US" w:eastAsia="zh-CN" w:bidi="ar-SA"/>
            </w:rPr>
            <w:fldChar w:fldCharType="separate"/>
          </w:r>
          <w:r>
            <w:rPr>
              <w:rFonts w:hint="eastAsia"/>
            </w:rPr>
            <w:t>6 生产设施拆除和报废安全管理</w:t>
          </w:r>
          <w:r>
            <w:tab/>
          </w:r>
          <w:r>
            <w:fldChar w:fldCharType="begin"/>
          </w:r>
          <w:r>
            <w:instrText xml:space="preserve"> PAGEREF _Toc1126 </w:instrText>
          </w:r>
          <w:r>
            <w:fldChar w:fldCharType="separate"/>
          </w:r>
          <w:r>
            <w:t>204</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_Toc14183 </w:instrText>
          </w:r>
          <w:r>
            <w:rPr>
              <w:rFonts w:ascii="Calibri" w:hAnsi="Calibri" w:eastAsia="宋体" w:cs="Times New Roman"/>
              <w:kern w:val="2"/>
              <w:szCs w:val="22"/>
              <w:lang w:val="en-US" w:eastAsia="zh-CN" w:bidi="ar-SA"/>
            </w:rPr>
            <w:fldChar w:fldCharType="separate"/>
          </w:r>
          <w:r>
            <w:rPr>
              <w:rFonts w:hint="eastAsia"/>
            </w:rPr>
            <w:t>7 相关记录</w:t>
          </w:r>
          <w:r>
            <w:tab/>
          </w:r>
          <w:r>
            <w:fldChar w:fldCharType="begin"/>
          </w:r>
          <w:r>
            <w:instrText xml:space="preserve"> PAGEREF _Toc14183 </w:instrText>
          </w:r>
          <w:r>
            <w:fldChar w:fldCharType="separate"/>
          </w:r>
          <w:r>
            <w:t>204</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_Toc28151 </w:instrText>
          </w:r>
          <w:r>
            <w:rPr>
              <w:rFonts w:ascii="Calibri" w:hAnsi="Calibri" w:eastAsia="宋体" w:cs="Times New Roman"/>
              <w:kern w:val="2"/>
              <w:szCs w:val="22"/>
              <w:lang w:val="en-US" w:eastAsia="zh-CN" w:bidi="ar-SA"/>
            </w:rPr>
            <w:fldChar w:fldCharType="separate"/>
          </w:r>
          <w:r>
            <w:rPr>
              <w:rFonts w:hint="eastAsia"/>
            </w:rPr>
            <w:t>C3-42 燃气质量管理制度</w:t>
          </w:r>
          <w:r>
            <w:tab/>
          </w:r>
          <w:r>
            <w:fldChar w:fldCharType="begin"/>
          </w:r>
          <w:r>
            <w:instrText xml:space="preserve"> PAGEREF _Toc28151 </w:instrText>
          </w:r>
          <w:r>
            <w:fldChar w:fldCharType="separate"/>
          </w:r>
          <w:r>
            <w:t>205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_Toc31226 </w:instrText>
          </w:r>
          <w:r>
            <w:rPr>
              <w:rFonts w:ascii="Calibri" w:hAnsi="Calibri" w:eastAsia="宋体" w:cs="Times New Roman"/>
              <w:kern w:val="2"/>
              <w:szCs w:val="22"/>
              <w:lang w:val="en-US" w:eastAsia="zh-CN" w:bidi="ar-SA"/>
            </w:rPr>
            <w:fldChar w:fldCharType="separate"/>
          </w:r>
          <w:r>
            <w:rPr>
              <w:rFonts w:hint="eastAsia"/>
            </w:rPr>
            <w:t>一 总则</w:t>
          </w:r>
          <w:r>
            <w:tab/>
          </w:r>
          <w:r>
            <w:fldChar w:fldCharType="begin"/>
          </w:r>
          <w:r>
            <w:instrText xml:space="preserve"> PAGEREF _Toc31226 </w:instrText>
          </w:r>
          <w:r>
            <w:fldChar w:fldCharType="separate"/>
          </w:r>
          <w:r>
            <w:t>206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_Toc11149 </w:instrText>
          </w:r>
          <w:r>
            <w:rPr>
              <w:rFonts w:ascii="Calibri" w:hAnsi="Calibri" w:eastAsia="宋体" w:cs="Times New Roman"/>
              <w:kern w:val="2"/>
              <w:szCs w:val="22"/>
              <w:lang w:val="en-US" w:eastAsia="zh-CN" w:bidi="ar-SA"/>
            </w:rPr>
            <w:fldChar w:fldCharType="separate"/>
          </w:r>
          <w:r>
            <w:rPr>
              <w:rFonts w:hint="eastAsia"/>
            </w:rPr>
            <w:t>二 燃气质量标准</w:t>
          </w:r>
          <w:r>
            <w:tab/>
          </w:r>
          <w:r>
            <w:fldChar w:fldCharType="begin"/>
          </w:r>
          <w:r>
            <w:instrText xml:space="preserve"> PAGEREF _Toc11149 </w:instrText>
          </w:r>
          <w:r>
            <w:fldChar w:fldCharType="separate"/>
          </w:r>
          <w:r>
            <w:t>207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_Toc10224 </w:instrText>
          </w:r>
          <w:r>
            <w:rPr>
              <w:rFonts w:ascii="Calibri" w:hAnsi="Calibri" w:eastAsia="宋体" w:cs="Times New Roman"/>
              <w:kern w:val="2"/>
              <w:szCs w:val="22"/>
              <w:lang w:val="en-US" w:eastAsia="zh-CN" w:bidi="ar-SA"/>
            </w:rPr>
            <w:fldChar w:fldCharType="separate"/>
          </w:r>
          <w:r>
            <w:rPr>
              <w:rFonts w:hint="eastAsia"/>
            </w:rPr>
            <w:t>三 管理要求</w:t>
          </w:r>
          <w:r>
            <w:tab/>
          </w:r>
          <w:r>
            <w:fldChar w:fldCharType="begin"/>
          </w:r>
          <w:r>
            <w:instrText xml:space="preserve"> PAGEREF _Toc10224 </w:instrText>
          </w:r>
          <w:r>
            <w:fldChar w:fldCharType="separate"/>
          </w:r>
          <w:r>
            <w:t>208</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_Toc2464 </w:instrText>
          </w:r>
          <w:r>
            <w:rPr>
              <w:rFonts w:ascii="Calibri" w:hAnsi="Calibri" w:eastAsia="宋体" w:cs="Times New Roman"/>
              <w:kern w:val="2"/>
              <w:szCs w:val="22"/>
              <w:lang w:val="en-US" w:eastAsia="zh-CN" w:bidi="ar-SA"/>
            </w:rPr>
            <w:fldChar w:fldCharType="separate"/>
          </w:r>
          <w:r>
            <w:rPr>
              <w:rFonts w:hint="eastAsia"/>
            </w:rPr>
            <w:t>C3-43 燃气供应调度管理制度</w:t>
          </w:r>
          <w:r>
            <w:tab/>
          </w:r>
          <w:r>
            <w:fldChar w:fldCharType="begin"/>
          </w:r>
          <w:r>
            <w:instrText xml:space="preserve"> PAGEREF _Toc2464 </w:instrText>
          </w:r>
          <w:r>
            <w:fldChar w:fldCharType="separate"/>
          </w:r>
          <w:r>
            <w:t>208</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_Toc372 </w:instrText>
          </w:r>
          <w:r>
            <w:rPr>
              <w:rFonts w:ascii="Calibri" w:hAnsi="Calibri" w:eastAsia="宋体" w:cs="Times New Roman"/>
              <w:kern w:val="2"/>
              <w:szCs w:val="22"/>
              <w:lang w:val="en-US" w:eastAsia="zh-CN" w:bidi="ar-SA"/>
            </w:rPr>
            <w:fldChar w:fldCharType="separate"/>
          </w:r>
          <w:r>
            <w:rPr>
              <w:rFonts w:hint="eastAsia"/>
            </w:rPr>
            <w:t>1 总则</w:t>
          </w:r>
          <w:r>
            <w:tab/>
          </w:r>
          <w:r>
            <w:fldChar w:fldCharType="begin"/>
          </w:r>
          <w:r>
            <w:instrText xml:space="preserve"> PAGEREF _Toc372 </w:instrText>
          </w:r>
          <w:r>
            <w:fldChar w:fldCharType="separate"/>
          </w:r>
          <w:r>
            <w:t>209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_Toc7934 </w:instrText>
          </w:r>
          <w:r>
            <w:rPr>
              <w:rFonts w:ascii="Calibri" w:hAnsi="Calibri" w:eastAsia="宋体" w:cs="Times New Roman"/>
              <w:kern w:val="2"/>
              <w:szCs w:val="22"/>
              <w:lang w:val="en-US" w:eastAsia="zh-CN" w:bidi="ar-SA"/>
            </w:rPr>
            <w:fldChar w:fldCharType="separate"/>
          </w:r>
          <w:r>
            <w:rPr>
              <w:rFonts w:hint="eastAsia"/>
            </w:rPr>
            <w:t>2 职责</w:t>
          </w:r>
          <w:r>
            <w:tab/>
          </w:r>
          <w:r>
            <w:fldChar w:fldCharType="begin"/>
          </w:r>
          <w:r>
            <w:instrText xml:space="preserve"> PAGEREF _Toc7934 </w:instrText>
          </w:r>
          <w:r>
            <w:fldChar w:fldCharType="separate"/>
          </w:r>
          <w:r>
            <w:t>210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_Toc25661 </w:instrText>
          </w:r>
          <w:r>
            <w:rPr>
              <w:rFonts w:ascii="Calibri" w:hAnsi="Calibri" w:eastAsia="宋体" w:cs="Times New Roman"/>
              <w:kern w:val="2"/>
              <w:szCs w:val="22"/>
              <w:lang w:val="en-US" w:eastAsia="zh-CN" w:bidi="ar-SA"/>
            </w:rPr>
            <w:fldChar w:fldCharType="separate"/>
          </w:r>
          <w:r>
            <w:rPr>
              <w:rFonts w:hint="eastAsia"/>
            </w:rPr>
            <w:t>3 调度管理</w:t>
          </w:r>
          <w:r>
            <w:tab/>
          </w:r>
          <w:r>
            <w:fldChar w:fldCharType="begin"/>
          </w:r>
          <w:r>
            <w:instrText xml:space="preserve"> PAGEREF _Toc25661 </w:instrText>
          </w:r>
          <w:r>
            <w:fldChar w:fldCharType="separate"/>
          </w:r>
          <w:r>
            <w:t>211</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_Toc29722 </w:instrText>
          </w:r>
          <w:r>
            <w:rPr>
              <w:rFonts w:ascii="Calibri" w:hAnsi="Calibri" w:eastAsia="宋体" w:cs="Times New Roman"/>
              <w:kern w:val="2"/>
              <w:szCs w:val="22"/>
              <w:lang w:val="en-US" w:eastAsia="zh-CN" w:bidi="ar-SA"/>
            </w:rPr>
            <w:fldChar w:fldCharType="separate"/>
          </w:r>
          <w:r>
            <w:rPr>
              <w:rFonts w:hint="eastAsia"/>
            </w:rPr>
            <w:t>C3-44 安全值班管理制度</w:t>
          </w:r>
          <w:r>
            <w:tab/>
          </w:r>
          <w:r>
            <w:fldChar w:fldCharType="begin"/>
          </w:r>
          <w:r>
            <w:instrText xml:space="preserve"> PAGEREF _Toc29722 </w:instrText>
          </w:r>
          <w:r>
            <w:fldChar w:fldCharType="separate"/>
          </w:r>
          <w:r>
            <w:t>212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_Toc14884 </w:instrText>
          </w:r>
          <w:r>
            <w:rPr>
              <w:rFonts w:ascii="Calibri" w:hAnsi="Calibri" w:eastAsia="宋体" w:cs="Times New Roman"/>
              <w:kern w:val="2"/>
              <w:szCs w:val="22"/>
              <w:lang w:val="en-US" w:eastAsia="zh-CN" w:bidi="ar-SA"/>
            </w:rPr>
            <w:fldChar w:fldCharType="separate"/>
          </w:r>
          <w:r>
            <w:rPr>
              <w:rFonts w:hint="eastAsia"/>
            </w:rPr>
            <w:t>1 总则</w:t>
          </w:r>
          <w:r>
            <w:tab/>
          </w:r>
          <w:r>
            <w:fldChar w:fldCharType="begin"/>
          </w:r>
          <w:r>
            <w:instrText xml:space="preserve"> PAGEREF _Toc14884 </w:instrText>
          </w:r>
          <w:r>
            <w:fldChar w:fldCharType="separate"/>
          </w:r>
          <w:r>
            <w:t>213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_Toc2517 </w:instrText>
          </w:r>
          <w:r>
            <w:rPr>
              <w:rFonts w:ascii="Calibri" w:hAnsi="Calibri" w:eastAsia="宋体" w:cs="Times New Roman"/>
              <w:kern w:val="2"/>
              <w:szCs w:val="22"/>
              <w:lang w:val="en-US" w:eastAsia="zh-CN" w:bidi="ar-SA"/>
            </w:rPr>
            <w:fldChar w:fldCharType="separate"/>
          </w:r>
          <w:r>
            <w:rPr>
              <w:rFonts w:hint="eastAsia"/>
            </w:rPr>
            <w:t>2 领导干部安全值班制度</w:t>
          </w:r>
          <w:r>
            <w:tab/>
          </w:r>
          <w:r>
            <w:fldChar w:fldCharType="begin"/>
          </w:r>
          <w:r>
            <w:instrText xml:space="preserve"> PAGEREF _Toc2517 </w:instrText>
          </w:r>
          <w:r>
            <w:fldChar w:fldCharType="separate"/>
          </w:r>
          <w:r>
            <w:t>214</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_Toc27977 </w:instrText>
          </w:r>
          <w:r>
            <w:rPr>
              <w:rFonts w:ascii="Calibri" w:hAnsi="Calibri" w:eastAsia="宋体" w:cs="Times New Roman"/>
              <w:kern w:val="2"/>
              <w:szCs w:val="22"/>
              <w:lang w:val="en-US" w:eastAsia="zh-CN" w:bidi="ar-SA"/>
            </w:rPr>
            <w:fldChar w:fldCharType="separate"/>
          </w:r>
          <w:r>
            <w:rPr>
              <w:rFonts w:hint="eastAsia"/>
            </w:rPr>
            <w:t>3 门卫值班制度</w:t>
          </w:r>
          <w:r>
            <w:tab/>
          </w:r>
          <w:r>
            <w:fldChar w:fldCharType="begin"/>
          </w:r>
          <w:r>
            <w:instrText xml:space="preserve"> PAGEREF _Toc27977 </w:instrText>
          </w:r>
          <w:r>
            <w:fldChar w:fldCharType="separate"/>
          </w:r>
          <w:r>
            <w:t>215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_Toc25477 </w:instrText>
          </w:r>
          <w:r>
            <w:rPr>
              <w:rFonts w:ascii="Calibri" w:hAnsi="Calibri" w:eastAsia="宋体" w:cs="Times New Roman"/>
              <w:kern w:val="2"/>
              <w:szCs w:val="22"/>
              <w:lang w:val="en-US" w:eastAsia="zh-CN" w:bidi="ar-SA"/>
            </w:rPr>
            <w:fldChar w:fldCharType="separate"/>
          </w:r>
          <w:r>
            <w:rPr>
              <w:rFonts w:hint="eastAsia"/>
            </w:rPr>
            <w:t>4 交接班制度</w:t>
          </w:r>
          <w:r>
            <w:tab/>
          </w:r>
          <w:r>
            <w:fldChar w:fldCharType="begin"/>
          </w:r>
          <w:r>
            <w:instrText xml:space="preserve"> PAGEREF _Toc25477 </w:instrText>
          </w:r>
          <w:r>
            <w:fldChar w:fldCharType="separate"/>
          </w:r>
          <w:r>
            <w:t>215</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_Toc5755 </w:instrText>
          </w:r>
          <w:r>
            <w:rPr>
              <w:rFonts w:ascii="Calibri" w:hAnsi="Calibri" w:eastAsia="宋体" w:cs="Times New Roman"/>
              <w:kern w:val="2"/>
              <w:szCs w:val="22"/>
              <w:lang w:val="en-US" w:eastAsia="zh-CN" w:bidi="ar-SA"/>
            </w:rPr>
            <w:fldChar w:fldCharType="separate"/>
          </w:r>
          <w:r>
            <w:rPr>
              <w:rFonts w:hint="eastAsia"/>
            </w:rPr>
            <w:t>C3-45 视频监控系统安全管理职责制度</w:t>
          </w:r>
          <w:r>
            <w:tab/>
          </w:r>
          <w:r>
            <w:fldChar w:fldCharType="begin"/>
          </w:r>
          <w:r>
            <w:instrText xml:space="preserve"> PAGEREF _Toc5755 </w:instrText>
          </w:r>
          <w:r>
            <w:fldChar w:fldCharType="separate"/>
          </w:r>
          <w:r>
            <w:t>216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_Toc5705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1 管理职责</w:t>
          </w:r>
          <w:r>
            <w:tab/>
          </w:r>
          <w:r>
            <w:fldChar w:fldCharType="begin"/>
          </w:r>
          <w:r>
            <w:instrText xml:space="preserve"> PAGEREF _Toc5705 </w:instrText>
          </w:r>
          <w:r>
            <w:fldChar w:fldCharType="separate"/>
          </w:r>
          <w:r>
            <w:t>217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_Toc32704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2 监控系统操作人员职责</w:t>
          </w:r>
          <w:r>
            <w:tab/>
          </w:r>
          <w:r>
            <w:fldChar w:fldCharType="begin"/>
          </w:r>
          <w:r>
            <w:instrText xml:space="preserve"> PAGEREF _Toc32704 </w:instrText>
          </w:r>
          <w:r>
            <w:fldChar w:fldCharType="separate"/>
          </w:r>
          <w:r>
            <w:t>218</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_Toc12267 </w:instrText>
          </w:r>
          <w:r>
            <w:rPr>
              <w:rFonts w:ascii="Calibri" w:hAnsi="Calibri" w:eastAsia="宋体" w:cs="Times New Roman"/>
              <w:kern w:val="2"/>
              <w:szCs w:val="22"/>
              <w:lang w:val="en-US" w:eastAsia="zh-CN" w:bidi="ar-SA"/>
            </w:rPr>
            <w:fldChar w:fldCharType="separate"/>
          </w:r>
          <w:r>
            <w:rPr>
              <w:rFonts w:hint="eastAsia"/>
            </w:rPr>
            <w:t>C3-46 警示标志管理制度</w:t>
          </w:r>
          <w:r>
            <w:tab/>
          </w:r>
          <w:r>
            <w:fldChar w:fldCharType="begin"/>
          </w:r>
          <w:r>
            <w:instrText xml:space="preserve"> PAGEREF _Toc12267 </w:instrText>
          </w:r>
          <w:r>
            <w:fldChar w:fldCharType="separate"/>
          </w:r>
          <w:r>
            <w:t>219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_Toc9257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1 总则</w:t>
          </w:r>
          <w:r>
            <w:tab/>
          </w:r>
          <w:r>
            <w:fldChar w:fldCharType="begin"/>
          </w:r>
          <w:r>
            <w:instrText xml:space="preserve"> PAGEREF _Toc9257 </w:instrText>
          </w:r>
          <w:r>
            <w:fldChar w:fldCharType="separate"/>
          </w:r>
          <w:r>
            <w:t>220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_Toc6622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2 职责</w:t>
          </w:r>
          <w:r>
            <w:tab/>
          </w:r>
          <w:r>
            <w:fldChar w:fldCharType="begin"/>
          </w:r>
          <w:r>
            <w:instrText xml:space="preserve"> PAGEREF _Toc6622 </w:instrText>
          </w:r>
          <w:r>
            <w:fldChar w:fldCharType="separate"/>
          </w:r>
          <w:r>
            <w:t>221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_Toc24419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3 安全警示标志的分类</w:t>
          </w:r>
          <w:r>
            <w:tab/>
          </w:r>
          <w:r>
            <w:fldChar w:fldCharType="begin"/>
          </w:r>
          <w:r>
            <w:instrText xml:space="preserve"> PAGEREF _Toc24419 </w:instrText>
          </w:r>
          <w:r>
            <w:fldChar w:fldCharType="separate"/>
          </w:r>
          <w:r>
            <w:t>221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_Toc280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4 安全警示标志设置原则</w:t>
          </w:r>
          <w:r>
            <w:tab/>
          </w:r>
          <w:r>
            <w:fldChar w:fldCharType="begin"/>
          </w:r>
          <w:r>
            <w:instrText xml:space="preserve"> PAGEREF _Toc280 </w:instrText>
          </w:r>
          <w:r>
            <w:fldChar w:fldCharType="separate"/>
          </w:r>
          <w:r>
            <w:t>222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_Toc21147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5 安全警示标志的设置方式</w:t>
          </w:r>
          <w:r>
            <w:tab/>
          </w:r>
          <w:r>
            <w:fldChar w:fldCharType="begin"/>
          </w:r>
          <w:r>
            <w:instrText xml:space="preserve"> PAGEREF _Toc21147 </w:instrText>
          </w:r>
          <w:r>
            <w:fldChar w:fldCharType="separate"/>
          </w:r>
          <w:r>
            <w:t>222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_Toc20955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6 其他要求</w:t>
          </w:r>
          <w:r>
            <w:tab/>
          </w:r>
          <w:r>
            <w:fldChar w:fldCharType="begin"/>
          </w:r>
          <w:r>
            <w:instrText xml:space="preserve"> PAGEREF _Toc20955 </w:instrText>
          </w:r>
          <w:r>
            <w:fldChar w:fldCharType="separate"/>
          </w:r>
          <w:r>
            <w:t>222</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_Toc29102 </w:instrText>
          </w:r>
          <w:r>
            <w:rPr>
              <w:rFonts w:ascii="Calibri" w:hAnsi="Calibri" w:eastAsia="宋体" w:cs="Times New Roman"/>
              <w:kern w:val="2"/>
              <w:szCs w:val="22"/>
              <w:lang w:val="en-US" w:eastAsia="zh-CN" w:bidi="ar-SA"/>
            </w:rPr>
            <w:fldChar w:fldCharType="separate"/>
          </w:r>
          <w:r>
            <w:rPr>
              <w:rFonts w:hint="eastAsia"/>
            </w:rPr>
            <w:t xml:space="preserve">C3-47 </w:t>
          </w:r>
          <w:r>
            <w:rPr>
              <w:rFonts w:hint="eastAsia"/>
              <w:kern w:val="0"/>
              <w:shd w:val="clear" w:color="auto" w:fill="FFFFFF"/>
            </w:rPr>
            <w:t>消防安全管理制度</w:t>
          </w:r>
          <w:r>
            <w:tab/>
          </w:r>
          <w:r>
            <w:fldChar w:fldCharType="begin"/>
          </w:r>
          <w:r>
            <w:instrText xml:space="preserve"> PAGEREF _Toc29102 </w:instrText>
          </w:r>
          <w:r>
            <w:fldChar w:fldCharType="separate"/>
          </w:r>
          <w:r>
            <w:t>223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_Toc3756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1 总则</w:t>
          </w:r>
          <w:r>
            <w:tab/>
          </w:r>
          <w:r>
            <w:fldChar w:fldCharType="begin"/>
          </w:r>
          <w:r>
            <w:instrText xml:space="preserve"> PAGEREF _Toc3756 </w:instrText>
          </w:r>
          <w:r>
            <w:fldChar w:fldCharType="separate"/>
          </w:r>
          <w:r>
            <w:t>224</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_Toc706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2 职责</w:t>
          </w:r>
          <w:r>
            <w:tab/>
          </w:r>
          <w:r>
            <w:fldChar w:fldCharType="begin"/>
          </w:r>
          <w:r>
            <w:instrText xml:space="preserve"> PAGEREF _Toc706 </w:instrText>
          </w:r>
          <w:r>
            <w:fldChar w:fldCharType="separate"/>
          </w:r>
          <w:r>
            <w:t>225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_Toc17407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 xml:space="preserve">3 </w:t>
          </w:r>
          <w:r>
            <w:rPr>
              <w:kern w:val="0"/>
              <w:shd w:val="clear" w:color="auto" w:fill="FFFFFF"/>
            </w:rPr>
            <w:t>消防安全教育、培训制度</w:t>
          </w:r>
          <w:r>
            <w:tab/>
          </w:r>
          <w:r>
            <w:fldChar w:fldCharType="begin"/>
          </w:r>
          <w:r>
            <w:instrText xml:space="preserve"> PAGEREF _Toc17407 </w:instrText>
          </w:r>
          <w:r>
            <w:fldChar w:fldCharType="separate"/>
          </w:r>
          <w:r>
            <w:t>225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_Toc27576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 xml:space="preserve">4 </w:t>
          </w:r>
          <w:r>
            <w:rPr>
              <w:kern w:val="0"/>
              <w:shd w:val="clear" w:color="auto" w:fill="FFFFFF"/>
            </w:rPr>
            <w:t>防火巡查、检查制度</w:t>
          </w:r>
          <w:r>
            <w:tab/>
          </w:r>
          <w:r>
            <w:fldChar w:fldCharType="begin"/>
          </w:r>
          <w:r>
            <w:instrText xml:space="preserve"> PAGEREF _Toc27576 </w:instrText>
          </w:r>
          <w:r>
            <w:fldChar w:fldCharType="separate"/>
          </w:r>
          <w:r>
            <w:t>225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_Toc9838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 xml:space="preserve">5 </w:t>
          </w:r>
          <w:r>
            <w:rPr>
              <w:kern w:val="0"/>
              <w:shd w:val="clear" w:color="auto" w:fill="FFFFFF"/>
            </w:rPr>
            <w:t>安全疏散设施管理制度</w:t>
          </w:r>
          <w:r>
            <w:tab/>
          </w:r>
          <w:r>
            <w:fldChar w:fldCharType="begin"/>
          </w:r>
          <w:r>
            <w:instrText xml:space="preserve"> PAGEREF _Toc9838 </w:instrText>
          </w:r>
          <w:r>
            <w:fldChar w:fldCharType="separate"/>
          </w:r>
          <w:r>
            <w:t>226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_Toc17431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 xml:space="preserve">6 </w:t>
          </w:r>
          <w:r>
            <w:rPr>
              <w:kern w:val="0"/>
              <w:shd w:val="clear" w:color="auto" w:fill="FFFFFF"/>
            </w:rPr>
            <w:t>消防控制中心管理制度</w:t>
          </w:r>
          <w:r>
            <w:tab/>
          </w:r>
          <w:r>
            <w:fldChar w:fldCharType="begin"/>
          </w:r>
          <w:r>
            <w:instrText xml:space="preserve"> PAGEREF _Toc17431 </w:instrText>
          </w:r>
          <w:r>
            <w:fldChar w:fldCharType="separate"/>
          </w:r>
          <w:r>
            <w:t>226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_Toc6000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 xml:space="preserve">7 </w:t>
          </w:r>
          <w:r>
            <w:rPr>
              <w:kern w:val="0"/>
              <w:shd w:val="clear" w:color="auto" w:fill="FFFFFF"/>
            </w:rPr>
            <w:t>消防设施、器材维护管理制度</w:t>
          </w:r>
          <w:r>
            <w:tab/>
          </w:r>
          <w:r>
            <w:fldChar w:fldCharType="begin"/>
          </w:r>
          <w:r>
            <w:instrText xml:space="preserve"> PAGEREF _Toc6000 </w:instrText>
          </w:r>
          <w:r>
            <w:fldChar w:fldCharType="separate"/>
          </w:r>
          <w:r>
            <w:t>227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_Toc5980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 xml:space="preserve">8 </w:t>
          </w:r>
          <w:r>
            <w:rPr>
              <w:kern w:val="0"/>
              <w:shd w:val="clear" w:color="auto" w:fill="FFFFFF"/>
            </w:rPr>
            <w:t>火灾隐患整改制度</w:t>
          </w:r>
          <w:r>
            <w:tab/>
          </w:r>
          <w:r>
            <w:fldChar w:fldCharType="begin"/>
          </w:r>
          <w:r>
            <w:instrText xml:space="preserve"> PAGEREF _Toc5980 </w:instrText>
          </w:r>
          <w:r>
            <w:fldChar w:fldCharType="separate"/>
          </w:r>
          <w:r>
            <w:t>228</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_Toc27875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 xml:space="preserve">9 </w:t>
          </w:r>
          <w:r>
            <w:rPr>
              <w:kern w:val="0"/>
              <w:shd w:val="clear" w:color="auto" w:fill="FFFFFF"/>
            </w:rPr>
            <w:t>用火、用电安全管理制度</w:t>
          </w:r>
          <w:r>
            <w:tab/>
          </w:r>
          <w:r>
            <w:fldChar w:fldCharType="begin"/>
          </w:r>
          <w:r>
            <w:instrText xml:space="preserve"> PAGEREF _Toc27875 </w:instrText>
          </w:r>
          <w:r>
            <w:fldChar w:fldCharType="separate"/>
          </w:r>
          <w:r>
            <w:t>228</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_Toc25308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 xml:space="preserve">10 </w:t>
          </w:r>
          <w:r>
            <w:rPr>
              <w:kern w:val="0"/>
              <w:shd w:val="clear" w:color="auto" w:fill="FFFFFF"/>
            </w:rPr>
            <w:t>易燃易爆危险物品和场所防火防爆制度</w:t>
          </w:r>
          <w:r>
            <w:tab/>
          </w:r>
          <w:r>
            <w:fldChar w:fldCharType="begin"/>
          </w:r>
          <w:r>
            <w:instrText xml:space="preserve"> PAGEREF _Toc25308 </w:instrText>
          </w:r>
          <w:r>
            <w:fldChar w:fldCharType="separate"/>
          </w:r>
          <w:r>
            <w:t>229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_Toc31220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 xml:space="preserve">11 </w:t>
          </w:r>
          <w:r>
            <w:rPr>
              <w:kern w:val="0"/>
              <w:shd w:val="clear" w:color="auto" w:fill="FFFFFF"/>
            </w:rPr>
            <w:t>义务消防队组织管理制度</w:t>
          </w:r>
          <w:r>
            <w:tab/>
          </w:r>
          <w:r>
            <w:fldChar w:fldCharType="begin"/>
          </w:r>
          <w:r>
            <w:instrText xml:space="preserve"> PAGEREF _Toc31220 </w:instrText>
          </w:r>
          <w:r>
            <w:fldChar w:fldCharType="separate"/>
          </w:r>
          <w:r>
            <w:t>229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_Toc29590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 xml:space="preserve">12 </w:t>
          </w:r>
          <w:r>
            <w:rPr>
              <w:kern w:val="0"/>
              <w:shd w:val="clear" w:color="auto" w:fill="FFFFFF"/>
            </w:rPr>
            <w:t>灭火和应急疏散预案演练制度</w:t>
          </w:r>
          <w:r>
            <w:tab/>
          </w:r>
          <w:r>
            <w:fldChar w:fldCharType="begin"/>
          </w:r>
          <w:r>
            <w:instrText xml:space="preserve"> PAGEREF _Toc29590 </w:instrText>
          </w:r>
          <w:r>
            <w:fldChar w:fldCharType="separate"/>
          </w:r>
          <w:r>
            <w:t>230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_Toc3104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 xml:space="preserve">13 </w:t>
          </w:r>
          <w:r>
            <w:rPr>
              <w:kern w:val="0"/>
              <w:shd w:val="clear" w:color="auto" w:fill="FFFFFF"/>
            </w:rPr>
            <w:t>燃气和电气设备的检查和管理制度</w:t>
          </w:r>
          <w:r>
            <w:tab/>
          </w:r>
          <w:r>
            <w:fldChar w:fldCharType="begin"/>
          </w:r>
          <w:r>
            <w:instrText xml:space="preserve"> PAGEREF _Toc3104 </w:instrText>
          </w:r>
          <w:r>
            <w:fldChar w:fldCharType="separate"/>
          </w:r>
          <w:r>
            <w:t>230</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_Toc11172 </w:instrText>
          </w:r>
          <w:r>
            <w:rPr>
              <w:rFonts w:ascii="Calibri" w:hAnsi="Calibri" w:eastAsia="宋体" w:cs="Times New Roman"/>
              <w:kern w:val="2"/>
              <w:szCs w:val="22"/>
              <w:lang w:val="en-US" w:eastAsia="zh-CN" w:bidi="ar-SA"/>
            </w:rPr>
            <w:fldChar w:fldCharType="separate"/>
          </w:r>
          <w:r>
            <w:rPr>
              <w:rFonts w:hint="eastAsia"/>
            </w:rPr>
            <w:t>C3-48 防灾管理制度</w:t>
          </w:r>
          <w:r>
            <w:tab/>
          </w:r>
          <w:r>
            <w:fldChar w:fldCharType="begin"/>
          </w:r>
          <w:r>
            <w:instrText xml:space="preserve"> PAGEREF _Toc11172 </w:instrText>
          </w:r>
          <w:r>
            <w:fldChar w:fldCharType="separate"/>
          </w:r>
          <w:r>
            <w:t>231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_Toc25955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1 总则</w:t>
          </w:r>
          <w:r>
            <w:tab/>
          </w:r>
          <w:r>
            <w:fldChar w:fldCharType="begin"/>
          </w:r>
          <w:r>
            <w:instrText xml:space="preserve"> PAGEREF _Toc25955 </w:instrText>
          </w:r>
          <w:r>
            <w:fldChar w:fldCharType="separate"/>
          </w:r>
          <w:r>
            <w:t>232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_Toc13359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2 职责与要求</w:t>
          </w:r>
          <w:r>
            <w:tab/>
          </w:r>
          <w:r>
            <w:fldChar w:fldCharType="begin"/>
          </w:r>
          <w:r>
            <w:instrText xml:space="preserve"> PAGEREF _Toc13359 </w:instrText>
          </w:r>
          <w:r>
            <w:fldChar w:fldCharType="separate"/>
          </w:r>
          <w:r>
            <w:t>233</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_Toc17628 </w:instrText>
          </w:r>
          <w:r>
            <w:rPr>
              <w:rFonts w:ascii="Calibri" w:hAnsi="Calibri" w:eastAsia="宋体" w:cs="Times New Roman"/>
              <w:kern w:val="2"/>
              <w:szCs w:val="22"/>
              <w:lang w:val="en-US" w:eastAsia="zh-CN" w:bidi="ar-SA"/>
            </w:rPr>
            <w:fldChar w:fldCharType="separate"/>
          </w:r>
          <w:r>
            <w:rPr>
              <w:rFonts w:hint="eastAsia"/>
            </w:rPr>
            <w:t>C3-49 施工现场安全管理制度</w:t>
          </w:r>
          <w:r>
            <w:tab/>
          </w:r>
          <w:r>
            <w:fldChar w:fldCharType="begin"/>
          </w:r>
          <w:r>
            <w:instrText xml:space="preserve"> PAGEREF _Toc17628 </w:instrText>
          </w:r>
          <w:r>
            <w:fldChar w:fldCharType="separate"/>
          </w:r>
          <w:r>
            <w:t>234</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_Toc2069 </w:instrText>
          </w:r>
          <w:r>
            <w:rPr>
              <w:rFonts w:ascii="Calibri" w:hAnsi="Calibri" w:eastAsia="宋体" w:cs="Times New Roman"/>
              <w:kern w:val="2"/>
              <w:szCs w:val="22"/>
              <w:lang w:val="en-US" w:eastAsia="zh-CN" w:bidi="ar-SA"/>
            </w:rPr>
            <w:fldChar w:fldCharType="separate"/>
          </w:r>
          <w:r>
            <w:rPr>
              <w:rFonts w:hint="eastAsia" w:ascii="ˎ̥" w:hAnsi="ˎ̥"/>
              <w:szCs w:val="28"/>
            </w:rPr>
            <w:t xml:space="preserve">2 </w:t>
          </w:r>
          <w:r>
            <w:rPr>
              <w:rFonts w:hint="eastAsia"/>
            </w:rPr>
            <w:t>施工现场安全检查制度</w:t>
          </w:r>
          <w:r>
            <w:tab/>
          </w:r>
          <w:r>
            <w:fldChar w:fldCharType="begin"/>
          </w:r>
          <w:r>
            <w:instrText xml:space="preserve"> PAGEREF _Toc2069 </w:instrText>
          </w:r>
          <w:r>
            <w:fldChar w:fldCharType="separate"/>
          </w:r>
          <w:r>
            <w:t>238</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_Toc22877 </w:instrText>
          </w:r>
          <w:r>
            <w:rPr>
              <w:rFonts w:ascii="Calibri" w:hAnsi="Calibri" w:eastAsia="宋体" w:cs="Times New Roman"/>
              <w:kern w:val="2"/>
              <w:szCs w:val="22"/>
              <w:lang w:val="en-US" w:eastAsia="zh-CN" w:bidi="ar-SA"/>
            </w:rPr>
            <w:fldChar w:fldCharType="separate"/>
          </w:r>
          <w:r>
            <w:rPr>
              <w:rFonts w:hint="eastAsia" w:ascii="ˎ̥" w:hAnsi="ˎ̥"/>
              <w:szCs w:val="28"/>
            </w:rPr>
            <w:t>3</w:t>
          </w:r>
          <w:r>
            <w:rPr>
              <w:rFonts w:hint="eastAsia"/>
            </w:rPr>
            <w:t>现场落手清管理制度</w:t>
          </w:r>
          <w:r>
            <w:tab/>
          </w:r>
          <w:r>
            <w:fldChar w:fldCharType="begin"/>
          </w:r>
          <w:r>
            <w:instrText xml:space="preserve"> PAGEREF _Toc22877 </w:instrText>
          </w:r>
          <w:r>
            <w:fldChar w:fldCharType="separate"/>
          </w:r>
          <w:r>
            <w:t>239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_Toc25757 </w:instrText>
          </w:r>
          <w:r>
            <w:rPr>
              <w:rFonts w:ascii="Calibri" w:hAnsi="Calibri" w:eastAsia="宋体" w:cs="Times New Roman"/>
              <w:kern w:val="2"/>
              <w:szCs w:val="22"/>
              <w:lang w:val="en-US" w:eastAsia="zh-CN" w:bidi="ar-SA"/>
            </w:rPr>
            <w:fldChar w:fldCharType="separate"/>
          </w:r>
          <w:r>
            <w:rPr>
              <w:rFonts w:hint="eastAsia"/>
            </w:rPr>
            <w:t>4 班组安全检查制度</w:t>
          </w:r>
          <w:r>
            <w:tab/>
          </w:r>
          <w:r>
            <w:fldChar w:fldCharType="begin"/>
          </w:r>
          <w:r>
            <w:instrText xml:space="preserve"> PAGEREF _Toc25757 </w:instrText>
          </w:r>
          <w:r>
            <w:fldChar w:fldCharType="separate"/>
          </w:r>
          <w:r>
            <w:t>239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_Toc5577 </w:instrText>
          </w:r>
          <w:r>
            <w:rPr>
              <w:rFonts w:ascii="Calibri" w:hAnsi="Calibri" w:eastAsia="宋体" w:cs="Times New Roman"/>
              <w:kern w:val="2"/>
              <w:szCs w:val="22"/>
              <w:lang w:val="en-US" w:eastAsia="zh-CN" w:bidi="ar-SA"/>
            </w:rPr>
            <w:fldChar w:fldCharType="separate"/>
          </w:r>
          <w:r>
            <w:rPr>
              <w:rFonts w:hint="eastAsia"/>
            </w:rPr>
            <w:t>5 班组防火制度</w:t>
          </w:r>
          <w:r>
            <w:tab/>
          </w:r>
          <w:r>
            <w:fldChar w:fldCharType="begin"/>
          </w:r>
          <w:r>
            <w:instrText xml:space="preserve"> PAGEREF _Toc5577 </w:instrText>
          </w:r>
          <w:r>
            <w:fldChar w:fldCharType="separate"/>
          </w:r>
          <w:r>
            <w:t>240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_Toc22765 </w:instrText>
          </w:r>
          <w:r>
            <w:rPr>
              <w:rFonts w:ascii="Calibri" w:hAnsi="Calibri" w:eastAsia="宋体" w:cs="Times New Roman"/>
              <w:kern w:val="2"/>
              <w:szCs w:val="22"/>
              <w:lang w:val="en-US" w:eastAsia="zh-CN" w:bidi="ar-SA"/>
            </w:rPr>
            <w:fldChar w:fldCharType="separate"/>
          </w:r>
          <w:r>
            <w:rPr>
              <w:rFonts w:hint="eastAsia" w:ascii="ˎ̥" w:hAnsi="ˎ̥"/>
              <w:szCs w:val="28"/>
            </w:rPr>
            <w:t xml:space="preserve">6 </w:t>
          </w:r>
          <w:r>
            <w:rPr>
              <w:rFonts w:hint="eastAsia"/>
            </w:rPr>
            <w:t>临时用电定期检查制度</w:t>
          </w:r>
          <w:r>
            <w:tab/>
          </w:r>
          <w:r>
            <w:fldChar w:fldCharType="begin"/>
          </w:r>
          <w:r>
            <w:instrText xml:space="preserve"> PAGEREF _Toc22765 </w:instrText>
          </w:r>
          <w:r>
            <w:fldChar w:fldCharType="separate"/>
          </w:r>
          <w:r>
            <w:t>240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_Toc23864 </w:instrText>
          </w:r>
          <w:r>
            <w:rPr>
              <w:rFonts w:ascii="Calibri" w:hAnsi="Calibri" w:eastAsia="宋体" w:cs="Times New Roman"/>
              <w:kern w:val="2"/>
              <w:szCs w:val="22"/>
              <w:lang w:val="en-US" w:eastAsia="zh-CN" w:bidi="ar-SA"/>
            </w:rPr>
            <w:fldChar w:fldCharType="separate"/>
          </w:r>
          <w:r>
            <w:rPr>
              <w:rFonts w:hint="eastAsia"/>
            </w:rPr>
            <w:t>7 项目现场仓库管理制度</w:t>
          </w:r>
          <w:r>
            <w:tab/>
          </w:r>
          <w:r>
            <w:fldChar w:fldCharType="begin"/>
          </w:r>
          <w:r>
            <w:instrText xml:space="preserve"> PAGEREF _Toc23864 </w:instrText>
          </w:r>
          <w:r>
            <w:fldChar w:fldCharType="separate"/>
          </w:r>
          <w:r>
            <w:t>241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_Toc12837 </w:instrText>
          </w:r>
          <w:r>
            <w:rPr>
              <w:rFonts w:ascii="Calibri" w:hAnsi="Calibri" w:eastAsia="宋体" w:cs="Times New Roman"/>
              <w:kern w:val="2"/>
              <w:szCs w:val="22"/>
              <w:lang w:val="en-US" w:eastAsia="zh-CN" w:bidi="ar-SA"/>
            </w:rPr>
            <w:fldChar w:fldCharType="separate"/>
          </w:r>
          <w:r>
            <w:rPr>
              <w:rFonts w:hint="eastAsia" w:ascii="ˎ̥" w:hAnsi="ˎ̥"/>
              <w:szCs w:val="28"/>
            </w:rPr>
            <w:t xml:space="preserve">8 </w:t>
          </w:r>
          <w:r>
            <w:rPr>
              <w:rFonts w:hint="eastAsia"/>
            </w:rPr>
            <w:t>文明卫生环境制度</w:t>
          </w:r>
          <w:r>
            <w:tab/>
          </w:r>
          <w:r>
            <w:fldChar w:fldCharType="begin"/>
          </w:r>
          <w:r>
            <w:instrText xml:space="preserve"> PAGEREF _Toc12837 </w:instrText>
          </w:r>
          <w:r>
            <w:fldChar w:fldCharType="separate"/>
          </w:r>
          <w:r>
            <w:t>241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_Toc27941 </w:instrText>
          </w:r>
          <w:r>
            <w:rPr>
              <w:rFonts w:ascii="Calibri" w:hAnsi="Calibri" w:eastAsia="宋体" w:cs="Times New Roman"/>
              <w:kern w:val="2"/>
              <w:szCs w:val="22"/>
              <w:lang w:val="en-US" w:eastAsia="zh-CN" w:bidi="ar-SA"/>
            </w:rPr>
            <w:fldChar w:fldCharType="separate"/>
          </w:r>
          <w:r>
            <w:rPr>
              <w:rFonts w:hint="eastAsia"/>
            </w:rPr>
            <w:t>9 文明施工措施</w:t>
          </w:r>
          <w:r>
            <w:tab/>
          </w:r>
          <w:r>
            <w:fldChar w:fldCharType="begin"/>
          </w:r>
          <w:r>
            <w:instrText xml:space="preserve"> PAGEREF _Toc27941 </w:instrText>
          </w:r>
          <w:r>
            <w:fldChar w:fldCharType="separate"/>
          </w:r>
          <w:r>
            <w:t>242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_Toc12611 </w:instrText>
          </w:r>
          <w:r>
            <w:rPr>
              <w:rFonts w:ascii="Calibri" w:hAnsi="Calibri" w:eastAsia="宋体" w:cs="Times New Roman"/>
              <w:kern w:val="2"/>
              <w:szCs w:val="22"/>
              <w:lang w:val="en-US" w:eastAsia="zh-CN" w:bidi="ar-SA"/>
            </w:rPr>
            <w:fldChar w:fldCharType="separate"/>
          </w:r>
          <w:r>
            <w:rPr>
              <w:rFonts w:hint="eastAsia"/>
            </w:rPr>
            <w:t>10 不扰民措施</w:t>
          </w:r>
          <w:r>
            <w:tab/>
          </w:r>
          <w:r>
            <w:fldChar w:fldCharType="begin"/>
          </w:r>
          <w:r>
            <w:instrText xml:space="preserve"> PAGEREF _Toc12611 </w:instrText>
          </w:r>
          <w:r>
            <w:fldChar w:fldCharType="separate"/>
          </w:r>
          <w:r>
            <w:t>243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_Toc24124 </w:instrText>
          </w:r>
          <w:r>
            <w:rPr>
              <w:rFonts w:ascii="Calibri" w:hAnsi="Calibri" w:eastAsia="宋体" w:cs="Times New Roman"/>
              <w:kern w:val="2"/>
              <w:szCs w:val="22"/>
              <w:lang w:val="en-US" w:eastAsia="zh-CN" w:bidi="ar-SA"/>
            </w:rPr>
            <w:fldChar w:fldCharType="separate"/>
          </w:r>
          <w:r>
            <w:rPr>
              <w:rFonts w:hint="eastAsia"/>
            </w:rPr>
            <w:t>11 施工场所治安管理制度</w:t>
          </w:r>
          <w:r>
            <w:tab/>
          </w:r>
          <w:r>
            <w:fldChar w:fldCharType="begin"/>
          </w:r>
          <w:r>
            <w:instrText xml:space="preserve"> PAGEREF _Toc24124 </w:instrText>
          </w:r>
          <w:r>
            <w:fldChar w:fldCharType="separate"/>
          </w:r>
          <w:r>
            <w:t>244</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_Toc8514 </w:instrText>
          </w:r>
          <w:r>
            <w:rPr>
              <w:rFonts w:ascii="Calibri" w:hAnsi="Calibri" w:eastAsia="宋体" w:cs="Times New Roman"/>
              <w:kern w:val="2"/>
              <w:szCs w:val="22"/>
              <w:lang w:val="en-US" w:eastAsia="zh-CN" w:bidi="ar-SA"/>
            </w:rPr>
            <w:fldChar w:fldCharType="separate"/>
          </w:r>
          <w:r>
            <w:rPr>
              <w:rFonts w:hint="eastAsia"/>
            </w:rPr>
            <w:t>C3-</w:t>
          </w:r>
          <w:r>
            <w:rPr>
              <w:rFonts w:hint="eastAsia"/>
              <w:lang w:val="en-US" w:eastAsia="zh-CN"/>
            </w:rPr>
            <w:t>50</w:t>
          </w:r>
          <w:r>
            <w:rPr>
              <w:rFonts w:hint="eastAsia"/>
            </w:rPr>
            <w:t xml:space="preserve"> 职业健康管理制度</w:t>
          </w:r>
          <w:r>
            <w:tab/>
          </w:r>
          <w:r>
            <w:fldChar w:fldCharType="begin"/>
          </w:r>
          <w:r>
            <w:instrText xml:space="preserve"> PAGEREF _Toc8514 </w:instrText>
          </w:r>
          <w:r>
            <w:fldChar w:fldCharType="separate"/>
          </w:r>
          <w:r>
            <w:t>245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_Toc6283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1 总则</w:t>
          </w:r>
          <w:r>
            <w:tab/>
          </w:r>
          <w:r>
            <w:fldChar w:fldCharType="begin"/>
          </w:r>
          <w:r>
            <w:instrText xml:space="preserve"> PAGEREF _Toc6283 </w:instrText>
          </w:r>
          <w:r>
            <w:fldChar w:fldCharType="separate"/>
          </w:r>
          <w:r>
            <w:t>246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_Toc22288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 xml:space="preserve">2 </w:t>
          </w:r>
          <w:r>
            <w:rPr>
              <w:kern w:val="0"/>
              <w:shd w:val="clear" w:color="auto" w:fill="FFFFFF"/>
            </w:rPr>
            <w:t>职业卫生管理组织及职责</w:t>
          </w:r>
          <w:r>
            <w:tab/>
          </w:r>
          <w:r>
            <w:fldChar w:fldCharType="begin"/>
          </w:r>
          <w:r>
            <w:instrText xml:space="preserve"> PAGEREF _Toc22288 </w:instrText>
          </w:r>
          <w:r>
            <w:fldChar w:fldCharType="separate"/>
          </w:r>
          <w:r>
            <w:t>247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_Toc15891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3 工作程序</w:t>
          </w:r>
          <w:r>
            <w:tab/>
          </w:r>
          <w:r>
            <w:fldChar w:fldCharType="begin"/>
          </w:r>
          <w:r>
            <w:instrText xml:space="preserve"> PAGEREF _Toc15891 </w:instrText>
          </w:r>
          <w:r>
            <w:fldChar w:fldCharType="separate"/>
          </w:r>
          <w:r>
            <w:t>247</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_Toc12874 </w:instrText>
          </w:r>
          <w:r>
            <w:rPr>
              <w:rFonts w:ascii="Calibri" w:hAnsi="Calibri" w:eastAsia="宋体" w:cs="Times New Roman"/>
              <w:kern w:val="2"/>
              <w:szCs w:val="22"/>
              <w:lang w:val="en-US" w:eastAsia="zh-CN" w:bidi="ar-SA"/>
            </w:rPr>
            <w:fldChar w:fldCharType="separate"/>
          </w:r>
          <w:r>
            <w:rPr>
              <w:rFonts w:hint="eastAsia"/>
            </w:rPr>
            <w:t>C3-51 特种作业人员管理制度</w:t>
          </w:r>
          <w:r>
            <w:tab/>
          </w:r>
          <w:r>
            <w:fldChar w:fldCharType="begin"/>
          </w:r>
          <w:r>
            <w:instrText xml:space="preserve"> PAGEREF _Toc12874 </w:instrText>
          </w:r>
          <w:r>
            <w:fldChar w:fldCharType="separate"/>
          </w:r>
          <w:r>
            <w:t>248</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_Toc26384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1 总则</w:t>
          </w:r>
          <w:r>
            <w:tab/>
          </w:r>
          <w:r>
            <w:fldChar w:fldCharType="begin"/>
          </w:r>
          <w:r>
            <w:instrText xml:space="preserve"> PAGEREF _Toc26384 </w:instrText>
          </w:r>
          <w:r>
            <w:fldChar w:fldCharType="separate"/>
          </w:r>
          <w:r>
            <w:t>249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_Toc11501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2 管理机构与职责</w:t>
          </w:r>
          <w:r>
            <w:tab/>
          </w:r>
          <w:r>
            <w:fldChar w:fldCharType="begin"/>
          </w:r>
          <w:r>
            <w:instrText xml:space="preserve"> PAGEREF _Toc11501 </w:instrText>
          </w:r>
          <w:r>
            <w:fldChar w:fldCharType="separate"/>
          </w:r>
          <w:r>
            <w:t>250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_Toc9595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3 管理内容</w:t>
          </w:r>
          <w:r>
            <w:tab/>
          </w:r>
          <w:r>
            <w:fldChar w:fldCharType="begin"/>
          </w:r>
          <w:r>
            <w:instrText xml:space="preserve"> PAGEREF _Toc9595 </w:instrText>
          </w:r>
          <w:r>
            <w:fldChar w:fldCharType="separate"/>
          </w:r>
          <w:r>
            <w:t>251</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_Toc14671 </w:instrText>
          </w:r>
          <w:r>
            <w:rPr>
              <w:rFonts w:ascii="Calibri" w:hAnsi="Calibri" w:eastAsia="宋体" w:cs="Times New Roman"/>
              <w:kern w:val="2"/>
              <w:szCs w:val="22"/>
              <w:lang w:val="en-US" w:eastAsia="zh-CN" w:bidi="ar-SA"/>
            </w:rPr>
            <w:fldChar w:fldCharType="separate"/>
          </w:r>
          <w:r>
            <w:rPr>
              <w:rFonts w:hint="eastAsia"/>
            </w:rPr>
            <w:t>C3-52 燃气抢险管理</w:t>
          </w:r>
          <w:r>
            <w:t>制度</w:t>
          </w:r>
          <w:r>
            <w:tab/>
          </w:r>
          <w:r>
            <w:fldChar w:fldCharType="begin"/>
          </w:r>
          <w:r>
            <w:instrText xml:space="preserve"> PAGEREF _Toc14671 </w:instrText>
          </w:r>
          <w:r>
            <w:fldChar w:fldCharType="separate"/>
          </w:r>
          <w:r>
            <w:t>254</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_Toc12683 </w:instrText>
          </w:r>
          <w:r>
            <w:rPr>
              <w:rFonts w:ascii="Calibri" w:hAnsi="Calibri" w:eastAsia="宋体" w:cs="Times New Roman"/>
              <w:kern w:val="2"/>
              <w:szCs w:val="22"/>
              <w:lang w:val="en-US" w:eastAsia="zh-CN" w:bidi="ar-SA"/>
            </w:rPr>
            <w:fldChar w:fldCharType="separate"/>
          </w:r>
          <w:r>
            <w:rPr>
              <w:rFonts w:hint="eastAsia"/>
            </w:rPr>
            <w:t>1 总则</w:t>
          </w:r>
          <w:r>
            <w:tab/>
          </w:r>
          <w:r>
            <w:fldChar w:fldCharType="begin"/>
          </w:r>
          <w:r>
            <w:instrText xml:space="preserve"> PAGEREF _Toc12683 </w:instrText>
          </w:r>
          <w:r>
            <w:fldChar w:fldCharType="separate"/>
          </w:r>
          <w:r>
            <w:t>255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_Toc26910 </w:instrText>
          </w:r>
          <w:r>
            <w:rPr>
              <w:rFonts w:ascii="Calibri" w:hAnsi="Calibri" w:eastAsia="宋体" w:cs="Times New Roman"/>
              <w:kern w:val="2"/>
              <w:szCs w:val="22"/>
              <w:lang w:val="en-US" w:eastAsia="zh-CN" w:bidi="ar-SA"/>
            </w:rPr>
            <w:fldChar w:fldCharType="separate"/>
          </w:r>
          <w:r>
            <w:rPr>
              <w:rFonts w:hint="eastAsia"/>
            </w:rPr>
            <w:t>2 接险及出险管理</w:t>
          </w:r>
          <w:r>
            <w:tab/>
          </w:r>
          <w:r>
            <w:fldChar w:fldCharType="begin"/>
          </w:r>
          <w:r>
            <w:instrText xml:space="preserve"> PAGEREF _Toc26910 </w:instrText>
          </w:r>
          <w:r>
            <w:fldChar w:fldCharType="separate"/>
          </w:r>
          <w:r>
            <w:t>256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_Toc28478 </w:instrText>
          </w:r>
          <w:r>
            <w:rPr>
              <w:rFonts w:ascii="Calibri" w:hAnsi="Calibri" w:eastAsia="宋体" w:cs="Times New Roman"/>
              <w:kern w:val="2"/>
              <w:szCs w:val="22"/>
              <w:lang w:val="en-US" w:eastAsia="zh-CN" w:bidi="ar-SA"/>
            </w:rPr>
            <w:fldChar w:fldCharType="separate"/>
          </w:r>
          <w:r>
            <w:rPr>
              <w:rFonts w:hint="eastAsia"/>
            </w:rPr>
            <w:t>3 抢险过程管理</w:t>
          </w:r>
          <w:r>
            <w:tab/>
          </w:r>
          <w:r>
            <w:fldChar w:fldCharType="begin"/>
          </w:r>
          <w:r>
            <w:instrText xml:space="preserve"> PAGEREF _Toc28478 </w:instrText>
          </w:r>
          <w:r>
            <w:fldChar w:fldCharType="separate"/>
          </w:r>
          <w:r>
            <w:t>257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_Toc27971 </w:instrText>
          </w:r>
          <w:r>
            <w:rPr>
              <w:rFonts w:ascii="Calibri" w:hAnsi="Calibri" w:eastAsia="宋体" w:cs="Times New Roman"/>
              <w:kern w:val="2"/>
              <w:szCs w:val="22"/>
              <w:lang w:val="en-US" w:eastAsia="zh-CN" w:bidi="ar-SA"/>
            </w:rPr>
            <w:fldChar w:fldCharType="separate"/>
          </w:r>
          <w:r>
            <w:rPr>
              <w:rFonts w:hint="eastAsia"/>
            </w:rPr>
            <w:t>4 抢险后期管理</w:t>
          </w:r>
          <w:r>
            <w:tab/>
          </w:r>
          <w:r>
            <w:fldChar w:fldCharType="begin"/>
          </w:r>
          <w:r>
            <w:instrText xml:space="preserve"> PAGEREF _Toc27971 </w:instrText>
          </w:r>
          <w:r>
            <w:fldChar w:fldCharType="separate"/>
          </w:r>
          <w:r>
            <w:t>257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_Toc15668 </w:instrText>
          </w:r>
          <w:r>
            <w:rPr>
              <w:rFonts w:ascii="Calibri" w:hAnsi="Calibri" w:eastAsia="宋体" w:cs="Times New Roman"/>
              <w:kern w:val="2"/>
              <w:szCs w:val="22"/>
              <w:lang w:val="en-US" w:eastAsia="zh-CN" w:bidi="ar-SA"/>
            </w:rPr>
            <w:fldChar w:fldCharType="separate"/>
          </w:r>
          <w:r>
            <w:rPr>
              <w:rFonts w:hint="eastAsia"/>
            </w:rPr>
            <w:t>5.抢修抢险工作原则</w:t>
          </w:r>
          <w:r>
            <w:tab/>
          </w:r>
          <w:r>
            <w:fldChar w:fldCharType="begin"/>
          </w:r>
          <w:r>
            <w:instrText xml:space="preserve"> PAGEREF _Toc15668 </w:instrText>
          </w:r>
          <w:r>
            <w:fldChar w:fldCharType="separate"/>
          </w:r>
          <w:r>
            <w:t>258</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_Toc15824 </w:instrText>
          </w:r>
          <w:r>
            <w:rPr>
              <w:rFonts w:ascii="Calibri" w:hAnsi="Calibri" w:eastAsia="宋体" w:cs="Times New Roman"/>
              <w:kern w:val="2"/>
              <w:szCs w:val="22"/>
              <w:lang w:val="en-US" w:eastAsia="zh-CN" w:bidi="ar-SA"/>
            </w:rPr>
            <w:fldChar w:fldCharType="separate"/>
          </w:r>
          <w:r>
            <w:rPr>
              <w:rFonts w:hint="eastAsia"/>
            </w:rPr>
            <w:t>6 其他管理</w:t>
          </w:r>
          <w:r>
            <w:tab/>
          </w:r>
          <w:r>
            <w:fldChar w:fldCharType="begin"/>
          </w:r>
          <w:r>
            <w:instrText xml:space="preserve"> PAGEREF _Toc15824 </w:instrText>
          </w:r>
          <w:r>
            <w:fldChar w:fldCharType="separate"/>
          </w:r>
          <w:r>
            <w:t>259</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_Toc16228 </w:instrText>
          </w:r>
          <w:r>
            <w:rPr>
              <w:rFonts w:ascii="Calibri" w:hAnsi="Calibri" w:eastAsia="宋体" w:cs="Times New Roman"/>
              <w:kern w:val="2"/>
              <w:szCs w:val="22"/>
              <w:lang w:val="en-US" w:eastAsia="zh-CN" w:bidi="ar-SA"/>
            </w:rPr>
            <w:fldChar w:fldCharType="separate"/>
          </w:r>
          <w:r>
            <w:rPr>
              <w:rFonts w:hint="eastAsia"/>
            </w:rPr>
            <w:t>C3-5</w:t>
          </w:r>
          <w:r>
            <w:rPr>
              <w:rFonts w:hint="eastAsia"/>
              <w:lang w:val="en-US" w:eastAsia="zh-CN"/>
            </w:rPr>
            <w:t>3</w:t>
          </w:r>
          <w:r>
            <w:rPr>
              <w:rFonts w:hint="eastAsia"/>
            </w:rPr>
            <w:t xml:space="preserve"> </w:t>
          </w:r>
          <w:r>
            <w:rPr>
              <w:rFonts w:hint="eastAsia"/>
              <w:kern w:val="0"/>
            </w:rPr>
            <w:t>应急救援预案管理制度</w:t>
          </w:r>
          <w:r>
            <w:tab/>
          </w:r>
          <w:r>
            <w:fldChar w:fldCharType="begin"/>
          </w:r>
          <w:r>
            <w:instrText xml:space="preserve"> PAGEREF _Toc16228 </w:instrText>
          </w:r>
          <w:r>
            <w:fldChar w:fldCharType="separate"/>
          </w:r>
          <w:r>
            <w:t>259</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_Toc29280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1 总则</w:t>
          </w:r>
          <w:r>
            <w:tab/>
          </w:r>
          <w:r>
            <w:fldChar w:fldCharType="begin"/>
          </w:r>
          <w:r>
            <w:instrText xml:space="preserve"> PAGEREF _Toc29280 </w:instrText>
          </w:r>
          <w:r>
            <w:fldChar w:fldCharType="separate"/>
          </w:r>
          <w:r>
            <w:t>260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_Toc11377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2 职责</w:t>
          </w:r>
          <w:r>
            <w:tab/>
          </w:r>
          <w:r>
            <w:fldChar w:fldCharType="begin"/>
          </w:r>
          <w:r>
            <w:instrText xml:space="preserve"> PAGEREF _Toc11377 </w:instrText>
          </w:r>
          <w:r>
            <w:fldChar w:fldCharType="separate"/>
          </w:r>
          <w:r>
            <w:t>261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_Toc22175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3 基本要求</w:t>
          </w:r>
          <w:r>
            <w:tab/>
          </w:r>
          <w:r>
            <w:fldChar w:fldCharType="begin"/>
          </w:r>
          <w:r>
            <w:instrText xml:space="preserve"> PAGEREF _Toc22175 </w:instrText>
          </w:r>
          <w:r>
            <w:fldChar w:fldCharType="separate"/>
          </w:r>
          <w:r>
            <w:t>261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_Toc6823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4 工作程序</w:t>
          </w:r>
          <w:r>
            <w:tab/>
          </w:r>
          <w:r>
            <w:fldChar w:fldCharType="begin"/>
          </w:r>
          <w:r>
            <w:instrText xml:space="preserve"> PAGEREF _Toc6823 </w:instrText>
          </w:r>
          <w:r>
            <w:fldChar w:fldCharType="separate"/>
          </w:r>
          <w:r>
            <w:t>261</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_Toc25543 </w:instrText>
          </w:r>
          <w:r>
            <w:rPr>
              <w:rFonts w:ascii="Calibri" w:hAnsi="Calibri" w:eastAsia="宋体" w:cs="Times New Roman"/>
              <w:kern w:val="2"/>
              <w:szCs w:val="22"/>
              <w:lang w:val="en-US" w:eastAsia="zh-CN" w:bidi="ar-SA"/>
            </w:rPr>
            <w:fldChar w:fldCharType="separate"/>
          </w:r>
          <w:r>
            <w:rPr>
              <w:rFonts w:hint="eastAsia"/>
            </w:rPr>
            <w:t xml:space="preserve">C3-54 </w:t>
          </w:r>
          <w:r>
            <w:rPr>
              <w:kern w:val="0"/>
            </w:rPr>
            <w:t>生产事故报告和调查处理制度</w:t>
          </w:r>
          <w:r>
            <w:tab/>
          </w:r>
          <w:r>
            <w:fldChar w:fldCharType="begin"/>
          </w:r>
          <w:r>
            <w:instrText xml:space="preserve"> PAGEREF _Toc25543 </w:instrText>
          </w:r>
          <w:r>
            <w:fldChar w:fldCharType="separate"/>
          </w:r>
          <w:r>
            <w:t>264</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_Toc29164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 xml:space="preserve">1 </w:t>
          </w:r>
          <w:r>
            <w:rPr>
              <w:kern w:val="0"/>
              <w:shd w:val="clear" w:color="auto" w:fill="FFFFFF"/>
            </w:rPr>
            <w:t>总则</w:t>
          </w:r>
          <w:r>
            <w:tab/>
          </w:r>
          <w:r>
            <w:fldChar w:fldCharType="begin"/>
          </w:r>
          <w:r>
            <w:instrText xml:space="preserve"> PAGEREF _Toc29164 </w:instrText>
          </w:r>
          <w:r>
            <w:fldChar w:fldCharType="separate"/>
          </w:r>
          <w:r>
            <w:t>265</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_Toc20315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2 事故分级</w:t>
          </w:r>
          <w:r>
            <w:tab/>
          </w:r>
          <w:r>
            <w:fldChar w:fldCharType="begin"/>
          </w:r>
          <w:r>
            <w:instrText xml:space="preserve"> PAGEREF _Toc20315 </w:instrText>
          </w:r>
          <w:r>
            <w:fldChar w:fldCharType="separate"/>
          </w:r>
          <w:r>
            <w:t>266</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_Toc4647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 xml:space="preserve">2 </w:t>
          </w:r>
          <w:r>
            <w:rPr>
              <w:kern w:val="0"/>
              <w:shd w:val="clear" w:color="auto" w:fill="FFFFFF"/>
            </w:rPr>
            <w:t>事故</w:t>
          </w:r>
          <w:r>
            <w:rPr>
              <w:rFonts w:hint="eastAsia"/>
              <w:kern w:val="0"/>
              <w:shd w:val="clear" w:color="auto" w:fill="FFFFFF"/>
            </w:rPr>
            <w:t>管理程序</w:t>
          </w:r>
          <w:r>
            <w:tab/>
          </w:r>
          <w:r>
            <w:fldChar w:fldCharType="begin"/>
          </w:r>
          <w:r>
            <w:instrText xml:space="preserve"> PAGEREF _Toc4647 </w:instrText>
          </w:r>
          <w:r>
            <w:fldChar w:fldCharType="separate"/>
          </w:r>
          <w:r>
            <w:t>267</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_Toc8296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 xml:space="preserve">3 </w:t>
          </w:r>
          <w:r>
            <w:rPr>
              <w:kern w:val="0"/>
              <w:shd w:val="clear" w:color="auto" w:fill="FFFFFF"/>
            </w:rPr>
            <w:t>事故分析及报告</w:t>
          </w:r>
          <w:r>
            <w:tab/>
          </w:r>
          <w:r>
            <w:fldChar w:fldCharType="begin"/>
          </w:r>
          <w:r>
            <w:instrText xml:space="preserve"> PAGEREF _Toc8296 </w:instrText>
          </w:r>
          <w:r>
            <w:fldChar w:fldCharType="separate"/>
          </w:r>
          <w:r>
            <w:t>270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_Toc31209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 xml:space="preserve">4 </w:t>
          </w:r>
          <w:r>
            <w:rPr>
              <w:kern w:val="0"/>
              <w:shd w:val="clear" w:color="auto" w:fill="FFFFFF"/>
            </w:rPr>
            <w:t>事故档案与案例</w:t>
          </w:r>
          <w:r>
            <w:tab/>
          </w:r>
          <w:r>
            <w:fldChar w:fldCharType="begin"/>
          </w:r>
          <w:r>
            <w:instrText xml:space="preserve"> PAGEREF _Toc31209 </w:instrText>
          </w:r>
          <w:r>
            <w:fldChar w:fldCharType="separate"/>
          </w:r>
          <w:r>
            <w:t>270</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_Toc2060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 xml:space="preserve">5 </w:t>
          </w:r>
          <w:r>
            <w:rPr>
              <w:kern w:val="0"/>
              <w:shd w:val="clear" w:color="auto" w:fill="FFFFFF"/>
            </w:rPr>
            <w:t>事故善后工作</w:t>
          </w:r>
          <w:r>
            <w:tab/>
          </w:r>
          <w:r>
            <w:fldChar w:fldCharType="begin"/>
          </w:r>
          <w:r>
            <w:instrText xml:space="preserve"> PAGEREF _Toc2060 </w:instrText>
          </w:r>
          <w:r>
            <w:fldChar w:fldCharType="separate"/>
          </w:r>
          <w:r>
            <w:t>271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_Toc22367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 xml:space="preserve">6 </w:t>
          </w:r>
          <w:r>
            <w:rPr>
              <w:kern w:val="0"/>
              <w:shd w:val="clear" w:color="auto" w:fill="FFFFFF"/>
            </w:rPr>
            <w:t>罚则</w:t>
          </w:r>
          <w:r>
            <w:tab/>
          </w:r>
          <w:r>
            <w:fldChar w:fldCharType="begin"/>
          </w:r>
          <w:r>
            <w:instrText xml:space="preserve"> PAGEREF _Toc22367 </w:instrText>
          </w:r>
          <w:r>
            <w:fldChar w:fldCharType="separate"/>
          </w:r>
          <w:r>
            <w:t>271</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_Toc24353 </w:instrText>
          </w:r>
          <w:r>
            <w:rPr>
              <w:rFonts w:ascii="Calibri" w:hAnsi="Calibri" w:eastAsia="宋体" w:cs="Times New Roman"/>
              <w:kern w:val="2"/>
              <w:szCs w:val="22"/>
              <w:lang w:val="en-US" w:eastAsia="zh-CN" w:bidi="ar-SA"/>
            </w:rPr>
            <w:fldChar w:fldCharType="separate"/>
          </w:r>
          <w:r>
            <w:rPr>
              <w:rFonts w:hint="eastAsia"/>
              <w:kern w:val="0"/>
              <w:shd w:val="clear" w:color="auto" w:fill="FFFFFF"/>
            </w:rPr>
            <w:t>7 相关记录</w:t>
          </w:r>
          <w:r>
            <w:tab/>
          </w:r>
          <w:r>
            <w:fldChar w:fldCharType="begin"/>
          </w:r>
          <w:r>
            <w:instrText xml:space="preserve"> PAGEREF _Toc24353 </w:instrText>
          </w:r>
          <w:r>
            <w:fldChar w:fldCharType="separate"/>
          </w:r>
          <w:r>
            <w:t>272</w:t>
          </w:r>
          <w:r>
            <w:fldChar w:fldCharType="end"/>
          </w:r>
          <w:r>
            <w:rPr>
              <w:rFonts w:ascii="Calibri" w:hAnsi="Calibri" w:eastAsia="宋体" w:cs="Times New Roman"/>
              <w:kern w:val="2"/>
              <w:szCs w:val="22"/>
              <w:lang w:val="en-US" w:eastAsia="zh-CN" w:bidi="ar-SA"/>
            </w:rPr>
            <w:fldChar w:fldCharType="end"/>
          </w:r>
        </w:p>
        <w:p>
          <w:pPr>
            <w:pStyle w:val="25"/>
            <w:tabs>
              <w:tab w:val="right" w:leader="dot" w:pos="9638"/>
              <w:tab w:val="clear" w:pos="9240"/>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_Toc32215 </w:instrText>
          </w:r>
          <w:r>
            <w:rPr>
              <w:rFonts w:ascii="Calibri" w:hAnsi="Calibri" w:eastAsia="宋体" w:cs="Times New Roman"/>
              <w:kern w:val="2"/>
              <w:szCs w:val="22"/>
              <w:lang w:val="en-US" w:eastAsia="zh-CN" w:bidi="ar-SA"/>
            </w:rPr>
            <w:fldChar w:fldCharType="separate"/>
          </w:r>
          <w:r>
            <w:rPr>
              <w:rFonts w:hint="eastAsia"/>
            </w:rPr>
            <w:t>C3-55 安全台账管理制度</w:t>
          </w:r>
          <w:r>
            <w:tab/>
          </w:r>
          <w:r>
            <w:fldChar w:fldCharType="begin"/>
          </w:r>
          <w:r>
            <w:instrText xml:space="preserve"> PAGEREF _Toc32215 </w:instrText>
          </w:r>
          <w:r>
            <w:fldChar w:fldCharType="separate"/>
          </w:r>
          <w:r>
            <w:t>272</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_Toc31283 </w:instrText>
          </w:r>
          <w:r>
            <w:rPr>
              <w:rFonts w:ascii="Calibri" w:hAnsi="Calibri" w:eastAsia="宋体" w:cs="Times New Roman"/>
              <w:kern w:val="2"/>
              <w:szCs w:val="22"/>
              <w:lang w:val="en-US" w:eastAsia="zh-CN" w:bidi="ar-SA"/>
            </w:rPr>
            <w:fldChar w:fldCharType="separate"/>
          </w:r>
          <w:r>
            <w:rPr>
              <w:rFonts w:hint="eastAsia"/>
            </w:rPr>
            <w:t>1 总则</w:t>
          </w:r>
          <w:r>
            <w:tab/>
          </w:r>
          <w:r>
            <w:fldChar w:fldCharType="begin"/>
          </w:r>
          <w:r>
            <w:instrText xml:space="preserve"> PAGEREF _Toc31283 </w:instrText>
          </w:r>
          <w:r>
            <w:fldChar w:fldCharType="separate"/>
          </w:r>
          <w:r>
            <w:t>273</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_Toc19544 </w:instrText>
          </w:r>
          <w:r>
            <w:rPr>
              <w:rFonts w:ascii="Calibri" w:hAnsi="Calibri" w:eastAsia="宋体" w:cs="Times New Roman"/>
              <w:kern w:val="2"/>
              <w:szCs w:val="22"/>
              <w:lang w:val="en-US" w:eastAsia="zh-CN" w:bidi="ar-SA"/>
            </w:rPr>
            <w:fldChar w:fldCharType="separate"/>
          </w:r>
          <w:r>
            <w:rPr>
              <w:rFonts w:hint="eastAsia"/>
            </w:rPr>
            <w:t>2 职责</w:t>
          </w:r>
          <w:r>
            <w:tab/>
          </w:r>
          <w:r>
            <w:fldChar w:fldCharType="begin"/>
          </w:r>
          <w:r>
            <w:instrText xml:space="preserve"> PAGEREF _Toc19544 </w:instrText>
          </w:r>
          <w:r>
            <w:fldChar w:fldCharType="separate"/>
          </w:r>
          <w:r>
            <w:t>274</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_Toc20010 </w:instrText>
          </w:r>
          <w:r>
            <w:rPr>
              <w:rFonts w:ascii="Calibri" w:hAnsi="Calibri" w:eastAsia="宋体" w:cs="Times New Roman"/>
              <w:kern w:val="2"/>
              <w:szCs w:val="22"/>
              <w:lang w:val="en-US" w:eastAsia="zh-CN" w:bidi="ar-SA"/>
            </w:rPr>
            <w:fldChar w:fldCharType="separate"/>
          </w:r>
          <w:r>
            <w:rPr>
              <w:rFonts w:hint="eastAsia"/>
            </w:rPr>
            <w:t>3 台帐分类</w:t>
          </w:r>
          <w:r>
            <w:tab/>
          </w:r>
          <w:r>
            <w:fldChar w:fldCharType="begin"/>
          </w:r>
          <w:r>
            <w:instrText xml:space="preserve"> PAGEREF _Toc20010 </w:instrText>
          </w:r>
          <w:r>
            <w:fldChar w:fldCharType="separate"/>
          </w:r>
          <w:r>
            <w:t>274</w:t>
          </w:r>
          <w:r>
            <w:fldChar w:fldCharType="end"/>
          </w:r>
          <w:r>
            <w:rPr>
              <w:rFonts w:ascii="Calibri" w:hAnsi="Calibri" w:eastAsia="宋体" w:cs="Times New Roman"/>
              <w:kern w:val="2"/>
              <w:szCs w:val="22"/>
              <w:lang w:val="en-US" w:eastAsia="zh-CN" w:bidi="ar-SA"/>
            </w:rPr>
            <w:fldChar w:fldCharType="end"/>
          </w:r>
        </w:p>
        <w:p>
          <w:pPr>
            <w:pStyle w:val="29"/>
            <w:tabs>
              <w:tab w:val="right" w:leader="dot" w:pos="9638"/>
              <w:tab w:val="clear" w:pos="9436"/>
            </w:tabs>
          </w:pP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HYPERLINK \l _Toc13860 </w:instrText>
          </w:r>
          <w:r>
            <w:rPr>
              <w:rFonts w:ascii="Calibri" w:hAnsi="Calibri" w:eastAsia="宋体" w:cs="Times New Roman"/>
              <w:kern w:val="2"/>
              <w:szCs w:val="22"/>
              <w:lang w:val="en-US" w:eastAsia="zh-CN" w:bidi="ar-SA"/>
            </w:rPr>
            <w:fldChar w:fldCharType="separate"/>
          </w:r>
          <w:r>
            <w:rPr>
              <w:rFonts w:hint="eastAsia"/>
            </w:rPr>
            <w:t>4 安全台账记录要求</w:t>
          </w:r>
          <w:r>
            <w:tab/>
          </w:r>
          <w:r>
            <w:fldChar w:fldCharType="begin"/>
          </w:r>
          <w:r>
            <w:instrText xml:space="preserve"> PAGEREF _Toc13860 </w:instrText>
          </w:r>
          <w:r>
            <w:fldChar w:fldCharType="separate"/>
          </w:r>
          <w:r>
            <w:t>276</w:t>
          </w:r>
          <w:r>
            <w:fldChar w:fldCharType="end"/>
          </w:r>
          <w:r>
            <w:rPr>
              <w:rFonts w:ascii="Calibri" w:hAnsi="Calibri" w:eastAsia="宋体" w:cs="Times New Roman"/>
              <w:kern w:val="2"/>
              <w:szCs w:val="22"/>
              <w:lang w:val="en-US" w:eastAsia="zh-CN" w:bidi="ar-SA"/>
            </w:rPr>
            <w:fldChar w:fldCharType="end"/>
          </w:r>
        </w:p>
        <w:p>
          <w:pPr>
            <w:ind w:firstLine="560"/>
          </w:pPr>
          <w:r>
            <w:rPr>
              <w:rFonts w:ascii="Calibri" w:hAnsi="Calibri" w:eastAsia="宋体" w:cs="Times New Roman"/>
              <w:kern w:val="2"/>
              <w:szCs w:val="22"/>
              <w:lang w:val="en-US" w:eastAsia="zh-CN" w:bidi="ar-SA"/>
            </w:rPr>
            <w:fldChar w:fldCharType="end"/>
          </w:r>
        </w:p>
      </w:sdtContent>
    </w:sdt>
    <w:p>
      <w:pPr>
        <w:ind w:firstLine="560"/>
        <w:jc w:val="left"/>
        <w:rPr>
          <w:szCs w:val="28"/>
        </w:rPr>
      </w:pPr>
    </w:p>
    <w:p>
      <w:pPr>
        <w:ind w:firstLine="560"/>
        <w:jc w:val="left"/>
        <w:rPr>
          <w:szCs w:val="28"/>
        </w:rPr>
        <w:sectPr>
          <w:footerReference r:id="rId9" w:type="default"/>
          <w:pgSz w:w="11906" w:h="16838"/>
          <w:pgMar w:top="1134" w:right="1134" w:bottom="1134" w:left="1134" w:header="1134" w:footer="992" w:gutter="0"/>
          <w:pgNumType w:fmt="upperRoman" w:start="1"/>
          <w:cols w:space="720" w:num="1"/>
          <w:docGrid w:type="lines" w:linePitch="381" w:charSpace="0"/>
        </w:sectPr>
      </w:pPr>
    </w:p>
    <w:p>
      <w:pPr>
        <w:ind w:firstLine="0" w:firstLineChars="0"/>
        <w:jc w:val="center"/>
      </w:pPr>
    </w:p>
    <w:p>
      <w:pPr>
        <w:ind w:firstLine="0" w:firstLineChars="0"/>
        <w:jc w:val="center"/>
      </w:pPr>
    </w:p>
    <w:p>
      <w:pPr>
        <w:ind w:firstLine="0" w:firstLineChars="0"/>
        <w:jc w:val="center"/>
      </w:pPr>
    </w:p>
    <w:p>
      <w:pPr>
        <w:ind w:firstLine="0" w:firstLineChars="0"/>
        <w:jc w:val="center"/>
      </w:pPr>
    </w:p>
    <w:p>
      <w:pPr>
        <w:pStyle w:val="2"/>
        <w:spacing w:line="240" w:lineRule="auto"/>
        <w:ind w:firstLine="0" w:firstLineChars="0"/>
        <w:jc w:val="center"/>
      </w:pPr>
      <w:bookmarkStart w:id="0" w:name="_Toc426230796"/>
      <w:bookmarkStart w:id="1" w:name="_Toc426042229"/>
      <w:bookmarkStart w:id="2" w:name="_Toc23037"/>
      <w:r>
        <w:rPr>
          <w:rFonts w:hint="eastAsia"/>
        </w:rPr>
        <w:t>C3-01 安全管理体系评审制度</w:t>
      </w:r>
      <w:bookmarkEnd w:id="0"/>
      <w:bookmarkEnd w:id="1"/>
      <w:bookmarkEnd w:id="2"/>
    </w:p>
    <w:p>
      <w:pPr>
        <w:spacing w:line="240" w:lineRule="atLeast"/>
        <w:ind w:firstLine="0" w:firstLineChars="0"/>
        <w:jc w:val="center"/>
        <w:rPr>
          <w:b/>
          <w:sz w:val="44"/>
          <w:szCs w:val="44"/>
        </w:rPr>
      </w:pPr>
      <w:r>
        <w:rPr>
          <w:rFonts w:hint="eastAsia"/>
          <w:b/>
          <w:sz w:val="44"/>
          <w:szCs w:val="44"/>
        </w:rPr>
        <w:t>第</w:t>
      </w:r>
      <w:r>
        <w:rPr>
          <w:rFonts w:hint="eastAsia" w:ascii="Arial Unicode MS" w:hAnsi="Arial Unicode MS" w:eastAsia="Arial Unicode MS" w:cs="Arial Unicode MS"/>
          <w:b/>
          <w:sz w:val="44"/>
          <w:szCs w:val="44"/>
        </w:rPr>
        <w:t>0</w:t>
      </w:r>
      <w:r>
        <w:rPr>
          <w:rFonts w:hint="eastAsia"/>
          <w:b/>
          <w:sz w:val="44"/>
          <w:szCs w:val="44"/>
        </w:rPr>
        <w:t>版</w:t>
      </w:r>
    </w:p>
    <w:p>
      <w:pPr>
        <w:ind w:firstLine="584"/>
      </w:pPr>
    </w:p>
    <w:p>
      <w:pPr>
        <w:spacing w:line="360" w:lineRule="auto"/>
        <w:ind w:firstLine="1606" w:firstLineChars="550"/>
        <w:jc w:val="left"/>
        <w:rPr>
          <w:b/>
          <w:szCs w:val="28"/>
        </w:rPr>
      </w:pPr>
      <w:r>
        <w:rPr>
          <w:rFonts w:hint="eastAsia"/>
          <w:b/>
          <w:szCs w:val="28"/>
        </w:rPr>
        <w:t>编    制：</w:t>
      </w:r>
    </w:p>
    <w:p>
      <w:pPr>
        <w:spacing w:line="360" w:lineRule="auto"/>
        <w:ind w:firstLine="1606" w:firstLineChars="550"/>
        <w:jc w:val="left"/>
        <w:rPr>
          <w:b/>
          <w:szCs w:val="28"/>
        </w:rPr>
      </w:pPr>
      <w:r>
        <w:rPr>
          <w:rFonts w:hint="eastAsia"/>
          <w:b/>
          <w:szCs w:val="28"/>
        </w:rPr>
        <w:t>审    核：</w:t>
      </w:r>
    </w:p>
    <w:p>
      <w:pPr>
        <w:spacing w:line="360" w:lineRule="auto"/>
        <w:ind w:firstLine="1606" w:firstLineChars="550"/>
        <w:jc w:val="left"/>
        <w:rPr>
          <w:b/>
          <w:szCs w:val="28"/>
        </w:rPr>
      </w:pPr>
      <w:r>
        <w:rPr>
          <w:rFonts w:hint="eastAsia"/>
          <w:b/>
          <w:szCs w:val="28"/>
        </w:rPr>
        <w:t>批    准：</w:t>
      </w:r>
    </w:p>
    <w:p>
      <w:pPr>
        <w:spacing w:line="360" w:lineRule="auto"/>
        <w:ind w:firstLine="1606" w:firstLineChars="550"/>
        <w:jc w:val="left"/>
        <w:rPr>
          <w:b/>
          <w:szCs w:val="28"/>
        </w:rPr>
      </w:pPr>
      <w:r>
        <w:rPr>
          <w:rFonts w:hint="eastAsia"/>
          <w:b/>
          <w:szCs w:val="28"/>
        </w:rPr>
        <w:t>受控状态：</w:t>
      </w:r>
    </w:p>
    <w:p>
      <w:pPr>
        <w:spacing w:line="360" w:lineRule="auto"/>
        <w:ind w:firstLine="1606" w:firstLineChars="550"/>
        <w:jc w:val="left"/>
        <w:rPr>
          <w:rFonts w:ascii="Arial Unicode MS" w:hAnsi="Arial Unicode MS" w:eastAsia="Arial Unicode MS" w:cs="Arial Unicode MS"/>
          <w:szCs w:val="28"/>
        </w:rPr>
      </w:pPr>
      <w:r>
        <w:rPr>
          <w:rFonts w:hint="eastAsia"/>
          <w:b/>
          <w:szCs w:val="28"/>
        </w:rPr>
        <w:t>文件控制号：</w:t>
      </w:r>
      <w:r>
        <w:rPr>
          <w:rFonts w:ascii="Arial Unicode MS" w:hAnsi="Arial Unicode MS" w:eastAsia="Arial Unicode MS" w:cs="Arial Unicode MS"/>
          <w:szCs w:val="28"/>
        </w:rPr>
        <w:t>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3-01</w:t>
      </w:r>
      <w:r>
        <w:rPr>
          <w:rFonts w:ascii="Arial Unicode MS" w:hAnsi="Arial Unicode MS" w:eastAsia="Arial Unicode MS" w:cs="Arial Unicode MS"/>
          <w:szCs w:val="28"/>
        </w:rPr>
        <w:t>·0</w:t>
      </w:r>
    </w:p>
    <w:p>
      <w:pPr>
        <w:ind w:firstLine="1606" w:firstLineChars="550"/>
        <w:jc w:val="left"/>
        <w:rPr>
          <w:b/>
          <w:szCs w:val="28"/>
        </w:rPr>
      </w:pPr>
    </w:p>
    <w:p>
      <w:pPr>
        <w:ind w:firstLine="1606" w:firstLineChars="550"/>
        <w:jc w:val="left"/>
        <w:rPr>
          <w:b/>
          <w:szCs w:val="28"/>
        </w:rPr>
      </w:pPr>
    </w:p>
    <w:p>
      <w:pPr>
        <w:ind w:firstLine="0" w:firstLineChars="0"/>
        <w:jc w:val="center"/>
        <w:rPr>
          <w:szCs w:val="28"/>
        </w:rPr>
      </w:pPr>
      <w:r>
        <w:rPr>
          <w:rFonts w:hint="eastAsia"/>
          <w:b/>
          <w:sz w:val="44"/>
          <w:szCs w:val="44"/>
        </w:rPr>
        <w:t>四川省南部县天然气公司</w:t>
      </w:r>
    </w:p>
    <w:p>
      <w:pPr>
        <w:ind w:firstLine="0" w:firstLineChars="0"/>
        <w:jc w:val="center"/>
        <w:rPr>
          <w:rFonts w:asciiTheme="minorEastAsia" w:hAnsiTheme="minorEastAsia" w:eastAsiaTheme="minorEastAsia"/>
          <w:b/>
          <w:szCs w:val="28"/>
        </w:rPr>
      </w:pPr>
      <w:r>
        <w:rPr>
          <w:rFonts w:cs="Arial Unicode MS" w:asciiTheme="minorEastAsia" w:hAnsiTheme="minorEastAsia" w:eastAsiaTheme="minorEastAsia"/>
          <w:b/>
          <w:sz w:val="44"/>
          <w:szCs w:val="28"/>
        </w:rPr>
        <w:t>二</w:t>
      </w:r>
      <w:r>
        <w:rPr>
          <w:rFonts w:ascii="Arial Unicode MS" w:hAnsi="Arial Unicode MS" w:eastAsia="Arial Unicode MS" w:cs="Arial Unicode MS"/>
          <w:sz w:val="44"/>
          <w:szCs w:val="28"/>
        </w:rPr>
        <w:t>O</w:t>
      </w:r>
      <w:r>
        <w:rPr>
          <w:rFonts w:cs="Arial Unicode MS" w:asciiTheme="minorEastAsia" w:hAnsiTheme="minorEastAsia" w:eastAsiaTheme="minorEastAsia"/>
          <w:b/>
          <w:sz w:val="44"/>
          <w:szCs w:val="28"/>
        </w:rPr>
        <w:t>一</w:t>
      </w:r>
      <w:r>
        <w:rPr>
          <w:rFonts w:hint="eastAsia" w:cs="Arial Unicode MS" w:asciiTheme="minorEastAsia" w:hAnsiTheme="minorEastAsia" w:eastAsiaTheme="minorEastAsia"/>
          <w:b/>
          <w:sz w:val="44"/>
          <w:szCs w:val="28"/>
          <w:lang w:val="en-US" w:eastAsia="zh-CN"/>
        </w:rPr>
        <w:t>六</w:t>
      </w:r>
      <w:r>
        <w:rPr>
          <w:rFonts w:cs="Arial Unicode MS" w:asciiTheme="minorEastAsia" w:hAnsiTheme="minorEastAsia" w:eastAsiaTheme="minorEastAsia"/>
          <w:b/>
          <w:sz w:val="44"/>
          <w:szCs w:val="28"/>
        </w:rPr>
        <w:t>年</w:t>
      </w:r>
      <w:r>
        <w:rPr>
          <w:rFonts w:hint="eastAsia" w:cs="Arial Unicode MS" w:asciiTheme="minorEastAsia" w:hAnsiTheme="minorEastAsia" w:eastAsiaTheme="minorEastAsia"/>
          <w:b/>
          <w:sz w:val="44"/>
          <w:szCs w:val="28"/>
          <w:lang w:val="en-US" w:eastAsia="zh-CN"/>
        </w:rPr>
        <w:t>九</w:t>
      </w:r>
      <w:r>
        <w:rPr>
          <w:rFonts w:cs="Arial Unicode MS" w:asciiTheme="minorEastAsia" w:hAnsiTheme="minorEastAsia" w:eastAsiaTheme="minorEastAsia"/>
          <w:b/>
          <w:sz w:val="44"/>
          <w:szCs w:val="28"/>
        </w:rPr>
        <w:t>月</w:t>
      </w:r>
    </w:p>
    <w:p>
      <w:pPr>
        <w:ind w:firstLine="584"/>
        <w:rPr>
          <w:kern w:val="0"/>
          <w:shd w:val="clear" w:color="auto" w:fill="FFFFFF"/>
        </w:rPr>
      </w:pPr>
      <w:r>
        <w:rPr>
          <w:kern w:val="0"/>
          <w:shd w:val="clear" w:color="auto" w:fill="FFFFFF"/>
        </w:rPr>
        <w:br w:type="page"/>
      </w:r>
    </w:p>
    <w:p>
      <w:pPr>
        <w:ind w:firstLine="584"/>
        <w:rPr>
          <w:rFonts w:ascii="Times New Roman" w:hAnsiTheme="minorEastAsia" w:eastAsiaTheme="minorEastAsia"/>
        </w:rPr>
      </w:pPr>
    </w:p>
    <w:p>
      <w:pPr>
        <w:pStyle w:val="3"/>
        <w:rPr>
          <w:sz w:val="24"/>
        </w:rPr>
      </w:pPr>
      <w:bookmarkStart w:id="3" w:name="_Toc426230797"/>
      <w:bookmarkStart w:id="4" w:name="_Toc22269"/>
      <w:r>
        <w:rPr>
          <w:kern w:val="0"/>
          <w:shd w:val="clear" w:color="auto" w:fill="FFFFFF"/>
        </w:rPr>
        <w:t xml:space="preserve">1 </w:t>
      </w:r>
      <w:r>
        <w:rPr>
          <w:rFonts w:hAnsiTheme="minorEastAsia"/>
          <w:kern w:val="0"/>
          <w:shd w:val="clear" w:color="auto" w:fill="FFFFFF"/>
        </w:rPr>
        <w:t>总则</w:t>
      </w:r>
      <w:bookmarkEnd w:id="3"/>
      <w:bookmarkEnd w:id="4"/>
    </w:p>
    <w:p>
      <w:pPr>
        <w:ind w:firstLine="584"/>
        <w:rPr>
          <w:rFonts w:ascii="Times New Roman" w:hAnsi="Times New Roman" w:eastAsiaTheme="minorEastAsia"/>
        </w:rPr>
      </w:pPr>
      <w:r>
        <w:rPr>
          <w:rFonts w:ascii="Times New Roman" w:hAnsi="Times New Roman" w:eastAsiaTheme="minorEastAsia"/>
        </w:rPr>
        <w:t>1.1</w:t>
      </w:r>
      <w:r>
        <w:rPr>
          <w:rFonts w:ascii="Times New Roman" w:hAnsiTheme="minorEastAsia" w:eastAsiaTheme="minorEastAsia"/>
        </w:rPr>
        <w:t>为按计划的时间间隔评审安全管理体系，以确保其持续的适宜性、充分性和有效性，特制定本制度。</w:t>
      </w:r>
    </w:p>
    <w:p>
      <w:pPr>
        <w:ind w:firstLine="584"/>
        <w:rPr>
          <w:rFonts w:ascii="Times New Roman" w:hAnsi="Times New Roman" w:eastAsiaTheme="minorEastAsia"/>
        </w:rPr>
      </w:pPr>
      <w:r>
        <w:rPr>
          <w:rFonts w:ascii="Times New Roman" w:hAnsi="Times New Roman" w:eastAsiaTheme="minorEastAsia"/>
        </w:rPr>
        <w:t>1.2</w:t>
      </w:r>
      <w:r>
        <w:rPr>
          <w:rFonts w:ascii="Times New Roman" w:hAnsiTheme="minorEastAsia" w:eastAsiaTheme="minorEastAsia"/>
        </w:rPr>
        <w:t>本制度适用于对本公司安全管理体系的评审。</w:t>
      </w:r>
    </w:p>
    <w:p>
      <w:pPr>
        <w:pStyle w:val="3"/>
        <w:rPr>
          <w:kern w:val="0"/>
          <w:shd w:val="clear" w:color="auto" w:fill="FFFFFF"/>
        </w:rPr>
      </w:pPr>
      <w:bookmarkStart w:id="5" w:name="_Toc426230798"/>
      <w:bookmarkStart w:id="6" w:name="_Toc3671"/>
      <w:r>
        <w:rPr>
          <w:kern w:val="0"/>
          <w:shd w:val="clear" w:color="auto" w:fill="FFFFFF"/>
        </w:rPr>
        <w:t xml:space="preserve">2 </w:t>
      </w:r>
      <w:r>
        <w:rPr>
          <w:rFonts w:hAnsiTheme="minorEastAsia"/>
          <w:kern w:val="0"/>
          <w:shd w:val="clear" w:color="auto" w:fill="FFFFFF"/>
        </w:rPr>
        <w:t>职责</w:t>
      </w:r>
      <w:bookmarkEnd w:id="5"/>
      <w:bookmarkEnd w:id="6"/>
    </w:p>
    <w:p>
      <w:pPr>
        <w:ind w:firstLine="584"/>
        <w:rPr>
          <w:rFonts w:ascii="Times New Roman" w:hAnsi="Times New Roman" w:eastAsiaTheme="minorEastAsia"/>
        </w:rPr>
      </w:pPr>
      <w:r>
        <w:rPr>
          <w:rFonts w:ascii="Times New Roman" w:hAnsi="Times New Roman" w:eastAsiaTheme="minorEastAsia"/>
        </w:rPr>
        <w:t>2.1</w:t>
      </w:r>
      <w:r>
        <w:rPr>
          <w:rFonts w:hint="eastAsia" w:ascii="Times New Roman" w:hAnsi="Times New Roman" w:eastAsiaTheme="minorEastAsia"/>
          <w:lang w:val="en-US" w:eastAsia="zh-CN"/>
        </w:rPr>
        <w:t xml:space="preserve"> </w:t>
      </w:r>
      <w:r>
        <w:rPr>
          <w:rFonts w:ascii="Times New Roman" w:hAnsiTheme="minorEastAsia" w:eastAsiaTheme="minorEastAsia"/>
        </w:rPr>
        <w:t>经理主持安全管理体系评审活动。</w:t>
      </w:r>
    </w:p>
    <w:p>
      <w:pPr>
        <w:ind w:firstLine="584"/>
        <w:rPr>
          <w:rFonts w:ascii="Times New Roman" w:hAnsi="Times New Roman" w:eastAsiaTheme="minorEastAsia"/>
        </w:rPr>
      </w:pPr>
      <w:r>
        <w:rPr>
          <w:rFonts w:ascii="Times New Roman" w:hAnsi="Times New Roman" w:eastAsiaTheme="minorEastAsia"/>
        </w:rPr>
        <w:t xml:space="preserve">2.2 </w:t>
      </w:r>
      <w:r>
        <w:rPr>
          <w:rFonts w:ascii="Times New Roman" w:hAnsiTheme="minorEastAsia" w:eastAsiaTheme="minorEastAsia"/>
        </w:rPr>
        <w:t>安全分管领导或安全管理领导机构负责人向经理报告安全管理体系运行情况，提出改进建议，编写相应的管理评审报告。</w:t>
      </w:r>
    </w:p>
    <w:p>
      <w:pPr>
        <w:ind w:firstLine="584"/>
        <w:rPr>
          <w:rFonts w:ascii="Times New Roman" w:hAnsi="Times New Roman" w:eastAsiaTheme="minorEastAsia"/>
        </w:rPr>
      </w:pPr>
      <w:r>
        <w:rPr>
          <w:rFonts w:ascii="Times New Roman" w:hAnsi="Times New Roman" w:eastAsiaTheme="minorEastAsia"/>
        </w:rPr>
        <w:t xml:space="preserve">2.3 </w:t>
      </w:r>
      <w:r>
        <w:rPr>
          <w:rFonts w:ascii="Times New Roman" w:hAnsiTheme="minorEastAsia" w:eastAsiaTheme="minorEastAsia"/>
        </w:rPr>
        <w:t>安全生产监督机构负责评审计划的制订，收集并提供管理评审所需的资料，负责对评审后的纠正、预防措施的跟踪和验证。</w:t>
      </w:r>
    </w:p>
    <w:p>
      <w:pPr>
        <w:ind w:firstLine="584"/>
        <w:rPr>
          <w:rFonts w:ascii="Times New Roman" w:hAnsi="Times New Roman" w:eastAsiaTheme="minorEastAsia"/>
        </w:rPr>
      </w:pPr>
      <w:r>
        <w:rPr>
          <w:rFonts w:ascii="Times New Roman" w:hAnsi="Times New Roman" w:eastAsiaTheme="minorEastAsia"/>
        </w:rPr>
        <w:t xml:space="preserve">2.4 </w:t>
      </w:r>
      <w:r>
        <w:rPr>
          <w:rFonts w:ascii="Times New Roman" w:hAnsiTheme="minorEastAsia" w:eastAsiaTheme="minorEastAsia"/>
        </w:rPr>
        <w:t>各安全管理机构下属各职能机构和相关部门负责准备、提供与本机构和本部门工作有关的评审所需资料，并负责实施管理评审中提出的相关的纠正、预防措施。</w:t>
      </w:r>
    </w:p>
    <w:p>
      <w:pPr>
        <w:pStyle w:val="3"/>
        <w:rPr>
          <w:rFonts w:hAnsi="Times New Roman"/>
          <w:kern w:val="0"/>
          <w:shd w:val="clear" w:color="auto" w:fill="FFFFFF"/>
        </w:rPr>
      </w:pPr>
      <w:bookmarkStart w:id="7" w:name="_Toc426230799"/>
      <w:bookmarkStart w:id="8" w:name="_Toc15079"/>
      <w:r>
        <w:rPr>
          <w:rFonts w:hAnsi="Times New Roman"/>
          <w:kern w:val="0"/>
          <w:shd w:val="clear" w:color="auto" w:fill="FFFFFF"/>
        </w:rPr>
        <w:t xml:space="preserve">3 </w:t>
      </w:r>
      <w:r>
        <w:rPr>
          <w:kern w:val="0"/>
          <w:shd w:val="clear" w:color="auto" w:fill="FFFFFF"/>
        </w:rPr>
        <w:t>管理要求</w:t>
      </w:r>
      <w:bookmarkEnd w:id="7"/>
      <w:bookmarkEnd w:id="8"/>
    </w:p>
    <w:p>
      <w:pPr>
        <w:ind w:firstLine="584"/>
        <w:rPr>
          <w:rFonts w:ascii="Times New Roman" w:hAnsi="Times New Roman" w:eastAsiaTheme="minorEastAsia"/>
        </w:rPr>
      </w:pPr>
      <w:r>
        <w:rPr>
          <w:rFonts w:ascii="Times New Roman" w:hAnsi="Times New Roman" w:eastAsiaTheme="minorEastAsia"/>
        </w:rPr>
        <w:t xml:space="preserve">3.1 </w:t>
      </w:r>
      <w:r>
        <w:rPr>
          <w:rFonts w:ascii="Times New Roman" w:hAnsiTheme="minorEastAsia" w:eastAsiaTheme="minorEastAsia"/>
        </w:rPr>
        <w:t>管理评审计划</w:t>
      </w:r>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）每年至少进行一次管理评审。</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）安全生产监督机构于每次评审前编制《安全管理评审计划》，报分管安全生产或安全管理领导机构的领导审核，经理批准。</w:t>
      </w:r>
    </w:p>
    <w:p>
      <w:pPr>
        <w:ind w:firstLine="584"/>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）计划的主要内容包括：</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1</w:t>
      </w:r>
      <w:r>
        <w:rPr>
          <w:rFonts w:ascii="Times New Roman" w:hAnsiTheme="minorEastAsia" w:eastAsiaTheme="minorEastAsia"/>
        </w:rPr>
        <w:t>）评审时间；</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2</w:t>
      </w:r>
      <w:r>
        <w:rPr>
          <w:rFonts w:ascii="Times New Roman" w:hAnsiTheme="minorEastAsia" w:eastAsiaTheme="minorEastAsia"/>
        </w:rPr>
        <w:t>）评审目的；</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3</w:t>
      </w:r>
      <w:r>
        <w:rPr>
          <w:rFonts w:ascii="Times New Roman" w:hAnsiTheme="minorEastAsia" w:eastAsiaTheme="minorEastAsia"/>
        </w:rPr>
        <w:t>）评审范围及评审重点；</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4</w:t>
      </w:r>
      <w:r>
        <w:rPr>
          <w:rFonts w:ascii="Times New Roman" w:hAnsiTheme="minorEastAsia" w:eastAsiaTheme="minorEastAsia"/>
        </w:rPr>
        <w:t>）参加评审部门（人员）；</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5</w:t>
      </w:r>
      <w:r>
        <w:rPr>
          <w:rFonts w:ascii="Times New Roman" w:hAnsiTheme="minorEastAsia" w:eastAsiaTheme="minorEastAsia"/>
        </w:rPr>
        <w:t>）评审依据；</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6</w:t>
      </w:r>
      <w:r>
        <w:rPr>
          <w:rFonts w:ascii="Times New Roman" w:hAnsiTheme="minorEastAsia" w:eastAsiaTheme="minorEastAsia"/>
        </w:rPr>
        <w:t>）评审内容。</w:t>
      </w:r>
    </w:p>
    <w:p>
      <w:pPr>
        <w:ind w:firstLine="584"/>
        <w:rPr>
          <w:rFonts w:ascii="Times New Roman" w:hAnsi="Times New Roman" w:eastAsiaTheme="minorEastAsia"/>
        </w:rPr>
      </w:pPr>
      <w:r>
        <w:rPr>
          <w:rFonts w:ascii="Times New Roman" w:hAnsi="Times New Roman" w:eastAsiaTheme="minorEastAsia"/>
        </w:rPr>
        <w:t>4</w:t>
      </w:r>
      <w:r>
        <w:rPr>
          <w:rFonts w:ascii="Times New Roman" w:hAnsiTheme="minorEastAsia" w:eastAsiaTheme="minorEastAsia"/>
        </w:rPr>
        <w:t>）当出现下列情况之一时可组织临时评审或自评。</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1</w:t>
      </w:r>
      <w:r>
        <w:rPr>
          <w:rFonts w:ascii="Times New Roman" w:hAnsiTheme="minorEastAsia" w:eastAsiaTheme="minorEastAsia"/>
        </w:rPr>
        <w:t>）法律法规和其他要求发生重大变化；</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2</w:t>
      </w:r>
      <w:r>
        <w:rPr>
          <w:rFonts w:ascii="Times New Roman" w:hAnsiTheme="minorEastAsia" w:eastAsiaTheme="minorEastAsia"/>
        </w:rPr>
        <w:t>）生产装置和工艺技术发生重大变化时；</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3</w:t>
      </w:r>
      <w:r>
        <w:rPr>
          <w:rFonts w:ascii="Times New Roman" w:hAnsiTheme="minorEastAsia" w:eastAsiaTheme="minorEastAsia"/>
        </w:rPr>
        <w:t>）安全组织机构发生重大变化时；</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4</w:t>
      </w:r>
      <w:r>
        <w:rPr>
          <w:rFonts w:ascii="Times New Roman" w:hAnsiTheme="minorEastAsia" w:eastAsiaTheme="minorEastAsia"/>
        </w:rPr>
        <w:t>）管理机构职责发生重大变化时；</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5</w:t>
      </w:r>
      <w:r>
        <w:rPr>
          <w:rFonts w:ascii="Times New Roman" w:hAnsiTheme="minorEastAsia" w:eastAsiaTheme="minorEastAsia"/>
        </w:rPr>
        <w:t>）若发生死亡事故，安全管理体系和相应绩效均应重新进行评定；</w:t>
      </w:r>
    </w:p>
    <w:p>
      <w:pPr>
        <w:ind w:firstLine="584"/>
        <w:rPr>
          <w:rFonts w:ascii="Times New Roman" w:hAnsi="Times New Roman" w:eastAsiaTheme="minorEastAsia"/>
        </w:rPr>
      </w:pPr>
      <w:r>
        <w:rPr>
          <w:rFonts w:ascii="Times New Roman" w:hAnsi="Times New Roman" w:eastAsiaTheme="minorEastAsia"/>
        </w:rPr>
        <w:t xml:space="preserve">3.2 </w:t>
      </w:r>
      <w:r>
        <w:rPr>
          <w:rFonts w:ascii="Times New Roman" w:hAnsiTheme="minorEastAsia" w:eastAsiaTheme="minorEastAsia"/>
        </w:rPr>
        <w:t>评审准备</w:t>
      </w:r>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）预定评审前，安全生产监督机构以书面形式向分管安全的领导汇报现阶段质量管理体系运行情况，并提交本次《安全管理评审计划》。</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）安全生产监督机构负责根据评审输入的要求，组织评审资料的收集，准备必要的文件，评审资料由管理者代表确认。</w:t>
      </w:r>
    </w:p>
    <w:p>
      <w:pPr>
        <w:ind w:firstLine="584"/>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）安全生产监督机构向参加评审的人员发放《安全管理评审计划》和有关资料。</w:t>
      </w:r>
    </w:p>
    <w:p>
      <w:pPr>
        <w:ind w:firstLine="584"/>
        <w:rPr>
          <w:rFonts w:ascii="Times New Roman" w:hAnsi="Times New Roman" w:eastAsiaTheme="minorEastAsia"/>
        </w:rPr>
      </w:pPr>
      <w:r>
        <w:rPr>
          <w:rFonts w:ascii="Times New Roman" w:hAnsi="Times New Roman" w:eastAsiaTheme="minorEastAsia"/>
        </w:rPr>
        <w:t xml:space="preserve">3.3 </w:t>
      </w:r>
      <w:r>
        <w:rPr>
          <w:rFonts w:ascii="Times New Roman" w:hAnsiTheme="minorEastAsia" w:eastAsiaTheme="minorEastAsia"/>
        </w:rPr>
        <w:t>管理评审会议</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1</w:t>
      </w:r>
      <w:r>
        <w:rPr>
          <w:rFonts w:ascii="Times New Roman" w:hAnsiTheme="minorEastAsia" w:eastAsiaTheme="minorEastAsia"/>
        </w:rPr>
        <w:t>）经理主持评审会议，各部门负责人和有关人员对评审计划、内容等做出相应评价和汇报，对相关问题进行总结，对存在或潜在的问题提出解决或方案或预案，基本明确措施；</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2</w:t>
      </w:r>
      <w:r>
        <w:rPr>
          <w:rFonts w:ascii="Times New Roman" w:hAnsiTheme="minorEastAsia" w:eastAsiaTheme="minorEastAsia"/>
        </w:rPr>
        <w:t>）经理对所涉及的评审内容作出结论（包括进一步说明、要求和考核等）。</w:t>
      </w:r>
    </w:p>
    <w:p>
      <w:pPr>
        <w:ind w:firstLine="584"/>
        <w:rPr>
          <w:rFonts w:ascii="Times New Roman" w:hAnsi="Times New Roman" w:eastAsiaTheme="minorEastAsia"/>
        </w:rPr>
      </w:pPr>
      <w:r>
        <w:rPr>
          <w:rFonts w:ascii="Times New Roman" w:hAnsi="Times New Roman" w:eastAsiaTheme="minorEastAsia"/>
        </w:rPr>
        <w:t xml:space="preserve">3.4 </w:t>
      </w:r>
      <w:r>
        <w:rPr>
          <w:rFonts w:ascii="Times New Roman" w:hAnsiTheme="minorEastAsia" w:eastAsiaTheme="minorEastAsia"/>
        </w:rPr>
        <w:t>会议结束后，由</w:t>
      </w:r>
      <w:r>
        <w:rPr>
          <w:rFonts w:hint="eastAsia" w:ascii="Times New Roman" w:hAnsiTheme="minorEastAsia" w:eastAsiaTheme="minorEastAsia"/>
        </w:rPr>
        <w:t>办公室</w:t>
      </w:r>
      <w:r>
        <w:rPr>
          <w:rFonts w:ascii="Times New Roman" w:hAnsiTheme="minorEastAsia" w:eastAsiaTheme="minorEastAsia"/>
        </w:rPr>
        <w:t>根据管理评审会议的要求进行总结，编写《安全管理评审报告》，经管理者代表审核，交经理批准，并发至相关部门执行。本次管理评审的结论和要求全部作为下次管理评审的内容。</w:t>
      </w:r>
    </w:p>
    <w:p>
      <w:pPr>
        <w:ind w:firstLine="584"/>
        <w:rPr>
          <w:rFonts w:ascii="Times New Roman" w:hAnsi="Times New Roman" w:eastAsiaTheme="minorEastAsia"/>
        </w:rPr>
      </w:pPr>
      <w:r>
        <w:rPr>
          <w:rFonts w:ascii="Times New Roman" w:hAnsi="Times New Roman" w:eastAsiaTheme="minorEastAsia"/>
        </w:rPr>
        <w:t xml:space="preserve">3.5 </w:t>
      </w:r>
      <w:r>
        <w:rPr>
          <w:rFonts w:ascii="Times New Roman" w:hAnsiTheme="minorEastAsia" w:eastAsiaTheme="minorEastAsia"/>
        </w:rPr>
        <w:t>风险控制、隐患治理和持续改进的实施和验证</w:t>
      </w:r>
    </w:p>
    <w:p>
      <w:pPr>
        <w:ind w:firstLine="584"/>
        <w:rPr>
          <w:rFonts w:ascii="Times New Roman" w:hAnsi="Times New Roman" w:eastAsiaTheme="minorEastAsia"/>
        </w:rPr>
      </w:pPr>
      <w:r>
        <w:rPr>
          <w:rFonts w:ascii="Times New Roman" w:hAnsiTheme="minorEastAsia" w:eastAsiaTheme="minorEastAsia"/>
        </w:rPr>
        <w:t>公司安全生产监督机构根据公司制定的《风险评估和控制管理制度》、《安全隐患排查治理制度》或《持续改进管理制度》的规定，对风险控制、隐患治理和持续改进的实施效果进行跟踪验证。</w:t>
      </w:r>
    </w:p>
    <w:p>
      <w:pPr>
        <w:ind w:firstLine="584"/>
        <w:rPr>
          <w:rFonts w:ascii="Times New Roman" w:hAnsi="Times New Roman" w:eastAsiaTheme="minorEastAsia"/>
        </w:rPr>
      </w:pPr>
      <w:r>
        <w:rPr>
          <w:rFonts w:ascii="Times New Roman" w:hAnsi="Times New Roman" w:eastAsiaTheme="minorEastAsia"/>
        </w:rPr>
        <w:t>3.6</w:t>
      </w:r>
      <w:r>
        <w:rPr>
          <w:rFonts w:hint="eastAsia" w:ascii="Times New Roman" w:hAnsi="Times New Roman" w:eastAsiaTheme="minorEastAsia"/>
          <w:lang w:val="en-US" w:eastAsia="zh-CN"/>
        </w:rPr>
        <w:t xml:space="preserve"> </w:t>
      </w:r>
      <w:r>
        <w:rPr>
          <w:rFonts w:ascii="Times New Roman" w:hAnsiTheme="minorEastAsia" w:eastAsiaTheme="minorEastAsia"/>
        </w:rPr>
        <w:t>如果评审结果引起文件更改，应执行《安全管理文件和资料管理制度》。</w:t>
      </w:r>
    </w:p>
    <w:p>
      <w:pPr>
        <w:ind w:firstLine="584"/>
        <w:rPr>
          <w:rFonts w:ascii="Times New Roman" w:hAnsi="Times New Roman" w:eastAsiaTheme="minorEastAsia"/>
        </w:rPr>
      </w:pPr>
      <w:r>
        <w:rPr>
          <w:rFonts w:ascii="Times New Roman" w:hAnsi="Times New Roman" w:eastAsiaTheme="minorEastAsia"/>
        </w:rPr>
        <w:t xml:space="preserve">3.7 </w:t>
      </w:r>
      <w:r>
        <w:rPr>
          <w:rFonts w:ascii="Times New Roman" w:hAnsiTheme="minorEastAsia" w:eastAsiaTheme="minorEastAsia"/>
        </w:rPr>
        <w:t>管理评审产生的相关记录应由办公室按《安全记录和档案管理制度》保管。</w:t>
      </w:r>
    </w:p>
    <w:p>
      <w:pPr>
        <w:pStyle w:val="3"/>
        <w:rPr>
          <w:rFonts w:hAnsi="Times New Roman"/>
          <w:kern w:val="0"/>
          <w:shd w:val="clear" w:color="auto" w:fill="FFFFFF"/>
        </w:rPr>
      </w:pPr>
      <w:bookmarkStart w:id="9" w:name="_Toc426230800"/>
      <w:bookmarkStart w:id="10" w:name="_Toc25680"/>
      <w:r>
        <w:rPr>
          <w:rFonts w:hAnsi="Times New Roman"/>
          <w:kern w:val="0"/>
          <w:shd w:val="clear" w:color="auto" w:fill="FFFFFF"/>
        </w:rPr>
        <w:t xml:space="preserve">4 </w:t>
      </w:r>
      <w:r>
        <w:rPr>
          <w:kern w:val="0"/>
          <w:shd w:val="clear" w:color="auto" w:fill="FFFFFF"/>
        </w:rPr>
        <w:t>相关文件及记录</w:t>
      </w:r>
      <w:bookmarkEnd w:id="9"/>
      <w:bookmarkEnd w:id="10"/>
    </w:p>
    <w:p>
      <w:pPr>
        <w:snapToGrid w:val="0"/>
        <w:spacing w:line="500" w:lineRule="exact"/>
        <w:ind w:firstLine="584"/>
        <w:rPr>
          <w:rFonts w:ascii="Times New Roman" w:hAnsi="Times New Roman" w:eastAsiaTheme="minorEastAsia"/>
        </w:rPr>
      </w:pPr>
      <w:r>
        <w:rPr>
          <w:rFonts w:ascii="Times New Roman" w:hAnsiTheme="minorEastAsia" w:eastAsiaTheme="minorEastAsia"/>
        </w:rPr>
        <w:t>《安全管理评审计划》</w:t>
      </w:r>
    </w:p>
    <w:p>
      <w:pPr>
        <w:snapToGrid w:val="0"/>
        <w:spacing w:line="500" w:lineRule="exact"/>
        <w:ind w:firstLine="584"/>
        <w:rPr>
          <w:rFonts w:ascii="Times New Roman" w:hAnsi="Times New Roman" w:eastAsiaTheme="minorEastAsia"/>
        </w:rPr>
      </w:pPr>
      <w:r>
        <w:rPr>
          <w:rFonts w:ascii="Times New Roman" w:hAnsiTheme="minorEastAsia" w:eastAsiaTheme="minorEastAsia"/>
        </w:rPr>
        <w:t>《安全管理评审报告》</w:t>
      </w:r>
    </w:p>
    <w:p>
      <w:pPr>
        <w:snapToGrid w:val="0"/>
        <w:spacing w:line="500" w:lineRule="exact"/>
        <w:ind w:firstLine="584"/>
        <w:rPr>
          <w:rFonts w:ascii="Times New Roman" w:hAnsi="Times New Roman" w:eastAsiaTheme="minorEastAsia"/>
        </w:rPr>
      </w:pPr>
      <w:r>
        <w:rPr>
          <w:rFonts w:ascii="Times New Roman" w:hAnsiTheme="minorEastAsia" w:eastAsiaTheme="minorEastAsia"/>
        </w:rPr>
        <w:t>《安全会议记录表》</w:t>
      </w:r>
    </w:p>
    <w:p>
      <w:pPr>
        <w:ind w:firstLine="584"/>
        <w:rPr>
          <w:rFonts w:ascii="Times New Roman" w:hAnsi="Times New Roman" w:eastAsiaTheme="minorEastAsia"/>
        </w:rPr>
      </w:pPr>
    </w:p>
    <w:p>
      <w:pPr>
        <w:ind w:firstLine="0" w:firstLineChars="0"/>
        <w:jc w:val="center"/>
        <w:rPr>
          <w:rFonts w:ascii="Times New Roman" w:hAnsi="Times New Roman" w:eastAsiaTheme="minorEastAsia"/>
          <w:kern w:val="0"/>
        </w:rPr>
      </w:pPr>
      <w:r>
        <w:rPr>
          <w:rFonts w:ascii="Times New Roman" w:hAnsi="Times New Roman" w:eastAsiaTheme="minorEastAsia"/>
          <w:kern w:val="0"/>
        </w:rPr>
        <w:br w:type="page"/>
      </w:r>
    </w:p>
    <w:p>
      <w:pPr>
        <w:ind w:firstLine="0" w:firstLineChars="0"/>
        <w:jc w:val="center"/>
      </w:pPr>
    </w:p>
    <w:p>
      <w:pPr>
        <w:ind w:firstLine="0" w:firstLineChars="0"/>
        <w:jc w:val="center"/>
      </w:pPr>
    </w:p>
    <w:p>
      <w:pPr>
        <w:ind w:firstLine="0" w:firstLineChars="0"/>
        <w:jc w:val="center"/>
      </w:pPr>
    </w:p>
    <w:p>
      <w:pPr>
        <w:ind w:firstLine="0" w:firstLineChars="0"/>
        <w:jc w:val="center"/>
      </w:pPr>
    </w:p>
    <w:p>
      <w:pPr>
        <w:pStyle w:val="2"/>
        <w:spacing w:line="240" w:lineRule="auto"/>
        <w:ind w:firstLine="0" w:firstLineChars="0"/>
        <w:jc w:val="center"/>
      </w:pPr>
      <w:bookmarkStart w:id="11" w:name="_Toc426230801"/>
      <w:bookmarkStart w:id="12" w:name="_Toc9722"/>
      <w:r>
        <w:rPr>
          <w:rFonts w:hint="eastAsia"/>
        </w:rPr>
        <w:t xml:space="preserve">C3-02 </w:t>
      </w:r>
      <w:r>
        <w:rPr>
          <w:rFonts w:hAnsiTheme="minorEastAsia" w:eastAsiaTheme="minorEastAsia"/>
        </w:rPr>
        <w:t>安全管理机构管理制度</w:t>
      </w:r>
      <w:bookmarkEnd w:id="11"/>
      <w:bookmarkEnd w:id="12"/>
    </w:p>
    <w:p>
      <w:pPr>
        <w:spacing w:line="240" w:lineRule="atLeast"/>
        <w:ind w:firstLine="0" w:firstLineChars="0"/>
        <w:jc w:val="center"/>
        <w:rPr>
          <w:b/>
          <w:sz w:val="44"/>
          <w:szCs w:val="44"/>
        </w:rPr>
      </w:pPr>
      <w:r>
        <w:rPr>
          <w:rFonts w:hint="eastAsia"/>
          <w:b/>
          <w:sz w:val="44"/>
          <w:szCs w:val="44"/>
        </w:rPr>
        <w:t>第</w:t>
      </w:r>
      <w:r>
        <w:rPr>
          <w:rFonts w:hint="eastAsia" w:ascii="Arial Unicode MS" w:hAnsi="Arial Unicode MS" w:eastAsia="Arial Unicode MS" w:cs="Arial Unicode MS"/>
          <w:b/>
          <w:sz w:val="44"/>
          <w:szCs w:val="44"/>
        </w:rPr>
        <w:t>0</w:t>
      </w:r>
      <w:r>
        <w:rPr>
          <w:rFonts w:hint="eastAsia"/>
          <w:b/>
          <w:sz w:val="44"/>
          <w:szCs w:val="44"/>
        </w:rPr>
        <w:t>版</w:t>
      </w:r>
    </w:p>
    <w:p>
      <w:pPr>
        <w:ind w:firstLine="584"/>
      </w:pPr>
    </w:p>
    <w:p>
      <w:pPr>
        <w:spacing w:line="360" w:lineRule="auto"/>
        <w:ind w:firstLine="1606" w:firstLineChars="550"/>
        <w:jc w:val="left"/>
        <w:rPr>
          <w:b/>
          <w:szCs w:val="28"/>
        </w:rPr>
      </w:pPr>
      <w:r>
        <w:rPr>
          <w:rFonts w:hint="eastAsia"/>
          <w:b/>
          <w:szCs w:val="28"/>
        </w:rPr>
        <w:t>编    制：</w:t>
      </w:r>
    </w:p>
    <w:p>
      <w:pPr>
        <w:spacing w:line="360" w:lineRule="auto"/>
        <w:ind w:firstLine="1606" w:firstLineChars="550"/>
        <w:jc w:val="left"/>
        <w:rPr>
          <w:b/>
          <w:szCs w:val="28"/>
        </w:rPr>
      </w:pPr>
      <w:r>
        <w:rPr>
          <w:rFonts w:hint="eastAsia"/>
          <w:b/>
          <w:szCs w:val="28"/>
        </w:rPr>
        <w:t>审    核：</w:t>
      </w:r>
    </w:p>
    <w:p>
      <w:pPr>
        <w:spacing w:line="360" w:lineRule="auto"/>
        <w:ind w:firstLine="1606" w:firstLineChars="550"/>
        <w:jc w:val="left"/>
        <w:rPr>
          <w:b/>
          <w:szCs w:val="28"/>
        </w:rPr>
      </w:pPr>
      <w:r>
        <w:rPr>
          <w:rFonts w:hint="eastAsia"/>
          <w:b/>
          <w:szCs w:val="28"/>
        </w:rPr>
        <w:t>批    准：</w:t>
      </w:r>
    </w:p>
    <w:p>
      <w:pPr>
        <w:spacing w:line="360" w:lineRule="auto"/>
        <w:ind w:firstLine="1606" w:firstLineChars="550"/>
        <w:jc w:val="left"/>
        <w:rPr>
          <w:b/>
          <w:szCs w:val="28"/>
        </w:rPr>
      </w:pPr>
      <w:r>
        <w:rPr>
          <w:rFonts w:hint="eastAsia"/>
          <w:b/>
          <w:szCs w:val="28"/>
        </w:rPr>
        <w:t>受控状态：</w:t>
      </w:r>
    </w:p>
    <w:p>
      <w:pPr>
        <w:spacing w:line="360" w:lineRule="auto"/>
        <w:ind w:firstLine="1606" w:firstLineChars="550"/>
        <w:jc w:val="left"/>
        <w:rPr>
          <w:rFonts w:ascii="Arial Unicode MS" w:hAnsi="Arial Unicode MS" w:eastAsia="Arial Unicode MS" w:cs="Arial Unicode MS"/>
          <w:szCs w:val="28"/>
        </w:rPr>
      </w:pPr>
      <w:r>
        <w:rPr>
          <w:rFonts w:hint="eastAsia"/>
          <w:b/>
          <w:szCs w:val="28"/>
        </w:rPr>
        <w:t>文件控制号：</w:t>
      </w:r>
      <w:r>
        <w:rPr>
          <w:rFonts w:ascii="Arial Unicode MS" w:hAnsi="Arial Unicode MS" w:eastAsia="Arial Unicode MS" w:cs="Arial Unicode MS"/>
          <w:szCs w:val="28"/>
        </w:rPr>
        <w:t>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3-02</w:t>
      </w:r>
      <w:r>
        <w:rPr>
          <w:rFonts w:ascii="Arial Unicode MS" w:hAnsi="Arial Unicode MS" w:eastAsia="Arial Unicode MS" w:cs="Arial Unicode MS"/>
          <w:szCs w:val="28"/>
        </w:rPr>
        <w:t>·0</w:t>
      </w:r>
    </w:p>
    <w:p>
      <w:pPr>
        <w:ind w:firstLine="1606" w:firstLineChars="550"/>
        <w:jc w:val="left"/>
        <w:rPr>
          <w:b/>
          <w:szCs w:val="28"/>
        </w:rPr>
      </w:pPr>
    </w:p>
    <w:p>
      <w:pPr>
        <w:ind w:firstLine="1606" w:firstLineChars="550"/>
        <w:jc w:val="left"/>
        <w:rPr>
          <w:b/>
          <w:szCs w:val="28"/>
        </w:rPr>
      </w:pPr>
    </w:p>
    <w:p>
      <w:pPr>
        <w:ind w:firstLine="0" w:firstLineChars="0"/>
        <w:jc w:val="center"/>
        <w:rPr>
          <w:szCs w:val="28"/>
        </w:rPr>
      </w:pPr>
      <w:r>
        <w:rPr>
          <w:rFonts w:hint="eastAsia"/>
          <w:b/>
          <w:sz w:val="44"/>
          <w:szCs w:val="44"/>
        </w:rPr>
        <w:t>四川省南部县天然气公司</w:t>
      </w:r>
    </w:p>
    <w:p>
      <w:pPr>
        <w:ind w:firstLine="0" w:firstLineChars="0"/>
        <w:jc w:val="center"/>
        <w:rPr>
          <w:rFonts w:ascii="Times New Roman" w:hAnsi="Times New Roman" w:eastAsiaTheme="minorEastAsia"/>
          <w:szCs w:val="28"/>
        </w:rPr>
      </w:pPr>
      <w:r>
        <w:rPr>
          <w:rFonts w:cs="Arial Unicode MS" w:asciiTheme="minorEastAsia" w:hAnsiTheme="minorEastAsia" w:eastAsiaTheme="minorEastAsia"/>
          <w:b/>
          <w:sz w:val="44"/>
          <w:szCs w:val="28"/>
        </w:rPr>
        <w:t>二</w:t>
      </w:r>
      <w:r>
        <w:rPr>
          <w:rFonts w:ascii="Arial Unicode MS" w:hAnsi="Arial Unicode MS" w:eastAsia="Arial Unicode MS" w:cs="Arial Unicode MS"/>
          <w:sz w:val="44"/>
          <w:szCs w:val="28"/>
        </w:rPr>
        <w:t>O</w:t>
      </w:r>
      <w:r>
        <w:rPr>
          <w:rFonts w:cs="Arial Unicode MS" w:asciiTheme="minorEastAsia" w:hAnsiTheme="minorEastAsia" w:eastAsiaTheme="minorEastAsia"/>
          <w:b/>
          <w:sz w:val="44"/>
          <w:szCs w:val="28"/>
        </w:rPr>
        <w:t>一</w:t>
      </w:r>
      <w:r>
        <w:rPr>
          <w:rFonts w:hint="eastAsia" w:cs="Arial Unicode MS" w:asciiTheme="minorEastAsia" w:hAnsiTheme="minorEastAsia" w:eastAsiaTheme="minorEastAsia"/>
          <w:b/>
          <w:sz w:val="44"/>
          <w:szCs w:val="28"/>
          <w:lang w:val="en-US" w:eastAsia="zh-CN"/>
        </w:rPr>
        <w:t>六</w:t>
      </w:r>
      <w:r>
        <w:rPr>
          <w:rFonts w:cs="Arial Unicode MS" w:asciiTheme="minorEastAsia" w:hAnsiTheme="minorEastAsia" w:eastAsiaTheme="minorEastAsia"/>
          <w:b/>
          <w:sz w:val="44"/>
          <w:szCs w:val="28"/>
        </w:rPr>
        <w:t>年</w:t>
      </w:r>
      <w:r>
        <w:rPr>
          <w:rFonts w:hint="eastAsia" w:cs="Arial Unicode MS" w:asciiTheme="minorEastAsia" w:hAnsiTheme="minorEastAsia" w:eastAsiaTheme="minorEastAsia"/>
          <w:b/>
          <w:sz w:val="44"/>
          <w:szCs w:val="28"/>
          <w:lang w:val="en-US" w:eastAsia="zh-CN"/>
        </w:rPr>
        <w:t>九</w:t>
      </w:r>
      <w:r>
        <w:rPr>
          <w:rFonts w:cs="Arial Unicode MS" w:asciiTheme="minorEastAsia" w:hAnsiTheme="minorEastAsia" w:eastAsiaTheme="minorEastAsia"/>
          <w:b/>
          <w:sz w:val="44"/>
          <w:szCs w:val="28"/>
        </w:rPr>
        <w:t>月</w:t>
      </w:r>
    </w:p>
    <w:p>
      <w:pPr>
        <w:ind w:firstLine="584"/>
        <w:jc w:val="left"/>
        <w:rPr>
          <w:rFonts w:ascii="Times New Roman" w:hAnsi="Times New Roman" w:eastAsiaTheme="minorEastAsia"/>
          <w:szCs w:val="28"/>
        </w:rPr>
      </w:pPr>
    </w:p>
    <w:p>
      <w:pPr>
        <w:ind w:firstLine="584"/>
        <w:rPr>
          <w:rFonts w:ascii="Times New Roman" w:hAnsi="Times New Roman" w:eastAsiaTheme="minorEastAsia"/>
        </w:rPr>
      </w:pPr>
      <w:r>
        <w:rPr>
          <w:rFonts w:ascii="Times New Roman" w:hAnsi="Times New Roman" w:eastAsiaTheme="minorEastAsia"/>
        </w:rPr>
        <w:br w:type="page"/>
      </w:r>
    </w:p>
    <w:p>
      <w:pPr>
        <w:ind w:firstLine="584"/>
        <w:rPr>
          <w:rFonts w:ascii="Times New Roman" w:hAnsiTheme="minorEastAsia" w:eastAsiaTheme="minorEastAsia"/>
          <w:szCs w:val="28"/>
        </w:rPr>
      </w:pPr>
    </w:p>
    <w:p>
      <w:pPr>
        <w:pStyle w:val="3"/>
        <w:rPr>
          <w:kern w:val="0"/>
          <w:shd w:val="clear" w:color="auto" w:fill="FFFFFF"/>
        </w:rPr>
      </w:pPr>
      <w:bookmarkStart w:id="13" w:name="_Toc426230802"/>
      <w:bookmarkStart w:id="14" w:name="_Toc1470"/>
      <w:r>
        <w:rPr>
          <w:kern w:val="0"/>
          <w:shd w:val="clear" w:color="auto" w:fill="FFFFFF"/>
        </w:rPr>
        <w:t xml:space="preserve">1 </w:t>
      </w:r>
      <w:r>
        <w:rPr>
          <w:rFonts w:hAnsiTheme="minorEastAsia"/>
          <w:kern w:val="0"/>
          <w:shd w:val="clear" w:color="auto" w:fill="FFFFFF"/>
        </w:rPr>
        <w:t>总则</w:t>
      </w:r>
      <w:bookmarkEnd w:id="13"/>
      <w:bookmarkEnd w:id="14"/>
    </w:p>
    <w:p>
      <w:pPr>
        <w:ind w:firstLine="584"/>
        <w:rPr>
          <w:rFonts w:ascii="Times New Roman" w:hAnsi="Times New Roman" w:eastAsiaTheme="minorEastAsia"/>
          <w:szCs w:val="28"/>
        </w:rPr>
      </w:pPr>
      <w:r>
        <w:rPr>
          <w:rFonts w:ascii="Times New Roman" w:hAnsi="Times New Roman" w:eastAsiaTheme="minorEastAsia"/>
          <w:szCs w:val="28"/>
        </w:rPr>
        <w:t>1.1</w:t>
      </w:r>
      <w:r>
        <w:rPr>
          <w:rFonts w:ascii="Times New Roman" w:hAnsiTheme="minorEastAsia" w:eastAsiaTheme="minorEastAsia"/>
          <w:szCs w:val="28"/>
        </w:rPr>
        <w:t>为加强公司安全生产工作，强化安全生产管理措施，</w:t>
      </w:r>
      <w:r>
        <w:rPr>
          <w:rFonts w:ascii="Times New Roman" w:hAnsiTheme="minorEastAsia" w:eastAsiaTheme="minorEastAsia"/>
        </w:rPr>
        <w:t>保护劳动者在生产过程中的安全和健康，促进公司事业的发展，根据有关劳动保护的法令、法规等有关规定，结合公司的实际情况制订本制度。</w:t>
      </w:r>
    </w:p>
    <w:p>
      <w:pPr>
        <w:ind w:firstLine="584"/>
        <w:rPr>
          <w:rFonts w:ascii="Times New Roman" w:hAnsi="Times New Roman" w:eastAsiaTheme="minorEastAsia"/>
        </w:rPr>
      </w:pPr>
      <w:r>
        <w:rPr>
          <w:rFonts w:ascii="Times New Roman" w:hAnsi="Times New Roman" w:eastAsiaTheme="minorEastAsia"/>
          <w:szCs w:val="28"/>
        </w:rPr>
        <w:t>1.2</w:t>
      </w:r>
      <w:r>
        <w:rPr>
          <w:rFonts w:ascii="Times New Roman" w:hAnsiTheme="minorEastAsia" w:eastAsiaTheme="minorEastAsia"/>
          <w:szCs w:val="28"/>
        </w:rPr>
        <w:t>公司的安全生产工作必须贯彻</w:t>
      </w:r>
      <w:r>
        <w:rPr>
          <w:rFonts w:ascii="Times New Roman" w:hAnsi="Times New Roman" w:eastAsiaTheme="minorEastAsia"/>
          <w:szCs w:val="28"/>
        </w:rPr>
        <w:t>“</w:t>
      </w:r>
      <w:r>
        <w:rPr>
          <w:rFonts w:ascii="Times New Roman" w:hAnsiTheme="minorEastAsia" w:eastAsiaTheme="minorEastAsia"/>
        </w:rPr>
        <w:t>安全第一、预防为主、综合治理</w:t>
      </w:r>
      <w:r>
        <w:rPr>
          <w:rFonts w:ascii="Times New Roman" w:hAnsi="Times New Roman" w:eastAsiaTheme="minorEastAsia"/>
        </w:rPr>
        <w:t>”</w:t>
      </w:r>
      <w:r>
        <w:rPr>
          <w:rFonts w:ascii="Times New Roman" w:hAnsiTheme="minorEastAsia" w:eastAsiaTheme="minorEastAsia"/>
        </w:rPr>
        <w:t>国家安全方针，执行经理负责制；各级领导要坚持</w:t>
      </w:r>
      <w:r>
        <w:rPr>
          <w:rFonts w:ascii="Times New Roman" w:hAnsi="Times New Roman" w:eastAsiaTheme="minorEastAsia"/>
        </w:rPr>
        <w:t>“</w:t>
      </w:r>
      <w:r>
        <w:rPr>
          <w:rFonts w:ascii="Times New Roman" w:hAnsiTheme="minorEastAsia" w:eastAsiaTheme="minorEastAsia"/>
        </w:rPr>
        <w:t>管生产必须管安全</w:t>
      </w:r>
      <w:r>
        <w:rPr>
          <w:rFonts w:ascii="Times New Roman" w:hAnsi="Times New Roman" w:eastAsiaTheme="minorEastAsia"/>
        </w:rPr>
        <w:t>”</w:t>
      </w:r>
      <w:r>
        <w:rPr>
          <w:rFonts w:ascii="Times New Roman" w:hAnsiTheme="minorEastAsia" w:eastAsiaTheme="minorEastAsia"/>
        </w:rPr>
        <w:t>和</w:t>
      </w:r>
      <w:r>
        <w:rPr>
          <w:rFonts w:ascii="Times New Roman" w:hAnsi="Times New Roman" w:eastAsiaTheme="minorEastAsia"/>
        </w:rPr>
        <w:t>“</w:t>
      </w:r>
      <w:r>
        <w:rPr>
          <w:rFonts w:ascii="Times New Roman" w:hAnsiTheme="minorEastAsia" w:eastAsiaTheme="minorEastAsia"/>
        </w:rPr>
        <w:t>全员、全过程、全方位、全天候</w:t>
      </w:r>
      <w:r>
        <w:rPr>
          <w:rFonts w:ascii="Times New Roman" w:hAnsi="Times New Roman" w:eastAsiaTheme="minorEastAsia"/>
        </w:rPr>
        <w:t>”</w:t>
      </w:r>
      <w:r>
        <w:rPr>
          <w:rFonts w:ascii="Times New Roman" w:hAnsiTheme="minorEastAsia" w:eastAsiaTheme="minorEastAsia"/>
        </w:rPr>
        <w:t>安全监督管理原则，落实各级安全生产责任制，推行安全生产目标管理，保证生产服从安全的需要，实现安全生产和文明生产。</w:t>
      </w:r>
    </w:p>
    <w:p>
      <w:pPr>
        <w:ind w:firstLine="584"/>
        <w:rPr>
          <w:rFonts w:ascii="Times New Roman" w:hAnsi="Times New Roman" w:eastAsiaTheme="minorEastAsia"/>
        </w:rPr>
      </w:pPr>
      <w:r>
        <w:rPr>
          <w:rFonts w:ascii="Times New Roman" w:hAnsi="Times New Roman" w:eastAsiaTheme="minorEastAsia"/>
        </w:rPr>
        <w:t xml:space="preserve">1.3 </w:t>
      </w:r>
      <w:r>
        <w:rPr>
          <w:rFonts w:ascii="Times New Roman" w:hAnsiTheme="minorEastAsia" w:eastAsiaTheme="minorEastAsia"/>
        </w:rPr>
        <w:t>对在安全生产方面有突出贡献的团体和个人要给予奖励，对违反安全生产制度和操作规程造成事故的责任者，要给予严肃处理，触及刑</w:t>
      </w:r>
      <w:r>
        <w:rPr>
          <w:rFonts w:hint="eastAsia" w:ascii="Times New Roman" w:hAnsiTheme="minorEastAsia" w:eastAsiaTheme="minorEastAsia"/>
        </w:rPr>
        <w:t>法</w:t>
      </w:r>
      <w:r>
        <w:rPr>
          <w:rFonts w:ascii="Times New Roman" w:hAnsiTheme="minorEastAsia" w:eastAsiaTheme="minorEastAsia"/>
        </w:rPr>
        <w:t>的，交由司法机关处理。</w:t>
      </w:r>
    </w:p>
    <w:p>
      <w:pPr>
        <w:pStyle w:val="3"/>
        <w:rPr>
          <w:shd w:val="clear" w:color="auto" w:fill="FFFFFF"/>
        </w:rPr>
      </w:pPr>
      <w:bookmarkStart w:id="15" w:name="_Toc7388"/>
      <w:bookmarkStart w:id="16" w:name="_Toc426230803"/>
      <w:r>
        <w:rPr>
          <w:rFonts w:ascii="Times New Roman" w:hAnsi="Times New Roman"/>
          <w:shd w:val="clear" w:color="auto" w:fill="FFFFFF"/>
        </w:rPr>
        <w:t xml:space="preserve">2 </w:t>
      </w:r>
      <w:r>
        <w:rPr>
          <w:shd w:val="clear" w:color="auto" w:fill="FFFFFF"/>
        </w:rPr>
        <w:t>安全管理机构</w:t>
      </w:r>
      <w:bookmarkEnd w:id="15"/>
      <w:bookmarkEnd w:id="16"/>
    </w:p>
    <w:p>
      <w:pPr>
        <w:ind w:firstLine="584"/>
        <w:rPr>
          <w:rFonts w:ascii="Times New Roman" w:hAnsi="Times New Roman" w:eastAsiaTheme="minorEastAsia"/>
        </w:rPr>
      </w:pPr>
      <w:r>
        <w:rPr>
          <w:rFonts w:ascii="Times New Roman" w:hAnsi="Times New Roman" w:eastAsiaTheme="minorEastAsia"/>
        </w:rPr>
        <w:t>2.1</w:t>
      </w:r>
      <w:r>
        <w:rPr>
          <w:rFonts w:ascii="Times New Roman" w:hAnsiTheme="minorEastAsia" w:eastAsiaTheme="minorEastAsia"/>
        </w:rPr>
        <w:t>公司安全管理机构由安全管理领导机构（可称为安全管理领导小组），以及下属安全生产监督机构、安全技术管理机构、安全投入保障机构和安全后勤保障机构构成。</w:t>
      </w:r>
    </w:p>
    <w:p>
      <w:pPr>
        <w:ind w:firstLine="584"/>
        <w:rPr>
          <w:rFonts w:ascii="Times New Roman" w:hAnsi="Times New Roman" w:eastAsiaTheme="minorEastAsia"/>
        </w:rPr>
      </w:pPr>
      <w:r>
        <w:rPr>
          <w:rFonts w:ascii="Times New Roman" w:hAnsi="Times New Roman" w:eastAsiaTheme="minorEastAsia"/>
        </w:rPr>
        <w:t xml:space="preserve">2.2 </w:t>
      </w:r>
      <w:r>
        <w:rPr>
          <w:rFonts w:ascii="Times New Roman" w:hAnsiTheme="minorEastAsia" w:eastAsiaTheme="minorEastAsia"/>
        </w:rPr>
        <w:t>公司安全管理机构可成立专门的机构并专职化，也可以组织</w:t>
      </w:r>
      <w:r>
        <w:rPr>
          <w:rFonts w:hint="eastAsia" w:ascii="Times New Roman" w:hAnsiTheme="minorEastAsia" w:eastAsiaTheme="minorEastAsia"/>
          <w:lang w:eastAsia="zh-CN"/>
        </w:rPr>
        <w:t>其他</w:t>
      </w:r>
      <w:r>
        <w:rPr>
          <w:rFonts w:ascii="Times New Roman" w:hAnsiTheme="minorEastAsia" w:eastAsiaTheme="minorEastAsia"/>
        </w:rPr>
        <w:t>形式</w:t>
      </w:r>
      <w:r>
        <w:rPr>
          <w:rFonts w:hint="eastAsia" w:ascii="Times New Roman" w:hAnsiTheme="minorEastAsia" w:eastAsiaTheme="minorEastAsia"/>
          <w:lang w:eastAsia="zh-CN"/>
        </w:rPr>
        <w:t>或</w:t>
      </w:r>
      <w:r>
        <w:rPr>
          <w:rFonts w:hint="eastAsia" w:ascii="Times New Roman" w:hAnsiTheme="minorEastAsia" w:eastAsiaTheme="minorEastAsia"/>
        </w:rPr>
        <w:t>安全科</w:t>
      </w:r>
      <w:r>
        <w:rPr>
          <w:rFonts w:ascii="Times New Roman" w:hAnsiTheme="minorEastAsia" w:eastAsiaTheme="minorEastAsia"/>
        </w:rPr>
        <w:t>开展工作。</w:t>
      </w:r>
    </w:p>
    <w:p>
      <w:pPr>
        <w:ind w:firstLine="584"/>
        <w:rPr>
          <w:rFonts w:ascii="Times New Roman" w:hAnsi="Times New Roman" w:eastAsiaTheme="minorEastAsia"/>
        </w:rPr>
      </w:pPr>
      <w:r>
        <w:rPr>
          <w:rFonts w:ascii="Times New Roman" w:hAnsi="Times New Roman" w:eastAsiaTheme="minorEastAsia"/>
        </w:rPr>
        <w:t>2.3</w:t>
      </w:r>
      <w:r>
        <w:rPr>
          <w:rFonts w:ascii="Times New Roman" w:hAnsiTheme="minorEastAsia" w:eastAsiaTheme="minorEastAsia"/>
        </w:rPr>
        <w:t>公司安全生产主要责任人的划分：</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1</w:t>
      </w:r>
      <w:r>
        <w:rPr>
          <w:rFonts w:ascii="Times New Roman" w:hAnsiTheme="minorEastAsia" w:eastAsiaTheme="minorEastAsia"/>
        </w:rPr>
        <w:t>）安全管理领导小组组长（经理）是公司安全生产管理第一责任人。</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2</w:t>
      </w:r>
      <w:r>
        <w:rPr>
          <w:rFonts w:ascii="Times New Roman" w:hAnsiTheme="minorEastAsia" w:eastAsiaTheme="minorEastAsia"/>
        </w:rPr>
        <w:t>）安全生产监督小组组长（分管安全生产的公司负责人）是本公司安全</w:t>
      </w:r>
      <w:r>
        <w:rPr>
          <w:rFonts w:hint="eastAsia" w:ascii="Times New Roman" w:hAnsiTheme="minorEastAsia" w:eastAsiaTheme="minorEastAsia"/>
        </w:rPr>
        <w:t>监督</w:t>
      </w:r>
      <w:r>
        <w:rPr>
          <w:rFonts w:ascii="Times New Roman" w:hAnsiTheme="minorEastAsia" w:eastAsiaTheme="minorEastAsia"/>
        </w:rPr>
        <w:t>第一责任人</w:t>
      </w:r>
      <w:r>
        <w:rPr>
          <w:rFonts w:hint="eastAsia" w:ascii="Times New Roman" w:hAnsiTheme="minorEastAsia" w:eastAsiaTheme="minorEastAsia"/>
        </w:rPr>
        <w:t>、安全生产管理第二责任人</w:t>
      </w:r>
      <w:r>
        <w:rPr>
          <w:rFonts w:ascii="Times New Roman" w:hAnsiTheme="minorEastAsia" w:eastAsiaTheme="minorEastAsia"/>
        </w:rPr>
        <w:t>；安全技术管理小组组长是本公司安全生产技术保障第一责任人；安全投入保障小组组长是安全投入保障第一责任人；安全后勤保障小组组长是安全后勤保障第一责任人。</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3</w:t>
      </w:r>
      <w:r>
        <w:rPr>
          <w:rFonts w:ascii="Times New Roman" w:hAnsiTheme="minorEastAsia" w:eastAsiaTheme="minorEastAsia"/>
        </w:rPr>
        <w:t>）专职安全生产管理员是本公司安全生产的主要责任人。</w:t>
      </w:r>
    </w:p>
    <w:p>
      <w:pPr>
        <w:ind w:firstLine="584"/>
        <w:rPr>
          <w:rFonts w:ascii="Times New Roman" w:hAnsi="Times New Roman" w:eastAsiaTheme="minorEastAsia"/>
        </w:rPr>
      </w:pPr>
      <w:r>
        <w:rPr>
          <w:rFonts w:ascii="Times New Roman" w:hAnsi="Times New Roman" w:eastAsiaTheme="minorEastAsia"/>
        </w:rPr>
        <w:t>2.4</w:t>
      </w:r>
      <w:r>
        <w:rPr>
          <w:rFonts w:ascii="Times New Roman" w:hAnsiTheme="minorEastAsia" w:eastAsiaTheme="minorEastAsia"/>
        </w:rPr>
        <w:t>安全管理机构领导成员及其调整由公司管理者以任命书任命，任期为一年。</w:t>
      </w:r>
    </w:p>
    <w:p>
      <w:pPr>
        <w:pStyle w:val="3"/>
        <w:rPr>
          <w:rFonts w:hAnsi="Times New Roman"/>
          <w:kern w:val="0"/>
          <w:shd w:val="clear" w:color="auto" w:fill="FFFFFF"/>
        </w:rPr>
      </w:pPr>
      <w:bookmarkStart w:id="17" w:name="_Toc1585"/>
      <w:bookmarkStart w:id="18" w:name="_Toc426230804"/>
      <w:r>
        <w:rPr>
          <w:rFonts w:hAnsi="Times New Roman"/>
          <w:kern w:val="0"/>
          <w:shd w:val="clear" w:color="auto" w:fill="FFFFFF"/>
        </w:rPr>
        <w:t xml:space="preserve">3 </w:t>
      </w:r>
      <w:r>
        <w:rPr>
          <w:kern w:val="0"/>
          <w:shd w:val="clear" w:color="auto" w:fill="FFFFFF"/>
        </w:rPr>
        <w:t>安全管理机构职责</w:t>
      </w:r>
      <w:bookmarkEnd w:id="17"/>
      <w:bookmarkEnd w:id="18"/>
    </w:p>
    <w:p>
      <w:pPr>
        <w:ind w:firstLine="584"/>
        <w:rPr>
          <w:rFonts w:ascii="Times New Roman" w:hAnsi="Times New Roman" w:eastAsiaTheme="minorEastAsia"/>
          <w:szCs w:val="28"/>
        </w:rPr>
      </w:pPr>
      <w:r>
        <w:rPr>
          <w:rFonts w:ascii="Times New Roman" w:hAnsi="Times New Roman" w:eastAsiaTheme="minorEastAsia"/>
          <w:szCs w:val="28"/>
        </w:rPr>
        <w:t>3.1</w:t>
      </w:r>
      <w:r>
        <w:rPr>
          <w:rFonts w:ascii="Times New Roman" w:hAnsiTheme="minorEastAsia" w:eastAsiaTheme="minorEastAsia"/>
          <w:szCs w:val="28"/>
        </w:rPr>
        <w:t>贯彻执行国家安全生产有关的法律法规、方针政策、标准、决议和公司的安全生产管理制度。</w:t>
      </w:r>
    </w:p>
    <w:p>
      <w:pPr>
        <w:ind w:firstLine="589" w:firstLineChars="202"/>
        <w:rPr>
          <w:rFonts w:ascii="Times New Roman" w:hAnsi="Times New Roman" w:eastAsiaTheme="minorEastAsia"/>
          <w:szCs w:val="28"/>
        </w:rPr>
      </w:pPr>
      <w:r>
        <w:rPr>
          <w:rFonts w:ascii="Times New Roman" w:hAnsi="Times New Roman" w:eastAsiaTheme="minorEastAsia"/>
          <w:szCs w:val="28"/>
        </w:rPr>
        <w:t>3.2</w:t>
      </w:r>
      <w:r>
        <w:rPr>
          <w:rFonts w:ascii="Times New Roman" w:hAnsiTheme="minorEastAsia" w:eastAsiaTheme="minorEastAsia"/>
          <w:szCs w:val="28"/>
        </w:rPr>
        <w:t>制定公司安全生产工作方针、目标，审定公司安全管理制度。</w:t>
      </w:r>
    </w:p>
    <w:p>
      <w:pPr>
        <w:ind w:firstLine="584"/>
        <w:rPr>
          <w:rFonts w:ascii="Times New Roman" w:hAnsi="Times New Roman" w:eastAsiaTheme="minorEastAsia"/>
          <w:szCs w:val="28"/>
        </w:rPr>
      </w:pPr>
      <w:r>
        <w:rPr>
          <w:rFonts w:ascii="Times New Roman" w:hAnsi="Times New Roman" w:eastAsiaTheme="minorEastAsia"/>
          <w:szCs w:val="28"/>
        </w:rPr>
        <w:t>3.3</w:t>
      </w:r>
      <w:r>
        <w:rPr>
          <w:rFonts w:ascii="Times New Roman" w:hAnsiTheme="minorEastAsia" w:eastAsiaTheme="minorEastAsia"/>
          <w:szCs w:val="28"/>
        </w:rPr>
        <w:t>每年召开一次公司全员安全生产大会，总结上年度安全生产经验，布置本年度安全生产工作计划。</w:t>
      </w:r>
    </w:p>
    <w:p>
      <w:pPr>
        <w:ind w:firstLine="584"/>
        <w:rPr>
          <w:rFonts w:ascii="Times New Roman" w:hAnsi="Times New Roman" w:eastAsiaTheme="minorEastAsia"/>
          <w:szCs w:val="28"/>
        </w:rPr>
      </w:pPr>
      <w:r>
        <w:rPr>
          <w:rFonts w:ascii="Times New Roman" w:hAnsi="Times New Roman" w:eastAsiaTheme="minorEastAsia"/>
          <w:szCs w:val="28"/>
        </w:rPr>
        <w:t>3.4</w:t>
      </w:r>
      <w:r>
        <w:rPr>
          <w:rFonts w:ascii="Times New Roman" w:hAnsiTheme="minorEastAsia" w:eastAsiaTheme="minorEastAsia"/>
          <w:szCs w:val="28"/>
        </w:rPr>
        <w:t>定期组织开展综合安全检查和各项专项安全检查，确保生产安全。</w:t>
      </w:r>
    </w:p>
    <w:p>
      <w:pPr>
        <w:ind w:firstLine="584"/>
        <w:rPr>
          <w:rFonts w:ascii="Times New Roman" w:hAnsi="Times New Roman" w:eastAsiaTheme="minorEastAsia"/>
          <w:szCs w:val="28"/>
        </w:rPr>
      </w:pPr>
      <w:r>
        <w:rPr>
          <w:rFonts w:ascii="Times New Roman" w:hAnsi="Times New Roman" w:eastAsiaTheme="minorEastAsia"/>
          <w:szCs w:val="28"/>
        </w:rPr>
        <w:t xml:space="preserve">3.5 </w:t>
      </w:r>
      <w:r>
        <w:rPr>
          <w:rFonts w:ascii="Times New Roman" w:hAnsiTheme="minorEastAsia" w:eastAsiaTheme="minorEastAsia"/>
          <w:szCs w:val="28"/>
        </w:rPr>
        <w:t>每季度召开一次安全生产管理机构成员会议，通报安全检查、安全隐患和安全事故情况，布置安全生产工作。</w:t>
      </w:r>
    </w:p>
    <w:p>
      <w:pPr>
        <w:ind w:firstLine="584"/>
        <w:rPr>
          <w:rFonts w:ascii="Times New Roman" w:hAnsi="Times New Roman" w:eastAsiaTheme="minorEastAsia"/>
          <w:szCs w:val="28"/>
        </w:rPr>
      </w:pPr>
      <w:r>
        <w:rPr>
          <w:rFonts w:ascii="Times New Roman" w:hAnsi="Times New Roman" w:eastAsiaTheme="minorEastAsia"/>
          <w:szCs w:val="28"/>
        </w:rPr>
        <w:t>3.6</w:t>
      </w:r>
      <w:r>
        <w:rPr>
          <w:rFonts w:ascii="Times New Roman" w:hAnsiTheme="minorEastAsia" w:eastAsiaTheme="minorEastAsia"/>
          <w:szCs w:val="28"/>
        </w:rPr>
        <w:t>定期组织开展公司应急救援预案演练，并对演练后的预案进行评审和修订。</w:t>
      </w:r>
    </w:p>
    <w:p>
      <w:pPr>
        <w:ind w:firstLine="584"/>
        <w:rPr>
          <w:rFonts w:ascii="Times New Roman" w:hAnsi="Times New Roman" w:eastAsiaTheme="minorEastAsia"/>
          <w:szCs w:val="28"/>
        </w:rPr>
      </w:pPr>
      <w:r>
        <w:rPr>
          <w:rFonts w:ascii="Times New Roman" w:hAnsi="Times New Roman" w:eastAsiaTheme="minorEastAsia"/>
          <w:szCs w:val="28"/>
        </w:rPr>
        <w:t>3.7</w:t>
      </w:r>
      <w:r>
        <w:rPr>
          <w:rFonts w:ascii="Times New Roman" w:hAnsiTheme="minorEastAsia" w:eastAsiaTheme="minorEastAsia"/>
          <w:szCs w:val="28"/>
        </w:rPr>
        <w:t>组织分析公司的安全形势，研究制定公司安全生产工作的重大措施或计划。</w:t>
      </w:r>
    </w:p>
    <w:p>
      <w:pPr>
        <w:ind w:firstLine="584"/>
        <w:rPr>
          <w:rFonts w:ascii="Times New Roman" w:hAnsi="Times New Roman" w:eastAsiaTheme="minorEastAsia"/>
          <w:szCs w:val="28"/>
        </w:rPr>
      </w:pPr>
      <w:r>
        <w:rPr>
          <w:rFonts w:ascii="Times New Roman" w:hAnsi="Times New Roman" w:eastAsiaTheme="minorEastAsia"/>
          <w:szCs w:val="28"/>
        </w:rPr>
        <w:t>3.8</w:t>
      </w:r>
      <w:r>
        <w:rPr>
          <w:rFonts w:ascii="Times New Roman" w:hAnsiTheme="minorEastAsia" w:eastAsiaTheme="minorEastAsia"/>
          <w:szCs w:val="28"/>
        </w:rPr>
        <w:t>对安全生产管理中遇到的重大问题、难点问题、较大安全隐患和重大隐患进行研究并作出决议。</w:t>
      </w:r>
    </w:p>
    <w:p>
      <w:pPr>
        <w:ind w:firstLine="584"/>
        <w:rPr>
          <w:rFonts w:ascii="Times New Roman" w:hAnsi="Times New Roman" w:eastAsiaTheme="minorEastAsia"/>
          <w:szCs w:val="28"/>
        </w:rPr>
      </w:pPr>
      <w:r>
        <w:rPr>
          <w:rFonts w:ascii="Times New Roman" w:hAnsi="Times New Roman" w:eastAsiaTheme="minorEastAsia"/>
          <w:szCs w:val="28"/>
        </w:rPr>
        <w:t>3.9</w:t>
      </w:r>
      <w:r>
        <w:rPr>
          <w:rFonts w:ascii="Times New Roman" w:hAnsiTheme="minorEastAsia" w:eastAsiaTheme="minorEastAsia"/>
          <w:szCs w:val="28"/>
        </w:rPr>
        <w:t>安全生产领导小组要定期参加基层安全生产活动。</w:t>
      </w:r>
    </w:p>
    <w:p>
      <w:pPr>
        <w:ind w:firstLine="584"/>
        <w:rPr>
          <w:rFonts w:ascii="Times New Roman" w:hAnsi="Times New Roman" w:eastAsiaTheme="minorEastAsia"/>
          <w:szCs w:val="28"/>
        </w:rPr>
      </w:pPr>
      <w:r>
        <w:rPr>
          <w:rFonts w:ascii="Times New Roman" w:hAnsi="Times New Roman" w:eastAsiaTheme="minorEastAsia"/>
          <w:szCs w:val="28"/>
        </w:rPr>
        <w:t>3.10</w:t>
      </w:r>
      <w:r>
        <w:rPr>
          <w:rFonts w:ascii="Times New Roman" w:hAnsiTheme="minorEastAsia" w:eastAsiaTheme="minorEastAsia"/>
          <w:szCs w:val="28"/>
        </w:rPr>
        <w:t>负责对公司重大事故的调查、分析和处理。</w:t>
      </w:r>
    </w:p>
    <w:p>
      <w:pPr>
        <w:ind w:firstLine="584"/>
        <w:rPr>
          <w:rFonts w:ascii="Times New Roman" w:hAnsi="Times New Roman" w:eastAsiaTheme="minorEastAsia"/>
          <w:szCs w:val="28"/>
        </w:rPr>
      </w:pPr>
      <w:r>
        <w:rPr>
          <w:rFonts w:ascii="Times New Roman" w:hAnsi="Times New Roman" w:eastAsiaTheme="minorEastAsia"/>
          <w:szCs w:val="28"/>
        </w:rPr>
        <w:t>3.11</w:t>
      </w:r>
      <w:r>
        <w:rPr>
          <w:rFonts w:ascii="Times New Roman" w:hAnsiTheme="minorEastAsia" w:eastAsiaTheme="minorEastAsia"/>
          <w:szCs w:val="28"/>
        </w:rPr>
        <w:t>定期对公司安全工作进行总结，并对表现突出的单位或个人进行表彰、奖励。</w:t>
      </w:r>
    </w:p>
    <w:p>
      <w:pPr>
        <w:pStyle w:val="3"/>
        <w:rPr>
          <w:rFonts w:hAnsi="Times New Roman"/>
          <w:kern w:val="0"/>
          <w:shd w:val="clear" w:color="auto" w:fill="FFFFFF"/>
        </w:rPr>
      </w:pPr>
      <w:bookmarkStart w:id="19" w:name="_Toc426230805"/>
      <w:bookmarkStart w:id="20" w:name="_Toc2139"/>
      <w:r>
        <w:rPr>
          <w:rFonts w:hAnsi="Times New Roman"/>
          <w:kern w:val="0"/>
          <w:shd w:val="clear" w:color="auto" w:fill="FFFFFF"/>
        </w:rPr>
        <w:t xml:space="preserve">4 </w:t>
      </w:r>
      <w:r>
        <w:rPr>
          <w:kern w:val="0"/>
          <w:shd w:val="clear" w:color="auto" w:fill="FFFFFF"/>
        </w:rPr>
        <w:t>安全管理机构权力</w:t>
      </w:r>
      <w:bookmarkEnd w:id="19"/>
      <w:bookmarkEnd w:id="20"/>
    </w:p>
    <w:p>
      <w:pPr>
        <w:ind w:firstLine="584"/>
        <w:rPr>
          <w:rFonts w:ascii="Times New Roman" w:hAnsi="Times New Roman" w:eastAsiaTheme="minorEastAsia"/>
        </w:rPr>
      </w:pPr>
      <w:r>
        <w:rPr>
          <w:rFonts w:ascii="Times New Roman" w:hAnsi="Times New Roman" w:eastAsiaTheme="minorEastAsia"/>
        </w:rPr>
        <w:t>4.1</w:t>
      </w:r>
      <w:r>
        <w:rPr>
          <w:rFonts w:ascii="Times New Roman" w:hAnsiTheme="minorEastAsia" w:eastAsiaTheme="minorEastAsia"/>
        </w:rPr>
        <w:t>安全管理机构成员有权对所管部门进行安全检查，查询有关档案资料，向相关人员了解情况。各部门和人员应积极配合，如实汇报情况。</w:t>
      </w:r>
    </w:p>
    <w:p>
      <w:pPr>
        <w:ind w:firstLine="584"/>
        <w:rPr>
          <w:rFonts w:ascii="Times New Roman" w:hAnsi="Times New Roman" w:eastAsiaTheme="minorEastAsia"/>
        </w:rPr>
      </w:pPr>
      <w:r>
        <w:rPr>
          <w:rFonts w:ascii="Times New Roman" w:hAnsi="Times New Roman" w:eastAsiaTheme="minorEastAsia"/>
        </w:rPr>
        <w:t>4.2</w:t>
      </w:r>
      <w:r>
        <w:rPr>
          <w:rFonts w:ascii="Times New Roman" w:hAnsiTheme="minorEastAsia" w:eastAsiaTheme="minorEastAsia"/>
        </w:rPr>
        <w:t>有权参加公司有关的生产业务会议，提出安全生产相应建议。</w:t>
      </w:r>
    </w:p>
    <w:p>
      <w:pPr>
        <w:ind w:firstLine="584"/>
        <w:rPr>
          <w:rFonts w:ascii="Times New Roman" w:hAnsi="Times New Roman" w:eastAsiaTheme="minorEastAsia"/>
        </w:rPr>
      </w:pPr>
      <w:r>
        <w:rPr>
          <w:rFonts w:ascii="Times New Roman" w:hAnsi="Times New Roman" w:eastAsiaTheme="minorEastAsia"/>
        </w:rPr>
        <w:t>4.3</w:t>
      </w:r>
      <w:r>
        <w:rPr>
          <w:rFonts w:ascii="Times New Roman" w:hAnsiTheme="minorEastAsia" w:eastAsiaTheme="minorEastAsia"/>
        </w:rPr>
        <w:t>有权直接向公司经理、分管安全生产的领导或机构报告安全生产方面的重大问题。</w:t>
      </w:r>
    </w:p>
    <w:p>
      <w:pPr>
        <w:ind w:firstLine="584"/>
        <w:rPr>
          <w:rFonts w:ascii="Times New Roman" w:hAnsi="Times New Roman" w:eastAsiaTheme="minorEastAsia"/>
        </w:rPr>
      </w:pPr>
      <w:r>
        <w:rPr>
          <w:rFonts w:ascii="Times New Roman" w:hAnsi="Times New Roman" w:eastAsiaTheme="minorEastAsia"/>
        </w:rPr>
        <w:t>4.4</w:t>
      </w:r>
      <w:r>
        <w:rPr>
          <w:rFonts w:ascii="Times New Roman" w:hAnsiTheme="minorEastAsia" w:eastAsiaTheme="minorEastAsia"/>
        </w:rPr>
        <w:t>有权要求各职能部门建立健全安全生产规章制度，并监督贯彻执行。</w:t>
      </w:r>
    </w:p>
    <w:p>
      <w:pPr>
        <w:ind w:firstLine="584"/>
        <w:rPr>
          <w:rFonts w:ascii="Times New Roman" w:hAnsi="Times New Roman" w:eastAsiaTheme="minorEastAsia"/>
        </w:rPr>
      </w:pPr>
      <w:r>
        <w:rPr>
          <w:rFonts w:ascii="Times New Roman" w:hAnsi="Times New Roman" w:eastAsiaTheme="minorEastAsia"/>
        </w:rPr>
        <w:t>4.5</w:t>
      </w:r>
      <w:r>
        <w:rPr>
          <w:rFonts w:ascii="Times New Roman" w:hAnsiTheme="minorEastAsia" w:eastAsiaTheme="minorEastAsia"/>
        </w:rPr>
        <w:t>有权建议对安全生产做出重大贡献的先进单位和个人进行奖励，对发生重大事故负有领导责任的各级领导和责任者提出处理意见。</w:t>
      </w:r>
    </w:p>
    <w:p>
      <w:pPr>
        <w:pStyle w:val="3"/>
        <w:rPr>
          <w:rFonts w:hAnsi="Times New Roman"/>
          <w:kern w:val="0"/>
          <w:shd w:val="clear" w:color="auto" w:fill="FFFFFF"/>
        </w:rPr>
      </w:pPr>
      <w:bookmarkStart w:id="21" w:name="_Toc426230806"/>
      <w:bookmarkStart w:id="22" w:name="_Toc10446"/>
      <w:r>
        <w:rPr>
          <w:rFonts w:hAnsi="Times New Roman"/>
          <w:kern w:val="0"/>
          <w:shd w:val="clear" w:color="auto" w:fill="FFFFFF"/>
        </w:rPr>
        <w:t xml:space="preserve">5 </w:t>
      </w:r>
      <w:r>
        <w:rPr>
          <w:kern w:val="0"/>
          <w:shd w:val="clear" w:color="auto" w:fill="FFFFFF"/>
        </w:rPr>
        <w:t>工作方法</w:t>
      </w:r>
      <w:bookmarkEnd w:id="21"/>
      <w:bookmarkEnd w:id="22"/>
    </w:p>
    <w:p>
      <w:pPr>
        <w:ind w:firstLine="584"/>
        <w:rPr>
          <w:rFonts w:ascii="Times New Roman" w:hAnsi="Times New Roman" w:eastAsiaTheme="minorEastAsia"/>
        </w:rPr>
      </w:pPr>
      <w:r>
        <w:rPr>
          <w:rFonts w:ascii="Times New Roman" w:hAnsi="Times New Roman" w:eastAsiaTheme="minorEastAsia"/>
        </w:rPr>
        <w:t>5.1</w:t>
      </w:r>
      <w:r>
        <w:rPr>
          <w:rFonts w:ascii="Times New Roman" w:hAnsiTheme="minorEastAsia" w:eastAsiaTheme="minorEastAsia"/>
        </w:rPr>
        <w:t>安全管理机构实行工作会议、现场检查、分析总结等工作形式和相应方法。</w:t>
      </w:r>
    </w:p>
    <w:p>
      <w:pPr>
        <w:ind w:firstLine="584"/>
        <w:rPr>
          <w:rFonts w:ascii="Times New Roman" w:hAnsi="Times New Roman" w:eastAsiaTheme="minorEastAsia"/>
        </w:rPr>
      </w:pPr>
      <w:r>
        <w:rPr>
          <w:rFonts w:ascii="Times New Roman" w:hAnsi="Times New Roman" w:eastAsiaTheme="minorEastAsia"/>
        </w:rPr>
        <w:t xml:space="preserve">5.2 </w:t>
      </w:r>
      <w:r>
        <w:rPr>
          <w:rFonts w:ascii="Times New Roman" w:hAnsiTheme="minorEastAsia" w:eastAsiaTheme="minorEastAsia"/>
        </w:rPr>
        <w:t>工作中，坚持以法规范、以职问责、实事求是、以理服人等原则，采取强制与说服相结合，监督与协调相呼应，榜样与差距相比较等灵活的工作手段，做到既照章办事，也体现人文关怀。</w:t>
      </w:r>
    </w:p>
    <w:p>
      <w:pPr>
        <w:ind w:firstLine="584"/>
        <w:rPr>
          <w:rFonts w:ascii="Times New Roman" w:hAnsi="Times New Roman" w:eastAsiaTheme="minorEastAsia"/>
        </w:rPr>
      </w:pPr>
      <w:r>
        <w:rPr>
          <w:rFonts w:ascii="Times New Roman" w:hAnsi="Times New Roman" w:eastAsiaTheme="minorEastAsia"/>
        </w:rPr>
        <w:t>5.3</w:t>
      </w:r>
      <w:r>
        <w:rPr>
          <w:rFonts w:ascii="Times New Roman" w:hAnsiTheme="minorEastAsia" w:eastAsiaTheme="minorEastAsia"/>
        </w:rPr>
        <w:t>日常工作应通过书面形式上下承接工作内容等相关信息，也可利用并鼓励使用电子媒体交换工作信息和工作资料。不得以口头、电话等语音形式安排必须记录的工作，但有录音、录影等且不可修改的方式除外。</w:t>
      </w:r>
    </w:p>
    <w:p>
      <w:pPr>
        <w:ind w:firstLine="584"/>
        <w:rPr>
          <w:rFonts w:ascii="Times New Roman" w:hAnsi="Times New Roman" w:eastAsiaTheme="minorEastAsia"/>
        </w:rPr>
      </w:pPr>
      <w:r>
        <w:rPr>
          <w:rFonts w:ascii="Times New Roman" w:hAnsi="Times New Roman" w:eastAsiaTheme="minorEastAsia"/>
        </w:rPr>
        <w:t>5.4</w:t>
      </w:r>
      <w:r>
        <w:rPr>
          <w:rFonts w:ascii="Times New Roman" w:hAnsiTheme="minorEastAsia" w:eastAsiaTheme="minorEastAsia"/>
        </w:rPr>
        <w:t>根据实际情况，必要时可随时召开会议，研究、决策紧急重大的安全工作问题。</w:t>
      </w:r>
    </w:p>
    <w:p>
      <w:pPr>
        <w:pStyle w:val="3"/>
        <w:rPr>
          <w:rFonts w:hAnsi="Times New Roman"/>
          <w:kern w:val="0"/>
          <w:shd w:val="clear" w:color="auto" w:fill="FFFFFF"/>
        </w:rPr>
      </w:pPr>
      <w:bookmarkStart w:id="23" w:name="_Toc426230807"/>
      <w:bookmarkStart w:id="24" w:name="_Toc28237"/>
      <w:r>
        <w:rPr>
          <w:rFonts w:hAnsi="Times New Roman"/>
          <w:kern w:val="0"/>
          <w:shd w:val="clear" w:color="auto" w:fill="FFFFFF"/>
        </w:rPr>
        <w:t xml:space="preserve">6 </w:t>
      </w:r>
      <w:r>
        <w:rPr>
          <w:kern w:val="0"/>
          <w:shd w:val="clear" w:color="auto" w:fill="FFFFFF"/>
        </w:rPr>
        <w:t>相关文件</w:t>
      </w:r>
      <w:bookmarkEnd w:id="23"/>
      <w:bookmarkEnd w:id="24"/>
    </w:p>
    <w:p>
      <w:pPr>
        <w:ind w:firstLine="584"/>
        <w:rPr>
          <w:rFonts w:ascii="Times New Roman" w:hAnsi="Times New Roman" w:eastAsiaTheme="minorEastAsia"/>
        </w:rPr>
      </w:pPr>
      <w:r>
        <w:rPr>
          <w:rFonts w:ascii="Times New Roman" w:hAnsiTheme="minorEastAsia" w:eastAsiaTheme="minorEastAsia"/>
        </w:rPr>
        <w:t>《安全管理机构领导成员任命书》；</w:t>
      </w:r>
    </w:p>
    <w:p>
      <w:pPr>
        <w:ind w:firstLine="584"/>
        <w:rPr>
          <w:rFonts w:ascii="Times New Roman" w:hAnsi="Times New Roman" w:eastAsiaTheme="minorEastAsia"/>
        </w:rPr>
      </w:pPr>
      <w:r>
        <w:rPr>
          <w:rFonts w:ascii="Times New Roman" w:hAnsiTheme="minorEastAsia" w:eastAsiaTheme="minorEastAsia"/>
        </w:rPr>
        <w:t>《安全生产部门责任制》（含管理机构）等。</w:t>
      </w:r>
      <w:r>
        <w:rPr>
          <w:rFonts w:ascii="Times New Roman" w:hAnsi="Times New Roman" w:eastAsiaTheme="minorEastAsia"/>
        </w:rPr>
        <w:br w:type="page"/>
      </w:r>
    </w:p>
    <w:p>
      <w:pPr>
        <w:ind w:firstLine="0" w:firstLineChars="0"/>
        <w:jc w:val="center"/>
      </w:pPr>
    </w:p>
    <w:p>
      <w:pPr>
        <w:ind w:firstLine="0" w:firstLineChars="0"/>
        <w:jc w:val="center"/>
      </w:pPr>
    </w:p>
    <w:p>
      <w:pPr>
        <w:ind w:firstLine="0" w:firstLineChars="0"/>
        <w:jc w:val="center"/>
      </w:pPr>
    </w:p>
    <w:p>
      <w:pPr>
        <w:ind w:firstLine="0" w:firstLineChars="0"/>
        <w:jc w:val="center"/>
      </w:pPr>
    </w:p>
    <w:p>
      <w:pPr>
        <w:pStyle w:val="2"/>
        <w:spacing w:line="240" w:lineRule="auto"/>
        <w:ind w:firstLine="0" w:firstLineChars="0"/>
        <w:jc w:val="center"/>
      </w:pPr>
      <w:bookmarkStart w:id="25" w:name="_Toc5692"/>
      <w:bookmarkStart w:id="26" w:name="_Toc426230808"/>
      <w:r>
        <w:rPr>
          <w:rFonts w:hint="eastAsia"/>
        </w:rPr>
        <w:t xml:space="preserve">C3-03 </w:t>
      </w:r>
      <w:r>
        <w:rPr>
          <w:rFonts w:hAnsiTheme="minorEastAsia" w:eastAsiaTheme="minorEastAsia"/>
        </w:rPr>
        <w:t>安全方针和目标管理制度</w:t>
      </w:r>
      <w:bookmarkEnd w:id="25"/>
      <w:bookmarkEnd w:id="26"/>
    </w:p>
    <w:p>
      <w:pPr>
        <w:spacing w:line="240" w:lineRule="atLeast"/>
        <w:ind w:firstLine="0" w:firstLineChars="0"/>
        <w:jc w:val="center"/>
        <w:rPr>
          <w:b/>
          <w:sz w:val="44"/>
          <w:szCs w:val="44"/>
        </w:rPr>
      </w:pPr>
      <w:r>
        <w:rPr>
          <w:rFonts w:hint="eastAsia"/>
          <w:b/>
          <w:sz w:val="44"/>
          <w:szCs w:val="44"/>
        </w:rPr>
        <w:t>第</w:t>
      </w:r>
      <w:r>
        <w:rPr>
          <w:rFonts w:hint="eastAsia" w:ascii="Arial Unicode MS" w:hAnsi="Arial Unicode MS" w:eastAsia="Arial Unicode MS" w:cs="Arial Unicode MS"/>
          <w:b/>
          <w:sz w:val="44"/>
          <w:szCs w:val="44"/>
        </w:rPr>
        <w:t>0</w:t>
      </w:r>
      <w:r>
        <w:rPr>
          <w:rFonts w:hint="eastAsia"/>
          <w:b/>
          <w:sz w:val="44"/>
          <w:szCs w:val="44"/>
        </w:rPr>
        <w:t>版</w:t>
      </w:r>
    </w:p>
    <w:p>
      <w:pPr>
        <w:ind w:firstLine="584"/>
      </w:pPr>
    </w:p>
    <w:p>
      <w:pPr>
        <w:spacing w:line="360" w:lineRule="auto"/>
        <w:ind w:firstLine="1606" w:firstLineChars="550"/>
        <w:jc w:val="left"/>
        <w:rPr>
          <w:b/>
          <w:szCs w:val="28"/>
        </w:rPr>
      </w:pPr>
      <w:r>
        <w:rPr>
          <w:rFonts w:hint="eastAsia"/>
          <w:b/>
          <w:szCs w:val="28"/>
        </w:rPr>
        <w:t>编    制：</w:t>
      </w:r>
    </w:p>
    <w:p>
      <w:pPr>
        <w:spacing w:line="360" w:lineRule="auto"/>
        <w:ind w:firstLine="1606" w:firstLineChars="550"/>
        <w:jc w:val="left"/>
        <w:rPr>
          <w:b/>
          <w:szCs w:val="28"/>
        </w:rPr>
      </w:pPr>
      <w:r>
        <w:rPr>
          <w:rFonts w:hint="eastAsia"/>
          <w:b/>
          <w:szCs w:val="28"/>
        </w:rPr>
        <w:t>审    核：</w:t>
      </w:r>
    </w:p>
    <w:p>
      <w:pPr>
        <w:spacing w:line="360" w:lineRule="auto"/>
        <w:ind w:firstLine="1606" w:firstLineChars="550"/>
        <w:jc w:val="left"/>
        <w:rPr>
          <w:b/>
          <w:szCs w:val="28"/>
        </w:rPr>
      </w:pPr>
      <w:r>
        <w:rPr>
          <w:rFonts w:hint="eastAsia"/>
          <w:b/>
          <w:szCs w:val="28"/>
        </w:rPr>
        <w:t>批    准：</w:t>
      </w:r>
    </w:p>
    <w:p>
      <w:pPr>
        <w:spacing w:line="360" w:lineRule="auto"/>
        <w:ind w:firstLine="1606" w:firstLineChars="550"/>
        <w:jc w:val="left"/>
        <w:rPr>
          <w:b/>
          <w:szCs w:val="28"/>
        </w:rPr>
      </w:pPr>
      <w:r>
        <w:rPr>
          <w:rFonts w:hint="eastAsia"/>
          <w:b/>
          <w:szCs w:val="28"/>
        </w:rPr>
        <w:t>受控状态：</w:t>
      </w:r>
    </w:p>
    <w:p>
      <w:pPr>
        <w:spacing w:line="360" w:lineRule="auto"/>
        <w:ind w:firstLine="1606" w:firstLineChars="550"/>
        <w:jc w:val="left"/>
        <w:rPr>
          <w:rFonts w:ascii="Arial Unicode MS" w:hAnsi="Arial Unicode MS" w:eastAsia="Arial Unicode MS" w:cs="Arial Unicode MS"/>
          <w:szCs w:val="28"/>
        </w:rPr>
      </w:pPr>
      <w:r>
        <w:rPr>
          <w:rFonts w:hint="eastAsia"/>
          <w:b/>
          <w:szCs w:val="28"/>
        </w:rPr>
        <w:t>文件控制号：</w:t>
      </w:r>
      <w:r>
        <w:rPr>
          <w:rFonts w:ascii="Arial Unicode MS" w:hAnsi="Arial Unicode MS" w:eastAsia="Arial Unicode MS" w:cs="Arial Unicode MS"/>
          <w:szCs w:val="28"/>
        </w:rPr>
        <w:t>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3-03</w:t>
      </w:r>
      <w:r>
        <w:rPr>
          <w:rFonts w:ascii="Arial Unicode MS" w:hAnsi="Arial Unicode MS" w:eastAsia="Arial Unicode MS" w:cs="Arial Unicode MS"/>
          <w:szCs w:val="28"/>
        </w:rPr>
        <w:t>·0</w:t>
      </w:r>
    </w:p>
    <w:p>
      <w:pPr>
        <w:ind w:firstLine="1606" w:firstLineChars="550"/>
        <w:jc w:val="left"/>
        <w:rPr>
          <w:b/>
          <w:szCs w:val="28"/>
        </w:rPr>
      </w:pPr>
    </w:p>
    <w:p>
      <w:pPr>
        <w:ind w:firstLine="1606" w:firstLineChars="550"/>
        <w:jc w:val="left"/>
        <w:rPr>
          <w:b/>
          <w:szCs w:val="28"/>
        </w:rPr>
      </w:pPr>
    </w:p>
    <w:p>
      <w:pPr>
        <w:ind w:firstLine="0" w:firstLineChars="0"/>
        <w:jc w:val="center"/>
        <w:rPr>
          <w:szCs w:val="28"/>
        </w:rPr>
      </w:pPr>
      <w:r>
        <w:rPr>
          <w:rFonts w:hint="eastAsia"/>
          <w:b/>
          <w:sz w:val="44"/>
          <w:szCs w:val="44"/>
        </w:rPr>
        <w:t>四川省南部县天然气公司</w:t>
      </w:r>
    </w:p>
    <w:p>
      <w:pPr>
        <w:ind w:firstLine="0" w:firstLineChars="0"/>
        <w:jc w:val="center"/>
        <w:rPr>
          <w:rFonts w:ascii="Times New Roman" w:hAnsi="Times New Roman" w:eastAsiaTheme="minorEastAsia"/>
          <w:szCs w:val="28"/>
        </w:rPr>
      </w:pPr>
      <w:r>
        <w:rPr>
          <w:rFonts w:cs="Arial Unicode MS" w:asciiTheme="minorEastAsia" w:hAnsiTheme="minorEastAsia" w:eastAsiaTheme="minorEastAsia"/>
          <w:b/>
          <w:sz w:val="44"/>
          <w:szCs w:val="28"/>
        </w:rPr>
        <w:t>二</w:t>
      </w:r>
      <w:r>
        <w:rPr>
          <w:rFonts w:ascii="Arial Unicode MS" w:hAnsi="Arial Unicode MS" w:eastAsia="Arial Unicode MS" w:cs="Arial Unicode MS"/>
          <w:sz w:val="44"/>
          <w:szCs w:val="28"/>
        </w:rPr>
        <w:t>O</w:t>
      </w:r>
      <w:r>
        <w:rPr>
          <w:rFonts w:cs="Arial Unicode MS" w:asciiTheme="minorEastAsia" w:hAnsiTheme="minorEastAsia" w:eastAsiaTheme="minorEastAsia"/>
          <w:b/>
          <w:sz w:val="44"/>
          <w:szCs w:val="28"/>
        </w:rPr>
        <w:t>一</w:t>
      </w:r>
      <w:r>
        <w:rPr>
          <w:rFonts w:hint="eastAsia" w:cs="Arial Unicode MS" w:asciiTheme="minorEastAsia" w:hAnsiTheme="minorEastAsia" w:eastAsiaTheme="minorEastAsia"/>
          <w:b/>
          <w:sz w:val="44"/>
          <w:szCs w:val="28"/>
          <w:lang w:val="en-US" w:eastAsia="zh-CN"/>
        </w:rPr>
        <w:t>六</w:t>
      </w:r>
      <w:r>
        <w:rPr>
          <w:rFonts w:cs="Arial Unicode MS" w:asciiTheme="minorEastAsia" w:hAnsiTheme="minorEastAsia" w:eastAsiaTheme="minorEastAsia"/>
          <w:b/>
          <w:sz w:val="44"/>
          <w:szCs w:val="28"/>
        </w:rPr>
        <w:t>年</w:t>
      </w:r>
      <w:r>
        <w:rPr>
          <w:rFonts w:hint="eastAsia" w:cs="Arial Unicode MS" w:asciiTheme="minorEastAsia" w:hAnsiTheme="minorEastAsia" w:eastAsiaTheme="minorEastAsia"/>
          <w:b/>
          <w:sz w:val="44"/>
          <w:szCs w:val="28"/>
          <w:lang w:val="en-US" w:eastAsia="zh-CN"/>
        </w:rPr>
        <w:t>九</w:t>
      </w:r>
      <w:r>
        <w:rPr>
          <w:rFonts w:cs="Arial Unicode MS" w:asciiTheme="minorEastAsia" w:hAnsiTheme="minorEastAsia" w:eastAsiaTheme="minorEastAsia"/>
          <w:b/>
          <w:sz w:val="44"/>
          <w:szCs w:val="28"/>
        </w:rPr>
        <w:t>月</w:t>
      </w:r>
    </w:p>
    <w:p>
      <w:pPr>
        <w:ind w:firstLine="584"/>
        <w:jc w:val="left"/>
        <w:rPr>
          <w:rFonts w:ascii="Times New Roman" w:hAnsi="Times New Roman" w:eastAsiaTheme="minorEastAsia"/>
          <w:szCs w:val="28"/>
        </w:rPr>
      </w:pPr>
    </w:p>
    <w:p>
      <w:pPr>
        <w:ind w:firstLine="584"/>
        <w:rPr>
          <w:rFonts w:ascii="Times New Roman" w:hAnsi="Times New Roman" w:eastAsiaTheme="minorEastAsia"/>
        </w:rPr>
      </w:pPr>
      <w:r>
        <w:rPr>
          <w:rFonts w:ascii="Times New Roman" w:hAnsi="Times New Roman" w:eastAsiaTheme="minorEastAsia"/>
        </w:rPr>
        <w:br w:type="page"/>
      </w:r>
    </w:p>
    <w:p>
      <w:pPr>
        <w:ind w:firstLine="584"/>
        <w:rPr>
          <w:rFonts w:ascii="Times New Roman" w:hAnsi="Times New Roman" w:eastAsiaTheme="minorEastAsia"/>
        </w:rPr>
      </w:pPr>
      <w:bookmarkStart w:id="27" w:name="_Toc426042232"/>
    </w:p>
    <w:p>
      <w:pPr>
        <w:pStyle w:val="3"/>
      </w:pPr>
      <w:bookmarkStart w:id="28" w:name="_Toc11866"/>
      <w:bookmarkStart w:id="29" w:name="_Toc426230809"/>
      <w:r>
        <w:t xml:space="preserve">1 </w:t>
      </w:r>
      <w:r>
        <w:rPr>
          <w:rFonts w:hAnsiTheme="minorEastAsia"/>
        </w:rPr>
        <w:t>总则</w:t>
      </w:r>
      <w:bookmarkEnd w:id="27"/>
      <w:bookmarkEnd w:id="28"/>
      <w:bookmarkEnd w:id="29"/>
    </w:p>
    <w:p>
      <w:pPr>
        <w:ind w:firstLine="584"/>
        <w:rPr>
          <w:rFonts w:ascii="Times New Roman" w:hAnsi="Times New Roman" w:eastAsiaTheme="minorEastAsia"/>
        </w:rPr>
      </w:pPr>
      <w:r>
        <w:rPr>
          <w:rFonts w:ascii="Times New Roman" w:hAnsi="Times New Roman" w:eastAsiaTheme="minorEastAsia"/>
        </w:rPr>
        <w:t>1.1</w:t>
      </w:r>
      <w:r>
        <w:rPr>
          <w:rFonts w:ascii="Times New Roman" w:hAnsiTheme="minorEastAsia" w:eastAsiaTheme="minorEastAsia"/>
        </w:rPr>
        <w:t>安全方针必须遵守法律法规与其他要求，体现公司生产经营管理特点，预防事故发生，保障安全生产。</w:t>
      </w:r>
    </w:p>
    <w:p>
      <w:pPr>
        <w:ind w:firstLine="584"/>
        <w:rPr>
          <w:rFonts w:ascii="Times New Roman" w:hAnsi="Times New Roman" w:eastAsiaTheme="minorEastAsia"/>
        </w:rPr>
      </w:pPr>
      <w:r>
        <w:rPr>
          <w:rFonts w:ascii="Times New Roman" w:hAnsi="Times New Roman" w:eastAsiaTheme="minorEastAsia"/>
        </w:rPr>
        <w:t>1.2</w:t>
      </w:r>
      <w:r>
        <w:rPr>
          <w:rFonts w:ascii="Times New Roman" w:hAnsiTheme="minorEastAsia" w:eastAsiaTheme="minorEastAsia"/>
        </w:rPr>
        <w:t>公司安全总方针应符合国家安全方针和公司安全生产长远规划。公司年度安全生产方针应服从公司安全总方针和长远规划各阶段的要求，体现当前安全生产管理重点和管理特点。</w:t>
      </w:r>
    </w:p>
    <w:p>
      <w:pPr>
        <w:ind w:firstLine="584"/>
        <w:rPr>
          <w:rFonts w:ascii="Times New Roman" w:hAnsi="Times New Roman" w:eastAsiaTheme="minorEastAsia"/>
        </w:rPr>
      </w:pPr>
      <w:r>
        <w:rPr>
          <w:rFonts w:ascii="Times New Roman" w:hAnsi="Times New Roman" w:eastAsiaTheme="minorEastAsia"/>
        </w:rPr>
        <w:t>1.3</w:t>
      </w:r>
      <w:r>
        <w:rPr>
          <w:rFonts w:ascii="Times New Roman" w:hAnsiTheme="minorEastAsia" w:eastAsiaTheme="minorEastAsia"/>
        </w:rPr>
        <w:t>公司年度安全生产目标必须与安全生产方针一致，符合年度安全生产方针、长远规划阶段要求，结合各类安全职责、年度风险与事故管理措施和目标，为可量化、可考核的指标。</w:t>
      </w:r>
    </w:p>
    <w:p>
      <w:pPr>
        <w:ind w:firstLine="584"/>
        <w:rPr>
          <w:rFonts w:ascii="Times New Roman" w:hAnsi="Times New Roman" w:eastAsiaTheme="minorEastAsia"/>
        </w:rPr>
      </w:pPr>
      <w:r>
        <w:rPr>
          <w:rFonts w:ascii="Times New Roman" w:hAnsi="Times New Roman" w:eastAsiaTheme="minorEastAsia"/>
        </w:rPr>
        <w:t>1.4</w:t>
      </w:r>
      <w:r>
        <w:rPr>
          <w:rFonts w:ascii="Times New Roman" w:hAnsiTheme="minorEastAsia" w:eastAsiaTheme="minorEastAsia"/>
        </w:rPr>
        <w:t>公司年度安全生产相关政策应围绕贯彻年度安全生产目标的实现制定。</w:t>
      </w:r>
    </w:p>
    <w:p>
      <w:pPr>
        <w:ind w:firstLine="584"/>
        <w:rPr>
          <w:rFonts w:ascii="Times New Roman" w:hAnsi="Times New Roman" w:eastAsiaTheme="minorEastAsia"/>
        </w:rPr>
      </w:pPr>
      <w:r>
        <w:rPr>
          <w:rFonts w:ascii="Times New Roman" w:hAnsi="Times New Roman" w:eastAsiaTheme="minorEastAsia"/>
        </w:rPr>
        <w:t>1.5</w:t>
      </w:r>
      <w:r>
        <w:rPr>
          <w:rFonts w:ascii="Times New Roman" w:hAnsiTheme="minorEastAsia" w:eastAsiaTheme="minorEastAsia"/>
        </w:rPr>
        <w:t>安全生产方针、政策和目标应报公司管理者签发批准后，以书面文件形式下发到各部门和相关方，作为员工安全职责指导传达给全体员工。</w:t>
      </w:r>
    </w:p>
    <w:p>
      <w:pPr>
        <w:ind w:firstLine="584"/>
        <w:rPr>
          <w:rFonts w:ascii="Times New Roman" w:hAnsi="Times New Roman" w:eastAsiaTheme="minorEastAsia"/>
        </w:rPr>
      </w:pPr>
      <w:r>
        <w:rPr>
          <w:rFonts w:ascii="Times New Roman" w:hAnsi="Times New Roman" w:eastAsiaTheme="minorEastAsia"/>
        </w:rPr>
        <w:t>1.6</w:t>
      </w:r>
      <w:r>
        <w:rPr>
          <w:rFonts w:ascii="Times New Roman" w:hAnsiTheme="minorEastAsia" w:eastAsiaTheme="minorEastAsia"/>
        </w:rPr>
        <w:t>公司各级部门制订安全生产工作计划应服从公司安全方针、政策和目标，并根据职责等制订。</w:t>
      </w:r>
    </w:p>
    <w:p>
      <w:pPr>
        <w:ind w:firstLine="584"/>
        <w:rPr>
          <w:rFonts w:ascii="Times New Roman" w:hAnsi="Times New Roman" w:eastAsiaTheme="minorEastAsia"/>
        </w:rPr>
      </w:pPr>
      <w:r>
        <w:rPr>
          <w:rFonts w:ascii="Times New Roman" w:hAnsi="Times New Roman" w:eastAsiaTheme="minorEastAsia"/>
        </w:rPr>
        <w:t>1.7</w:t>
      </w:r>
      <w:r>
        <w:rPr>
          <w:rFonts w:ascii="Times New Roman" w:hAnsiTheme="minorEastAsia" w:eastAsiaTheme="minorEastAsia"/>
        </w:rPr>
        <w:t>各部门应根据公司安全方针、安全管理目标和相关要求，制定本部门可测量的安全管理目标，经分管领导批准后，组织落实。</w:t>
      </w:r>
    </w:p>
    <w:p>
      <w:pPr>
        <w:pStyle w:val="3"/>
        <w:rPr>
          <w:rFonts w:hAnsi="Times New Roman"/>
        </w:rPr>
      </w:pPr>
      <w:bookmarkStart w:id="30" w:name="_Toc2737"/>
      <w:bookmarkStart w:id="31" w:name="_Toc426042233"/>
      <w:bookmarkStart w:id="32" w:name="_Toc426230810"/>
      <w:r>
        <w:rPr>
          <w:rFonts w:hAnsi="Times New Roman"/>
        </w:rPr>
        <w:t xml:space="preserve">2 </w:t>
      </w:r>
      <w:r>
        <w:t>管理职责</w:t>
      </w:r>
      <w:bookmarkEnd w:id="30"/>
      <w:bookmarkEnd w:id="31"/>
      <w:bookmarkEnd w:id="32"/>
    </w:p>
    <w:p>
      <w:pPr>
        <w:ind w:firstLine="584"/>
        <w:rPr>
          <w:rFonts w:ascii="Times New Roman" w:hAnsi="Times New Roman" w:eastAsiaTheme="minorEastAsia"/>
        </w:rPr>
      </w:pPr>
      <w:r>
        <w:rPr>
          <w:rFonts w:ascii="Times New Roman" w:hAnsi="Times New Roman" w:eastAsiaTheme="minorEastAsia"/>
        </w:rPr>
        <w:t>2.1</w:t>
      </w:r>
      <w:r>
        <w:rPr>
          <w:rFonts w:ascii="Times New Roman" w:hAnsiTheme="minorEastAsia" w:eastAsiaTheme="minorEastAsia"/>
        </w:rPr>
        <w:t>公司安全管理机构分阶段制定公司安全生产长远规划，每年制定公司安全方针、政策和目标。</w:t>
      </w:r>
    </w:p>
    <w:p>
      <w:pPr>
        <w:ind w:firstLine="584"/>
        <w:rPr>
          <w:rFonts w:ascii="Times New Roman" w:hAnsi="Times New Roman" w:eastAsiaTheme="minorEastAsia"/>
        </w:rPr>
      </w:pPr>
      <w:r>
        <w:rPr>
          <w:rFonts w:ascii="Times New Roman" w:hAnsi="Times New Roman" w:eastAsiaTheme="minorEastAsia"/>
        </w:rPr>
        <w:t>2.2</w:t>
      </w:r>
      <w:r>
        <w:rPr>
          <w:rFonts w:ascii="Times New Roman" w:hAnsiTheme="minorEastAsia" w:eastAsiaTheme="minorEastAsia"/>
        </w:rPr>
        <w:t>制定和评议公司安全生产长远规划、年度安全方针、政策和目标时，应邀请公司领导者和</w:t>
      </w:r>
      <w:r>
        <w:rPr>
          <w:rFonts w:hint="eastAsia" w:ascii="Times New Roman" w:hAnsiTheme="minorEastAsia" w:eastAsiaTheme="minorEastAsia"/>
        </w:rPr>
        <w:t>职</w:t>
      </w:r>
      <w:r>
        <w:rPr>
          <w:rFonts w:ascii="Times New Roman" w:hAnsiTheme="minorEastAsia" w:eastAsiaTheme="minorEastAsia"/>
        </w:rPr>
        <w:t>工代表参与。</w:t>
      </w:r>
    </w:p>
    <w:p>
      <w:pPr>
        <w:ind w:firstLine="584"/>
        <w:rPr>
          <w:rFonts w:ascii="Times New Roman" w:hAnsi="Times New Roman" w:eastAsiaTheme="minorEastAsia"/>
        </w:rPr>
      </w:pPr>
      <w:r>
        <w:rPr>
          <w:rFonts w:ascii="Times New Roman" w:hAnsi="Times New Roman" w:eastAsiaTheme="minorEastAsia"/>
        </w:rPr>
        <w:t>2.3</w:t>
      </w:r>
      <w:r>
        <w:rPr>
          <w:rFonts w:ascii="Times New Roman" w:hAnsiTheme="minorEastAsia" w:eastAsiaTheme="minorEastAsia"/>
        </w:rPr>
        <w:t>安全生产方针和目标应报公司管理者签发批准后，以书面文件形式下发到各部门和相关方，作为</w:t>
      </w:r>
      <w:r>
        <w:rPr>
          <w:rFonts w:hint="eastAsia" w:ascii="Times New Roman" w:hAnsiTheme="minorEastAsia" w:eastAsiaTheme="minorEastAsia"/>
        </w:rPr>
        <w:t>职</w:t>
      </w:r>
      <w:r>
        <w:rPr>
          <w:rFonts w:ascii="Times New Roman" w:hAnsiTheme="minorEastAsia" w:eastAsiaTheme="minorEastAsia"/>
        </w:rPr>
        <w:t>工培训内容传达给全体</w:t>
      </w:r>
      <w:r>
        <w:rPr>
          <w:rFonts w:hint="eastAsia" w:ascii="Times New Roman" w:hAnsiTheme="minorEastAsia" w:eastAsiaTheme="minorEastAsia"/>
        </w:rPr>
        <w:t>职</w:t>
      </w:r>
      <w:r>
        <w:rPr>
          <w:rFonts w:ascii="Times New Roman" w:hAnsiTheme="minorEastAsia" w:eastAsiaTheme="minorEastAsia"/>
        </w:rPr>
        <w:t>工。</w:t>
      </w:r>
    </w:p>
    <w:p>
      <w:pPr>
        <w:ind w:firstLine="584"/>
        <w:rPr>
          <w:rFonts w:ascii="Times New Roman" w:hAnsi="Times New Roman" w:eastAsiaTheme="minorEastAsia"/>
        </w:rPr>
      </w:pPr>
      <w:r>
        <w:rPr>
          <w:rFonts w:ascii="Times New Roman" w:hAnsi="Times New Roman" w:eastAsiaTheme="minorEastAsia"/>
        </w:rPr>
        <w:t>2.4</w:t>
      </w:r>
      <w:r>
        <w:rPr>
          <w:rFonts w:ascii="Times New Roman" w:hAnsiTheme="minorEastAsia" w:eastAsiaTheme="minorEastAsia"/>
        </w:rPr>
        <w:t>各部门制定的安全管理目标责任，经分管领导批准后，报安全生产监督机构备案。</w:t>
      </w:r>
    </w:p>
    <w:p>
      <w:pPr>
        <w:ind w:firstLine="584"/>
        <w:rPr>
          <w:rFonts w:ascii="Times New Roman" w:hAnsi="Times New Roman" w:eastAsiaTheme="minorEastAsia"/>
        </w:rPr>
      </w:pPr>
      <w:r>
        <w:rPr>
          <w:rFonts w:ascii="Times New Roman" w:hAnsi="Times New Roman" w:eastAsiaTheme="minorEastAsia"/>
        </w:rPr>
        <w:t>2.5</w:t>
      </w:r>
      <w:r>
        <w:rPr>
          <w:rFonts w:ascii="Times New Roman" w:hAnsiTheme="minorEastAsia" w:eastAsiaTheme="minorEastAsia"/>
        </w:rPr>
        <w:t>安全员依照《安全生产责任制考核表》，考核和评价各部门、班组的安全生产目标的完成情况。</w:t>
      </w:r>
    </w:p>
    <w:p>
      <w:pPr>
        <w:pStyle w:val="3"/>
        <w:rPr>
          <w:rFonts w:hAnsi="Times New Roman"/>
        </w:rPr>
      </w:pPr>
      <w:bookmarkStart w:id="33" w:name="_Toc426230811"/>
      <w:bookmarkStart w:id="34" w:name="_Toc19016"/>
      <w:bookmarkStart w:id="35" w:name="_Toc426042234"/>
      <w:r>
        <w:rPr>
          <w:rFonts w:hAnsi="Times New Roman"/>
        </w:rPr>
        <w:t xml:space="preserve">3 </w:t>
      </w:r>
      <w:r>
        <w:t>评审、修订和更新</w:t>
      </w:r>
      <w:bookmarkEnd w:id="33"/>
      <w:bookmarkEnd w:id="34"/>
      <w:bookmarkEnd w:id="35"/>
    </w:p>
    <w:p>
      <w:pPr>
        <w:ind w:firstLine="584"/>
        <w:rPr>
          <w:rFonts w:ascii="Times New Roman" w:hAnsi="Times New Roman" w:eastAsiaTheme="minorEastAsia"/>
        </w:rPr>
      </w:pPr>
      <w:r>
        <w:rPr>
          <w:rFonts w:ascii="Times New Roman" w:hAnsi="Times New Roman" w:eastAsiaTheme="minorEastAsia"/>
        </w:rPr>
        <w:t>3.1</w:t>
      </w:r>
      <w:r>
        <w:rPr>
          <w:rFonts w:ascii="Times New Roman" w:hAnsiTheme="minorEastAsia" w:eastAsiaTheme="minorEastAsia"/>
        </w:rPr>
        <w:t>每年由安全管理领导机构领导主持对安全方针、政策和目标的评审，要对其持续性、适宜性进行评审和回顾，如有必要应及时进行修正。</w:t>
      </w:r>
    </w:p>
    <w:p>
      <w:pPr>
        <w:ind w:firstLine="584"/>
        <w:rPr>
          <w:rFonts w:ascii="Times New Roman" w:hAnsi="Times New Roman" w:eastAsiaTheme="minorEastAsia"/>
        </w:rPr>
      </w:pPr>
      <w:r>
        <w:rPr>
          <w:rFonts w:ascii="Times New Roman" w:hAnsi="Times New Roman" w:eastAsiaTheme="minorEastAsia"/>
        </w:rPr>
        <w:t>3.2</w:t>
      </w:r>
      <w:r>
        <w:rPr>
          <w:rFonts w:ascii="Times New Roman" w:hAnsiTheme="minorEastAsia" w:eastAsiaTheme="minorEastAsia"/>
        </w:rPr>
        <w:t>内外部条件变化时，由安全生产监督机构提出重新评议、修订或更新的提议，提交安全生产领导机构讨论决定后，有针对性地进行修订和更新。</w:t>
      </w:r>
    </w:p>
    <w:p>
      <w:pPr>
        <w:ind w:firstLine="584"/>
        <w:rPr>
          <w:rFonts w:ascii="Times New Roman" w:hAnsi="Times New Roman" w:eastAsiaTheme="minorEastAsia"/>
        </w:rPr>
      </w:pPr>
      <w:r>
        <w:rPr>
          <w:rFonts w:ascii="Times New Roman" w:hAnsi="Times New Roman" w:eastAsiaTheme="minorEastAsia"/>
        </w:rPr>
        <w:t>3.3</w:t>
      </w:r>
      <w:r>
        <w:rPr>
          <w:rFonts w:ascii="Times New Roman" w:hAnsiTheme="minorEastAsia" w:eastAsiaTheme="minorEastAsia"/>
        </w:rPr>
        <w:t>进行修订的条件一般包括：</w:t>
      </w:r>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）重大风险因素的更新；</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）与职业健康安全管理有关的法律、法规发生变化；</w:t>
      </w:r>
    </w:p>
    <w:p>
      <w:pPr>
        <w:ind w:firstLine="584"/>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）监督检查发现方针和目标在运行中存在问题或运行条件发生变化；</w:t>
      </w:r>
    </w:p>
    <w:p>
      <w:pPr>
        <w:ind w:firstLine="584"/>
        <w:rPr>
          <w:rFonts w:ascii="Times New Roman" w:hAnsi="Times New Roman" w:eastAsiaTheme="minorEastAsia"/>
        </w:rPr>
      </w:pPr>
      <w:r>
        <w:rPr>
          <w:rFonts w:ascii="Times New Roman" w:hAnsi="Times New Roman" w:eastAsiaTheme="minorEastAsia"/>
        </w:rPr>
        <w:t>4</w:t>
      </w:r>
      <w:r>
        <w:rPr>
          <w:rFonts w:ascii="Times New Roman" w:hAnsiTheme="minorEastAsia" w:eastAsiaTheme="minorEastAsia"/>
        </w:rPr>
        <w:t>）实施方案不能满足目标实现的要求；</w:t>
      </w:r>
    </w:p>
    <w:p>
      <w:pPr>
        <w:ind w:firstLine="584"/>
        <w:rPr>
          <w:rFonts w:ascii="Times New Roman" w:hAnsi="Times New Roman" w:eastAsiaTheme="minorEastAsia"/>
        </w:rPr>
      </w:pPr>
      <w:r>
        <w:rPr>
          <w:rFonts w:ascii="Times New Roman" w:hAnsi="Times New Roman" w:eastAsiaTheme="minorEastAsia"/>
        </w:rPr>
        <w:t>5</w:t>
      </w:r>
      <w:r>
        <w:rPr>
          <w:rFonts w:ascii="Times New Roman" w:hAnsiTheme="minorEastAsia" w:eastAsiaTheme="minorEastAsia"/>
        </w:rPr>
        <w:t>）生产管理活动、服务发生变化。</w:t>
      </w:r>
    </w:p>
    <w:p>
      <w:pPr>
        <w:pStyle w:val="3"/>
      </w:pPr>
      <w:bookmarkStart w:id="36" w:name="_Toc1437"/>
      <w:bookmarkStart w:id="37" w:name="_Toc426042235"/>
      <w:bookmarkStart w:id="38" w:name="_Toc426230812"/>
      <w:r>
        <w:t xml:space="preserve">4 </w:t>
      </w:r>
      <w:r>
        <w:rPr>
          <w:rFonts w:hAnsiTheme="minorEastAsia"/>
        </w:rPr>
        <w:t>问责</w:t>
      </w:r>
      <w:bookmarkEnd w:id="36"/>
      <w:bookmarkEnd w:id="37"/>
      <w:bookmarkEnd w:id="38"/>
    </w:p>
    <w:p>
      <w:pPr>
        <w:ind w:firstLine="584"/>
        <w:rPr>
          <w:rFonts w:ascii="Times New Roman" w:hAnsi="Times New Roman" w:eastAsiaTheme="minorEastAsia"/>
        </w:rPr>
      </w:pPr>
      <w:r>
        <w:rPr>
          <w:rFonts w:ascii="Times New Roman" w:hAnsi="Times New Roman" w:eastAsiaTheme="minorEastAsia"/>
        </w:rPr>
        <w:t xml:space="preserve">4.1 </w:t>
      </w:r>
      <w:r>
        <w:rPr>
          <w:rFonts w:ascii="Times New Roman" w:hAnsiTheme="minorEastAsia" w:eastAsiaTheme="minorEastAsia"/>
        </w:rPr>
        <w:t>公司应根据各年安全目标和分解目标的完成考核情况，对未完成者问责。</w:t>
      </w:r>
    </w:p>
    <w:p>
      <w:pPr>
        <w:ind w:firstLine="584"/>
        <w:rPr>
          <w:rFonts w:ascii="Times New Roman" w:hAnsi="Times New Roman" w:eastAsiaTheme="minorEastAsia"/>
        </w:rPr>
      </w:pPr>
      <w:r>
        <w:rPr>
          <w:rFonts w:ascii="Times New Roman" w:hAnsi="Times New Roman" w:eastAsiaTheme="minorEastAsia"/>
        </w:rPr>
        <w:t xml:space="preserve">4.2 </w:t>
      </w:r>
      <w:r>
        <w:rPr>
          <w:rFonts w:ascii="Times New Roman" w:hAnsiTheme="minorEastAsia" w:eastAsiaTheme="minorEastAsia"/>
        </w:rPr>
        <w:t>问责政策应每年年初制定，包括考核指标完成情况、承担的责任和处罚等，以《年度问责基本规定》的文件形式告知各部门或公示。</w:t>
      </w:r>
    </w:p>
    <w:p>
      <w:pPr>
        <w:pStyle w:val="3"/>
        <w:rPr>
          <w:rFonts w:hAnsi="Times New Roman"/>
        </w:rPr>
      </w:pPr>
      <w:bookmarkStart w:id="39" w:name="_Toc426042236"/>
      <w:bookmarkStart w:id="40" w:name="_Toc426230813"/>
      <w:bookmarkStart w:id="41" w:name="_Toc15747"/>
      <w:r>
        <w:rPr>
          <w:rFonts w:hAnsi="Times New Roman"/>
        </w:rPr>
        <w:t xml:space="preserve">5 </w:t>
      </w:r>
      <w:r>
        <w:t>相关文件及记录</w:t>
      </w:r>
      <w:bookmarkEnd w:id="39"/>
      <w:bookmarkEnd w:id="40"/>
      <w:bookmarkEnd w:id="41"/>
    </w:p>
    <w:p>
      <w:pPr>
        <w:widowControl/>
        <w:ind w:firstLine="0" w:firstLineChars="0"/>
        <w:jc w:val="left"/>
        <w:rPr>
          <w:rFonts w:ascii="Times New Roman" w:hAnsi="Times New Roman" w:eastAsiaTheme="minorEastAsia"/>
        </w:rPr>
      </w:pPr>
      <w:r>
        <w:rPr>
          <w:rFonts w:ascii="Times New Roman" w:hAnsiTheme="minorEastAsia" w:eastAsiaTheme="minorEastAsia"/>
        </w:rPr>
        <w:t>《安全生产标准化考核表》；</w:t>
      </w:r>
    </w:p>
    <w:p>
      <w:pPr>
        <w:widowControl/>
        <w:ind w:firstLine="0" w:firstLineChars="0"/>
        <w:jc w:val="left"/>
        <w:rPr>
          <w:rFonts w:ascii="Times New Roman" w:hAnsi="Times New Roman" w:eastAsiaTheme="minorEastAsia"/>
        </w:rPr>
      </w:pPr>
      <w:r>
        <w:rPr>
          <w:rFonts w:ascii="Times New Roman" w:hAnsiTheme="minorEastAsia" w:eastAsiaTheme="minorEastAsia"/>
        </w:rPr>
        <w:t>《安全生产责任制考核表》；</w:t>
      </w:r>
    </w:p>
    <w:p>
      <w:pPr>
        <w:widowControl/>
        <w:ind w:firstLine="0" w:firstLineChars="0"/>
        <w:jc w:val="left"/>
        <w:rPr>
          <w:rFonts w:ascii="Times New Roman" w:hAnsi="Times New Roman" w:eastAsiaTheme="minorEastAsia"/>
        </w:rPr>
      </w:pPr>
      <w:r>
        <w:rPr>
          <w:rFonts w:ascii="Times New Roman" w:hAnsiTheme="minorEastAsia" w:eastAsiaTheme="minorEastAsia"/>
        </w:rPr>
        <w:t>《年度安全目标分解表》；</w:t>
      </w:r>
    </w:p>
    <w:p>
      <w:pPr>
        <w:widowControl/>
        <w:ind w:firstLine="0" w:firstLineChars="0"/>
        <w:jc w:val="left"/>
        <w:rPr>
          <w:rFonts w:ascii="Times New Roman" w:hAnsi="Times New Roman" w:eastAsiaTheme="minorEastAsia"/>
        </w:rPr>
      </w:pPr>
      <w:r>
        <w:rPr>
          <w:rFonts w:ascii="Times New Roman" w:hAnsiTheme="minorEastAsia" w:eastAsiaTheme="minorEastAsia"/>
        </w:rPr>
        <w:t>《年度安全工作计划》；</w:t>
      </w:r>
    </w:p>
    <w:p>
      <w:pPr>
        <w:widowControl/>
        <w:ind w:firstLine="0" w:firstLineChars="0"/>
        <w:jc w:val="left"/>
        <w:rPr>
          <w:rFonts w:ascii="Times New Roman" w:hAnsi="Times New Roman" w:eastAsiaTheme="minorEastAsia"/>
        </w:rPr>
      </w:pPr>
      <w:r>
        <w:rPr>
          <w:rFonts w:ascii="Times New Roman" w:hAnsiTheme="minorEastAsia" w:eastAsiaTheme="minorEastAsia"/>
        </w:rPr>
        <w:t>《安全目标管理责任书》；</w:t>
      </w:r>
    </w:p>
    <w:p>
      <w:pPr>
        <w:widowControl/>
        <w:ind w:firstLine="0" w:firstLineChars="0"/>
        <w:jc w:val="left"/>
        <w:rPr>
          <w:rFonts w:ascii="Times New Roman" w:hAnsi="Times New Roman" w:eastAsiaTheme="minorEastAsia"/>
        </w:rPr>
      </w:pPr>
      <w:r>
        <w:rPr>
          <w:rFonts w:ascii="Times New Roman" w:hAnsiTheme="minorEastAsia" w:eastAsiaTheme="minorEastAsia"/>
        </w:rPr>
        <w:t>《年度安全目标完成考核表》</w:t>
      </w:r>
    </w:p>
    <w:p>
      <w:pPr>
        <w:widowControl/>
        <w:ind w:firstLine="0" w:firstLineChars="0"/>
        <w:jc w:val="left"/>
        <w:rPr>
          <w:rFonts w:ascii="Times New Roman" w:hAnsi="Times New Roman" w:eastAsiaTheme="minorEastAsia"/>
        </w:rPr>
      </w:pPr>
      <w:r>
        <w:rPr>
          <w:rFonts w:ascii="Times New Roman" w:hAnsiTheme="minorEastAsia" w:eastAsiaTheme="minorEastAsia"/>
        </w:rPr>
        <w:t>《年度安全目标完成考核打分标准表》</w:t>
      </w:r>
    </w:p>
    <w:p>
      <w:pPr>
        <w:widowControl/>
        <w:ind w:firstLine="0" w:firstLineChars="0"/>
        <w:jc w:val="left"/>
        <w:rPr>
          <w:rFonts w:ascii="Times New Roman" w:hAnsi="Times New Roman" w:eastAsiaTheme="minorEastAsia"/>
        </w:rPr>
      </w:pPr>
      <w:r>
        <w:rPr>
          <w:rFonts w:ascii="Times New Roman" w:hAnsiTheme="minorEastAsia" w:eastAsiaTheme="minorEastAsia"/>
        </w:rPr>
        <w:t>《年度安全问责基本规定》等。</w:t>
      </w:r>
    </w:p>
    <w:p>
      <w:pPr>
        <w:widowControl/>
        <w:ind w:firstLine="0" w:firstLineChars="0"/>
        <w:jc w:val="left"/>
        <w:rPr>
          <w:rFonts w:ascii="Times New Roman" w:hAnsi="Times New Roman" w:eastAsiaTheme="minorEastAsia"/>
        </w:rPr>
      </w:pPr>
    </w:p>
    <w:p>
      <w:pPr>
        <w:ind w:firstLine="0" w:firstLineChars="0"/>
        <w:jc w:val="center"/>
        <w:rPr>
          <w:rFonts w:ascii="Times New Roman" w:hAnsi="Times New Roman" w:eastAsiaTheme="minorEastAsia"/>
        </w:rPr>
      </w:pPr>
      <w:r>
        <w:rPr>
          <w:rFonts w:ascii="Times New Roman" w:hAnsi="Times New Roman" w:eastAsiaTheme="minorEastAsia"/>
        </w:rPr>
        <w:br w:type="page"/>
      </w:r>
    </w:p>
    <w:p>
      <w:pPr>
        <w:ind w:firstLine="0" w:firstLineChars="0"/>
        <w:jc w:val="center"/>
      </w:pPr>
    </w:p>
    <w:p>
      <w:pPr>
        <w:ind w:firstLine="0" w:firstLineChars="0"/>
        <w:jc w:val="center"/>
      </w:pPr>
    </w:p>
    <w:p>
      <w:pPr>
        <w:ind w:firstLine="0" w:firstLineChars="0"/>
        <w:jc w:val="center"/>
      </w:pPr>
    </w:p>
    <w:p>
      <w:pPr>
        <w:ind w:firstLine="0" w:firstLineChars="0"/>
        <w:jc w:val="center"/>
      </w:pPr>
    </w:p>
    <w:p>
      <w:pPr>
        <w:pStyle w:val="2"/>
        <w:spacing w:line="240" w:lineRule="auto"/>
        <w:ind w:firstLine="0" w:firstLineChars="0"/>
        <w:jc w:val="center"/>
      </w:pPr>
      <w:bookmarkStart w:id="42" w:name="_Toc3980"/>
      <w:bookmarkStart w:id="43" w:name="_Toc426230814"/>
      <w:r>
        <w:rPr>
          <w:rFonts w:hint="eastAsia"/>
        </w:rPr>
        <w:t xml:space="preserve">C3-04 </w:t>
      </w:r>
      <w:r>
        <w:rPr>
          <w:rFonts w:hAnsiTheme="minorEastAsia" w:eastAsiaTheme="minorEastAsia"/>
        </w:rPr>
        <w:t>安全生产法律法规及要求管理制度</w:t>
      </w:r>
      <w:bookmarkEnd w:id="42"/>
      <w:bookmarkEnd w:id="43"/>
    </w:p>
    <w:p>
      <w:pPr>
        <w:spacing w:line="240" w:lineRule="atLeast"/>
        <w:ind w:firstLine="0" w:firstLineChars="0"/>
        <w:jc w:val="center"/>
        <w:rPr>
          <w:b/>
          <w:sz w:val="44"/>
          <w:szCs w:val="44"/>
        </w:rPr>
      </w:pPr>
      <w:r>
        <w:rPr>
          <w:rFonts w:hint="eastAsia"/>
          <w:b/>
          <w:sz w:val="44"/>
          <w:szCs w:val="44"/>
        </w:rPr>
        <w:t>第</w:t>
      </w:r>
      <w:r>
        <w:rPr>
          <w:rFonts w:hint="eastAsia" w:ascii="Arial Unicode MS" w:hAnsi="Arial Unicode MS" w:eastAsia="Arial Unicode MS" w:cs="Arial Unicode MS"/>
          <w:b/>
          <w:sz w:val="44"/>
          <w:szCs w:val="44"/>
        </w:rPr>
        <w:t>0</w:t>
      </w:r>
      <w:r>
        <w:rPr>
          <w:rFonts w:hint="eastAsia"/>
          <w:b/>
          <w:sz w:val="44"/>
          <w:szCs w:val="44"/>
        </w:rPr>
        <w:t>版</w:t>
      </w:r>
    </w:p>
    <w:p>
      <w:pPr>
        <w:ind w:firstLine="584"/>
      </w:pPr>
    </w:p>
    <w:p>
      <w:pPr>
        <w:spacing w:line="360" w:lineRule="auto"/>
        <w:ind w:firstLine="1606" w:firstLineChars="550"/>
        <w:jc w:val="left"/>
        <w:rPr>
          <w:b/>
          <w:szCs w:val="28"/>
        </w:rPr>
      </w:pPr>
      <w:r>
        <w:rPr>
          <w:rFonts w:hint="eastAsia"/>
          <w:b/>
          <w:szCs w:val="28"/>
        </w:rPr>
        <w:t>编    制：</w:t>
      </w:r>
    </w:p>
    <w:p>
      <w:pPr>
        <w:spacing w:line="360" w:lineRule="auto"/>
        <w:ind w:firstLine="1606" w:firstLineChars="550"/>
        <w:jc w:val="left"/>
        <w:rPr>
          <w:b/>
          <w:szCs w:val="28"/>
        </w:rPr>
      </w:pPr>
      <w:r>
        <w:rPr>
          <w:rFonts w:hint="eastAsia"/>
          <w:b/>
          <w:szCs w:val="28"/>
        </w:rPr>
        <w:t>审    核：</w:t>
      </w:r>
    </w:p>
    <w:p>
      <w:pPr>
        <w:spacing w:line="360" w:lineRule="auto"/>
        <w:ind w:firstLine="1606" w:firstLineChars="550"/>
        <w:jc w:val="left"/>
        <w:rPr>
          <w:b/>
          <w:szCs w:val="28"/>
        </w:rPr>
      </w:pPr>
      <w:r>
        <w:rPr>
          <w:rFonts w:hint="eastAsia"/>
          <w:b/>
          <w:szCs w:val="28"/>
        </w:rPr>
        <w:t>批    准：</w:t>
      </w:r>
    </w:p>
    <w:p>
      <w:pPr>
        <w:spacing w:line="360" w:lineRule="auto"/>
        <w:ind w:firstLine="1606" w:firstLineChars="550"/>
        <w:jc w:val="left"/>
        <w:rPr>
          <w:b/>
          <w:szCs w:val="28"/>
        </w:rPr>
      </w:pPr>
      <w:r>
        <w:rPr>
          <w:rFonts w:hint="eastAsia"/>
          <w:b/>
          <w:szCs w:val="28"/>
        </w:rPr>
        <w:t>受控状态：</w:t>
      </w:r>
    </w:p>
    <w:p>
      <w:pPr>
        <w:spacing w:line="360" w:lineRule="auto"/>
        <w:ind w:firstLine="1606" w:firstLineChars="550"/>
        <w:jc w:val="left"/>
        <w:rPr>
          <w:rFonts w:ascii="Arial Unicode MS" w:hAnsi="Arial Unicode MS" w:eastAsia="Arial Unicode MS" w:cs="Arial Unicode MS"/>
          <w:szCs w:val="28"/>
        </w:rPr>
      </w:pPr>
      <w:r>
        <w:rPr>
          <w:rFonts w:hint="eastAsia"/>
          <w:b/>
          <w:szCs w:val="28"/>
        </w:rPr>
        <w:t>文件控制号：</w:t>
      </w:r>
      <w:r>
        <w:rPr>
          <w:rFonts w:ascii="Arial Unicode MS" w:hAnsi="Arial Unicode MS" w:eastAsia="Arial Unicode MS" w:cs="Arial Unicode MS"/>
          <w:szCs w:val="28"/>
        </w:rPr>
        <w:t>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3-04</w:t>
      </w:r>
      <w:r>
        <w:rPr>
          <w:rFonts w:ascii="Arial Unicode MS" w:hAnsi="Arial Unicode MS" w:eastAsia="Arial Unicode MS" w:cs="Arial Unicode MS"/>
          <w:szCs w:val="28"/>
        </w:rPr>
        <w:t>·0</w:t>
      </w:r>
    </w:p>
    <w:p>
      <w:pPr>
        <w:ind w:firstLine="1606" w:firstLineChars="550"/>
        <w:jc w:val="left"/>
        <w:rPr>
          <w:b/>
          <w:szCs w:val="28"/>
        </w:rPr>
      </w:pPr>
    </w:p>
    <w:p>
      <w:pPr>
        <w:ind w:firstLine="1606" w:firstLineChars="550"/>
        <w:jc w:val="left"/>
        <w:rPr>
          <w:b/>
          <w:szCs w:val="28"/>
        </w:rPr>
      </w:pPr>
    </w:p>
    <w:p>
      <w:pPr>
        <w:ind w:firstLine="0" w:firstLineChars="0"/>
        <w:jc w:val="center"/>
        <w:rPr>
          <w:szCs w:val="28"/>
        </w:rPr>
      </w:pPr>
      <w:r>
        <w:rPr>
          <w:rFonts w:hint="eastAsia"/>
          <w:b/>
          <w:sz w:val="44"/>
          <w:szCs w:val="44"/>
        </w:rPr>
        <w:t>四川省南部县天然气公司</w:t>
      </w:r>
    </w:p>
    <w:p>
      <w:pPr>
        <w:ind w:firstLine="0" w:firstLineChars="0"/>
        <w:jc w:val="center"/>
        <w:rPr>
          <w:rFonts w:ascii="Times New Roman" w:hAnsi="Times New Roman" w:eastAsiaTheme="minorEastAsia"/>
          <w:szCs w:val="28"/>
        </w:rPr>
      </w:pPr>
      <w:r>
        <w:rPr>
          <w:rFonts w:cs="Arial Unicode MS" w:asciiTheme="minorEastAsia" w:hAnsiTheme="minorEastAsia" w:eastAsiaTheme="minorEastAsia"/>
          <w:b/>
          <w:sz w:val="44"/>
          <w:szCs w:val="28"/>
        </w:rPr>
        <w:t>二</w:t>
      </w:r>
      <w:r>
        <w:rPr>
          <w:rFonts w:ascii="Arial Unicode MS" w:hAnsi="Arial Unicode MS" w:eastAsia="Arial Unicode MS" w:cs="Arial Unicode MS"/>
          <w:sz w:val="44"/>
          <w:szCs w:val="28"/>
        </w:rPr>
        <w:t>O</w:t>
      </w:r>
      <w:r>
        <w:rPr>
          <w:rFonts w:cs="Arial Unicode MS" w:asciiTheme="minorEastAsia" w:hAnsiTheme="minorEastAsia" w:eastAsiaTheme="minorEastAsia"/>
          <w:b/>
          <w:sz w:val="44"/>
          <w:szCs w:val="28"/>
        </w:rPr>
        <w:t>一</w:t>
      </w:r>
      <w:r>
        <w:rPr>
          <w:rFonts w:hint="eastAsia" w:cs="Arial Unicode MS" w:asciiTheme="minorEastAsia" w:hAnsiTheme="minorEastAsia" w:eastAsiaTheme="minorEastAsia"/>
          <w:b/>
          <w:sz w:val="44"/>
          <w:szCs w:val="28"/>
          <w:lang w:val="en-US" w:eastAsia="zh-CN"/>
        </w:rPr>
        <w:t>六</w:t>
      </w:r>
      <w:r>
        <w:rPr>
          <w:rFonts w:cs="Arial Unicode MS" w:asciiTheme="minorEastAsia" w:hAnsiTheme="minorEastAsia" w:eastAsiaTheme="minorEastAsia"/>
          <w:b/>
          <w:sz w:val="44"/>
          <w:szCs w:val="28"/>
        </w:rPr>
        <w:t>年</w:t>
      </w:r>
      <w:r>
        <w:rPr>
          <w:rFonts w:hint="eastAsia" w:cs="Arial Unicode MS" w:asciiTheme="minorEastAsia" w:hAnsiTheme="minorEastAsia" w:eastAsiaTheme="minorEastAsia"/>
          <w:b/>
          <w:sz w:val="44"/>
          <w:szCs w:val="28"/>
          <w:lang w:val="en-US" w:eastAsia="zh-CN"/>
        </w:rPr>
        <w:t>九</w:t>
      </w:r>
      <w:r>
        <w:rPr>
          <w:rFonts w:cs="Arial Unicode MS" w:asciiTheme="minorEastAsia" w:hAnsiTheme="minorEastAsia" w:eastAsiaTheme="minorEastAsia"/>
          <w:b/>
          <w:sz w:val="44"/>
          <w:szCs w:val="28"/>
        </w:rPr>
        <w:t>月</w:t>
      </w:r>
    </w:p>
    <w:p>
      <w:pPr>
        <w:ind w:firstLine="584"/>
        <w:jc w:val="left"/>
        <w:rPr>
          <w:rFonts w:ascii="Times New Roman" w:hAnsi="Times New Roman" w:eastAsiaTheme="minorEastAsia"/>
          <w:szCs w:val="28"/>
        </w:rPr>
      </w:pPr>
    </w:p>
    <w:p>
      <w:pPr>
        <w:widowControl/>
        <w:ind w:firstLine="0" w:firstLineChars="0"/>
        <w:jc w:val="left"/>
        <w:rPr>
          <w:rFonts w:ascii="Times New Roman" w:hAnsi="Times New Roman" w:eastAsiaTheme="minorEastAsia"/>
        </w:rPr>
      </w:pPr>
      <w:r>
        <w:rPr>
          <w:rFonts w:ascii="Times New Roman" w:hAnsi="Times New Roman" w:eastAsiaTheme="minorEastAsia"/>
        </w:rPr>
        <w:br w:type="page"/>
      </w:r>
    </w:p>
    <w:p>
      <w:pPr>
        <w:ind w:firstLine="584"/>
        <w:jc w:val="left"/>
        <w:rPr>
          <w:rFonts w:ascii="Times New Roman" w:hAnsiTheme="minorEastAsia" w:eastAsiaTheme="minorEastAsia"/>
        </w:rPr>
      </w:pPr>
      <w:bookmarkStart w:id="44" w:name="_Toc426042238"/>
    </w:p>
    <w:p>
      <w:pPr>
        <w:pStyle w:val="3"/>
      </w:pPr>
      <w:bookmarkStart w:id="45" w:name="_Toc17906"/>
      <w:bookmarkStart w:id="46" w:name="_Toc426230815"/>
      <w:r>
        <w:t xml:space="preserve">1 </w:t>
      </w:r>
      <w:r>
        <w:rPr>
          <w:rFonts w:hAnsiTheme="minorEastAsia"/>
        </w:rPr>
        <w:t>总则</w:t>
      </w:r>
      <w:bookmarkEnd w:id="44"/>
      <w:bookmarkEnd w:id="45"/>
      <w:bookmarkEnd w:id="46"/>
    </w:p>
    <w:p>
      <w:pPr>
        <w:ind w:firstLine="584"/>
        <w:jc w:val="left"/>
        <w:rPr>
          <w:rFonts w:ascii="Times New Roman" w:hAnsi="Times New Roman" w:eastAsiaTheme="minorEastAsia"/>
        </w:rPr>
      </w:pPr>
      <w:r>
        <w:rPr>
          <w:rFonts w:ascii="Times New Roman" w:hAnsi="Times New Roman" w:eastAsiaTheme="minorEastAsia"/>
        </w:rPr>
        <w:t>1.1</w:t>
      </w:r>
      <w:r>
        <w:rPr>
          <w:rFonts w:ascii="Times New Roman" w:hAnsiTheme="minorEastAsia" w:eastAsiaTheme="minorEastAsia"/>
        </w:rPr>
        <w:t>为建立获取安全生产法律法规、标准和其他要求的渠道，及时识别和获取出适用于本公司的安全生产法律法规、标准和其他要求并保持更新，按照《四川省城镇燃气经营企业安全生产标准化规范》（川安监</w:t>
      </w:r>
      <w:r>
        <w:rPr>
          <w:rFonts w:ascii="Times New Roman" w:hAnsi="Times New Roman" w:eastAsiaTheme="minorEastAsia"/>
        </w:rPr>
        <w:t>[2013]43</w:t>
      </w:r>
      <w:r>
        <w:rPr>
          <w:rFonts w:ascii="Times New Roman" w:hAnsiTheme="minorEastAsia" w:eastAsiaTheme="minorEastAsia"/>
        </w:rPr>
        <w:t>号），参照《职业健康安全管理体系规范》（</w:t>
      </w:r>
      <w:r>
        <w:rPr>
          <w:rFonts w:ascii="Times New Roman" w:hAnsi="Times New Roman" w:eastAsiaTheme="minorEastAsia"/>
        </w:rPr>
        <w:t>GB/T 28001 -2001</w:t>
      </w:r>
      <w:r>
        <w:rPr>
          <w:rFonts w:ascii="Times New Roman" w:hAnsiTheme="minorEastAsia" w:eastAsiaTheme="minorEastAsia"/>
        </w:rPr>
        <w:t>），制定本制度。</w:t>
      </w:r>
    </w:p>
    <w:p>
      <w:pPr>
        <w:ind w:firstLine="584"/>
        <w:rPr>
          <w:rFonts w:ascii="Times New Roman" w:hAnsi="Times New Roman" w:eastAsiaTheme="minorEastAsia"/>
        </w:rPr>
      </w:pPr>
      <w:r>
        <w:rPr>
          <w:rFonts w:ascii="Times New Roman" w:hAnsi="Times New Roman" w:eastAsiaTheme="minorEastAsia"/>
        </w:rPr>
        <w:t>1.2</w:t>
      </w:r>
      <w:r>
        <w:rPr>
          <w:rFonts w:ascii="Times New Roman" w:hAnsiTheme="minorEastAsia" w:eastAsiaTheme="minorEastAsia"/>
        </w:rPr>
        <w:t>本制度适用于国家、地方、行业颁布的有关安全生产法律、法规、条例、办法、标准及其他要求的识别和获取。</w:t>
      </w:r>
    </w:p>
    <w:p>
      <w:pPr>
        <w:pStyle w:val="3"/>
      </w:pPr>
      <w:bookmarkStart w:id="47" w:name="_Toc426042239"/>
      <w:bookmarkStart w:id="48" w:name="_Toc426230816"/>
      <w:bookmarkStart w:id="49" w:name="_Toc4145"/>
      <w:r>
        <w:t xml:space="preserve">2 </w:t>
      </w:r>
      <w:r>
        <w:rPr>
          <w:rFonts w:hAnsiTheme="minorEastAsia"/>
        </w:rPr>
        <w:t>职责</w:t>
      </w:r>
      <w:bookmarkEnd w:id="47"/>
      <w:bookmarkEnd w:id="48"/>
      <w:bookmarkEnd w:id="49"/>
    </w:p>
    <w:p>
      <w:pPr>
        <w:ind w:firstLine="584"/>
        <w:rPr>
          <w:rFonts w:ascii="Times New Roman" w:hAnsi="Times New Roman" w:eastAsiaTheme="minorEastAsia"/>
        </w:rPr>
      </w:pPr>
      <w:r>
        <w:rPr>
          <w:rFonts w:ascii="Times New Roman" w:hAnsi="Times New Roman" w:eastAsiaTheme="minorEastAsia"/>
        </w:rPr>
        <w:t>2.1</w:t>
      </w:r>
      <w:r>
        <w:rPr>
          <w:rFonts w:ascii="Times New Roman" w:hAnsiTheme="minorEastAsia" w:eastAsiaTheme="minorEastAsia"/>
        </w:rPr>
        <w:t>安全生产监督机构负责识别和获取适用于本公司的安全生产法律、法规、标准、规范及其他要求，并传递到安全管理领导机构备案，经审批后实施（纳入企业管理文件或直接贯彻执行）。</w:t>
      </w:r>
    </w:p>
    <w:p>
      <w:pPr>
        <w:ind w:firstLine="584"/>
        <w:rPr>
          <w:rFonts w:ascii="Times New Roman" w:hAnsi="Times New Roman" w:eastAsiaTheme="minorEastAsia"/>
        </w:rPr>
      </w:pPr>
      <w:r>
        <w:rPr>
          <w:rFonts w:ascii="Times New Roman" w:hAnsi="Times New Roman" w:eastAsiaTheme="minorEastAsia"/>
        </w:rPr>
        <w:t>2.2</w:t>
      </w:r>
      <w:r>
        <w:rPr>
          <w:rFonts w:ascii="Times New Roman" w:hAnsiTheme="minorEastAsia" w:eastAsiaTheme="minorEastAsia"/>
        </w:rPr>
        <w:t>各部门负责本部门职责范围内有关的安全生产法律、法规、标准和其他要求的识别和获取，并传递到安全生产监督机构或安全科。</w:t>
      </w:r>
    </w:p>
    <w:p>
      <w:pPr>
        <w:ind w:firstLine="584"/>
        <w:rPr>
          <w:rFonts w:ascii="Times New Roman" w:hAnsi="Times New Roman" w:eastAsiaTheme="minorEastAsia"/>
        </w:rPr>
      </w:pPr>
      <w:r>
        <w:rPr>
          <w:rFonts w:ascii="Times New Roman" w:hAnsi="Times New Roman" w:eastAsiaTheme="minorEastAsia"/>
        </w:rPr>
        <w:t>2.3</w:t>
      </w:r>
      <w:r>
        <w:rPr>
          <w:rFonts w:ascii="Times New Roman" w:hAnsiTheme="minorEastAsia" w:eastAsiaTheme="minorEastAsia"/>
        </w:rPr>
        <w:t>安全管理领导机构负责对全公司通用安全生产法律、法规和标准等文件的登记、发放，发放方式包括以企业文件形式发放、原文发放和其他形式。</w:t>
      </w:r>
    </w:p>
    <w:p>
      <w:pPr>
        <w:ind w:firstLine="584"/>
        <w:rPr>
          <w:rFonts w:ascii="Times New Roman" w:hAnsi="Times New Roman" w:eastAsiaTheme="minorEastAsia"/>
        </w:rPr>
      </w:pPr>
      <w:r>
        <w:rPr>
          <w:rFonts w:ascii="Times New Roman" w:hAnsi="Times New Roman" w:eastAsiaTheme="minorEastAsia"/>
        </w:rPr>
        <w:t>2.4</w:t>
      </w:r>
      <w:r>
        <w:rPr>
          <w:rFonts w:ascii="Times New Roman" w:hAnsiTheme="minorEastAsia" w:eastAsiaTheme="minorEastAsia"/>
        </w:rPr>
        <w:t>安全管理领导机构发放至职能部门并登记，职能部门按照发放规定或要求发放至相关班组或相关员工，并进行登记。发放时应保证公司、部门有存档或公用的数量。</w:t>
      </w:r>
    </w:p>
    <w:p>
      <w:pPr>
        <w:ind w:firstLine="584"/>
        <w:rPr>
          <w:rFonts w:ascii="Times New Roman" w:hAnsi="Times New Roman" w:eastAsiaTheme="minorEastAsia"/>
        </w:rPr>
      </w:pPr>
      <w:r>
        <w:rPr>
          <w:rFonts w:ascii="Times New Roman" w:hAnsi="Times New Roman" w:eastAsiaTheme="minorEastAsia"/>
        </w:rPr>
        <w:t>2.5</w:t>
      </w:r>
      <w:r>
        <w:rPr>
          <w:rFonts w:ascii="Times New Roman" w:hAnsiTheme="minorEastAsia" w:eastAsiaTheme="minorEastAsia"/>
        </w:rPr>
        <w:t>安全科负责组织对从业人员进行企业适用安全生产法律法规、标准及其他要求的宣传和培训，提高从业人员的守法意识，规范安全生产行为。</w:t>
      </w:r>
    </w:p>
    <w:p>
      <w:pPr>
        <w:pStyle w:val="3"/>
        <w:rPr>
          <w:rFonts w:hAnsi="Times New Roman"/>
        </w:rPr>
      </w:pPr>
      <w:bookmarkStart w:id="50" w:name="_Toc426230817"/>
      <w:bookmarkStart w:id="51" w:name="_Toc426042240"/>
      <w:bookmarkStart w:id="52" w:name="_Toc20563"/>
      <w:r>
        <w:rPr>
          <w:rFonts w:hAnsi="Times New Roman"/>
        </w:rPr>
        <w:t xml:space="preserve">3 </w:t>
      </w:r>
      <w:r>
        <w:t>安全生产法律法规、标准和其他要求的获取</w:t>
      </w:r>
      <w:bookmarkEnd w:id="50"/>
      <w:bookmarkEnd w:id="51"/>
      <w:bookmarkEnd w:id="52"/>
    </w:p>
    <w:p>
      <w:pPr>
        <w:ind w:firstLine="584"/>
        <w:rPr>
          <w:rFonts w:ascii="Times New Roman" w:hAnsi="Times New Roman" w:eastAsiaTheme="minorEastAsia"/>
        </w:rPr>
      </w:pPr>
      <w:r>
        <w:rPr>
          <w:rFonts w:ascii="Times New Roman" w:hAnsi="Times New Roman" w:eastAsiaTheme="minorEastAsia"/>
        </w:rPr>
        <w:t>3.1</w:t>
      </w:r>
      <w:r>
        <w:rPr>
          <w:rFonts w:ascii="Times New Roman" w:hAnsiTheme="minorEastAsia" w:eastAsiaTheme="minorEastAsia"/>
        </w:rPr>
        <w:t>获取的内容</w:t>
      </w:r>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）法律：全国人大颁布的安全生产法律，如：安全生产法、消防法、劳动法、劳动合同法、职业病防治法、突发事件应对法等；</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）法规：国务院和省级人大颁布的有关安全生产的法规，如：城镇燃气管理条例、四川省燃气管理条例、四川省生产经营单位安全生产责任规定等；</w:t>
      </w:r>
    </w:p>
    <w:p>
      <w:pPr>
        <w:ind w:firstLine="584"/>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）规章：国务院各部、委、局和省级人民政府颁布的安全生产相关规章制度，如：企业安全生产费用提取和使用管理办法等；</w:t>
      </w:r>
    </w:p>
    <w:p>
      <w:pPr>
        <w:ind w:firstLine="584"/>
        <w:rPr>
          <w:rFonts w:ascii="Times New Roman" w:hAnsi="Times New Roman" w:eastAsiaTheme="minorEastAsia"/>
        </w:rPr>
      </w:pPr>
      <w:r>
        <w:rPr>
          <w:rFonts w:ascii="Times New Roman" w:hAnsi="Times New Roman" w:eastAsiaTheme="minorEastAsia"/>
        </w:rPr>
        <w:t>4</w:t>
      </w:r>
      <w:r>
        <w:rPr>
          <w:rFonts w:ascii="Times New Roman" w:hAnsiTheme="minorEastAsia" w:eastAsiaTheme="minorEastAsia"/>
        </w:rPr>
        <w:t>）标准：国家、地方和行业颁布的安全标准，如：企业安全生产标准化基本规范、四川省城镇燃气经营企业安全生产标准化规范、城镇燃气设施运行、维护和抢修安全技术规程、城镇燃气技术规范等；</w:t>
      </w:r>
    </w:p>
    <w:p>
      <w:pPr>
        <w:ind w:firstLine="584"/>
        <w:rPr>
          <w:rFonts w:ascii="Times New Roman" w:hAnsi="Times New Roman" w:eastAsiaTheme="minorEastAsia"/>
        </w:rPr>
      </w:pPr>
      <w:r>
        <w:rPr>
          <w:rFonts w:ascii="Times New Roman" w:hAnsi="Times New Roman" w:eastAsiaTheme="minorEastAsia"/>
        </w:rPr>
        <w:t>5</w:t>
      </w:r>
      <w:r>
        <w:rPr>
          <w:rFonts w:ascii="Times New Roman" w:hAnsiTheme="minorEastAsia" w:eastAsiaTheme="minorEastAsia"/>
        </w:rPr>
        <w:t>）其他要求：各级政府有关安全生产方面的规范性文件，上级主管部门的要求，地方和相关行业有关的安全生产要求、非法规性文件和通知、技术标准规范等。</w:t>
      </w:r>
    </w:p>
    <w:p>
      <w:pPr>
        <w:ind w:firstLine="584"/>
        <w:rPr>
          <w:rFonts w:ascii="Times New Roman" w:hAnsi="Times New Roman" w:eastAsiaTheme="minorEastAsia"/>
        </w:rPr>
      </w:pPr>
      <w:r>
        <w:rPr>
          <w:rFonts w:ascii="Times New Roman" w:hAnsi="Times New Roman" w:eastAsiaTheme="minorEastAsia"/>
        </w:rPr>
        <w:t xml:space="preserve">3.2 </w:t>
      </w:r>
      <w:r>
        <w:rPr>
          <w:rFonts w:ascii="Times New Roman" w:hAnsiTheme="minorEastAsia" w:eastAsiaTheme="minorEastAsia"/>
        </w:rPr>
        <w:t>获取渠道：</w:t>
      </w:r>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）各级人大、政府颁布的法律、法规、条例、办法及其他要求的获取渠道是全国人大公报、国务院公报、安全生产监督管理部门及其他有关政府职能部门；</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）国家和行业标准规范获取渠道是各部、委或标准化组织等；</w:t>
      </w:r>
    </w:p>
    <w:p>
      <w:pPr>
        <w:ind w:firstLine="584"/>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）上级主管部门的要求获取渠道是各上级主管部门；</w:t>
      </w:r>
    </w:p>
    <w:p>
      <w:pPr>
        <w:ind w:firstLine="584"/>
        <w:rPr>
          <w:rFonts w:ascii="Times New Roman" w:hAnsi="Times New Roman" w:eastAsiaTheme="minorEastAsia"/>
        </w:rPr>
      </w:pPr>
      <w:r>
        <w:rPr>
          <w:rFonts w:ascii="Times New Roman" w:hAnsi="Times New Roman" w:eastAsiaTheme="minorEastAsia"/>
        </w:rPr>
        <w:t>4</w:t>
      </w:r>
      <w:r>
        <w:rPr>
          <w:rFonts w:ascii="Times New Roman" w:hAnsiTheme="minorEastAsia" w:eastAsiaTheme="minorEastAsia"/>
        </w:rPr>
        <w:t>）与咨询机构等部门联系；</w:t>
      </w:r>
    </w:p>
    <w:p>
      <w:pPr>
        <w:ind w:firstLine="584"/>
        <w:rPr>
          <w:rFonts w:ascii="Times New Roman" w:hAnsi="Times New Roman" w:eastAsiaTheme="minorEastAsia"/>
        </w:rPr>
      </w:pPr>
      <w:r>
        <w:rPr>
          <w:rFonts w:ascii="Times New Roman" w:hAnsi="Times New Roman" w:eastAsiaTheme="minorEastAsia"/>
        </w:rPr>
        <w:t>5</w:t>
      </w:r>
      <w:r>
        <w:rPr>
          <w:rFonts w:ascii="Times New Roman" w:hAnsiTheme="minorEastAsia" w:eastAsiaTheme="minorEastAsia"/>
        </w:rPr>
        <w:t>）通过报刊、书店、互联网等渠道。</w:t>
      </w:r>
    </w:p>
    <w:p>
      <w:pPr>
        <w:ind w:firstLine="584"/>
        <w:rPr>
          <w:rFonts w:ascii="Times New Roman" w:hAnsi="Times New Roman" w:eastAsiaTheme="minorEastAsia"/>
        </w:rPr>
      </w:pPr>
      <w:r>
        <w:rPr>
          <w:rFonts w:ascii="Times New Roman" w:hAnsi="Times New Roman" w:eastAsiaTheme="minorEastAsia"/>
        </w:rPr>
        <w:t>3.3</w:t>
      </w:r>
      <w:r>
        <w:rPr>
          <w:rFonts w:ascii="Times New Roman" w:hAnsiTheme="minorEastAsia" w:eastAsiaTheme="minorEastAsia"/>
        </w:rPr>
        <w:t>获取方式和时机</w:t>
      </w:r>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）企业各职能管理部门通过上述渠道以走访、电话、传真、信件、会议等方式获取有关安全生产法律、法规及其他要求，同时建立必要的联系；</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）企业各职能管理部门通过阅读和整理有关报刊收集有关安全生产法律、法规及其他要求，登记在法律法规、标准及其他要求的获取记录表上，并及时传递到安全生产监督机构或安全科备案。</w:t>
      </w:r>
    </w:p>
    <w:p>
      <w:pPr>
        <w:pStyle w:val="3"/>
        <w:rPr>
          <w:rFonts w:hAnsi="Times New Roman"/>
        </w:rPr>
      </w:pPr>
      <w:bookmarkStart w:id="53" w:name="_Toc426230818"/>
      <w:bookmarkStart w:id="54" w:name="_Toc15804"/>
      <w:bookmarkStart w:id="55" w:name="_Toc426042241"/>
      <w:r>
        <w:rPr>
          <w:rFonts w:hAnsi="Times New Roman"/>
        </w:rPr>
        <w:t xml:space="preserve">4 </w:t>
      </w:r>
      <w:r>
        <w:t>适用性识别、传达和更新</w:t>
      </w:r>
      <w:bookmarkEnd w:id="53"/>
      <w:bookmarkEnd w:id="54"/>
      <w:bookmarkEnd w:id="55"/>
    </w:p>
    <w:p>
      <w:pPr>
        <w:ind w:firstLine="584"/>
        <w:rPr>
          <w:rFonts w:ascii="Times New Roman" w:hAnsi="Times New Roman" w:eastAsiaTheme="minorEastAsia"/>
        </w:rPr>
      </w:pPr>
      <w:r>
        <w:rPr>
          <w:rFonts w:ascii="Times New Roman" w:hAnsi="Times New Roman" w:eastAsiaTheme="minorEastAsia"/>
        </w:rPr>
        <w:t>4.1</w:t>
      </w:r>
      <w:r>
        <w:rPr>
          <w:rFonts w:ascii="Times New Roman" w:hAnsiTheme="minorEastAsia" w:eastAsiaTheme="minorEastAsia"/>
        </w:rPr>
        <w:t>适用性识别判定依据：</w:t>
      </w:r>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）企业经营性质的要求；</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）所属行业；</w:t>
      </w:r>
    </w:p>
    <w:p>
      <w:pPr>
        <w:ind w:firstLine="584"/>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）上级主管部门有关要求；</w:t>
      </w:r>
    </w:p>
    <w:p>
      <w:pPr>
        <w:ind w:firstLine="584"/>
        <w:rPr>
          <w:rFonts w:ascii="Times New Roman" w:hAnsi="Times New Roman" w:eastAsiaTheme="minorEastAsia"/>
        </w:rPr>
      </w:pPr>
      <w:r>
        <w:rPr>
          <w:rFonts w:ascii="Times New Roman" w:hAnsi="Times New Roman" w:eastAsiaTheme="minorEastAsia"/>
        </w:rPr>
        <w:t>4</w:t>
      </w:r>
      <w:r>
        <w:rPr>
          <w:rFonts w:ascii="Times New Roman" w:hAnsiTheme="minorEastAsia" w:eastAsiaTheme="minorEastAsia"/>
        </w:rPr>
        <w:t>）相关方有关要求。</w:t>
      </w:r>
    </w:p>
    <w:p>
      <w:pPr>
        <w:ind w:firstLine="584"/>
        <w:rPr>
          <w:rFonts w:ascii="Times New Roman" w:hAnsi="Times New Roman" w:eastAsiaTheme="minorEastAsia"/>
        </w:rPr>
      </w:pPr>
      <w:r>
        <w:rPr>
          <w:rFonts w:ascii="Times New Roman" w:hAnsi="Times New Roman" w:eastAsiaTheme="minorEastAsia"/>
        </w:rPr>
        <w:t>4.2</w:t>
      </w:r>
      <w:r>
        <w:rPr>
          <w:rFonts w:ascii="Times New Roman" w:hAnsiTheme="minorEastAsia" w:eastAsiaTheme="minorEastAsia"/>
        </w:rPr>
        <w:t>公司安全管理机构和各部门根据公司安全生产经营活动中的危险、有害因素和安全生产的特点，对获取的法律法规、标准和其他要求进行适用性判定，将适用的法律法规、标准和其他要求登记在《适用的法律法规、标准和其他要求清单》上，并将适用的条款摘录到清单上，经主管领导批准后实施。</w:t>
      </w:r>
    </w:p>
    <w:p>
      <w:pPr>
        <w:ind w:firstLine="584"/>
        <w:rPr>
          <w:rFonts w:ascii="Times New Roman" w:hAnsi="Times New Roman" w:eastAsiaTheme="minorEastAsia"/>
        </w:rPr>
      </w:pPr>
      <w:r>
        <w:rPr>
          <w:rFonts w:ascii="Times New Roman" w:hAnsi="Times New Roman" w:eastAsiaTheme="minorEastAsia"/>
        </w:rPr>
        <w:t>4.3</w:t>
      </w:r>
      <w:r>
        <w:rPr>
          <w:rFonts w:ascii="Times New Roman" w:hAnsiTheme="minorEastAsia" w:eastAsiaTheme="minorEastAsia"/>
        </w:rPr>
        <w:t>安全生产法律法规的传达：</w:t>
      </w:r>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）公司安全生产监督机构将审批适用的安全生产法律法规及其他要求清单传递到安全科和办公室；</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）安全科和</w:t>
      </w:r>
      <w:r>
        <w:rPr>
          <w:rFonts w:hint="eastAsia" w:ascii="Times New Roman" w:hAnsiTheme="minorEastAsia" w:eastAsiaTheme="minorEastAsia"/>
          <w:lang w:eastAsia="zh-CN"/>
        </w:rPr>
        <w:t>办公室</w:t>
      </w:r>
      <w:r>
        <w:rPr>
          <w:rFonts w:ascii="Times New Roman" w:hAnsiTheme="minorEastAsia" w:eastAsiaTheme="minorEastAsia"/>
        </w:rPr>
        <w:t>及时将适用的安全生产法律法规、标准和其他要求清单及有关内容予以印制或制成电子文件，然后按文件管理程序要求的发放到公司有关部门；</w:t>
      </w:r>
    </w:p>
    <w:p>
      <w:pPr>
        <w:ind w:firstLine="584"/>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）各部门将适用于本部门的安全生产法律法规、标准和其他要求进行传达贯彻，确保每位职工按法律法规、标准和其他要求执行。</w:t>
      </w:r>
    </w:p>
    <w:p>
      <w:pPr>
        <w:ind w:firstLine="584"/>
        <w:rPr>
          <w:rFonts w:ascii="Times New Roman" w:hAnsi="Times New Roman" w:eastAsiaTheme="minorEastAsia"/>
        </w:rPr>
      </w:pPr>
      <w:r>
        <w:rPr>
          <w:rFonts w:ascii="Times New Roman" w:hAnsi="Times New Roman" w:eastAsiaTheme="minorEastAsia"/>
        </w:rPr>
        <w:t xml:space="preserve">4.4 </w:t>
      </w:r>
      <w:r>
        <w:rPr>
          <w:rFonts w:ascii="Times New Roman" w:hAnsiTheme="minorEastAsia" w:eastAsiaTheme="minorEastAsia"/>
        </w:rPr>
        <w:t>各机构和部门应随时掌握与本部门相关法律、法规及其他要求的最新信息，如有换版、更改等情况及时向公司安全生产监督机构或安全科传递。</w:t>
      </w:r>
    </w:p>
    <w:p>
      <w:pPr>
        <w:ind w:firstLine="584"/>
        <w:rPr>
          <w:rFonts w:ascii="Times New Roman" w:hAnsi="Times New Roman" w:eastAsiaTheme="minorEastAsia"/>
        </w:rPr>
      </w:pPr>
      <w:r>
        <w:rPr>
          <w:rFonts w:ascii="Times New Roman" w:hAnsi="Times New Roman" w:eastAsiaTheme="minorEastAsia"/>
        </w:rPr>
        <w:t xml:space="preserve">4.5 </w:t>
      </w:r>
      <w:r>
        <w:rPr>
          <w:rFonts w:ascii="Times New Roman" w:hAnsiTheme="minorEastAsia" w:eastAsiaTheme="minorEastAsia"/>
        </w:rPr>
        <w:t>为使法律法规及其他要求保持最新状态，各部门每年确认、登记、摘录获取的最新的法律法规及其他要求，填写《适用法律法规及其他要求更新申请单》，经安全管理领导机构批准后，提供给安全生产监督机构或安全科《适用法律法规和其他要求更新通知单》，由安全科和办公室按职责分工发放给相关部门或员工。</w:t>
      </w:r>
    </w:p>
    <w:p>
      <w:pPr>
        <w:ind w:firstLine="584"/>
        <w:rPr>
          <w:rFonts w:ascii="Times New Roman" w:hAnsi="Times New Roman" w:eastAsiaTheme="minorEastAsia"/>
        </w:rPr>
      </w:pPr>
      <w:r>
        <w:rPr>
          <w:rFonts w:ascii="Times New Roman" w:hAnsi="Times New Roman" w:eastAsiaTheme="minorEastAsia"/>
        </w:rPr>
        <w:t>4.6</w:t>
      </w:r>
      <w:r>
        <w:rPr>
          <w:rFonts w:ascii="Times New Roman" w:hAnsiTheme="minorEastAsia" w:eastAsiaTheme="minorEastAsia"/>
        </w:rPr>
        <w:t>安全科和办公室组织各部门对作废的安全生产法律法规、标准和其他要求及时做全部标识（如盖</w:t>
      </w:r>
      <w:r>
        <w:rPr>
          <w:rFonts w:ascii="Times New Roman" w:hAnsi="Times New Roman" w:eastAsiaTheme="minorEastAsia"/>
        </w:rPr>
        <w:t>“</w:t>
      </w:r>
      <w:r>
        <w:rPr>
          <w:rFonts w:ascii="Times New Roman" w:hAnsiTheme="minorEastAsia" w:eastAsiaTheme="minorEastAsia"/>
        </w:rPr>
        <w:t>作废</w:t>
      </w:r>
      <w:r>
        <w:rPr>
          <w:rFonts w:ascii="Times New Roman" w:hAnsi="Times New Roman" w:eastAsiaTheme="minorEastAsia"/>
        </w:rPr>
        <w:t>”</w:t>
      </w:r>
      <w:r>
        <w:rPr>
          <w:rFonts w:ascii="Times New Roman" w:hAnsiTheme="minorEastAsia" w:eastAsiaTheme="minorEastAsia"/>
        </w:rPr>
        <w:t>章），应回收则回收处理，对新颁法律法规、标准和其他要求及时补充，在相关文件中做相应修改，公司安全管理机构公布修改通知。</w:t>
      </w:r>
    </w:p>
    <w:p>
      <w:pPr>
        <w:pStyle w:val="3"/>
        <w:rPr>
          <w:rFonts w:hAnsi="Times New Roman"/>
        </w:rPr>
      </w:pPr>
      <w:bookmarkStart w:id="56" w:name="_Toc426230819"/>
      <w:bookmarkStart w:id="57" w:name="_Toc3264"/>
      <w:bookmarkStart w:id="58" w:name="_Toc426042242"/>
      <w:r>
        <w:rPr>
          <w:rFonts w:hAnsi="Times New Roman"/>
        </w:rPr>
        <w:t xml:space="preserve">5 </w:t>
      </w:r>
      <w:r>
        <w:t>执行检查与符合性评价</w:t>
      </w:r>
      <w:bookmarkEnd w:id="56"/>
      <w:bookmarkEnd w:id="57"/>
      <w:bookmarkEnd w:id="58"/>
    </w:p>
    <w:p>
      <w:pPr>
        <w:ind w:firstLine="584"/>
        <w:rPr>
          <w:rFonts w:ascii="Times New Roman" w:hAnsi="Times New Roman" w:eastAsiaTheme="minorEastAsia"/>
        </w:rPr>
      </w:pPr>
      <w:r>
        <w:rPr>
          <w:rFonts w:ascii="Times New Roman" w:hAnsi="Times New Roman" w:eastAsiaTheme="minorEastAsia"/>
        </w:rPr>
        <w:t>5.1</w:t>
      </w:r>
      <w:r>
        <w:rPr>
          <w:rFonts w:ascii="Times New Roman" w:hAnsiTheme="minorEastAsia" w:eastAsiaTheme="minorEastAsia"/>
        </w:rPr>
        <w:t>安全生产监督机构或安全</w:t>
      </w:r>
      <w:r>
        <w:rPr>
          <w:rFonts w:hint="eastAsia" w:ascii="Times New Roman" w:hAnsiTheme="minorEastAsia" w:eastAsiaTheme="minorEastAsia"/>
        </w:rPr>
        <w:t>监察</w:t>
      </w:r>
      <w:r>
        <w:rPr>
          <w:rFonts w:ascii="Times New Roman" w:hAnsiTheme="minorEastAsia" w:eastAsiaTheme="minorEastAsia"/>
        </w:rPr>
        <w:t>科每年至少组织一次对企业安全生产管理执行相关法律法规、标准和其他要求的情况进行检查和符合性评价，消除不适法现象和行为，并保存定期评价结果的记录。</w:t>
      </w:r>
    </w:p>
    <w:p>
      <w:pPr>
        <w:ind w:firstLine="584"/>
        <w:rPr>
          <w:rFonts w:ascii="Times New Roman" w:hAnsi="Times New Roman" w:eastAsiaTheme="minorEastAsia"/>
        </w:rPr>
      </w:pPr>
      <w:r>
        <w:rPr>
          <w:rFonts w:ascii="Times New Roman" w:hAnsi="Times New Roman" w:eastAsiaTheme="minorEastAsia"/>
        </w:rPr>
        <w:t xml:space="preserve">5.2 </w:t>
      </w:r>
      <w:r>
        <w:rPr>
          <w:rFonts w:ascii="Times New Roman" w:hAnsiTheme="minorEastAsia" w:eastAsiaTheme="minorEastAsia"/>
        </w:rPr>
        <w:t>符合性评价见《适用法律法规和其他要求更新申请单》。</w:t>
      </w:r>
    </w:p>
    <w:p>
      <w:pPr>
        <w:pStyle w:val="3"/>
        <w:rPr>
          <w:rFonts w:hAnsi="Times New Roman"/>
        </w:rPr>
      </w:pPr>
      <w:bookmarkStart w:id="59" w:name="_Toc426042243"/>
      <w:bookmarkStart w:id="60" w:name="_Toc14312"/>
      <w:bookmarkStart w:id="61" w:name="_Toc426230820"/>
      <w:r>
        <w:rPr>
          <w:rFonts w:hAnsi="Times New Roman"/>
        </w:rPr>
        <w:t xml:space="preserve">6 </w:t>
      </w:r>
      <w:r>
        <w:t>相关记录</w:t>
      </w:r>
      <w:bookmarkEnd w:id="59"/>
      <w:bookmarkEnd w:id="60"/>
      <w:bookmarkEnd w:id="61"/>
    </w:p>
    <w:p>
      <w:pPr>
        <w:ind w:firstLine="584"/>
        <w:rPr>
          <w:rFonts w:ascii="Times New Roman" w:hAnsi="Times New Roman" w:eastAsiaTheme="minorEastAsia"/>
        </w:rPr>
      </w:pPr>
      <w:r>
        <w:rPr>
          <w:rFonts w:ascii="Times New Roman" w:hAnsiTheme="minorEastAsia" w:eastAsiaTheme="minorEastAsia"/>
        </w:rPr>
        <w:t>《适用法律法规和其他要求清单》；</w:t>
      </w:r>
    </w:p>
    <w:p>
      <w:pPr>
        <w:ind w:firstLine="584"/>
        <w:rPr>
          <w:rFonts w:ascii="Times New Roman" w:hAnsi="Times New Roman" w:eastAsiaTheme="minorEastAsia"/>
        </w:rPr>
      </w:pPr>
      <w:r>
        <w:rPr>
          <w:rFonts w:ascii="Times New Roman" w:hAnsiTheme="minorEastAsia" w:eastAsiaTheme="minorEastAsia"/>
        </w:rPr>
        <w:t>《适用法律法规和其他要求更新申请单》；</w:t>
      </w:r>
    </w:p>
    <w:p>
      <w:pPr>
        <w:ind w:firstLine="584"/>
        <w:rPr>
          <w:rFonts w:ascii="Times New Roman" w:hAnsi="Times New Roman" w:eastAsiaTheme="minorEastAsia"/>
        </w:rPr>
      </w:pPr>
      <w:r>
        <w:rPr>
          <w:rFonts w:ascii="Times New Roman" w:hAnsiTheme="minorEastAsia" w:eastAsiaTheme="minorEastAsia"/>
        </w:rPr>
        <w:t>《适用法律法规和其他要求更新通知单》；</w:t>
      </w:r>
    </w:p>
    <w:p>
      <w:pPr>
        <w:ind w:firstLine="584"/>
        <w:rPr>
          <w:rFonts w:ascii="Times New Roman" w:hAnsi="Times New Roman" w:eastAsiaTheme="minorEastAsia"/>
        </w:rPr>
      </w:pPr>
      <w:r>
        <w:rPr>
          <w:rFonts w:ascii="Times New Roman" w:hAnsiTheme="minorEastAsia" w:eastAsiaTheme="minorEastAsia"/>
        </w:rPr>
        <w:t>《执行标准一览表》等。</w:t>
      </w:r>
    </w:p>
    <w:p>
      <w:pPr>
        <w:ind w:firstLine="584"/>
        <w:jc w:val="left"/>
        <w:rPr>
          <w:rFonts w:ascii="Times New Roman" w:hAnsi="Times New Roman" w:eastAsiaTheme="minorEastAsia"/>
          <w:szCs w:val="28"/>
        </w:rPr>
      </w:pPr>
      <w:r>
        <w:rPr>
          <w:rFonts w:ascii="Times New Roman" w:hAnsi="Times New Roman" w:eastAsiaTheme="minorEastAsia"/>
        </w:rPr>
        <w:br w:type="page"/>
      </w:r>
    </w:p>
    <w:p>
      <w:pPr>
        <w:ind w:firstLine="0" w:firstLineChars="0"/>
        <w:jc w:val="center"/>
      </w:pPr>
    </w:p>
    <w:p>
      <w:pPr>
        <w:ind w:firstLine="0" w:firstLineChars="0"/>
        <w:jc w:val="center"/>
      </w:pPr>
    </w:p>
    <w:p>
      <w:pPr>
        <w:ind w:firstLine="0" w:firstLineChars="0"/>
        <w:jc w:val="center"/>
      </w:pPr>
    </w:p>
    <w:p>
      <w:pPr>
        <w:ind w:firstLine="0" w:firstLineChars="0"/>
        <w:jc w:val="center"/>
      </w:pPr>
    </w:p>
    <w:p>
      <w:pPr>
        <w:pStyle w:val="2"/>
        <w:spacing w:line="240" w:lineRule="auto"/>
        <w:ind w:firstLine="0" w:firstLineChars="0"/>
        <w:jc w:val="center"/>
      </w:pPr>
      <w:bookmarkStart w:id="62" w:name="_Toc5125"/>
      <w:bookmarkStart w:id="63" w:name="_Toc426230821"/>
      <w:r>
        <w:rPr>
          <w:rFonts w:hint="eastAsia"/>
        </w:rPr>
        <w:t xml:space="preserve">C3-05 </w:t>
      </w:r>
      <w:r>
        <w:rPr>
          <w:rFonts w:hAnsiTheme="minorEastAsia" w:eastAsiaTheme="minorEastAsia"/>
        </w:rPr>
        <w:t>公司安全文化建设管理制度</w:t>
      </w:r>
      <w:bookmarkEnd w:id="62"/>
      <w:bookmarkEnd w:id="63"/>
    </w:p>
    <w:p>
      <w:pPr>
        <w:spacing w:line="240" w:lineRule="atLeast"/>
        <w:ind w:firstLine="0" w:firstLineChars="0"/>
        <w:jc w:val="center"/>
        <w:rPr>
          <w:b/>
          <w:sz w:val="44"/>
          <w:szCs w:val="44"/>
        </w:rPr>
      </w:pPr>
      <w:r>
        <w:rPr>
          <w:rFonts w:hint="eastAsia"/>
          <w:b/>
          <w:sz w:val="44"/>
          <w:szCs w:val="44"/>
        </w:rPr>
        <w:t>第</w:t>
      </w:r>
      <w:r>
        <w:rPr>
          <w:rFonts w:hint="eastAsia" w:ascii="Arial Unicode MS" w:hAnsi="Arial Unicode MS" w:eastAsia="Arial Unicode MS" w:cs="Arial Unicode MS"/>
          <w:b/>
          <w:sz w:val="44"/>
          <w:szCs w:val="44"/>
        </w:rPr>
        <w:t>0</w:t>
      </w:r>
      <w:r>
        <w:rPr>
          <w:rFonts w:hint="eastAsia"/>
          <w:b/>
          <w:sz w:val="44"/>
          <w:szCs w:val="44"/>
        </w:rPr>
        <w:t>版</w:t>
      </w:r>
    </w:p>
    <w:p>
      <w:pPr>
        <w:ind w:firstLine="584"/>
      </w:pPr>
    </w:p>
    <w:p>
      <w:pPr>
        <w:spacing w:line="360" w:lineRule="auto"/>
        <w:ind w:firstLine="1606" w:firstLineChars="550"/>
        <w:jc w:val="left"/>
        <w:rPr>
          <w:b/>
          <w:szCs w:val="28"/>
        </w:rPr>
      </w:pPr>
      <w:r>
        <w:rPr>
          <w:rFonts w:hint="eastAsia"/>
          <w:b/>
          <w:szCs w:val="28"/>
        </w:rPr>
        <w:t>编    制：</w:t>
      </w:r>
    </w:p>
    <w:p>
      <w:pPr>
        <w:spacing w:line="360" w:lineRule="auto"/>
        <w:ind w:firstLine="1606" w:firstLineChars="550"/>
        <w:jc w:val="left"/>
        <w:rPr>
          <w:b/>
          <w:szCs w:val="28"/>
        </w:rPr>
      </w:pPr>
      <w:r>
        <w:rPr>
          <w:rFonts w:hint="eastAsia"/>
          <w:b/>
          <w:szCs w:val="28"/>
        </w:rPr>
        <w:t>审    核：</w:t>
      </w:r>
    </w:p>
    <w:p>
      <w:pPr>
        <w:spacing w:line="360" w:lineRule="auto"/>
        <w:ind w:firstLine="1606" w:firstLineChars="550"/>
        <w:jc w:val="left"/>
        <w:rPr>
          <w:b/>
          <w:szCs w:val="28"/>
        </w:rPr>
      </w:pPr>
      <w:r>
        <w:rPr>
          <w:rFonts w:hint="eastAsia"/>
          <w:b/>
          <w:szCs w:val="28"/>
        </w:rPr>
        <w:t>批    准：</w:t>
      </w:r>
    </w:p>
    <w:p>
      <w:pPr>
        <w:spacing w:line="360" w:lineRule="auto"/>
        <w:ind w:firstLine="1606" w:firstLineChars="550"/>
        <w:jc w:val="left"/>
        <w:rPr>
          <w:b/>
          <w:szCs w:val="28"/>
        </w:rPr>
      </w:pPr>
      <w:r>
        <w:rPr>
          <w:rFonts w:hint="eastAsia"/>
          <w:b/>
          <w:szCs w:val="28"/>
        </w:rPr>
        <w:t>受控状态：</w:t>
      </w:r>
    </w:p>
    <w:p>
      <w:pPr>
        <w:spacing w:line="360" w:lineRule="auto"/>
        <w:ind w:firstLine="1606" w:firstLineChars="550"/>
        <w:jc w:val="left"/>
        <w:rPr>
          <w:rFonts w:ascii="Arial Unicode MS" w:hAnsi="Arial Unicode MS" w:eastAsia="Arial Unicode MS" w:cs="Arial Unicode MS"/>
          <w:szCs w:val="28"/>
        </w:rPr>
      </w:pPr>
      <w:r>
        <w:rPr>
          <w:rFonts w:hint="eastAsia"/>
          <w:b/>
          <w:szCs w:val="28"/>
        </w:rPr>
        <w:t>文件控制号：</w:t>
      </w:r>
      <w:r>
        <w:rPr>
          <w:rFonts w:ascii="Arial Unicode MS" w:hAnsi="Arial Unicode MS" w:eastAsia="Arial Unicode MS" w:cs="Arial Unicode MS"/>
          <w:szCs w:val="28"/>
        </w:rPr>
        <w:t>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3-05</w:t>
      </w:r>
      <w:r>
        <w:rPr>
          <w:rFonts w:ascii="Arial Unicode MS" w:hAnsi="Arial Unicode MS" w:eastAsia="Arial Unicode MS" w:cs="Arial Unicode MS"/>
          <w:szCs w:val="28"/>
        </w:rPr>
        <w:t>·0</w:t>
      </w:r>
    </w:p>
    <w:p>
      <w:pPr>
        <w:ind w:firstLine="1606" w:firstLineChars="550"/>
        <w:jc w:val="left"/>
        <w:rPr>
          <w:b/>
          <w:szCs w:val="28"/>
        </w:rPr>
      </w:pPr>
    </w:p>
    <w:p>
      <w:pPr>
        <w:ind w:firstLine="1606" w:firstLineChars="550"/>
        <w:jc w:val="left"/>
        <w:rPr>
          <w:b/>
          <w:szCs w:val="28"/>
        </w:rPr>
      </w:pPr>
    </w:p>
    <w:p>
      <w:pPr>
        <w:ind w:firstLine="0" w:firstLineChars="0"/>
        <w:jc w:val="center"/>
        <w:rPr>
          <w:szCs w:val="28"/>
        </w:rPr>
      </w:pPr>
      <w:r>
        <w:rPr>
          <w:rFonts w:hint="eastAsia"/>
          <w:b/>
          <w:sz w:val="44"/>
          <w:szCs w:val="44"/>
        </w:rPr>
        <w:t>四川省南部县天然气公司</w:t>
      </w:r>
    </w:p>
    <w:p>
      <w:pPr>
        <w:ind w:firstLine="0" w:firstLineChars="0"/>
        <w:jc w:val="center"/>
        <w:rPr>
          <w:rFonts w:ascii="Times New Roman" w:hAnsi="Times New Roman" w:eastAsiaTheme="minorEastAsia"/>
          <w:szCs w:val="28"/>
        </w:rPr>
      </w:pPr>
      <w:r>
        <w:rPr>
          <w:rFonts w:cs="Arial Unicode MS" w:asciiTheme="minorEastAsia" w:hAnsiTheme="minorEastAsia" w:eastAsiaTheme="minorEastAsia"/>
          <w:b/>
          <w:sz w:val="44"/>
          <w:szCs w:val="28"/>
        </w:rPr>
        <w:t>二</w:t>
      </w:r>
      <w:r>
        <w:rPr>
          <w:rFonts w:ascii="Arial Unicode MS" w:hAnsi="Arial Unicode MS" w:eastAsia="Arial Unicode MS" w:cs="Arial Unicode MS"/>
          <w:sz w:val="44"/>
          <w:szCs w:val="28"/>
        </w:rPr>
        <w:t>O</w:t>
      </w:r>
      <w:r>
        <w:rPr>
          <w:rFonts w:cs="Arial Unicode MS" w:asciiTheme="minorEastAsia" w:hAnsiTheme="minorEastAsia" w:eastAsiaTheme="minorEastAsia"/>
          <w:b/>
          <w:sz w:val="44"/>
          <w:szCs w:val="28"/>
        </w:rPr>
        <w:t>一</w:t>
      </w:r>
      <w:r>
        <w:rPr>
          <w:rFonts w:hint="eastAsia" w:cs="Arial Unicode MS" w:asciiTheme="minorEastAsia" w:hAnsiTheme="minorEastAsia" w:eastAsiaTheme="minorEastAsia"/>
          <w:b/>
          <w:sz w:val="44"/>
          <w:szCs w:val="28"/>
          <w:lang w:val="en-US" w:eastAsia="zh-CN"/>
        </w:rPr>
        <w:t>六</w:t>
      </w:r>
      <w:r>
        <w:rPr>
          <w:rFonts w:cs="Arial Unicode MS" w:asciiTheme="minorEastAsia" w:hAnsiTheme="minorEastAsia" w:eastAsiaTheme="minorEastAsia"/>
          <w:b/>
          <w:sz w:val="44"/>
          <w:szCs w:val="28"/>
        </w:rPr>
        <w:t>年</w:t>
      </w:r>
      <w:r>
        <w:rPr>
          <w:rFonts w:hint="eastAsia" w:cs="Arial Unicode MS" w:asciiTheme="minorEastAsia" w:hAnsiTheme="minorEastAsia" w:eastAsiaTheme="minorEastAsia"/>
          <w:b/>
          <w:sz w:val="44"/>
          <w:szCs w:val="28"/>
          <w:lang w:val="en-US" w:eastAsia="zh-CN"/>
        </w:rPr>
        <w:t>九</w:t>
      </w:r>
      <w:r>
        <w:rPr>
          <w:rFonts w:cs="Arial Unicode MS" w:asciiTheme="minorEastAsia" w:hAnsiTheme="minorEastAsia" w:eastAsiaTheme="minorEastAsia"/>
          <w:b/>
          <w:sz w:val="44"/>
          <w:szCs w:val="28"/>
        </w:rPr>
        <w:t>月</w:t>
      </w:r>
    </w:p>
    <w:p>
      <w:pPr>
        <w:ind w:firstLine="584"/>
        <w:jc w:val="left"/>
        <w:rPr>
          <w:rFonts w:ascii="Times New Roman" w:hAnsi="Times New Roman" w:eastAsiaTheme="minorEastAsia"/>
          <w:szCs w:val="28"/>
        </w:rPr>
      </w:pPr>
    </w:p>
    <w:p>
      <w:pPr>
        <w:widowControl/>
        <w:ind w:firstLine="0" w:firstLineChars="0"/>
        <w:jc w:val="left"/>
        <w:rPr>
          <w:rFonts w:ascii="Times New Roman" w:hAnsi="Times New Roman" w:eastAsiaTheme="minorEastAsia"/>
          <w:szCs w:val="28"/>
        </w:rPr>
      </w:pPr>
      <w:r>
        <w:rPr>
          <w:rFonts w:ascii="Times New Roman" w:hAnsi="Times New Roman" w:eastAsiaTheme="minorEastAsia"/>
        </w:rPr>
        <w:br w:type="page"/>
      </w:r>
    </w:p>
    <w:p>
      <w:pPr>
        <w:ind w:firstLine="584"/>
        <w:rPr>
          <w:rFonts w:ascii="Times New Roman" w:hAnsiTheme="minorEastAsia" w:eastAsiaTheme="minorEastAsia"/>
          <w:szCs w:val="28"/>
        </w:rPr>
      </w:pPr>
      <w:bookmarkStart w:id="64" w:name="_Toc426042245"/>
    </w:p>
    <w:p>
      <w:pPr>
        <w:pStyle w:val="3"/>
      </w:pPr>
      <w:bookmarkStart w:id="65" w:name="_Toc13408"/>
      <w:bookmarkStart w:id="66" w:name="_Toc426230822"/>
      <w:r>
        <w:t xml:space="preserve">1 </w:t>
      </w:r>
      <w:r>
        <w:rPr>
          <w:rFonts w:hAnsiTheme="minorEastAsia"/>
        </w:rPr>
        <w:t>总则</w:t>
      </w:r>
      <w:bookmarkEnd w:id="64"/>
      <w:bookmarkEnd w:id="65"/>
      <w:bookmarkEnd w:id="66"/>
    </w:p>
    <w:p>
      <w:pPr>
        <w:ind w:firstLine="584"/>
        <w:rPr>
          <w:rFonts w:ascii="Times New Roman" w:hAnsi="Times New Roman" w:eastAsiaTheme="minorEastAsia"/>
          <w:szCs w:val="28"/>
        </w:rPr>
      </w:pPr>
      <w:r>
        <w:rPr>
          <w:rFonts w:ascii="Times New Roman" w:hAnsi="Times New Roman" w:eastAsiaTheme="minorEastAsia"/>
          <w:szCs w:val="28"/>
        </w:rPr>
        <w:t>1.1</w:t>
      </w:r>
      <w:r>
        <w:rPr>
          <w:rFonts w:ascii="Times New Roman" w:hAnsiTheme="minorEastAsia" w:eastAsiaTheme="minorEastAsia"/>
          <w:szCs w:val="28"/>
        </w:rPr>
        <w:t>为进一步规范员工行为，提高员工整体素质和安全管理水平，建立安全生产的长效机制结合我公司实际，特制订本制度。</w:t>
      </w:r>
    </w:p>
    <w:p>
      <w:pPr>
        <w:ind w:firstLine="584"/>
        <w:rPr>
          <w:rFonts w:ascii="Times New Roman" w:hAnsi="Times New Roman" w:eastAsiaTheme="minorEastAsia"/>
          <w:szCs w:val="28"/>
        </w:rPr>
      </w:pPr>
      <w:r>
        <w:rPr>
          <w:rFonts w:ascii="Times New Roman" w:hAnsi="Times New Roman" w:eastAsiaTheme="minorEastAsia"/>
          <w:szCs w:val="28"/>
        </w:rPr>
        <w:t>1.2</w:t>
      </w:r>
      <w:r>
        <w:rPr>
          <w:rFonts w:ascii="Times New Roman" w:hAnsiTheme="minorEastAsia" w:eastAsiaTheme="minorEastAsia"/>
          <w:szCs w:val="28"/>
        </w:rPr>
        <w:t>本制度适用于公司全体职工。</w:t>
      </w:r>
    </w:p>
    <w:p>
      <w:pPr>
        <w:pStyle w:val="3"/>
      </w:pPr>
      <w:bookmarkStart w:id="67" w:name="_Toc426230823"/>
      <w:bookmarkStart w:id="68" w:name="_Toc3306"/>
      <w:bookmarkStart w:id="69" w:name="_Toc426042246"/>
      <w:r>
        <w:t xml:space="preserve">2 </w:t>
      </w:r>
      <w:r>
        <w:rPr>
          <w:rFonts w:hAnsiTheme="minorEastAsia"/>
        </w:rPr>
        <w:t>职责</w:t>
      </w:r>
      <w:bookmarkEnd w:id="67"/>
      <w:bookmarkEnd w:id="68"/>
      <w:bookmarkEnd w:id="69"/>
    </w:p>
    <w:p>
      <w:pPr>
        <w:ind w:firstLine="584"/>
        <w:rPr>
          <w:rFonts w:ascii="Times New Roman" w:hAnsi="Times New Roman" w:eastAsiaTheme="minorEastAsia"/>
          <w:szCs w:val="28"/>
        </w:rPr>
      </w:pPr>
      <w:r>
        <w:rPr>
          <w:rFonts w:ascii="Times New Roman" w:hAnsi="Times New Roman" w:eastAsiaTheme="minorEastAsia"/>
          <w:szCs w:val="28"/>
        </w:rPr>
        <w:t>2.1</w:t>
      </w:r>
      <w:r>
        <w:rPr>
          <w:rFonts w:ascii="Times New Roman" w:hAnsiTheme="minorEastAsia" w:eastAsiaTheme="minorEastAsia"/>
          <w:szCs w:val="28"/>
        </w:rPr>
        <w:t>安全管理领导机构负责本制度的编制、修订、考核与日常管理。</w:t>
      </w:r>
    </w:p>
    <w:p>
      <w:pPr>
        <w:ind w:firstLine="584"/>
        <w:rPr>
          <w:rFonts w:ascii="Times New Roman" w:hAnsi="Times New Roman" w:eastAsiaTheme="minorEastAsia"/>
          <w:szCs w:val="28"/>
        </w:rPr>
      </w:pPr>
      <w:r>
        <w:rPr>
          <w:rFonts w:ascii="Times New Roman" w:hAnsi="Times New Roman" w:eastAsiaTheme="minorEastAsia"/>
          <w:szCs w:val="28"/>
        </w:rPr>
        <w:t>2.2</w:t>
      </w:r>
      <w:r>
        <w:rPr>
          <w:rFonts w:ascii="Times New Roman" w:hAnsiTheme="minorEastAsia" w:eastAsiaTheme="minorEastAsia"/>
          <w:szCs w:val="28"/>
        </w:rPr>
        <w:t>各部门负责本制度的实施。</w:t>
      </w:r>
    </w:p>
    <w:p>
      <w:pPr>
        <w:pStyle w:val="3"/>
        <w:rPr>
          <w:rFonts w:hAnsi="Times New Roman"/>
        </w:rPr>
      </w:pPr>
      <w:bookmarkStart w:id="70" w:name="_Toc426042247"/>
      <w:bookmarkStart w:id="71" w:name="_Toc426230824"/>
      <w:bookmarkStart w:id="72" w:name="_Toc3950"/>
      <w:r>
        <w:rPr>
          <w:rFonts w:hAnsi="Times New Roman"/>
        </w:rPr>
        <w:t xml:space="preserve">3 </w:t>
      </w:r>
      <w:r>
        <w:t>建设指导思想和总体目标</w:t>
      </w:r>
      <w:bookmarkEnd w:id="70"/>
      <w:bookmarkEnd w:id="71"/>
      <w:bookmarkEnd w:id="72"/>
    </w:p>
    <w:p>
      <w:pPr>
        <w:ind w:firstLine="584"/>
        <w:rPr>
          <w:rFonts w:ascii="Times New Roman" w:hAnsi="Times New Roman" w:eastAsiaTheme="minorEastAsia"/>
          <w:szCs w:val="28"/>
        </w:rPr>
      </w:pPr>
      <w:r>
        <w:rPr>
          <w:rFonts w:ascii="Times New Roman" w:hAnsi="Times New Roman" w:eastAsiaTheme="minorEastAsia"/>
          <w:szCs w:val="28"/>
        </w:rPr>
        <w:t>3.1</w:t>
      </w:r>
      <w:r>
        <w:rPr>
          <w:rFonts w:ascii="Times New Roman" w:hAnsiTheme="minorEastAsia" w:eastAsiaTheme="minorEastAsia"/>
          <w:szCs w:val="28"/>
        </w:rPr>
        <w:t>公司安全文化建设的指导思想：</w:t>
      </w:r>
    </w:p>
    <w:p>
      <w:pPr>
        <w:ind w:firstLine="584"/>
        <w:rPr>
          <w:rFonts w:ascii="Times New Roman" w:hAnsi="Times New Roman" w:eastAsiaTheme="minorEastAsia"/>
          <w:szCs w:val="28"/>
        </w:rPr>
      </w:pPr>
      <w:r>
        <w:rPr>
          <w:rFonts w:ascii="Times New Roman" w:hAnsi="Times New Roman" w:eastAsiaTheme="minorEastAsia"/>
          <w:szCs w:val="28"/>
        </w:rPr>
        <w:t>1</w:t>
      </w:r>
      <w:r>
        <w:rPr>
          <w:rFonts w:ascii="Times New Roman" w:hAnsiTheme="minorEastAsia" w:eastAsiaTheme="minorEastAsia"/>
          <w:szCs w:val="28"/>
        </w:rPr>
        <w:t>）坚持以人为本，平安和谐的原则，从构建安全理念文化、制度文化、行为文化、安全环境文化出发，建立健全制度，强化</w:t>
      </w:r>
      <w:r>
        <w:rPr>
          <w:rFonts w:hint="eastAsia" w:ascii="Times New Roman" w:hAnsiTheme="minorEastAsia" w:eastAsiaTheme="minorEastAsia"/>
        </w:rPr>
        <w:t>职</w:t>
      </w:r>
      <w:r>
        <w:rPr>
          <w:rFonts w:ascii="Times New Roman" w:hAnsiTheme="minorEastAsia" w:eastAsiaTheme="minorEastAsia"/>
          <w:szCs w:val="28"/>
        </w:rPr>
        <w:t>工教育和培训，规范员工行为。</w:t>
      </w:r>
    </w:p>
    <w:p>
      <w:pPr>
        <w:ind w:firstLine="584"/>
        <w:rPr>
          <w:rFonts w:ascii="Times New Roman" w:hAnsi="Times New Roman" w:eastAsiaTheme="minorEastAsia"/>
          <w:szCs w:val="28"/>
        </w:rPr>
      </w:pPr>
      <w:r>
        <w:rPr>
          <w:rFonts w:ascii="Times New Roman" w:hAnsi="Times New Roman" w:eastAsiaTheme="minorEastAsia"/>
          <w:szCs w:val="28"/>
        </w:rPr>
        <w:t>2</w:t>
      </w:r>
      <w:r>
        <w:rPr>
          <w:rFonts w:ascii="Times New Roman" w:hAnsiTheme="minorEastAsia" w:eastAsiaTheme="minorEastAsia"/>
          <w:szCs w:val="28"/>
        </w:rPr>
        <w:t>）加强安全生产环境整治和安全生产标准化建设，提高管理水平，形成</w:t>
      </w:r>
      <w:r>
        <w:rPr>
          <w:rFonts w:ascii="Times New Roman" w:hAnsi="Times New Roman" w:eastAsiaTheme="minorEastAsia"/>
          <w:szCs w:val="28"/>
        </w:rPr>
        <w:t>“</w:t>
      </w:r>
      <w:r>
        <w:rPr>
          <w:rFonts w:ascii="Times New Roman" w:hAnsiTheme="minorEastAsia" w:eastAsiaTheme="minorEastAsia"/>
          <w:szCs w:val="28"/>
        </w:rPr>
        <w:t>珍爱生命，关注安全</w:t>
      </w:r>
      <w:r>
        <w:rPr>
          <w:rFonts w:ascii="Times New Roman" w:hAnsi="Times New Roman" w:eastAsiaTheme="minorEastAsia"/>
          <w:szCs w:val="28"/>
        </w:rPr>
        <w:t>”</w:t>
      </w:r>
      <w:r>
        <w:rPr>
          <w:rFonts w:ascii="Times New Roman" w:hAnsiTheme="minorEastAsia" w:eastAsiaTheme="minorEastAsia"/>
          <w:szCs w:val="28"/>
        </w:rPr>
        <w:t>的安全文化氛围，为公司的平安、和谐、发展提供强大的精神支柱和安全保障。</w:t>
      </w:r>
    </w:p>
    <w:p>
      <w:pPr>
        <w:ind w:firstLine="584"/>
        <w:rPr>
          <w:rFonts w:ascii="Times New Roman" w:hAnsi="Times New Roman" w:eastAsiaTheme="minorEastAsia"/>
          <w:szCs w:val="28"/>
        </w:rPr>
      </w:pPr>
      <w:r>
        <w:rPr>
          <w:rFonts w:ascii="Times New Roman" w:hAnsi="Times New Roman" w:eastAsiaTheme="minorEastAsia"/>
          <w:szCs w:val="28"/>
        </w:rPr>
        <w:t>3.2</w:t>
      </w:r>
      <w:r>
        <w:rPr>
          <w:rFonts w:ascii="Times New Roman" w:hAnsiTheme="minorEastAsia" w:eastAsiaTheme="minorEastAsia"/>
          <w:szCs w:val="28"/>
        </w:rPr>
        <w:t>公司安全文化建设的总体目标：</w:t>
      </w:r>
    </w:p>
    <w:p>
      <w:pPr>
        <w:ind w:firstLine="584"/>
        <w:rPr>
          <w:rFonts w:ascii="Times New Roman" w:hAnsi="Times New Roman" w:eastAsiaTheme="minorEastAsia"/>
          <w:color w:val="FF0000"/>
          <w:szCs w:val="28"/>
        </w:rPr>
      </w:pPr>
      <w:r>
        <w:rPr>
          <w:rFonts w:ascii="Times New Roman" w:hAnsi="Times New Roman" w:eastAsiaTheme="minorEastAsia"/>
          <w:szCs w:val="28"/>
        </w:rPr>
        <w:t>1</w:t>
      </w:r>
      <w:r>
        <w:rPr>
          <w:rFonts w:ascii="Times New Roman" w:hAnsiTheme="minorEastAsia" w:eastAsiaTheme="minorEastAsia"/>
          <w:szCs w:val="28"/>
        </w:rPr>
        <w:t>）通过安全文化建设，提高全员特别是管理者安全意识。</w:t>
      </w:r>
    </w:p>
    <w:p>
      <w:pPr>
        <w:ind w:firstLine="584"/>
        <w:rPr>
          <w:rFonts w:ascii="Times New Roman" w:hAnsi="Times New Roman" w:eastAsiaTheme="minorEastAsia"/>
          <w:szCs w:val="28"/>
        </w:rPr>
      </w:pPr>
      <w:r>
        <w:rPr>
          <w:rFonts w:ascii="Times New Roman" w:hAnsi="Times New Roman" w:eastAsiaTheme="minorEastAsia"/>
          <w:szCs w:val="28"/>
        </w:rPr>
        <w:t>2</w:t>
      </w:r>
      <w:r>
        <w:rPr>
          <w:rFonts w:ascii="Times New Roman" w:hAnsiTheme="minorEastAsia" w:eastAsiaTheme="minorEastAsia"/>
          <w:szCs w:val="28"/>
        </w:rPr>
        <w:t>）建立健全安全生产管理制度，以安全生产标准化建设、安全宣传教育为载体，树立安全生产管理公司形象，初步构建公司的安全文化结构和模式。</w:t>
      </w:r>
    </w:p>
    <w:p>
      <w:pPr>
        <w:ind w:firstLine="584"/>
        <w:rPr>
          <w:rFonts w:ascii="Times New Roman" w:hAnsi="Times New Roman" w:eastAsiaTheme="minorEastAsia"/>
          <w:szCs w:val="28"/>
        </w:rPr>
      </w:pPr>
      <w:r>
        <w:rPr>
          <w:rFonts w:ascii="Times New Roman" w:hAnsi="Times New Roman" w:eastAsiaTheme="minorEastAsia"/>
          <w:szCs w:val="28"/>
        </w:rPr>
        <w:t>3</w:t>
      </w:r>
      <w:r>
        <w:rPr>
          <w:rFonts w:ascii="Times New Roman" w:hAnsiTheme="minorEastAsia" w:eastAsiaTheme="minorEastAsia"/>
          <w:szCs w:val="28"/>
        </w:rPr>
        <w:t>）加强安全管理制度建设与实施，树立全员法制观念，自觉遵章守纪，严格执行规程、措施，按章操作，强化安全监督、检查和管理，减少直至杜绝</w:t>
      </w:r>
      <w:r>
        <w:rPr>
          <w:rFonts w:ascii="Times New Roman" w:hAnsi="Times New Roman" w:eastAsiaTheme="minorEastAsia"/>
          <w:szCs w:val="28"/>
        </w:rPr>
        <w:t>“</w:t>
      </w:r>
      <w:r>
        <w:rPr>
          <w:rFonts w:ascii="Times New Roman" w:hAnsiTheme="minorEastAsia" w:eastAsiaTheme="minorEastAsia"/>
          <w:szCs w:val="28"/>
        </w:rPr>
        <w:t>三违</w:t>
      </w:r>
      <w:r>
        <w:rPr>
          <w:rFonts w:ascii="Times New Roman" w:hAnsi="Times New Roman" w:eastAsiaTheme="minorEastAsia"/>
          <w:szCs w:val="28"/>
        </w:rPr>
        <w:t>”</w:t>
      </w:r>
      <w:r>
        <w:rPr>
          <w:rFonts w:ascii="Times New Roman" w:hAnsiTheme="minorEastAsia" w:eastAsiaTheme="minorEastAsia"/>
          <w:szCs w:val="28"/>
        </w:rPr>
        <w:t>（违章指挥，违章操作，违反劳动纪律）和受伤事故的发生。</w:t>
      </w:r>
    </w:p>
    <w:p>
      <w:pPr>
        <w:ind w:firstLine="584"/>
        <w:rPr>
          <w:rFonts w:ascii="Times New Roman" w:hAnsi="Times New Roman" w:eastAsiaTheme="minorEastAsia"/>
          <w:szCs w:val="28"/>
        </w:rPr>
      </w:pPr>
      <w:r>
        <w:rPr>
          <w:rFonts w:ascii="Times New Roman" w:hAnsi="Times New Roman" w:eastAsiaTheme="minorEastAsia"/>
          <w:szCs w:val="28"/>
        </w:rPr>
        <w:t>4</w:t>
      </w:r>
      <w:r>
        <w:rPr>
          <w:rFonts w:ascii="Times New Roman" w:hAnsiTheme="minorEastAsia" w:eastAsiaTheme="minorEastAsia"/>
          <w:szCs w:val="28"/>
        </w:rPr>
        <w:t>）开展职工教育与培训，使</w:t>
      </w:r>
      <w:r>
        <w:rPr>
          <w:rFonts w:hint="eastAsia" w:ascii="Times New Roman" w:hAnsiTheme="minorEastAsia" w:eastAsiaTheme="minorEastAsia"/>
        </w:rPr>
        <w:t>职</w:t>
      </w:r>
      <w:r>
        <w:rPr>
          <w:rFonts w:ascii="Times New Roman" w:hAnsiTheme="minorEastAsia" w:eastAsiaTheme="minorEastAsia"/>
          <w:szCs w:val="28"/>
        </w:rPr>
        <w:t>工培训、安全宣传与教育规范化、制度化。规范</w:t>
      </w:r>
      <w:r>
        <w:rPr>
          <w:rFonts w:hint="eastAsia" w:ascii="Times New Roman" w:hAnsiTheme="minorEastAsia" w:eastAsiaTheme="minorEastAsia"/>
        </w:rPr>
        <w:t>职</w:t>
      </w:r>
      <w:r>
        <w:rPr>
          <w:rFonts w:ascii="Times New Roman" w:hAnsiTheme="minorEastAsia" w:eastAsiaTheme="minorEastAsia"/>
          <w:szCs w:val="28"/>
        </w:rPr>
        <w:t>工操作行为，提高全员安全意识和安全素质，扭转</w:t>
      </w:r>
      <w:r>
        <w:rPr>
          <w:rFonts w:hint="eastAsia" w:ascii="Times New Roman" w:hAnsiTheme="minorEastAsia" w:eastAsiaTheme="minorEastAsia"/>
        </w:rPr>
        <w:t>职</w:t>
      </w:r>
      <w:r>
        <w:rPr>
          <w:rFonts w:ascii="Times New Roman" w:hAnsiTheme="minorEastAsia" w:eastAsiaTheme="minorEastAsia"/>
          <w:szCs w:val="28"/>
        </w:rPr>
        <w:t>工文化素质低，劳动技能不高的局面。</w:t>
      </w:r>
    </w:p>
    <w:p>
      <w:pPr>
        <w:ind w:firstLine="584"/>
        <w:rPr>
          <w:rFonts w:ascii="Times New Roman" w:hAnsi="Times New Roman" w:eastAsiaTheme="minorEastAsia"/>
          <w:szCs w:val="28"/>
        </w:rPr>
      </w:pPr>
      <w:r>
        <w:rPr>
          <w:rFonts w:ascii="Times New Roman" w:hAnsi="Times New Roman" w:eastAsiaTheme="minorEastAsia"/>
          <w:szCs w:val="28"/>
        </w:rPr>
        <w:t>5</w:t>
      </w:r>
      <w:r>
        <w:rPr>
          <w:rFonts w:ascii="Times New Roman" w:hAnsiTheme="minorEastAsia" w:eastAsiaTheme="minorEastAsia"/>
          <w:szCs w:val="28"/>
        </w:rPr>
        <w:t>）通过安全文化的实施，加大安全投入，加强安全技术管理，改善安全生产环境，全面推进安全文化建设，提升安全管理水平，推动安全过程管理与考核，逐渐实现生产本质安全。</w:t>
      </w:r>
    </w:p>
    <w:p>
      <w:pPr>
        <w:pStyle w:val="3"/>
        <w:rPr>
          <w:rFonts w:hAnsi="Times New Roman"/>
        </w:rPr>
      </w:pPr>
      <w:bookmarkStart w:id="73" w:name="_Toc426042248"/>
      <w:bookmarkStart w:id="74" w:name="_Toc30889"/>
      <w:bookmarkStart w:id="75" w:name="_Toc426230825"/>
      <w:r>
        <w:rPr>
          <w:rFonts w:hAnsi="Times New Roman"/>
        </w:rPr>
        <w:t xml:space="preserve">4 </w:t>
      </w:r>
      <w:r>
        <w:t>建设的内容和管理</w:t>
      </w:r>
      <w:bookmarkEnd w:id="73"/>
      <w:bookmarkEnd w:id="74"/>
      <w:bookmarkEnd w:id="75"/>
    </w:p>
    <w:p>
      <w:pPr>
        <w:ind w:firstLine="584"/>
        <w:rPr>
          <w:rFonts w:ascii="Times New Roman" w:hAnsi="Times New Roman" w:eastAsiaTheme="minorEastAsia"/>
          <w:szCs w:val="28"/>
        </w:rPr>
      </w:pPr>
      <w:r>
        <w:rPr>
          <w:rFonts w:ascii="Times New Roman" w:hAnsi="Times New Roman" w:eastAsiaTheme="minorEastAsia"/>
          <w:szCs w:val="28"/>
        </w:rPr>
        <w:t>4.1</w:t>
      </w:r>
      <w:r>
        <w:rPr>
          <w:rFonts w:ascii="Times New Roman" w:hAnsiTheme="minorEastAsia" w:eastAsiaTheme="minorEastAsia"/>
          <w:szCs w:val="28"/>
        </w:rPr>
        <w:t>公司安全文化建设主要内容：</w:t>
      </w:r>
    </w:p>
    <w:p>
      <w:pPr>
        <w:ind w:firstLine="584"/>
        <w:rPr>
          <w:rFonts w:ascii="Times New Roman" w:hAnsi="Times New Roman" w:eastAsiaTheme="minorEastAsia"/>
          <w:szCs w:val="28"/>
        </w:rPr>
      </w:pPr>
      <w:r>
        <w:rPr>
          <w:rFonts w:ascii="Times New Roman" w:hAnsi="Times New Roman" w:eastAsiaTheme="minorEastAsia"/>
          <w:szCs w:val="28"/>
        </w:rPr>
        <w:t>1</w:t>
      </w:r>
      <w:r>
        <w:rPr>
          <w:rFonts w:ascii="Times New Roman" w:hAnsiTheme="minorEastAsia" w:eastAsiaTheme="minorEastAsia"/>
          <w:szCs w:val="28"/>
        </w:rPr>
        <w:t>）管理者承诺：树立安全生产决心，建立安全管理体系，提高安全生产保障，保证</w:t>
      </w:r>
      <w:r>
        <w:rPr>
          <w:rFonts w:hint="eastAsia" w:ascii="Times New Roman" w:hAnsiTheme="minorEastAsia" w:eastAsiaTheme="minorEastAsia"/>
        </w:rPr>
        <w:t>职</w:t>
      </w:r>
      <w:r>
        <w:rPr>
          <w:rFonts w:ascii="Times New Roman" w:hAnsiTheme="minorEastAsia" w:eastAsiaTheme="minorEastAsia"/>
          <w:szCs w:val="28"/>
        </w:rPr>
        <w:t>工安全。</w:t>
      </w:r>
    </w:p>
    <w:p>
      <w:pPr>
        <w:ind w:firstLine="584"/>
        <w:rPr>
          <w:rFonts w:ascii="Times New Roman" w:hAnsi="Times New Roman" w:eastAsiaTheme="minorEastAsia"/>
          <w:szCs w:val="28"/>
        </w:rPr>
      </w:pPr>
      <w:r>
        <w:rPr>
          <w:rFonts w:ascii="Times New Roman" w:hAnsi="Times New Roman" w:eastAsiaTheme="minorEastAsia"/>
          <w:szCs w:val="28"/>
        </w:rPr>
        <w:t>2</w:t>
      </w:r>
      <w:r>
        <w:rPr>
          <w:rFonts w:ascii="Times New Roman" w:hAnsiTheme="minorEastAsia" w:eastAsiaTheme="minorEastAsia"/>
          <w:szCs w:val="28"/>
        </w:rPr>
        <w:t>）组织管理：制定安全文化建设规划；建立安全文化建设机构；宣传公司安全理念等。</w:t>
      </w:r>
    </w:p>
    <w:p>
      <w:pPr>
        <w:ind w:firstLine="584"/>
        <w:rPr>
          <w:rFonts w:ascii="Times New Roman" w:hAnsi="Times New Roman" w:eastAsiaTheme="minorEastAsia"/>
          <w:szCs w:val="28"/>
        </w:rPr>
      </w:pPr>
      <w:r>
        <w:rPr>
          <w:rFonts w:ascii="Times New Roman" w:hAnsi="Times New Roman" w:eastAsiaTheme="minorEastAsia"/>
          <w:szCs w:val="28"/>
        </w:rPr>
        <w:t>3</w:t>
      </w:r>
      <w:r>
        <w:rPr>
          <w:rFonts w:ascii="Times New Roman" w:hAnsiTheme="minorEastAsia" w:eastAsiaTheme="minorEastAsia"/>
          <w:szCs w:val="28"/>
        </w:rPr>
        <w:t>）公司安全文化制度建设：</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1</w:t>
      </w:r>
      <w:r>
        <w:rPr>
          <w:rFonts w:ascii="Times New Roman" w:hAnsiTheme="minorEastAsia" w:eastAsiaTheme="minorEastAsia"/>
          <w:szCs w:val="28"/>
        </w:rPr>
        <w:t>）建立健全各项安全生产责任制，管理办法并加强考核；</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2</w:t>
      </w:r>
      <w:r>
        <w:rPr>
          <w:rFonts w:ascii="Times New Roman" w:hAnsiTheme="minorEastAsia" w:eastAsiaTheme="minorEastAsia"/>
          <w:szCs w:val="28"/>
        </w:rPr>
        <w:t>）制定安全生产等例会制度；</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3</w:t>
      </w:r>
      <w:r>
        <w:rPr>
          <w:rFonts w:ascii="Times New Roman" w:hAnsiTheme="minorEastAsia" w:eastAsiaTheme="minorEastAsia"/>
          <w:szCs w:val="28"/>
        </w:rPr>
        <w:t>）制定完善</w:t>
      </w:r>
      <w:r>
        <w:rPr>
          <w:rFonts w:ascii="Times New Roman" w:hAnsi="Times New Roman" w:eastAsiaTheme="minorEastAsia"/>
          <w:szCs w:val="28"/>
        </w:rPr>
        <w:t>“</w:t>
      </w:r>
      <w:r>
        <w:rPr>
          <w:rFonts w:ascii="Times New Roman" w:hAnsiTheme="minorEastAsia" w:eastAsiaTheme="minorEastAsia"/>
          <w:szCs w:val="28"/>
        </w:rPr>
        <w:t>三违</w:t>
      </w:r>
      <w:r>
        <w:rPr>
          <w:rFonts w:ascii="Times New Roman" w:hAnsi="Times New Roman" w:eastAsiaTheme="minorEastAsia"/>
          <w:szCs w:val="28"/>
        </w:rPr>
        <w:t>”</w:t>
      </w:r>
      <w:r>
        <w:rPr>
          <w:rFonts w:ascii="Times New Roman" w:hAnsiTheme="minorEastAsia" w:eastAsiaTheme="minorEastAsia"/>
          <w:szCs w:val="28"/>
        </w:rPr>
        <w:t>处罚规定及举报制度；</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4</w:t>
      </w:r>
      <w:r>
        <w:rPr>
          <w:rFonts w:ascii="Times New Roman" w:hAnsiTheme="minorEastAsia" w:eastAsiaTheme="minorEastAsia"/>
          <w:szCs w:val="28"/>
        </w:rPr>
        <w:t>）制定基层队伍建设计划及实施办法；</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5</w:t>
      </w:r>
      <w:r>
        <w:rPr>
          <w:rFonts w:ascii="Times New Roman" w:hAnsiTheme="minorEastAsia" w:eastAsiaTheme="minorEastAsia"/>
          <w:szCs w:val="28"/>
        </w:rPr>
        <w:t>）制定安全宣传活动计划及实施办法；</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6</w:t>
      </w:r>
      <w:r>
        <w:rPr>
          <w:rFonts w:ascii="Times New Roman" w:hAnsiTheme="minorEastAsia" w:eastAsiaTheme="minorEastAsia"/>
          <w:szCs w:val="28"/>
        </w:rPr>
        <w:t>）制定安全宣传活动，年、季、月安全工作、安全思想教育计划，总结及考核措施。</w:t>
      </w:r>
    </w:p>
    <w:p>
      <w:pPr>
        <w:ind w:firstLine="584"/>
        <w:rPr>
          <w:rFonts w:ascii="Times New Roman" w:hAnsi="Times New Roman" w:eastAsiaTheme="minorEastAsia"/>
          <w:szCs w:val="28"/>
        </w:rPr>
      </w:pPr>
      <w:r>
        <w:rPr>
          <w:rFonts w:ascii="Times New Roman" w:hAnsi="Times New Roman" w:eastAsiaTheme="minorEastAsia"/>
          <w:szCs w:val="28"/>
        </w:rPr>
        <w:t>4</w:t>
      </w:r>
      <w:r>
        <w:rPr>
          <w:rFonts w:ascii="Times New Roman" w:hAnsiTheme="minorEastAsia" w:eastAsiaTheme="minorEastAsia"/>
          <w:szCs w:val="28"/>
        </w:rPr>
        <w:t>）安全宣传教育与</w:t>
      </w:r>
      <w:r>
        <w:rPr>
          <w:rFonts w:hint="eastAsia" w:ascii="Times New Roman" w:hAnsiTheme="minorEastAsia" w:eastAsiaTheme="minorEastAsia"/>
        </w:rPr>
        <w:t>职</w:t>
      </w:r>
      <w:r>
        <w:rPr>
          <w:rFonts w:ascii="Times New Roman" w:hAnsiTheme="minorEastAsia" w:eastAsiaTheme="minorEastAsia"/>
          <w:szCs w:val="28"/>
        </w:rPr>
        <w:t>工培训：</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1</w:t>
      </w:r>
      <w:r>
        <w:rPr>
          <w:rFonts w:ascii="Times New Roman" w:hAnsiTheme="minorEastAsia" w:eastAsiaTheme="minorEastAsia"/>
          <w:szCs w:val="28"/>
        </w:rPr>
        <w:t>）制定年、季、月宣传教育计划与员工安全培训制度；</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2</w:t>
      </w:r>
      <w:r>
        <w:rPr>
          <w:rFonts w:ascii="Times New Roman" w:hAnsiTheme="minorEastAsia" w:eastAsiaTheme="minorEastAsia"/>
          <w:szCs w:val="28"/>
        </w:rPr>
        <w:t>）组织安全讨论、演讲、典型案例分析及重大安全活动宣传；</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3</w:t>
      </w:r>
      <w:r>
        <w:rPr>
          <w:rFonts w:ascii="Times New Roman" w:hAnsiTheme="minorEastAsia" w:eastAsiaTheme="minorEastAsia"/>
          <w:szCs w:val="28"/>
        </w:rPr>
        <w:t>）举办班组安全宣传、建设安全文化长廊等，营造安全氛围；</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4</w:t>
      </w:r>
      <w:r>
        <w:rPr>
          <w:rFonts w:ascii="Times New Roman" w:hAnsiTheme="minorEastAsia" w:eastAsiaTheme="minorEastAsia"/>
          <w:szCs w:val="28"/>
        </w:rPr>
        <w:t>）开展基层安全板报、专栏、</w:t>
      </w:r>
      <w:r>
        <w:rPr>
          <w:rFonts w:ascii="Times New Roman" w:hAnsi="Times New Roman" w:eastAsiaTheme="minorEastAsia"/>
          <w:szCs w:val="28"/>
        </w:rPr>
        <w:t>“</w:t>
      </w:r>
      <w:r>
        <w:rPr>
          <w:rFonts w:ascii="Times New Roman" w:hAnsiTheme="minorEastAsia" w:eastAsiaTheme="minorEastAsia"/>
          <w:szCs w:val="28"/>
        </w:rPr>
        <w:t>三违</w:t>
      </w:r>
      <w:r>
        <w:rPr>
          <w:rFonts w:ascii="Times New Roman" w:hAnsi="Times New Roman" w:eastAsiaTheme="minorEastAsia"/>
          <w:szCs w:val="28"/>
        </w:rPr>
        <w:t>”</w:t>
      </w:r>
      <w:r>
        <w:rPr>
          <w:rFonts w:ascii="Times New Roman" w:hAnsiTheme="minorEastAsia" w:eastAsiaTheme="minorEastAsia"/>
          <w:szCs w:val="28"/>
        </w:rPr>
        <w:t>爆光台、全家福、光荣榜等安全宣传；</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5</w:t>
      </w:r>
      <w:r>
        <w:rPr>
          <w:rFonts w:ascii="Times New Roman" w:hAnsiTheme="minorEastAsia" w:eastAsiaTheme="minorEastAsia"/>
          <w:szCs w:val="28"/>
        </w:rPr>
        <w:t>）强化特殊要害工种年审、培训及持证上岗、新工人转岗及全员安全培训。</w:t>
      </w:r>
    </w:p>
    <w:p>
      <w:pPr>
        <w:ind w:firstLine="584"/>
        <w:rPr>
          <w:rFonts w:ascii="Times New Roman" w:hAnsi="Times New Roman" w:eastAsiaTheme="minorEastAsia"/>
          <w:szCs w:val="28"/>
        </w:rPr>
      </w:pPr>
      <w:r>
        <w:rPr>
          <w:rFonts w:ascii="Times New Roman" w:hAnsi="Times New Roman" w:eastAsiaTheme="minorEastAsia"/>
          <w:szCs w:val="28"/>
        </w:rPr>
        <w:t>5</w:t>
      </w:r>
      <w:r>
        <w:rPr>
          <w:rFonts w:ascii="Times New Roman" w:hAnsiTheme="minorEastAsia" w:eastAsiaTheme="minorEastAsia"/>
          <w:szCs w:val="28"/>
        </w:rPr>
        <w:t>）公司安全生产及技术管理：</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1</w:t>
      </w:r>
      <w:r>
        <w:rPr>
          <w:rFonts w:ascii="Times New Roman" w:hAnsiTheme="minorEastAsia" w:eastAsiaTheme="minorEastAsia"/>
          <w:szCs w:val="28"/>
        </w:rPr>
        <w:t>）文明生产：坚持把安全生产标准化工作作为安全基础工作来抓，通过推行工序质量管理，工程质量验收。使工程质量动态达标，为</w:t>
      </w:r>
      <w:r>
        <w:rPr>
          <w:rFonts w:hint="eastAsia" w:ascii="Times New Roman" w:hAnsiTheme="minorEastAsia" w:eastAsiaTheme="minorEastAsia"/>
        </w:rPr>
        <w:t>职</w:t>
      </w:r>
      <w:r>
        <w:rPr>
          <w:rFonts w:ascii="Times New Roman" w:hAnsiTheme="minorEastAsia" w:eastAsiaTheme="minorEastAsia"/>
          <w:szCs w:val="28"/>
        </w:rPr>
        <w:t>工制造无隐患的工作环境。</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2</w:t>
      </w:r>
      <w:r>
        <w:rPr>
          <w:rFonts w:ascii="Times New Roman" w:hAnsiTheme="minorEastAsia" w:eastAsiaTheme="minorEastAsia"/>
          <w:szCs w:val="28"/>
        </w:rPr>
        <w:t>）开展安全技术攻关活动，解决制约公司发展技术难题；</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3</w:t>
      </w:r>
      <w:r>
        <w:rPr>
          <w:rFonts w:ascii="Times New Roman" w:hAnsiTheme="minorEastAsia" w:eastAsiaTheme="minorEastAsia"/>
          <w:szCs w:val="28"/>
        </w:rPr>
        <w:t>）大力推广和应用安全方面新知识，新技术，新工艺；</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4</w:t>
      </w:r>
      <w:r>
        <w:rPr>
          <w:rFonts w:ascii="Times New Roman" w:hAnsiTheme="minorEastAsia" w:eastAsiaTheme="minorEastAsia"/>
          <w:szCs w:val="28"/>
        </w:rPr>
        <w:t>）加强作业规程、安全技术规程的编审、贯彻及执行；</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5</w:t>
      </w:r>
      <w:r>
        <w:rPr>
          <w:rFonts w:ascii="Times New Roman" w:hAnsiTheme="minorEastAsia" w:eastAsiaTheme="minorEastAsia"/>
          <w:szCs w:val="28"/>
        </w:rPr>
        <w:t>）加强技术管理，及时解决安全工作中遇到的问题，为安全工作提供可靠技术保障。</w:t>
      </w:r>
    </w:p>
    <w:p>
      <w:pPr>
        <w:ind w:firstLine="584"/>
        <w:rPr>
          <w:rFonts w:ascii="Times New Roman" w:hAnsi="Times New Roman" w:eastAsiaTheme="minorEastAsia"/>
          <w:szCs w:val="28"/>
        </w:rPr>
      </w:pPr>
      <w:r>
        <w:rPr>
          <w:rFonts w:ascii="Times New Roman" w:hAnsi="Times New Roman" w:eastAsiaTheme="minorEastAsia"/>
          <w:szCs w:val="28"/>
        </w:rPr>
        <w:t>4.2</w:t>
      </w:r>
      <w:r>
        <w:rPr>
          <w:rFonts w:ascii="Times New Roman" w:hAnsiTheme="minorEastAsia" w:eastAsiaTheme="minorEastAsia"/>
          <w:szCs w:val="28"/>
        </w:rPr>
        <w:t>班组岗位达标管理：</w:t>
      </w:r>
    </w:p>
    <w:p>
      <w:pPr>
        <w:ind w:firstLine="584"/>
        <w:rPr>
          <w:rFonts w:ascii="Times New Roman" w:hAnsi="Times New Roman" w:eastAsiaTheme="minorEastAsia"/>
          <w:szCs w:val="28"/>
        </w:rPr>
      </w:pPr>
      <w:r>
        <w:rPr>
          <w:rFonts w:ascii="Times New Roman" w:hAnsi="Times New Roman" w:eastAsiaTheme="minorEastAsia"/>
          <w:szCs w:val="28"/>
        </w:rPr>
        <w:t>1</w:t>
      </w:r>
      <w:r>
        <w:rPr>
          <w:rFonts w:ascii="Times New Roman" w:hAnsiTheme="minorEastAsia" w:eastAsiaTheme="minorEastAsia"/>
          <w:szCs w:val="28"/>
        </w:rPr>
        <w:t>）管理目标：公司开展岗位达标工作，主要以基层操作岗位达标为核心，不断提高职工安全意识和操作技能，使职工做到</w:t>
      </w:r>
      <w:r>
        <w:rPr>
          <w:rFonts w:ascii="Times New Roman" w:hAnsi="Times New Roman" w:eastAsiaTheme="minorEastAsia"/>
          <w:szCs w:val="28"/>
        </w:rPr>
        <w:t>“</w:t>
      </w:r>
      <w:r>
        <w:rPr>
          <w:rFonts w:ascii="Times New Roman" w:hAnsiTheme="minorEastAsia" w:eastAsiaTheme="minorEastAsia"/>
          <w:szCs w:val="28"/>
        </w:rPr>
        <w:t>三不伤害</w:t>
      </w:r>
      <w:r>
        <w:rPr>
          <w:rFonts w:ascii="Times New Roman" w:hAnsi="Times New Roman" w:eastAsiaTheme="minorEastAsia"/>
          <w:szCs w:val="28"/>
        </w:rPr>
        <w:t>”</w:t>
      </w:r>
      <w:r>
        <w:rPr>
          <w:rFonts w:ascii="Times New Roman" w:hAnsiTheme="minorEastAsia" w:eastAsiaTheme="minorEastAsia"/>
          <w:szCs w:val="28"/>
        </w:rPr>
        <w:t>（不伤害自己、不伤害别人、不被别人伤害）；规范现场安全管理，实现岗位操作标准化，保障企业达标。</w:t>
      </w:r>
    </w:p>
    <w:p>
      <w:pPr>
        <w:ind w:firstLine="584"/>
        <w:rPr>
          <w:rFonts w:ascii="Times New Roman" w:hAnsi="Times New Roman" w:eastAsiaTheme="minorEastAsia"/>
          <w:szCs w:val="28"/>
        </w:rPr>
      </w:pPr>
      <w:r>
        <w:rPr>
          <w:rFonts w:ascii="Times New Roman" w:hAnsi="Times New Roman" w:eastAsiaTheme="minorEastAsia"/>
          <w:szCs w:val="28"/>
        </w:rPr>
        <w:t>2</w:t>
      </w:r>
      <w:r>
        <w:rPr>
          <w:rFonts w:ascii="Times New Roman" w:hAnsiTheme="minorEastAsia" w:eastAsiaTheme="minorEastAsia"/>
          <w:szCs w:val="28"/>
        </w:rPr>
        <w:t>）班组岗位达标标准要求：</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1</w:t>
      </w:r>
      <w:r>
        <w:rPr>
          <w:rFonts w:ascii="Times New Roman" w:hAnsiTheme="minorEastAsia" w:eastAsiaTheme="minorEastAsia"/>
          <w:szCs w:val="28"/>
        </w:rPr>
        <w:t>）岗位职责描述；</w:t>
      </w:r>
    </w:p>
    <w:p>
      <w:pPr>
        <w:ind w:firstLine="584"/>
        <w:rPr>
          <w:rFonts w:ascii="Times New Roman" w:hAnsi="Times New Roman" w:eastAsiaTheme="minorEastAsia"/>
          <w:color w:val="auto"/>
          <w:szCs w:val="28"/>
        </w:rPr>
      </w:pPr>
      <w:r>
        <w:rPr>
          <w:rFonts w:ascii="Times New Roman" w:hAnsiTheme="minorEastAsia" w:eastAsiaTheme="minorEastAsia"/>
          <w:color w:val="auto"/>
          <w:szCs w:val="28"/>
        </w:rPr>
        <w:t>（</w:t>
      </w:r>
      <w:r>
        <w:rPr>
          <w:rFonts w:ascii="Times New Roman" w:hAnsi="Times New Roman" w:eastAsiaTheme="minorEastAsia"/>
          <w:color w:val="auto"/>
          <w:szCs w:val="28"/>
        </w:rPr>
        <w:t>2</w:t>
      </w:r>
      <w:r>
        <w:rPr>
          <w:rFonts w:ascii="Times New Roman" w:hAnsiTheme="minorEastAsia" w:eastAsiaTheme="minorEastAsia"/>
          <w:color w:val="auto"/>
          <w:szCs w:val="28"/>
        </w:rPr>
        <w:t>）岗位人员基本要求：年龄、学历、上岗资格证书、职业禁忌症等</w:t>
      </w:r>
      <w:r>
        <w:rPr>
          <w:rFonts w:hint="eastAsia" w:ascii="Times New Roman" w:hAnsiTheme="minorEastAsia" w:eastAsiaTheme="minorEastAsia"/>
          <w:color w:val="auto"/>
          <w:szCs w:val="28"/>
        </w:rPr>
        <w:t>均</w:t>
      </w:r>
      <w:r>
        <w:rPr>
          <w:rFonts w:hint="eastAsia" w:ascii="Times New Roman" w:hAnsiTheme="minorEastAsia" w:eastAsiaTheme="minorEastAsia"/>
          <w:color w:val="auto"/>
          <w:szCs w:val="28"/>
          <w:lang w:eastAsia="zh-CN"/>
        </w:rPr>
        <w:t>符合</w:t>
      </w:r>
      <w:r>
        <w:rPr>
          <w:rFonts w:hint="eastAsia" w:ascii="Times New Roman" w:hAnsiTheme="minorEastAsia" w:eastAsiaTheme="minorEastAsia"/>
          <w:color w:val="auto"/>
          <w:szCs w:val="28"/>
        </w:rPr>
        <w:t>国家及公司相应岗位的要求</w:t>
      </w:r>
      <w:r>
        <w:rPr>
          <w:rFonts w:ascii="Times New Roman" w:hAnsiTheme="minorEastAsia" w:eastAsiaTheme="minorEastAsia"/>
          <w:color w:val="auto"/>
          <w:szCs w:val="28"/>
        </w:rPr>
        <w:t>；</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3</w:t>
      </w:r>
      <w:r>
        <w:rPr>
          <w:rFonts w:ascii="Times New Roman" w:hAnsiTheme="minorEastAsia" w:eastAsiaTheme="minorEastAsia"/>
          <w:szCs w:val="28"/>
        </w:rPr>
        <w:t>）岗位知识和技能要求：熟悉或掌握本岗位的危险有害因素（危险源）及其预防控制措施、安全操作规程、岗位关键点和主要工艺参数的控制、自救互救及应急处置措施等；</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4</w:t>
      </w:r>
      <w:r>
        <w:rPr>
          <w:rFonts w:ascii="Times New Roman" w:hAnsiTheme="minorEastAsia" w:eastAsiaTheme="minorEastAsia"/>
          <w:szCs w:val="28"/>
        </w:rPr>
        <w:t>）行为安全要求：严格按操作规程进行作业，执行作业审批、交接班等规章制度，禁止各种不安全行为及与作业无关行为，对关键操作进行安全确认，不具备安全作业条件时拒绝作业等；</w:t>
      </w:r>
    </w:p>
    <w:p>
      <w:pPr>
        <w:ind w:firstLine="584"/>
        <w:rPr>
          <w:rFonts w:ascii="Times New Roman" w:hAnsi="Times New Roman" w:eastAsiaTheme="minorEastAsia"/>
          <w:color w:val="auto"/>
          <w:szCs w:val="28"/>
        </w:rPr>
      </w:pPr>
      <w:r>
        <w:rPr>
          <w:rFonts w:ascii="Times New Roman" w:hAnsiTheme="minorEastAsia" w:eastAsiaTheme="minorEastAsia"/>
          <w:color w:val="auto"/>
          <w:szCs w:val="28"/>
        </w:rPr>
        <w:t>（</w:t>
      </w:r>
      <w:r>
        <w:rPr>
          <w:rFonts w:ascii="Times New Roman" w:hAnsi="Times New Roman" w:eastAsiaTheme="minorEastAsia"/>
          <w:color w:val="auto"/>
          <w:szCs w:val="28"/>
        </w:rPr>
        <w:t>5</w:t>
      </w:r>
      <w:r>
        <w:rPr>
          <w:rFonts w:ascii="Times New Roman" w:hAnsiTheme="minorEastAsia" w:eastAsiaTheme="minorEastAsia"/>
          <w:color w:val="auto"/>
          <w:szCs w:val="28"/>
        </w:rPr>
        <w:t>）装备护品要求：生产设备及其安全设施、工具的配置、使用、检查和维护</w:t>
      </w:r>
      <w:r>
        <w:rPr>
          <w:rFonts w:hint="eastAsia" w:ascii="Times New Roman" w:hAnsiTheme="minorEastAsia" w:eastAsiaTheme="minorEastAsia"/>
          <w:color w:val="auto"/>
          <w:szCs w:val="28"/>
        </w:rPr>
        <w:t>均满足相应安全要求</w:t>
      </w:r>
      <w:r>
        <w:rPr>
          <w:rFonts w:ascii="Times New Roman" w:hAnsiTheme="minorEastAsia" w:eastAsiaTheme="minorEastAsia"/>
          <w:color w:val="auto"/>
          <w:szCs w:val="28"/>
        </w:rPr>
        <w:t>，应急设备器材的配备、使用和维护</w:t>
      </w:r>
      <w:r>
        <w:rPr>
          <w:rFonts w:hint="eastAsia" w:ascii="Times New Roman" w:hAnsiTheme="minorEastAsia" w:eastAsiaTheme="minorEastAsia"/>
          <w:color w:val="auto"/>
          <w:szCs w:val="28"/>
        </w:rPr>
        <w:t>满足相应安全要求，</w:t>
      </w:r>
      <w:r>
        <w:rPr>
          <w:rFonts w:ascii="Times New Roman" w:hAnsiTheme="minorEastAsia" w:eastAsiaTheme="minorEastAsia"/>
          <w:color w:val="auto"/>
          <w:szCs w:val="28"/>
        </w:rPr>
        <w:t>个体防护用品的配备</w:t>
      </w:r>
      <w:r>
        <w:rPr>
          <w:rFonts w:hint="eastAsia" w:ascii="Times New Roman" w:hAnsiTheme="minorEastAsia" w:eastAsiaTheme="minorEastAsia"/>
          <w:color w:val="auto"/>
          <w:szCs w:val="28"/>
        </w:rPr>
        <w:t>齐全</w:t>
      </w:r>
      <w:r>
        <w:rPr>
          <w:rFonts w:ascii="Times New Roman" w:hAnsiTheme="minorEastAsia" w:eastAsiaTheme="minorEastAsia"/>
          <w:color w:val="auto"/>
          <w:szCs w:val="28"/>
        </w:rPr>
        <w:t>和使用</w:t>
      </w:r>
      <w:r>
        <w:rPr>
          <w:rFonts w:hint="eastAsia" w:ascii="Times New Roman" w:hAnsiTheme="minorEastAsia" w:eastAsiaTheme="minorEastAsia"/>
          <w:color w:val="auto"/>
          <w:szCs w:val="28"/>
        </w:rPr>
        <w:t>正确</w:t>
      </w:r>
      <w:r>
        <w:rPr>
          <w:rFonts w:ascii="Times New Roman" w:hAnsiTheme="minorEastAsia" w:eastAsiaTheme="minorEastAsia"/>
          <w:color w:val="auto"/>
          <w:szCs w:val="28"/>
        </w:rPr>
        <w:t>；</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6</w:t>
      </w:r>
      <w:r>
        <w:rPr>
          <w:rFonts w:ascii="Times New Roman" w:hAnsiTheme="minorEastAsia" w:eastAsiaTheme="minorEastAsia"/>
          <w:szCs w:val="28"/>
        </w:rPr>
        <w:t>）作业现场安全要求：作业现场清洁有序，作业环境中粉尘、有毒物质、噪声等浓度（强度）符合国家或行业标准要求，工具物品定置摆放，安全通道畅通，各类标识和安全标志醒目等；</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7</w:t>
      </w:r>
      <w:r>
        <w:rPr>
          <w:rFonts w:ascii="Times New Roman" w:hAnsiTheme="minorEastAsia" w:eastAsiaTheme="minorEastAsia"/>
          <w:szCs w:val="28"/>
        </w:rPr>
        <w:t>）岗位管理要求：明确工作任务，强化岗位培训，开展隐患排查，加强安全检查，分析事故风险，铭记防范措施并严格落实到位；</w:t>
      </w:r>
    </w:p>
    <w:p>
      <w:pPr>
        <w:ind w:firstLine="584"/>
        <w:rPr>
          <w:rFonts w:ascii="Times New Roman" w:hAnsi="Times New Roman" w:eastAsiaTheme="minorEastAsia"/>
          <w:color w:val="auto"/>
          <w:szCs w:val="28"/>
        </w:rPr>
      </w:pPr>
      <w:r>
        <w:rPr>
          <w:rFonts w:ascii="Times New Roman" w:hAnsiTheme="minorEastAsia" w:eastAsiaTheme="minorEastAsia"/>
          <w:color w:val="auto"/>
          <w:szCs w:val="28"/>
        </w:rPr>
        <w:t>（</w:t>
      </w:r>
      <w:r>
        <w:rPr>
          <w:rFonts w:ascii="Times New Roman" w:hAnsi="Times New Roman" w:eastAsiaTheme="minorEastAsia"/>
          <w:color w:val="auto"/>
          <w:szCs w:val="28"/>
        </w:rPr>
        <w:t>8</w:t>
      </w:r>
      <w:r>
        <w:rPr>
          <w:rFonts w:ascii="Times New Roman" w:hAnsiTheme="minorEastAsia" w:eastAsiaTheme="minorEastAsia"/>
          <w:color w:val="auto"/>
          <w:szCs w:val="28"/>
        </w:rPr>
        <w:t>）其他要求：</w:t>
      </w:r>
      <w:r>
        <w:rPr>
          <w:rFonts w:hint="eastAsia" w:ascii="Times New Roman" w:hAnsiTheme="minorEastAsia" w:eastAsiaTheme="minorEastAsia"/>
          <w:color w:val="auto"/>
          <w:szCs w:val="28"/>
        </w:rPr>
        <w:t>国家或公司有规定的其他岗位要求</w:t>
      </w:r>
      <w:r>
        <w:rPr>
          <w:rFonts w:ascii="Times New Roman" w:hAnsiTheme="minorEastAsia" w:eastAsiaTheme="minorEastAsia"/>
          <w:color w:val="auto"/>
          <w:szCs w:val="28"/>
        </w:rPr>
        <w:t>。</w:t>
      </w:r>
    </w:p>
    <w:p>
      <w:pPr>
        <w:ind w:firstLine="584"/>
        <w:rPr>
          <w:rFonts w:ascii="Times New Roman" w:hAnsi="Times New Roman" w:eastAsiaTheme="minorEastAsia"/>
          <w:szCs w:val="28"/>
        </w:rPr>
      </w:pPr>
      <w:r>
        <w:rPr>
          <w:rFonts w:ascii="Times New Roman" w:hAnsi="Times New Roman" w:eastAsiaTheme="minorEastAsia"/>
          <w:szCs w:val="28"/>
        </w:rPr>
        <w:t>3</w:t>
      </w:r>
      <w:r>
        <w:rPr>
          <w:rFonts w:ascii="Times New Roman" w:hAnsiTheme="minorEastAsia" w:eastAsiaTheme="minorEastAsia"/>
          <w:szCs w:val="28"/>
        </w:rPr>
        <w:t>）强化班组岗位达标建设：</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1</w:t>
      </w:r>
      <w:r>
        <w:rPr>
          <w:rFonts w:ascii="Times New Roman" w:hAnsiTheme="minorEastAsia" w:eastAsiaTheme="minorEastAsia"/>
          <w:szCs w:val="28"/>
        </w:rPr>
        <w:t>）切实加强生产班组安全管理和岗位操作技能的提升，必须将达标建设常规化。</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2</w:t>
      </w:r>
      <w:r>
        <w:rPr>
          <w:rFonts w:ascii="Times New Roman" w:hAnsiTheme="minorEastAsia" w:eastAsiaTheme="minorEastAsia"/>
          <w:szCs w:val="28"/>
        </w:rPr>
        <w:t>）要求将班组安全管理作为岗位达标的重要内容，从规范班前会、开展经常性的安全教育等班组安全活动入手，将各项安全管理措施落实到班组。</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3</w:t>
      </w:r>
      <w:r>
        <w:rPr>
          <w:rFonts w:ascii="Times New Roman" w:hAnsiTheme="minorEastAsia" w:eastAsiaTheme="minorEastAsia"/>
          <w:szCs w:val="28"/>
        </w:rPr>
        <w:t>）班组将安全防范技能落实到每一个班组成员，强基固本，真正把生产经营建立在安全基础之上。</w:t>
      </w:r>
    </w:p>
    <w:p>
      <w:pPr>
        <w:ind w:firstLine="584"/>
        <w:rPr>
          <w:rFonts w:ascii="Times New Roman" w:hAnsi="Times New Roman" w:eastAsiaTheme="minorEastAsia"/>
          <w:szCs w:val="28"/>
        </w:rPr>
      </w:pPr>
      <w:r>
        <w:rPr>
          <w:rFonts w:ascii="Times New Roman" w:hAnsi="Times New Roman" w:eastAsiaTheme="minorEastAsia"/>
          <w:szCs w:val="28"/>
        </w:rPr>
        <w:t>4</w:t>
      </w:r>
      <w:r>
        <w:rPr>
          <w:rFonts w:ascii="Times New Roman" w:hAnsiTheme="minorEastAsia" w:eastAsiaTheme="minorEastAsia"/>
          <w:szCs w:val="28"/>
        </w:rPr>
        <w:t>）营造氛围：公司采取开展班组建设活动、危险预知训练、岗位大练兵、岗位技术比武、全员持证上岗、师傅传帮带等切合实际、形式多样的活动，营造</w:t>
      </w:r>
      <w:r>
        <w:rPr>
          <w:rFonts w:ascii="Times New Roman" w:hAnsi="Times New Roman" w:eastAsiaTheme="minorEastAsia"/>
          <w:szCs w:val="28"/>
        </w:rPr>
        <w:t>“</w:t>
      </w:r>
      <w:r>
        <w:rPr>
          <w:rFonts w:ascii="Times New Roman" w:hAnsiTheme="minorEastAsia" w:eastAsiaTheme="minorEastAsia"/>
          <w:szCs w:val="28"/>
        </w:rPr>
        <w:t>全员参与岗位达标，人人实现岗位安全</w:t>
      </w:r>
      <w:r>
        <w:rPr>
          <w:rFonts w:ascii="Times New Roman" w:hAnsi="Times New Roman" w:eastAsiaTheme="minorEastAsia"/>
          <w:szCs w:val="28"/>
        </w:rPr>
        <w:t>”</w:t>
      </w:r>
      <w:r>
        <w:rPr>
          <w:rFonts w:ascii="Times New Roman" w:hAnsiTheme="minorEastAsia" w:eastAsiaTheme="minorEastAsia"/>
          <w:szCs w:val="28"/>
        </w:rPr>
        <w:t>的活动氛围，不断提升职工的安全素质，推动岗位达标工作。</w:t>
      </w:r>
    </w:p>
    <w:p>
      <w:pPr>
        <w:ind w:firstLine="584"/>
        <w:rPr>
          <w:rFonts w:ascii="Times New Roman" w:hAnsi="Times New Roman" w:eastAsiaTheme="minorEastAsia"/>
          <w:szCs w:val="28"/>
        </w:rPr>
      </w:pPr>
      <w:r>
        <w:rPr>
          <w:rFonts w:ascii="Times New Roman" w:hAnsi="Times New Roman" w:eastAsiaTheme="minorEastAsia"/>
          <w:szCs w:val="28"/>
        </w:rPr>
        <w:t>5</w:t>
      </w:r>
      <w:r>
        <w:rPr>
          <w:rFonts w:ascii="Times New Roman" w:hAnsiTheme="minorEastAsia" w:eastAsiaTheme="minorEastAsia"/>
          <w:szCs w:val="28"/>
        </w:rPr>
        <w:t>）达标要求：切实做到</w:t>
      </w:r>
      <w:r>
        <w:rPr>
          <w:rFonts w:ascii="Times New Roman" w:hAnsi="Times New Roman" w:eastAsiaTheme="minorEastAsia"/>
          <w:szCs w:val="28"/>
        </w:rPr>
        <w:t>“</w:t>
      </w:r>
      <w:r>
        <w:rPr>
          <w:rFonts w:ascii="Times New Roman" w:hAnsiTheme="minorEastAsia" w:eastAsiaTheme="minorEastAsia"/>
          <w:szCs w:val="28"/>
        </w:rPr>
        <w:t>岗位有职责、作业有程序、操作有标准、过程有记录、绩效有考核、改进有保障</w:t>
      </w:r>
      <w:r>
        <w:rPr>
          <w:rFonts w:ascii="Times New Roman" w:hAnsi="Times New Roman" w:eastAsiaTheme="minorEastAsia"/>
          <w:szCs w:val="28"/>
        </w:rPr>
        <w:t>”</w:t>
      </w:r>
      <w:r>
        <w:rPr>
          <w:rFonts w:ascii="Times New Roman" w:hAnsiTheme="minorEastAsia" w:eastAsiaTheme="minorEastAsia"/>
          <w:szCs w:val="28"/>
        </w:rPr>
        <w:t>。</w:t>
      </w:r>
    </w:p>
    <w:p>
      <w:pPr>
        <w:ind w:firstLine="644" w:firstLineChars="221"/>
        <w:rPr>
          <w:rFonts w:ascii="Times New Roman" w:hAnsi="Times New Roman" w:eastAsiaTheme="minorEastAsia"/>
          <w:szCs w:val="28"/>
        </w:rPr>
      </w:pPr>
    </w:p>
    <w:p>
      <w:pPr>
        <w:ind w:firstLine="644" w:firstLineChars="221"/>
        <w:rPr>
          <w:rFonts w:ascii="Times New Roman" w:hAnsi="Times New Roman" w:eastAsiaTheme="minorEastAsia"/>
        </w:rPr>
      </w:pPr>
      <w:r>
        <w:rPr>
          <w:rFonts w:ascii="Times New Roman" w:hAnsi="Times New Roman" w:eastAsiaTheme="minorEastAsia"/>
          <w:szCs w:val="28"/>
        </w:rPr>
        <w:br w:type="page"/>
      </w:r>
    </w:p>
    <w:p>
      <w:pPr>
        <w:ind w:firstLine="644" w:firstLineChars="221"/>
        <w:rPr>
          <w:rFonts w:ascii="宋体" w:hAnsi="宋体"/>
          <w:szCs w:val="28"/>
        </w:rPr>
      </w:pPr>
    </w:p>
    <w:p>
      <w:pPr>
        <w:ind w:firstLine="584"/>
        <w:rPr>
          <w:rFonts w:ascii="Arial Unicode MS" w:hAnsi="Arial Unicode MS" w:eastAsia="Arial Unicode MS" w:cs="Arial Unicode MS"/>
        </w:rPr>
      </w:pPr>
    </w:p>
    <w:p>
      <w:pPr>
        <w:ind w:firstLine="584"/>
        <w:rPr>
          <w:rFonts w:ascii="Arial Unicode MS" w:hAnsi="Arial Unicode MS" w:eastAsia="Arial Unicode MS" w:cs="Arial Unicode MS"/>
        </w:rPr>
      </w:pPr>
    </w:p>
    <w:p>
      <w:pPr>
        <w:ind w:firstLine="584"/>
        <w:jc w:val="left"/>
        <w:rPr>
          <w:rFonts w:ascii="Arial Unicode MS" w:hAnsi="Arial Unicode MS" w:eastAsia="Arial Unicode MS" w:cs="Arial Unicode MS"/>
          <w:szCs w:val="28"/>
        </w:rPr>
      </w:pPr>
    </w:p>
    <w:p>
      <w:pPr>
        <w:pStyle w:val="2"/>
        <w:spacing w:before="240" w:after="240" w:line="360" w:lineRule="auto"/>
        <w:ind w:firstLine="0" w:firstLineChars="0"/>
        <w:jc w:val="center"/>
      </w:pPr>
      <w:bookmarkStart w:id="76" w:name="_Toc426212218"/>
      <w:bookmarkStart w:id="77" w:name="_Toc27415"/>
      <w:r>
        <w:t>C</w:t>
      </w:r>
      <w:r>
        <w:rPr>
          <w:rFonts w:hint="eastAsia"/>
        </w:rPr>
        <w:t>3-06</w:t>
      </w:r>
      <w:r>
        <w:t xml:space="preserve"> 安全投入保障管理制度</w:t>
      </w:r>
      <w:bookmarkEnd w:id="76"/>
      <w:bookmarkEnd w:id="77"/>
    </w:p>
    <w:p>
      <w:pPr>
        <w:spacing w:line="240" w:lineRule="atLeast"/>
        <w:ind w:firstLine="0" w:firstLineChars="0"/>
        <w:jc w:val="center"/>
        <w:rPr>
          <w:b/>
          <w:sz w:val="44"/>
          <w:szCs w:val="44"/>
        </w:rPr>
      </w:pPr>
      <w:r>
        <w:rPr>
          <w:rFonts w:hint="eastAsia"/>
          <w:b/>
          <w:sz w:val="44"/>
          <w:szCs w:val="44"/>
        </w:rPr>
        <w:t>第</w:t>
      </w:r>
      <w:r>
        <w:rPr>
          <w:rFonts w:hint="eastAsia" w:ascii="Arial Unicode MS" w:hAnsi="Arial Unicode MS" w:eastAsia="Arial Unicode MS" w:cs="Arial Unicode MS"/>
          <w:b/>
          <w:sz w:val="44"/>
          <w:szCs w:val="44"/>
        </w:rPr>
        <w:t>0</w:t>
      </w:r>
      <w:r>
        <w:rPr>
          <w:rFonts w:hint="eastAsia"/>
          <w:b/>
          <w:sz w:val="44"/>
          <w:szCs w:val="44"/>
        </w:rPr>
        <w:t>版</w:t>
      </w:r>
    </w:p>
    <w:p>
      <w:pPr>
        <w:ind w:firstLine="584"/>
        <w:rPr>
          <w:rFonts w:ascii="Arial Unicode MS" w:hAnsi="Arial Unicode MS" w:eastAsia="Arial Unicode MS" w:cs="Arial Unicode MS"/>
        </w:rPr>
      </w:pPr>
    </w:p>
    <w:p>
      <w:pPr>
        <w:spacing w:line="360" w:lineRule="auto"/>
        <w:ind w:firstLine="1606" w:firstLineChars="550"/>
        <w:jc w:val="left"/>
        <w:rPr>
          <w:b/>
          <w:szCs w:val="28"/>
        </w:rPr>
      </w:pPr>
      <w:r>
        <w:rPr>
          <w:b/>
          <w:szCs w:val="28"/>
        </w:rPr>
        <w:t>编    制：</w:t>
      </w:r>
    </w:p>
    <w:p>
      <w:pPr>
        <w:spacing w:line="360" w:lineRule="auto"/>
        <w:ind w:firstLine="1606" w:firstLineChars="550"/>
        <w:jc w:val="left"/>
        <w:rPr>
          <w:b/>
          <w:szCs w:val="28"/>
        </w:rPr>
      </w:pPr>
      <w:r>
        <w:rPr>
          <w:b/>
          <w:szCs w:val="28"/>
        </w:rPr>
        <w:t>审    核：</w:t>
      </w:r>
    </w:p>
    <w:p>
      <w:pPr>
        <w:spacing w:line="360" w:lineRule="auto"/>
        <w:ind w:firstLine="1606" w:firstLineChars="550"/>
        <w:jc w:val="left"/>
        <w:rPr>
          <w:b/>
          <w:szCs w:val="28"/>
        </w:rPr>
      </w:pPr>
      <w:r>
        <w:rPr>
          <w:b/>
          <w:szCs w:val="28"/>
        </w:rPr>
        <w:t>批    准：</w:t>
      </w:r>
    </w:p>
    <w:p>
      <w:pPr>
        <w:spacing w:line="360" w:lineRule="auto"/>
        <w:ind w:firstLine="1606" w:firstLineChars="550"/>
        <w:jc w:val="left"/>
        <w:rPr>
          <w:b/>
          <w:szCs w:val="28"/>
        </w:rPr>
      </w:pPr>
      <w:r>
        <w:rPr>
          <w:b/>
          <w:szCs w:val="28"/>
        </w:rPr>
        <w:t>受控状态：</w:t>
      </w:r>
    </w:p>
    <w:p>
      <w:pPr>
        <w:spacing w:line="360" w:lineRule="auto"/>
        <w:ind w:firstLine="1606" w:firstLineChars="550"/>
        <w:jc w:val="left"/>
        <w:rPr>
          <w:rFonts w:ascii="Arial Unicode MS" w:hAnsi="Arial Unicode MS" w:eastAsia="Arial Unicode MS" w:cs="Arial Unicode MS"/>
          <w:szCs w:val="28"/>
        </w:rPr>
      </w:pPr>
      <w:r>
        <w:rPr>
          <w:b/>
          <w:szCs w:val="28"/>
        </w:rPr>
        <w:t>文件控制号：</w:t>
      </w:r>
      <w:r>
        <w:rPr>
          <w:rFonts w:ascii="Arial Unicode MS" w:hAnsi="Arial Unicode MS" w:eastAsia="Arial Unicode MS" w:cs="Arial Unicode MS"/>
          <w:szCs w:val="28"/>
        </w:rPr>
        <w:t>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3-06</w:t>
      </w:r>
      <w:r>
        <w:rPr>
          <w:rFonts w:ascii="Arial Unicode MS" w:hAnsi="Arial Unicode MS" w:eastAsia="Arial Unicode MS" w:cs="Arial Unicode MS"/>
          <w:szCs w:val="28"/>
        </w:rPr>
        <w:t>·0</w:t>
      </w:r>
    </w:p>
    <w:p>
      <w:pPr>
        <w:pStyle w:val="67"/>
        <w:ind w:firstLine="584" w:firstLineChars="200"/>
        <w:rPr>
          <w:rFonts w:ascii="Arial Unicode MS" w:hAnsi="Arial Unicode MS" w:eastAsia="Arial Unicode MS" w:cs="Arial Unicode MS"/>
          <w:sz w:val="28"/>
        </w:rPr>
      </w:pPr>
    </w:p>
    <w:p>
      <w:pPr>
        <w:ind w:firstLine="0" w:firstLineChars="0"/>
        <w:jc w:val="center"/>
        <w:rPr>
          <w:b/>
          <w:sz w:val="44"/>
          <w:szCs w:val="44"/>
        </w:rPr>
      </w:pPr>
      <w:r>
        <w:rPr>
          <w:b/>
          <w:sz w:val="44"/>
          <w:szCs w:val="44"/>
        </w:rPr>
        <w:t>四川省南部县天然气公司</w:t>
      </w:r>
    </w:p>
    <w:p>
      <w:pPr>
        <w:ind w:firstLine="0" w:firstLineChars="0"/>
        <w:jc w:val="center"/>
        <w:rPr>
          <w:b/>
          <w:sz w:val="44"/>
          <w:szCs w:val="44"/>
        </w:rPr>
      </w:pPr>
      <w:r>
        <w:rPr>
          <w:b/>
          <w:sz w:val="44"/>
          <w:szCs w:val="44"/>
        </w:rPr>
        <w:t>二O一</w:t>
      </w:r>
      <w:r>
        <w:rPr>
          <w:rFonts w:hint="eastAsia"/>
          <w:b/>
          <w:sz w:val="44"/>
          <w:szCs w:val="44"/>
          <w:lang w:val="en-US" w:eastAsia="zh-CN"/>
        </w:rPr>
        <w:t>六</w:t>
      </w:r>
      <w:r>
        <w:rPr>
          <w:b/>
          <w:sz w:val="44"/>
          <w:szCs w:val="44"/>
        </w:rPr>
        <w:t>年</w:t>
      </w:r>
      <w:r>
        <w:rPr>
          <w:rFonts w:hint="eastAsia"/>
          <w:b/>
          <w:sz w:val="44"/>
          <w:szCs w:val="44"/>
          <w:lang w:val="en-US" w:eastAsia="zh-CN"/>
        </w:rPr>
        <w:t>九</w:t>
      </w:r>
      <w:r>
        <w:rPr>
          <w:b/>
          <w:sz w:val="44"/>
          <w:szCs w:val="44"/>
        </w:rPr>
        <w:t>月</w:t>
      </w:r>
    </w:p>
    <w:p>
      <w:pPr>
        <w:ind w:firstLine="584"/>
        <w:jc w:val="left"/>
        <w:rPr>
          <w:szCs w:val="28"/>
        </w:rPr>
      </w:pPr>
    </w:p>
    <w:p>
      <w:pPr>
        <w:widowControl/>
        <w:ind w:firstLine="0" w:firstLineChars="0"/>
        <w:jc w:val="left"/>
      </w:pPr>
      <w:r>
        <w:br w:type="page"/>
      </w:r>
    </w:p>
    <w:p>
      <w:pPr>
        <w:ind w:firstLine="584"/>
      </w:pPr>
      <w:bookmarkStart w:id="78" w:name="_Toc426042250"/>
      <w:bookmarkStart w:id="79" w:name="_Toc426043730"/>
    </w:p>
    <w:p>
      <w:pPr>
        <w:pStyle w:val="3"/>
      </w:pPr>
      <w:bookmarkStart w:id="80" w:name="_Toc18461"/>
      <w:r>
        <w:rPr>
          <w:rFonts w:hint="eastAsia"/>
        </w:rPr>
        <w:t>1 总则</w:t>
      </w:r>
      <w:bookmarkEnd w:id="78"/>
      <w:bookmarkEnd w:id="79"/>
      <w:bookmarkEnd w:id="80"/>
    </w:p>
    <w:p>
      <w:pPr>
        <w:ind w:firstLine="584"/>
      </w:pPr>
      <w:r>
        <w:rPr>
          <w:rFonts w:hint="eastAsia"/>
        </w:rPr>
        <w:t>1.1为加强公司安全资源投入管理，保障安全生产费用（以下简称安全费用）投入，确保公司生产、经营活动正常有序地开展，维护企业员工的合法权益，根据国家有关法律法规，特制定本制度。</w:t>
      </w:r>
    </w:p>
    <w:p>
      <w:pPr>
        <w:ind w:firstLine="584"/>
      </w:pPr>
      <w:r>
        <w:rPr>
          <w:rFonts w:hint="eastAsia"/>
        </w:rPr>
        <w:t>1.2公司为安全生产投入的资源包括公司进行安全生产和安全管理所需的</w:t>
      </w:r>
      <w:r>
        <w:rPr>
          <w:rFonts w:hint="eastAsia"/>
          <w:szCs w:val="28"/>
        </w:rPr>
        <w:t>人力、物力、技术、财力等的</w:t>
      </w:r>
      <w:r>
        <w:rPr>
          <w:rFonts w:hint="eastAsia"/>
        </w:rPr>
        <w:t>投入。</w:t>
      </w:r>
    </w:p>
    <w:p>
      <w:pPr>
        <w:ind w:firstLine="584"/>
      </w:pPr>
      <w:r>
        <w:rPr>
          <w:rFonts w:hint="eastAsia"/>
        </w:rPr>
        <w:t>1.3 本制度主要规定安全费用的投入保障管理。其他方面的投入，应由公司安全管理机构组织各部门编制相应的安全人员配备、安全水平提高（包括技术的和物质的）等计划，上报公司安全管理机构和公司管理者批准后，予以落实和相应管理，所需费用进入公司安全管理资金和费用计划的，按专项资金管理使用。</w:t>
      </w:r>
    </w:p>
    <w:p>
      <w:pPr>
        <w:ind w:firstLine="584"/>
      </w:pPr>
      <w:r>
        <w:rPr>
          <w:rFonts w:hint="eastAsia"/>
        </w:rPr>
        <w:t>1.4安全费用的投入包括建立安全管理体系、制定安全规章制度、配置</w:t>
      </w:r>
      <w:r>
        <w:t>安全生产监督管理装备</w:t>
      </w:r>
      <w:r>
        <w:rPr>
          <w:rFonts w:hint="eastAsia"/>
        </w:rPr>
        <w:t>、</w:t>
      </w:r>
      <w:r>
        <w:t>安全宣传教育</w:t>
      </w:r>
      <w:r>
        <w:rPr>
          <w:rFonts w:hint="eastAsia"/>
        </w:rPr>
        <w:t>培训</w:t>
      </w:r>
      <w:r>
        <w:t>、应急救援、事故调查处理、重大危险源</w:t>
      </w:r>
      <w:r>
        <w:rPr>
          <w:rFonts w:hint="eastAsia"/>
        </w:rPr>
        <w:t>、</w:t>
      </w:r>
      <w:r>
        <w:t>重大事故隐患整改</w:t>
      </w:r>
      <w:r>
        <w:rPr>
          <w:rFonts w:hint="eastAsia"/>
        </w:rPr>
        <w:t>、员工工伤保险等所需的经费的投入。</w:t>
      </w:r>
    </w:p>
    <w:p>
      <w:pPr>
        <w:ind w:firstLine="584"/>
      </w:pPr>
      <w:r>
        <w:rPr>
          <w:rFonts w:hint="eastAsia"/>
        </w:rPr>
        <w:t>1.5安全费用来源包括公司从经营（含安装）收入中提取的安全费用、公司投入或准备的专用安全资金、公司缴纳的</w:t>
      </w:r>
      <w:r>
        <w:t>工伤保险</w:t>
      </w:r>
      <w:r>
        <w:rPr>
          <w:rFonts w:hint="eastAsia"/>
        </w:rPr>
        <w:t>资金等。</w:t>
      </w:r>
    </w:p>
    <w:p>
      <w:pPr>
        <w:ind w:firstLine="584"/>
      </w:pPr>
      <w:r>
        <w:rPr>
          <w:rFonts w:hint="eastAsia"/>
        </w:rPr>
        <w:t>1.6公司保证做好工伤保险</w:t>
      </w:r>
      <w:r>
        <w:t>与事故预防相结合的机制，完善工伤保险制度，扩大工伤保险覆盖率，实行差别费率和浮动费率，提高事故多发、职业危害严重的</w:t>
      </w:r>
      <w:r>
        <w:rPr>
          <w:rFonts w:hint="eastAsia"/>
        </w:rPr>
        <w:t>岗位</w:t>
      </w:r>
      <w:r>
        <w:t>的缴纳标准</w:t>
      </w:r>
      <w:r>
        <w:rPr>
          <w:rFonts w:hint="eastAsia"/>
        </w:rPr>
        <w:t>，</w:t>
      </w:r>
      <w:r>
        <w:t>安排</w:t>
      </w:r>
      <w:r>
        <w:rPr>
          <w:rFonts w:hint="eastAsia"/>
        </w:rPr>
        <w:t>相应</w:t>
      </w:r>
      <w:r>
        <w:t>比例的工伤保险资金，用于事故预防和公益性、社会性安全生产宣传教育培训及安全文化建设</w:t>
      </w:r>
      <w:r>
        <w:rPr>
          <w:rFonts w:hint="eastAsia"/>
        </w:rPr>
        <w:t>。</w:t>
      </w:r>
    </w:p>
    <w:p>
      <w:pPr>
        <w:ind w:firstLine="584"/>
      </w:pPr>
      <w:r>
        <w:rPr>
          <w:rFonts w:hint="eastAsia"/>
        </w:rPr>
        <w:t>1.7公司年度安全费用使用计划和上一年安全费用的提取、使用情况按照管理权限报同级财政部门、安全生产监督管理部门和行业主管部门备案。</w:t>
      </w:r>
    </w:p>
    <w:p>
      <w:pPr>
        <w:pStyle w:val="3"/>
      </w:pPr>
      <w:bookmarkStart w:id="81" w:name="_Toc426043731"/>
      <w:bookmarkStart w:id="82" w:name="_Toc6154"/>
      <w:bookmarkStart w:id="83" w:name="_Toc426042251"/>
      <w:r>
        <w:rPr>
          <w:rFonts w:hint="eastAsia"/>
        </w:rPr>
        <w:t>2 职责</w:t>
      </w:r>
      <w:bookmarkEnd w:id="81"/>
      <w:bookmarkEnd w:id="82"/>
      <w:bookmarkEnd w:id="83"/>
    </w:p>
    <w:p>
      <w:pPr>
        <w:ind w:firstLine="584"/>
      </w:pPr>
      <w:r>
        <w:rPr>
          <w:rFonts w:hint="eastAsia"/>
        </w:rPr>
        <w:t>2.1公司保障投入相应的工伤保险资金。</w:t>
      </w:r>
    </w:p>
    <w:p>
      <w:pPr>
        <w:ind w:firstLine="584"/>
      </w:pPr>
      <w:r>
        <w:rPr>
          <w:rFonts w:hint="eastAsia"/>
        </w:rPr>
        <w:t>2.2财务科在安全投入保障机构的领导下，</w:t>
      </w:r>
      <w:r>
        <w:rPr>
          <w:rFonts w:hint="eastAsia"/>
          <w:color w:val="auto"/>
        </w:rPr>
        <w:t>商</w:t>
      </w:r>
      <w:r>
        <w:rPr>
          <w:rFonts w:hint="eastAsia"/>
        </w:rPr>
        <w:t>安全科等，</w:t>
      </w:r>
      <w:r>
        <w:rPr>
          <w:rFonts w:ascii="宋体" w:hAnsi="宋体"/>
          <w:szCs w:val="28"/>
        </w:rPr>
        <w:t>按照轻、重、缓、急和实用的原则</w:t>
      </w:r>
      <w:r>
        <w:rPr>
          <w:rFonts w:hint="eastAsia" w:ascii="宋体" w:hAnsi="宋体"/>
          <w:szCs w:val="28"/>
        </w:rPr>
        <w:t>，</w:t>
      </w:r>
      <w:r>
        <w:rPr>
          <w:rFonts w:hint="eastAsia"/>
        </w:rPr>
        <w:t>负责编制年度安全资金投入预算；编制年度安全费用提取和使用计划，纳入企业财务预算，并按照“企业提取、政府监管、确保需要、规范使用”的原则进行管理。</w:t>
      </w:r>
    </w:p>
    <w:p>
      <w:pPr>
        <w:ind w:firstLine="584"/>
      </w:pPr>
      <w:r>
        <w:rPr>
          <w:rFonts w:hint="eastAsia"/>
        </w:rPr>
        <w:t>2.3安全生产监督机构或安全科成员负责安全资金使用的监督。</w:t>
      </w:r>
    </w:p>
    <w:p>
      <w:pPr>
        <w:ind w:firstLine="584"/>
      </w:pPr>
      <w:r>
        <w:rPr>
          <w:rFonts w:hint="eastAsia"/>
        </w:rPr>
        <w:t>2.4安全生产监督机构负责人审核相关安全资源投入计划。</w:t>
      </w:r>
    </w:p>
    <w:p>
      <w:pPr>
        <w:ind w:firstLine="584"/>
      </w:pPr>
      <w:r>
        <w:rPr>
          <w:rFonts w:hint="eastAsia"/>
        </w:rPr>
        <w:t>2.5公司管理者（经理）负责审批安全资源投入计划，并予以公布。</w:t>
      </w:r>
    </w:p>
    <w:p>
      <w:pPr>
        <w:ind w:firstLine="584"/>
      </w:pPr>
      <w:r>
        <w:rPr>
          <w:rFonts w:hint="eastAsia"/>
        </w:rPr>
        <w:t>2.6公司管理者（经理）应确保安全资源投入。</w:t>
      </w:r>
      <w:r>
        <w:rPr>
          <w:rFonts w:ascii="宋体" w:hAnsi="宋体"/>
          <w:szCs w:val="28"/>
        </w:rPr>
        <w:t>对</w:t>
      </w:r>
      <w:r>
        <w:rPr>
          <w:rFonts w:hint="eastAsia" w:ascii="宋体" w:hAnsi="宋体"/>
          <w:szCs w:val="28"/>
        </w:rPr>
        <w:t>因</w:t>
      </w:r>
      <w:r>
        <w:rPr>
          <w:rFonts w:ascii="宋体" w:hAnsi="宋体"/>
          <w:szCs w:val="28"/>
        </w:rPr>
        <w:t>安全</w:t>
      </w:r>
      <w:r>
        <w:rPr>
          <w:rFonts w:hint="eastAsia" w:ascii="宋体" w:hAnsi="宋体"/>
          <w:szCs w:val="28"/>
        </w:rPr>
        <w:t>资源</w:t>
      </w:r>
      <w:r>
        <w:rPr>
          <w:rFonts w:ascii="宋体" w:hAnsi="宋体"/>
          <w:szCs w:val="28"/>
        </w:rPr>
        <w:t>落实不到位</w:t>
      </w:r>
      <w:r>
        <w:rPr>
          <w:rFonts w:hint="eastAsia" w:ascii="宋体" w:hAnsi="宋体"/>
          <w:szCs w:val="28"/>
        </w:rPr>
        <w:t>导致</w:t>
      </w:r>
      <w:r>
        <w:rPr>
          <w:rFonts w:ascii="宋体" w:hAnsi="宋体"/>
          <w:szCs w:val="28"/>
        </w:rPr>
        <w:t>发生伤亡事故，危害职工身体健康的，应</w:t>
      </w:r>
      <w:r>
        <w:rPr>
          <w:rFonts w:hint="eastAsia" w:ascii="宋体" w:hAnsi="宋体"/>
          <w:szCs w:val="28"/>
        </w:rPr>
        <w:t>负全面负责</w:t>
      </w:r>
      <w:r>
        <w:rPr>
          <w:rFonts w:ascii="宋体" w:hAnsi="宋体"/>
          <w:szCs w:val="28"/>
        </w:rPr>
        <w:t>。</w:t>
      </w:r>
    </w:p>
    <w:p>
      <w:pPr>
        <w:ind w:firstLine="584"/>
      </w:pPr>
      <w:r>
        <w:rPr>
          <w:rFonts w:hint="eastAsia" w:ascii="宋体" w:hAnsi="宋体"/>
          <w:szCs w:val="28"/>
        </w:rPr>
        <w:t>2.7各部门</w:t>
      </w:r>
      <w:r>
        <w:rPr>
          <w:rFonts w:ascii="宋体" w:hAnsi="宋体"/>
          <w:szCs w:val="28"/>
        </w:rPr>
        <w:t>不按规定使用安全</w:t>
      </w:r>
      <w:r>
        <w:rPr>
          <w:rFonts w:hint="eastAsia" w:ascii="宋体" w:hAnsi="宋体"/>
          <w:szCs w:val="28"/>
        </w:rPr>
        <w:t>费用导致</w:t>
      </w:r>
      <w:r>
        <w:rPr>
          <w:rFonts w:ascii="宋体" w:hAnsi="宋体"/>
          <w:szCs w:val="28"/>
        </w:rPr>
        <w:t>发生伤亡事故，危害职工身体健康的，</w:t>
      </w:r>
      <w:r>
        <w:rPr>
          <w:rFonts w:hint="eastAsia" w:ascii="宋体" w:hAnsi="宋体"/>
          <w:szCs w:val="28"/>
        </w:rPr>
        <w:t>部门领导者</w:t>
      </w:r>
      <w:r>
        <w:rPr>
          <w:rFonts w:ascii="宋体" w:hAnsi="宋体"/>
          <w:szCs w:val="28"/>
        </w:rPr>
        <w:t>应</w:t>
      </w:r>
      <w:r>
        <w:rPr>
          <w:rFonts w:hint="eastAsia" w:ascii="宋体" w:hAnsi="宋体"/>
          <w:szCs w:val="28"/>
        </w:rPr>
        <w:t>负全面负责</w:t>
      </w:r>
      <w:r>
        <w:rPr>
          <w:rFonts w:ascii="宋体" w:hAnsi="宋体"/>
          <w:szCs w:val="28"/>
        </w:rPr>
        <w:t>。</w:t>
      </w:r>
    </w:p>
    <w:p>
      <w:pPr>
        <w:ind w:firstLine="584"/>
      </w:pPr>
      <w:r>
        <w:rPr>
          <w:rFonts w:hint="eastAsia"/>
        </w:rPr>
        <w:t>2.8</w:t>
      </w:r>
      <w:r>
        <w:rPr>
          <w:rFonts w:ascii="宋体" w:hAnsi="宋体"/>
          <w:szCs w:val="28"/>
        </w:rPr>
        <w:t>公司各</w:t>
      </w:r>
      <w:r>
        <w:rPr>
          <w:rFonts w:hint="eastAsia" w:ascii="宋体" w:hAnsi="宋体"/>
          <w:szCs w:val="28"/>
        </w:rPr>
        <w:t>部门使用安全费用时，应</w:t>
      </w:r>
      <w:r>
        <w:rPr>
          <w:rFonts w:ascii="宋体" w:hAnsi="宋体"/>
          <w:szCs w:val="28"/>
        </w:rPr>
        <w:t>提供相关实施、使用过程证据。</w:t>
      </w:r>
      <w:r>
        <w:rPr>
          <w:rFonts w:hint="eastAsia"/>
        </w:rPr>
        <w:t>发现安全费用支取人擅自挪用安全费用的，公司将按情节严重程度严肃处理。</w:t>
      </w:r>
    </w:p>
    <w:p>
      <w:pPr>
        <w:pStyle w:val="3"/>
      </w:pPr>
      <w:bookmarkStart w:id="84" w:name="_Toc426042252"/>
      <w:bookmarkStart w:id="85" w:name="_Toc426043732"/>
      <w:bookmarkStart w:id="86" w:name="_Toc10102"/>
      <w:r>
        <w:rPr>
          <w:rFonts w:hint="eastAsia"/>
        </w:rPr>
        <w:t>3 安全费用提取</w:t>
      </w:r>
      <w:bookmarkEnd w:id="84"/>
      <w:bookmarkEnd w:id="85"/>
      <w:bookmarkEnd w:id="86"/>
    </w:p>
    <w:p>
      <w:pPr>
        <w:ind w:firstLine="584"/>
      </w:pPr>
      <w:r>
        <w:rPr>
          <w:rFonts w:hint="eastAsia"/>
        </w:rPr>
        <w:t>3.1由公司安全管理领导小组每年年初审定公司年度安全生产费用提取和使用计划，公司管理者（经理）签字批准。</w:t>
      </w:r>
    </w:p>
    <w:p>
      <w:pPr>
        <w:ind w:firstLine="584"/>
      </w:pPr>
      <w:r>
        <w:rPr>
          <w:rFonts w:hint="eastAsia"/>
        </w:rPr>
        <w:t>3.2公司安全费用的提取，按</w:t>
      </w:r>
      <w:r>
        <w:t>财政部、安全监管总局</w:t>
      </w:r>
      <w:r>
        <w:rPr>
          <w:rFonts w:hint="eastAsia"/>
        </w:rPr>
        <w:t>共同颁发的</w:t>
      </w:r>
      <w:r>
        <w:t>《企业</w:t>
      </w:r>
      <w:r>
        <w:fldChar w:fldCharType="begin"/>
      </w:r>
      <w:r>
        <w:instrText xml:space="preserve"> HYPERLINK "http://baike.so.com/doc/1859042.html" \t "_blank" </w:instrText>
      </w:r>
      <w:r>
        <w:fldChar w:fldCharType="separate"/>
      </w:r>
      <w:r>
        <w:t>安全生产费用</w:t>
      </w:r>
      <w:r>
        <w:fldChar w:fldCharType="end"/>
      </w:r>
      <w:r>
        <w:t>提取和使用管理办法》</w:t>
      </w:r>
      <w:r>
        <w:rPr>
          <w:rFonts w:hint="eastAsia"/>
        </w:rPr>
        <w:t>（</w:t>
      </w:r>
      <w:r>
        <w:t>财企〔2012〕16号</w:t>
      </w:r>
      <w:r>
        <w:rPr>
          <w:rFonts w:hint="eastAsia"/>
        </w:rPr>
        <w:t>）规定执行。符合政策要求缓提或者少提安全费用时，必须经当地县级以上安全生产监督管理部门商财政部门同意。</w:t>
      </w:r>
    </w:p>
    <w:p>
      <w:pPr>
        <w:ind w:firstLine="584"/>
      </w:pPr>
      <w:r>
        <w:rPr>
          <w:rFonts w:hint="eastAsia"/>
        </w:rPr>
        <w:t>3.3据公司生产经营性质和业务范围，安全费用提取包括燃气销售经营和燃气管道安装等类别。</w:t>
      </w:r>
    </w:p>
    <w:p>
      <w:pPr>
        <w:ind w:firstLine="584"/>
      </w:pPr>
      <w:r>
        <w:rPr>
          <w:rFonts w:hint="eastAsia"/>
        </w:rPr>
        <w:t>3.4公司燃气销售经营安全费用提取按“危险品生产与储存企业”类，以上年度实际销售收入为计提依据，采取超额累退方式按照以下标准平均逐月提取：</w:t>
      </w:r>
    </w:p>
    <w:p>
      <w:pPr>
        <w:ind w:firstLine="584"/>
      </w:pPr>
      <w:r>
        <w:rPr>
          <w:rFonts w:hint="eastAsia"/>
        </w:rPr>
        <w:t>1）销售收入不超过1000万元的部分，按照4%提取；</w:t>
      </w:r>
    </w:p>
    <w:p>
      <w:pPr>
        <w:ind w:firstLine="584"/>
      </w:pPr>
      <w:r>
        <w:rPr>
          <w:rFonts w:hint="eastAsia"/>
        </w:rPr>
        <w:t>2）销售收入超过1000万元至1亿元的部分,按照2%提取；</w:t>
      </w:r>
    </w:p>
    <w:p>
      <w:pPr>
        <w:ind w:firstLine="584"/>
      </w:pPr>
      <w:r>
        <w:rPr>
          <w:rFonts w:hint="eastAsia"/>
        </w:rPr>
        <w:t>3）销售收入超过1亿元至10亿元的部分，按照0.5%提取；</w:t>
      </w:r>
    </w:p>
    <w:p>
      <w:pPr>
        <w:ind w:firstLine="584"/>
      </w:pPr>
      <w:r>
        <w:rPr>
          <w:rFonts w:hint="eastAsia"/>
        </w:rPr>
        <w:t>4）销售收入超过1亿元的部分，按照0.2%提取。</w:t>
      </w:r>
    </w:p>
    <w:p>
      <w:pPr>
        <w:ind w:firstLine="584"/>
      </w:pPr>
      <w:r>
        <w:rPr>
          <w:rFonts w:hint="eastAsia"/>
        </w:rPr>
        <w:t>3.4公司燃气管道安装业务中的安全费用提取，用户管道安装按“房屋建筑工程”类，燃气市政管道等安装按“市政公用工程”类，以建筑安装工程造价为计提依据，分别以2.0%和1.5%提取，并列入建筑安装工程造价中。</w:t>
      </w:r>
    </w:p>
    <w:p>
      <w:pPr>
        <w:pStyle w:val="3"/>
      </w:pPr>
      <w:bookmarkStart w:id="87" w:name="_Toc426043733"/>
      <w:bookmarkStart w:id="88" w:name="_Toc426042253"/>
      <w:bookmarkStart w:id="89" w:name="_Toc7947"/>
      <w:r>
        <w:rPr>
          <w:rFonts w:hint="eastAsia"/>
        </w:rPr>
        <w:t>4 安全费用使用</w:t>
      </w:r>
      <w:bookmarkEnd w:id="87"/>
      <w:bookmarkEnd w:id="88"/>
      <w:bookmarkEnd w:id="89"/>
    </w:p>
    <w:p>
      <w:pPr>
        <w:ind w:firstLine="584"/>
      </w:pPr>
      <w:r>
        <w:rPr>
          <w:rFonts w:hint="eastAsia"/>
        </w:rPr>
        <w:t>4.1安全费用的使用按</w:t>
      </w:r>
      <w:r>
        <w:t>财政部、安全监管总局</w:t>
      </w:r>
      <w:r>
        <w:rPr>
          <w:rFonts w:hint="eastAsia"/>
        </w:rPr>
        <w:t>共同颁发的</w:t>
      </w:r>
      <w:r>
        <w:t>《企业</w:t>
      </w:r>
      <w:r>
        <w:fldChar w:fldCharType="begin"/>
      </w:r>
      <w:r>
        <w:instrText xml:space="preserve"> HYPERLINK "http://baike.so.com/doc/1859042.html" \t "_blank" </w:instrText>
      </w:r>
      <w:r>
        <w:fldChar w:fldCharType="separate"/>
      </w:r>
      <w:r>
        <w:t>安全生产费用</w:t>
      </w:r>
      <w:r>
        <w:fldChar w:fldCharType="end"/>
      </w:r>
      <w:r>
        <w:t>提取和使用管理办法》</w:t>
      </w:r>
      <w:r>
        <w:rPr>
          <w:rFonts w:hint="eastAsia"/>
        </w:rPr>
        <w:t>（</w:t>
      </w:r>
      <w:r>
        <w:t>财企〔2012〕16号</w:t>
      </w:r>
      <w:r>
        <w:rPr>
          <w:rFonts w:hint="eastAsia"/>
        </w:rPr>
        <w:t>）规定执行。</w:t>
      </w:r>
    </w:p>
    <w:p>
      <w:pPr>
        <w:ind w:firstLine="584"/>
      </w:pPr>
      <w:r>
        <w:rPr>
          <w:rFonts w:hint="eastAsia"/>
        </w:rPr>
        <w:t>4.2公司燃气销售经营的安全费用用于以下范围：</w:t>
      </w:r>
    </w:p>
    <w:p>
      <w:pPr>
        <w:ind w:firstLine="584"/>
      </w:pPr>
      <w:r>
        <w:rPr>
          <w:rFonts w:hint="eastAsia"/>
        </w:rPr>
        <w:t>1）完善、改造和维护安全防护设施设备支出（不含“三同时”要求初期投入的安全设施），包括车间、库房、罐区等作业场所的监控、监测、通风、防晒、调温、防火、灭火、防爆、泄压、防毒、消毒、中和、防潮、防雷、防静电、防腐、防渗漏、防护围堤或者隔离操作、应急</w:t>
      </w:r>
      <w:r>
        <w:rPr>
          <w:rFonts w:ascii="宋体" w:hAnsi="宋体"/>
          <w:szCs w:val="28"/>
        </w:rPr>
        <w:t>疏导、</w:t>
      </w:r>
      <w:r>
        <w:rPr>
          <w:rFonts w:hint="eastAsia" w:ascii="宋体" w:hAnsi="宋体"/>
          <w:szCs w:val="28"/>
        </w:rPr>
        <w:t>安全</w:t>
      </w:r>
      <w:r>
        <w:rPr>
          <w:rFonts w:ascii="宋体" w:hAnsi="宋体"/>
          <w:szCs w:val="28"/>
        </w:rPr>
        <w:t>警示</w:t>
      </w:r>
      <w:r>
        <w:rPr>
          <w:rFonts w:hint="eastAsia"/>
        </w:rPr>
        <w:t>等设施设备支出；</w:t>
      </w:r>
    </w:p>
    <w:p>
      <w:pPr>
        <w:ind w:firstLine="584"/>
      </w:pPr>
      <w:r>
        <w:rPr>
          <w:rFonts w:hint="eastAsia"/>
        </w:rPr>
        <w:t>2）配备、维护、保养应急救援器材、设备支出，</w:t>
      </w:r>
      <w:r>
        <w:rPr>
          <w:rFonts w:hint="eastAsia" w:ascii="宋体" w:hAnsi="宋体"/>
          <w:szCs w:val="28"/>
        </w:rPr>
        <w:t>安全防护物品、</w:t>
      </w:r>
      <w:r>
        <w:rPr>
          <w:rFonts w:ascii="宋体" w:hAnsi="宋体"/>
          <w:szCs w:val="28"/>
        </w:rPr>
        <w:t>急救措施费用</w:t>
      </w:r>
      <w:r>
        <w:rPr>
          <w:rFonts w:hint="eastAsia" w:ascii="宋体" w:hAnsi="宋体"/>
          <w:szCs w:val="28"/>
        </w:rPr>
        <w:t>、</w:t>
      </w:r>
      <w:r>
        <w:rPr>
          <w:rFonts w:ascii="宋体" w:hAnsi="宋体"/>
          <w:szCs w:val="28"/>
        </w:rPr>
        <w:t>职业安全</w:t>
      </w:r>
      <w:r>
        <w:rPr>
          <w:rFonts w:hint="eastAsia" w:ascii="宋体" w:hAnsi="宋体"/>
          <w:szCs w:val="28"/>
        </w:rPr>
        <w:t>和</w:t>
      </w:r>
      <w:r>
        <w:rPr>
          <w:rFonts w:ascii="宋体" w:hAnsi="宋体"/>
          <w:szCs w:val="28"/>
        </w:rPr>
        <w:t>健康卫生、</w:t>
      </w:r>
      <w:r>
        <w:rPr>
          <w:rFonts w:hint="eastAsia"/>
        </w:rPr>
        <w:t>应急演练等支出；</w:t>
      </w:r>
    </w:p>
    <w:p>
      <w:pPr>
        <w:ind w:firstLine="584"/>
      </w:pPr>
      <w:r>
        <w:rPr>
          <w:rFonts w:hint="eastAsia"/>
        </w:rPr>
        <w:t>3）开展重大危险源和事故隐患评估、监控和整改支出；</w:t>
      </w:r>
    </w:p>
    <w:p>
      <w:pPr>
        <w:ind w:firstLine="584"/>
      </w:pPr>
      <w:r>
        <w:rPr>
          <w:rFonts w:hint="eastAsia"/>
        </w:rPr>
        <w:t>4）安全生产检查、评价（不包括新建、改建、扩建项目安全评价）、咨询和标准化建设支出；</w:t>
      </w:r>
    </w:p>
    <w:p>
      <w:pPr>
        <w:ind w:firstLine="584"/>
      </w:pPr>
      <w:r>
        <w:rPr>
          <w:rFonts w:hint="eastAsia"/>
        </w:rPr>
        <w:t>5）配备和更新现场作业人员安全防护用品支出；</w:t>
      </w:r>
    </w:p>
    <w:p>
      <w:pPr>
        <w:ind w:firstLine="584"/>
      </w:pPr>
      <w:r>
        <w:rPr>
          <w:rFonts w:hint="eastAsia"/>
        </w:rPr>
        <w:t>6）安全生产宣传、教育、培训支出；</w:t>
      </w:r>
    </w:p>
    <w:p>
      <w:pPr>
        <w:ind w:firstLine="584"/>
      </w:pPr>
      <w:r>
        <w:rPr>
          <w:rFonts w:hint="eastAsia"/>
        </w:rPr>
        <w:t>7）安全生产适用的新技术、新标准、新工艺、新装备的推广应用支出；</w:t>
      </w:r>
    </w:p>
    <w:p>
      <w:pPr>
        <w:ind w:firstLine="584"/>
      </w:pPr>
      <w:r>
        <w:rPr>
          <w:rFonts w:hint="eastAsia"/>
        </w:rPr>
        <w:t>8）安全设施及特种设备检测检验支出；</w:t>
      </w:r>
    </w:p>
    <w:p>
      <w:pPr>
        <w:ind w:firstLine="584"/>
      </w:pPr>
      <w:r>
        <w:rPr>
          <w:rFonts w:hint="eastAsia" w:ascii="宋体" w:hAnsi="宋体"/>
          <w:szCs w:val="28"/>
        </w:rPr>
        <w:t>9）</w:t>
      </w:r>
      <w:r>
        <w:rPr>
          <w:rFonts w:ascii="宋体" w:hAnsi="宋体"/>
          <w:szCs w:val="28"/>
        </w:rPr>
        <w:t>对于安全生产工作成绩优异的</w:t>
      </w:r>
      <w:r>
        <w:rPr>
          <w:rFonts w:hint="eastAsia" w:ascii="宋体" w:hAnsi="宋体"/>
          <w:szCs w:val="28"/>
        </w:rPr>
        <w:t>部门、</w:t>
      </w:r>
      <w:r>
        <w:rPr>
          <w:rFonts w:ascii="宋体" w:hAnsi="宋体"/>
          <w:szCs w:val="28"/>
        </w:rPr>
        <w:t>班组、个人给予适当</w:t>
      </w:r>
      <w:r>
        <w:rPr>
          <w:rFonts w:hint="eastAsia" w:ascii="宋体" w:hAnsi="宋体"/>
          <w:szCs w:val="28"/>
        </w:rPr>
        <w:t>的</w:t>
      </w:r>
      <w:r>
        <w:rPr>
          <w:rFonts w:ascii="宋体" w:hAnsi="宋体"/>
          <w:szCs w:val="28"/>
        </w:rPr>
        <w:t>奖励</w:t>
      </w:r>
      <w:r>
        <w:rPr>
          <w:rFonts w:hint="eastAsia" w:ascii="宋体" w:hAnsi="宋体"/>
          <w:szCs w:val="28"/>
        </w:rPr>
        <w:t>。</w:t>
      </w:r>
    </w:p>
    <w:p>
      <w:pPr>
        <w:ind w:firstLine="584"/>
      </w:pPr>
      <w:r>
        <w:rPr>
          <w:rFonts w:hint="eastAsia"/>
        </w:rPr>
        <w:t>10）其他与安全生产直接相关的支出，如消防器材购置、安全技术措施等费用。</w:t>
      </w:r>
    </w:p>
    <w:p>
      <w:pPr>
        <w:ind w:firstLine="584"/>
      </w:pPr>
      <w:r>
        <w:rPr>
          <w:rFonts w:hint="eastAsia"/>
        </w:rPr>
        <w:t>4.3公司燃气管道安装的安全费用用于以下范围：</w:t>
      </w:r>
    </w:p>
    <w:p>
      <w:pPr>
        <w:ind w:firstLine="584"/>
      </w:pPr>
      <w:r>
        <w:rPr>
          <w:rFonts w:hint="eastAsia"/>
        </w:rPr>
        <w:t>1）完善、改造和维护安全防护设施设备支出（不含“三同时”要求初期投入的安全设施），包括施工现场临时用电系统、洞口、临边、机械设备、高处作业防护、交叉作业防护、防火、防爆、防尘、防毒、防雷、防台风、防地质灾害、地下工程有害气体监测、通风、</w:t>
      </w:r>
      <w:r>
        <w:rPr>
          <w:rFonts w:hint="eastAsia" w:ascii="宋体" w:hAnsi="宋体"/>
          <w:szCs w:val="28"/>
        </w:rPr>
        <w:t>安全</w:t>
      </w:r>
      <w:r>
        <w:rPr>
          <w:rFonts w:ascii="宋体" w:hAnsi="宋体"/>
          <w:szCs w:val="28"/>
        </w:rPr>
        <w:t>警示</w:t>
      </w:r>
      <w:r>
        <w:rPr>
          <w:rFonts w:hint="eastAsia"/>
        </w:rPr>
        <w:t>临时安全防护等设施设备支出；</w:t>
      </w:r>
    </w:p>
    <w:p>
      <w:pPr>
        <w:ind w:firstLine="584"/>
      </w:pPr>
      <w:r>
        <w:rPr>
          <w:rFonts w:hint="eastAsia"/>
        </w:rPr>
        <w:t>2）配备、维护、保养应急救援器材、设备支出，</w:t>
      </w:r>
      <w:r>
        <w:rPr>
          <w:rFonts w:hint="eastAsia" w:ascii="宋体" w:hAnsi="宋体"/>
          <w:szCs w:val="28"/>
        </w:rPr>
        <w:t>安全防护物品、</w:t>
      </w:r>
      <w:r>
        <w:rPr>
          <w:rFonts w:ascii="宋体" w:hAnsi="宋体"/>
          <w:szCs w:val="28"/>
        </w:rPr>
        <w:t>急救措施费用</w:t>
      </w:r>
      <w:r>
        <w:rPr>
          <w:rFonts w:hint="eastAsia" w:ascii="宋体" w:hAnsi="宋体"/>
          <w:szCs w:val="28"/>
        </w:rPr>
        <w:t>、</w:t>
      </w:r>
      <w:r>
        <w:rPr>
          <w:rFonts w:ascii="宋体" w:hAnsi="宋体"/>
          <w:szCs w:val="28"/>
        </w:rPr>
        <w:t>职业安全</w:t>
      </w:r>
      <w:r>
        <w:rPr>
          <w:rFonts w:hint="eastAsia" w:ascii="宋体" w:hAnsi="宋体"/>
          <w:szCs w:val="28"/>
        </w:rPr>
        <w:t>和</w:t>
      </w:r>
      <w:r>
        <w:rPr>
          <w:rFonts w:ascii="宋体" w:hAnsi="宋体"/>
          <w:szCs w:val="28"/>
        </w:rPr>
        <w:t>健康卫生、</w:t>
      </w:r>
      <w:r>
        <w:rPr>
          <w:rFonts w:hint="eastAsia"/>
        </w:rPr>
        <w:t>应急演练等支出；</w:t>
      </w:r>
    </w:p>
    <w:p>
      <w:pPr>
        <w:ind w:firstLine="584"/>
      </w:pPr>
      <w:r>
        <w:rPr>
          <w:rFonts w:hint="eastAsia"/>
        </w:rPr>
        <w:t>3）开展重大危险源和事故隐患评估、监控和整改支出；</w:t>
      </w:r>
    </w:p>
    <w:p>
      <w:pPr>
        <w:ind w:firstLine="584"/>
      </w:pPr>
      <w:r>
        <w:rPr>
          <w:rFonts w:hint="eastAsia"/>
        </w:rPr>
        <w:t>4）安全生产检查、评价（不包括新建、改建、扩建项目安全评价）、咨询和标准化建设支出;</w:t>
      </w:r>
    </w:p>
    <w:p>
      <w:pPr>
        <w:ind w:firstLine="584"/>
      </w:pPr>
      <w:r>
        <w:rPr>
          <w:rFonts w:hint="eastAsia"/>
        </w:rPr>
        <w:t xml:space="preserve">5）配备和更新现场作业人员安全防护用品支出； </w:t>
      </w:r>
    </w:p>
    <w:p>
      <w:pPr>
        <w:ind w:firstLine="584"/>
      </w:pPr>
      <w:r>
        <w:rPr>
          <w:rFonts w:hint="eastAsia"/>
        </w:rPr>
        <w:t>6</w:t>
      </w:r>
      <w:r>
        <w:t>）</w:t>
      </w:r>
      <w:r>
        <w:rPr>
          <w:rFonts w:hint="eastAsia"/>
        </w:rPr>
        <w:t>安全生产宣传、教育、培训支出；</w:t>
      </w:r>
    </w:p>
    <w:p>
      <w:pPr>
        <w:ind w:firstLine="584"/>
      </w:pPr>
      <w:r>
        <w:rPr>
          <w:rFonts w:hint="eastAsia"/>
        </w:rPr>
        <w:t>7）安全生产适用的新技术、新标准、新工艺、新装备的推广应用支出；</w:t>
      </w:r>
    </w:p>
    <w:p>
      <w:pPr>
        <w:ind w:firstLine="584"/>
      </w:pPr>
      <w:r>
        <w:rPr>
          <w:rFonts w:hint="eastAsia"/>
        </w:rPr>
        <w:t>8）安全设施及特种设备检测检验支出；</w:t>
      </w:r>
    </w:p>
    <w:p>
      <w:pPr>
        <w:ind w:firstLine="584"/>
      </w:pPr>
      <w:r>
        <w:rPr>
          <w:rFonts w:hint="eastAsia" w:ascii="宋体" w:hAnsi="宋体"/>
          <w:szCs w:val="28"/>
        </w:rPr>
        <w:t>9）</w:t>
      </w:r>
      <w:r>
        <w:rPr>
          <w:rFonts w:ascii="宋体" w:hAnsi="宋体"/>
          <w:szCs w:val="28"/>
        </w:rPr>
        <w:t>对于安全生产工作成绩优异的</w:t>
      </w:r>
      <w:r>
        <w:rPr>
          <w:rFonts w:hint="eastAsia" w:ascii="宋体" w:hAnsi="宋体"/>
          <w:szCs w:val="28"/>
        </w:rPr>
        <w:t>部门、</w:t>
      </w:r>
      <w:r>
        <w:rPr>
          <w:rFonts w:ascii="宋体" w:hAnsi="宋体"/>
          <w:szCs w:val="28"/>
        </w:rPr>
        <w:t>班组、个人给予适当</w:t>
      </w:r>
      <w:r>
        <w:rPr>
          <w:rFonts w:hint="eastAsia" w:ascii="宋体" w:hAnsi="宋体"/>
          <w:szCs w:val="28"/>
        </w:rPr>
        <w:t>的</w:t>
      </w:r>
      <w:r>
        <w:rPr>
          <w:rFonts w:ascii="宋体" w:hAnsi="宋体"/>
          <w:szCs w:val="28"/>
        </w:rPr>
        <w:t>奖励</w:t>
      </w:r>
      <w:r>
        <w:rPr>
          <w:rFonts w:hint="eastAsia" w:ascii="宋体" w:hAnsi="宋体"/>
          <w:szCs w:val="28"/>
        </w:rPr>
        <w:t>。</w:t>
      </w:r>
    </w:p>
    <w:p>
      <w:pPr>
        <w:ind w:firstLine="584"/>
      </w:pPr>
      <w:r>
        <w:rPr>
          <w:rFonts w:hint="eastAsia"/>
        </w:rPr>
        <w:t>10）其他与安全生产直接相关的支出，如消防器材购置、安全技术措施、等费用。</w:t>
      </w:r>
    </w:p>
    <w:p>
      <w:pPr>
        <w:ind w:firstLine="584"/>
      </w:pPr>
      <w:r>
        <w:rPr>
          <w:rFonts w:hint="eastAsia"/>
        </w:rPr>
        <w:t>4.4在本制度规定的使用范围内，应当将安全费用优先用于达到安全生产标准、满足整改措施所需的支出。</w:t>
      </w:r>
    </w:p>
    <w:p>
      <w:pPr>
        <w:ind w:firstLine="584"/>
      </w:pPr>
      <w:r>
        <w:rPr>
          <w:rFonts w:hint="eastAsia"/>
        </w:rPr>
        <w:t>4.5公司范围内发生的道路交通安全事故及其他安全生产事故中判明应由公司承担的实际事故损失费用应在安全费用中列支，其他部分应由投保保险公司和事故责任人等支付。</w:t>
      </w:r>
    </w:p>
    <w:p>
      <w:pPr>
        <w:ind w:firstLine="584"/>
      </w:pPr>
      <w:r>
        <w:rPr>
          <w:rFonts w:hint="eastAsia"/>
        </w:rPr>
        <w:t>4.6各部门有要使用安全费用的项目时，应先由该部门编制使用预算书，经该部门负责人签字确认，报公司财务科审核和公司安全管理领导机构审批同意后方可提取使用。</w:t>
      </w:r>
    </w:p>
    <w:p>
      <w:pPr>
        <w:ind w:firstLine="584"/>
      </w:pPr>
      <w:r>
        <w:rPr>
          <w:rFonts w:hint="eastAsia"/>
        </w:rPr>
        <w:t>4.7各部门在实际安全生产过程中，遇到特殊情况、项目、时期可先按上一条程序口头申请、口头批准后领取使用，随后及时完善补报、补批手续。</w:t>
      </w:r>
    </w:p>
    <w:p>
      <w:pPr>
        <w:ind w:firstLine="584"/>
        <w:rPr>
          <w:rFonts w:ascii="宋体" w:hAnsi="宋体"/>
          <w:szCs w:val="28"/>
        </w:rPr>
      </w:pPr>
      <w:r>
        <w:rPr>
          <w:rFonts w:hint="eastAsia" w:ascii="宋体" w:hAnsi="宋体"/>
          <w:szCs w:val="28"/>
        </w:rPr>
        <w:t>4.8各部门</w:t>
      </w:r>
      <w:r>
        <w:rPr>
          <w:rFonts w:ascii="宋体" w:hAnsi="宋体"/>
          <w:szCs w:val="28"/>
        </w:rPr>
        <w:t>在安全生产资金使用上应做到“三到位”，即：责任到位、措施到位、资金到位。在具体实施</w:t>
      </w:r>
      <w:r>
        <w:rPr>
          <w:rFonts w:hint="eastAsia" w:ascii="宋体" w:hAnsi="宋体"/>
          <w:szCs w:val="28"/>
        </w:rPr>
        <w:t>安全</w:t>
      </w:r>
      <w:r>
        <w:rPr>
          <w:rFonts w:ascii="宋体" w:hAnsi="宋体"/>
          <w:szCs w:val="28"/>
        </w:rPr>
        <w:t>项目上应做到“四定”，即：定项目、定措施、定责任人、定期限。</w:t>
      </w:r>
    </w:p>
    <w:p>
      <w:pPr>
        <w:ind w:firstLine="584"/>
        <w:rPr>
          <w:rFonts w:ascii="宋体" w:hAnsi="宋体"/>
          <w:szCs w:val="28"/>
        </w:rPr>
      </w:pPr>
      <w:r>
        <w:rPr>
          <w:rFonts w:hint="eastAsia" w:ascii="宋体" w:hAnsi="宋体"/>
          <w:szCs w:val="28"/>
        </w:rPr>
        <w:t>4.9各部门每月月底及时将“安全生产费用使用统计月报表”上报安全生产监督机构和财务科。</w:t>
      </w:r>
    </w:p>
    <w:p>
      <w:pPr>
        <w:ind w:firstLine="584"/>
      </w:pPr>
    </w:p>
    <w:p>
      <w:pPr>
        <w:pStyle w:val="3"/>
      </w:pPr>
      <w:bookmarkStart w:id="90" w:name="_Toc426042254"/>
      <w:bookmarkStart w:id="91" w:name="_Toc426043734"/>
      <w:bookmarkStart w:id="92" w:name="_Toc7281"/>
      <w:r>
        <w:rPr>
          <w:rFonts w:hint="eastAsia"/>
        </w:rPr>
        <w:t>5 安全费用的管理</w:t>
      </w:r>
      <w:bookmarkEnd w:id="90"/>
      <w:bookmarkEnd w:id="91"/>
      <w:bookmarkEnd w:id="92"/>
    </w:p>
    <w:p>
      <w:pPr>
        <w:ind w:firstLine="584"/>
      </w:pPr>
      <w:r>
        <w:rPr>
          <w:rFonts w:hint="eastAsia"/>
        </w:rPr>
        <w:t>5.1接受各级财政部门、安全生产监督管理部门和有关行业主管部门依法对公司安全费用提取、使用和管理的监督检查。</w:t>
      </w:r>
    </w:p>
    <w:p>
      <w:pPr>
        <w:ind w:firstLine="584"/>
      </w:pPr>
      <w:r>
        <w:rPr>
          <w:rFonts w:hint="eastAsia"/>
        </w:rPr>
        <w:t>5.2根据年度安全生产计划，公司做好资金的投入落实工作。</w:t>
      </w:r>
    </w:p>
    <w:p>
      <w:pPr>
        <w:ind w:firstLine="584"/>
      </w:pPr>
      <w:r>
        <w:rPr>
          <w:rFonts w:hint="eastAsia"/>
        </w:rPr>
        <w:t>5.3</w:t>
      </w:r>
      <w:r>
        <w:rPr>
          <w:rFonts w:ascii="宋体" w:hAnsi="宋体"/>
          <w:szCs w:val="28"/>
        </w:rPr>
        <w:t>公司设立安全生产</w:t>
      </w:r>
      <w:r>
        <w:rPr>
          <w:rFonts w:hint="eastAsia" w:ascii="宋体" w:hAnsi="宋体"/>
          <w:szCs w:val="28"/>
        </w:rPr>
        <w:t>费用</w:t>
      </w:r>
      <w:r>
        <w:rPr>
          <w:rFonts w:ascii="宋体" w:hAnsi="宋体"/>
          <w:szCs w:val="28"/>
        </w:rPr>
        <w:t>专户，</w:t>
      </w:r>
      <w:r>
        <w:rPr>
          <w:rFonts w:hint="eastAsia" w:ascii="宋体" w:hAnsi="宋体"/>
          <w:szCs w:val="28"/>
        </w:rPr>
        <w:t>由</w:t>
      </w:r>
      <w:r>
        <w:rPr>
          <w:rFonts w:hint="eastAsia"/>
        </w:rPr>
        <w:t>财务科依法管理，做到专款专用，合理支出。</w:t>
      </w:r>
    </w:p>
    <w:p>
      <w:pPr>
        <w:ind w:firstLine="584"/>
      </w:pPr>
      <w:r>
        <w:rPr>
          <w:rFonts w:hint="eastAsia"/>
        </w:rPr>
        <w:t>5.4安全费用使用范围内的费用在进行财务结算时，应先将发票送安全科确认登记，对符合安全费用开支的，由安全生产监督机构或安全科负责在发票上盖“安全费用专用章”，并复印留档，建立相应台帐，以登记备查，财务部见“安全费用专用章”后分类入账。</w:t>
      </w:r>
    </w:p>
    <w:p>
      <w:pPr>
        <w:ind w:firstLine="584"/>
      </w:pPr>
      <w:r>
        <w:rPr>
          <w:rFonts w:hint="eastAsia"/>
        </w:rPr>
        <w:t>5.5年度结余下年度使用，当年计提安全费用不足的，超出部分按正常成本费用渠道列支。</w:t>
      </w:r>
    </w:p>
    <w:p>
      <w:pPr>
        <w:ind w:firstLine="584"/>
      </w:pPr>
      <w:r>
        <w:rPr>
          <w:rFonts w:hint="eastAsia"/>
        </w:rPr>
        <w:t>5.6应当按规定范围安排使用，不得挪用或挤占。</w:t>
      </w:r>
    </w:p>
    <w:p>
      <w:pPr>
        <w:ind w:firstLine="584"/>
      </w:pPr>
      <w:r>
        <w:rPr>
          <w:rFonts w:hint="eastAsia"/>
        </w:rPr>
        <w:t>5.7如遇国家或四川省出台关于安全生产费用方面的新的法律法规，凡本制度与其抵触的部分自行失效，按新的规定执行，公司将及时调整本制度的相关内容。</w:t>
      </w:r>
    </w:p>
    <w:p>
      <w:pPr>
        <w:pStyle w:val="3"/>
      </w:pPr>
      <w:bookmarkStart w:id="93" w:name="_Toc14022"/>
      <w:bookmarkStart w:id="94" w:name="_Toc426042255"/>
      <w:bookmarkStart w:id="95" w:name="_Toc426043735"/>
      <w:r>
        <w:rPr>
          <w:rFonts w:hint="eastAsia"/>
        </w:rPr>
        <w:t>6 相关记录</w:t>
      </w:r>
      <w:bookmarkEnd w:id="93"/>
      <w:bookmarkEnd w:id="94"/>
      <w:bookmarkEnd w:id="95"/>
    </w:p>
    <w:p>
      <w:pPr>
        <w:ind w:firstLine="584"/>
      </w:pPr>
      <w:r>
        <w:rPr>
          <w:rFonts w:hint="eastAsia"/>
        </w:rPr>
        <w:t>《年度安全工作计划》（含年度安全投入计划）；</w:t>
      </w:r>
    </w:p>
    <w:p>
      <w:pPr>
        <w:ind w:firstLine="584"/>
      </w:pPr>
      <w:r>
        <w:rPr>
          <w:rFonts w:hint="eastAsia"/>
        </w:rPr>
        <w:t>《部门安全生产费用开支计划表》；</w:t>
      </w:r>
    </w:p>
    <w:p>
      <w:pPr>
        <w:ind w:firstLine="584"/>
      </w:pPr>
      <w:r>
        <w:rPr>
          <w:rFonts w:hint="eastAsia"/>
        </w:rPr>
        <w:t>《公司年度安全投入计划表》；</w:t>
      </w:r>
    </w:p>
    <w:p>
      <w:pPr>
        <w:ind w:firstLine="584"/>
      </w:pPr>
      <w:r>
        <w:rPr>
          <w:rFonts w:hint="eastAsia"/>
        </w:rPr>
        <w:t>《安全生产费用使用情况记录表》；</w:t>
      </w:r>
    </w:p>
    <w:p>
      <w:pPr>
        <w:ind w:firstLine="584"/>
      </w:pPr>
      <w:r>
        <w:rPr>
          <w:rFonts w:hint="eastAsia"/>
        </w:rPr>
        <w:t>安全投入相关会议纪要、记录、通知和指示等。</w:t>
      </w:r>
    </w:p>
    <w:p>
      <w:pPr>
        <w:ind w:firstLine="0" w:firstLineChars="0"/>
        <w:jc w:val="center"/>
      </w:pPr>
      <w:r>
        <w:br w:type="page"/>
      </w:r>
    </w:p>
    <w:p>
      <w:pPr>
        <w:ind w:firstLine="0" w:firstLineChars="0"/>
        <w:jc w:val="center"/>
      </w:pPr>
    </w:p>
    <w:p>
      <w:pPr>
        <w:ind w:firstLine="0" w:firstLineChars="0"/>
        <w:jc w:val="center"/>
      </w:pPr>
    </w:p>
    <w:p>
      <w:pPr>
        <w:ind w:firstLine="0" w:firstLineChars="0"/>
        <w:jc w:val="center"/>
      </w:pPr>
    </w:p>
    <w:p>
      <w:pPr>
        <w:ind w:firstLine="0" w:firstLineChars="0"/>
        <w:jc w:val="center"/>
      </w:pPr>
    </w:p>
    <w:p>
      <w:pPr>
        <w:pStyle w:val="2"/>
        <w:spacing w:line="240" w:lineRule="auto"/>
        <w:ind w:firstLine="0" w:firstLineChars="0"/>
        <w:jc w:val="center"/>
      </w:pPr>
      <w:bookmarkStart w:id="96" w:name="_Toc13153"/>
      <w:bookmarkStart w:id="97" w:name="_Toc426230826"/>
      <w:r>
        <w:rPr>
          <w:rFonts w:hint="eastAsia"/>
        </w:rPr>
        <w:t xml:space="preserve">C3-07 </w:t>
      </w:r>
      <w:r>
        <w:rPr>
          <w:rFonts w:hAnsiTheme="minorEastAsia" w:eastAsiaTheme="minorEastAsia"/>
        </w:rPr>
        <w:t>安全生产责任制度管理</w:t>
      </w:r>
      <w:bookmarkEnd w:id="96"/>
      <w:bookmarkEnd w:id="97"/>
    </w:p>
    <w:p>
      <w:pPr>
        <w:spacing w:line="240" w:lineRule="atLeast"/>
        <w:ind w:firstLine="0" w:firstLineChars="0"/>
        <w:jc w:val="center"/>
        <w:rPr>
          <w:b/>
          <w:sz w:val="44"/>
          <w:szCs w:val="44"/>
        </w:rPr>
      </w:pPr>
      <w:r>
        <w:rPr>
          <w:rFonts w:hint="eastAsia"/>
          <w:b/>
          <w:sz w:val="44"/>
          <w:szCs w:val="44"/>
        </w:rPr>
        <w:t>第</w:t>
      </w:r>
      <w:r>
        <w:rPr>
          <w:rFonts w:hint="eastAsia" w:ascii="Arial Unicode MS" w:hAnsi="Arial Unicode MS" w:eastAsia="Arial Unicode MS" w:cs="Arial Unicode MS"/>
          <w:b/>
          <w:sz w:val="44"/>
          <w:szCs w:val="44"/>
        </w:rPr>
        <w:t>0</w:t>
      </w:r>
      <w:r>
        <w:rPr>
          <w:rFonts w:hint="eastAsia"/>
          <w:b/>
          <w:sz w:val="44"/>
          <w:szCs w:val="44"/>
        </w:rPr>
        <w:t>版</w:t>
      </w:r>
    </w:p>
    <w:p>
      <w:pPr>
        <w:ind w:firstLine="584"/>
      </w:pPr>
    </w:p>
    <w:p>
      <w:pPr>
        <w:spacing w:line="360" w:lineRule="auto"/>
        <w:ind w:firstLine="1606" w:firstLineChars="550"/>
        <w:jc w:val="left"/>
        <w:rPr>
          <w:b/>
          <w:szCs w:val="28"/>
        </w:rPr>
      </w:pPr>
      <w:r>
        <w:rPr>
          <w:rFonts w:hint="eastAsia"/>
          <w:b/>
          <w:szCs w:val="28"/>
        </w:rPr>
        <w:t>编    制：</w:t>
      </w:r>
    </w:p>
    <w:p>
      <w:pPr>
        <w:spacing w:line="360" w:lineRule="auto"/>
        <w:ind w:firstLine="1606" w:firstLineChars="550"/>
        <w:jc w:val="left"/>
        <w:rPr>
          <w:b/>
          <w:szCs w:val="28"/>
        </w:rPr>
      </w:pPr>
      <w:r>
        <w:rPr>
          <w:rFonts w:hint="eastAsia"/>
          <w:b/>
          <w:szCs w:val="28"/>
        </w:rPr>
        <w:t>审    核：</w:t>
      </w:r>
    </w:p>
    <w:p>
      <w:pPr>
        <w:spacing w:line="360" w:lineRule="auto"/>
        <w:ind w:firstLine="1606" w:firstLineChars="550"/>
        <w:jc w:val="left"/>
        <w:rPr>
          <w:b/>
          <w:szCs w:val="28"/>
        </w:rPr>
      </w:pPr>
      <w:r>
        <w:rPr>
          <w:rFonts w:hint="eastAsia"/>
          <w:b/>
          <w:szCs w:val="28"/>
        </w:rPr>
        <w:t>批    准：</w:t>
      </w:r>
    </w:p>
    <w:p>
      <w:pPr>
        <w:spacing w:line="360" w:lineRule="auto"/>
        <w:ind w:firstLine="1606" w:firstLineChars="550"/>
        <w:jc w:val="left"/>
        <w:rPr>
          <w:b/>
          <w:szCs w:val="28"/>
        </w:rPr>
      </w:pPr>
      <w:r>
        <w:rPr>
          <w:rFonts w:hint="eastAsia"/>
          <w:b/>
          <w:szCs w:val="28"/>
        </w:rPr>
        <w:t>受控状态：</w:t>
      </w:r>
    </w:p>
    <w:p>
      <w:pPr>
        <w:spacing w:line="360" w:lineRule="auto"/>
        <w:ind w:firstLine="1606" w:firstLineChars="550"/>
        <w:jc w:val="left"/>
        <w:rPr>
          <w:rFonts w:ascii="Arial Unicode MS" w:hAnsi="Arial Unicode MS" w:eastAsia="Arial Unicode MS" w:cs="Arial Unicode MS"/>
          <w:szCs w:val="28"/>
        </w:rPr>
      </w:pPr>
      <w:r>
        <w:rPr>
          <w:rFonts w:hint="eastAsia"/>
          <w:b/>
          <w:szCs w:val="28"/>
        </w:rPr>
        <w:t>文件控制号：</w:t>
      </w:r>
      <w:r>
        <w:rPr>
          <w:rFonts w:ascii="Arial Unicode MS" w:hAnsi="Arial Unicode MS" w:eastAsia="Arial Unicode MS" w:cs="Arial Unicode MS"/>
          <w:szCs w:val="28"/>
        </w:rPr>
        <w:t>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3-07</w:t>
      </w:r>
      <w:r>
        <w:rPr>
          <w:rFonts w:ascii="Arial Unicode MS" w:hAnsi="Arial Unicode MS" w:eastAsia="Arial Unicode MS" w:cs="Arial Unicode MS"/>
          <w:szCs w:val="28"/>
        </w:rPr>
        <w:t>·0</w:t>
      </w:r>
    </w:p>
    <w:p>
      <w:pPr>
        <w:ind w:firstLine="1606" w:firstLineChars="550"/>
        <w:jc w:val="left"/>
        <w:rPr>
          <w:b/>
          <w:szCs w:val="28"/>
        </w:rPr>
      </w:pPr>
    </w:p>
    <w:p>
      <w:pPr>
        <w:ind w:firstLine="1606" w:firstLineChars="550"/>
        <w:jc w:val="left"/>
        <w:rPr>
          <w:b/>
          <w:szCs w:val="28"/>
        </w:rPr>
      </w:pPr>
    </w:p>
    <w:p>
      <w:pPr>
        <w:ind w:firstLine="0" w:firstLineChars="0"/>
        <w:jc w:val="center"/>
        <w:rPr>
          <w:szCs w:val="28"/>
        </w:rPr>
      </w:pPr>
      <w:r>
        <w:rPr>
          <w:rFonts w:hint="eastAsia"/>
          <w:b/>
          <w:sz w:val="44"/>
          <w:szCs w:val="44"/>
        </w:rPr>
        <w:t>四川省南部县天然气公司</w:t>
      </w:r>
    </w:p>
    <w:p>
      <w:pPr>
        <w:ind w:firstLine="0" w:firstLineChars="0"/>
        <w:jc w:val="center"/>
        <w:rPr>
          <w:rFonts w:ascii="Times New Roman" w:hAnsi="Times New Roman" w:eastAsiaTheme="minorEastAsia"/>
          <w:szCs w:val="28"/>
        </w:rPr>
      </w:pPr>
      <w:r>
        <w:rPr>
          <w:rFonts w:cs="Arial Unicode MS" w:asciiTheme="minorEastAsia" w:hAnsiTheme="minorEastAsia" w:eastAsiaTheme="minorEastAsia"/>
          <w:b/>
          <w:sz w:val="44"/>
          <w:szCs w:val="28"/>
        </w:rPr>
        <w:t>二</w:t>
      </w:r>
      <w:r>
        <w:rPr>
          <w:rFonts w:ascii="Arial Unicode MS" w:hAnsi="Arial Unicode MS" w:eastAsia="Arial Unicode MS" w:cs="Arial Unicode MS"/>
          <w:sz w:val="44"/>
          <w:szCs w:val="28"/>
        </w:rPr>
        <w:t>O</w:t>
      </w:r>
      <w:r>
        <w:rPr>
          <w:rFonts w:cs="Arial Unicode MS" w:asciiTheme="minorEastAsia" w:hAnsiTheme="minorEastAsia" w:eastAsiaTheme="minorEastAsia"/>
          <w:b/>
          <w:sz w:val="44"/>
          <w:szCs w:val="28"/>
        </w:rPr>
        <w:t>一</w:t>
      </w:r>
      <w:r>
        <w:rPr>
          <w:rFonts w:hint="eastAsia" w:cs="Arial Unicode MS" w:asciiTheme="minorEastAsia" w:hAnsiTheme="minorEastAsia" w:eastAsiaTheme="minorEastAsia"/>
          <w:b/>
          <w:sz w:val="44"/>
          <w:szCs w:val="28"/>
          <w:lang w:val="en-US" w:eastAsia="zh-CN"/>
        </w:rPr>
        <w:t>六</w:t>
      </w:r>
      <w:r>
        <w:rPr>
          <w:rFonts w:cs="Arial Unicode MS" w:asciiTheme="minorEastAsia" w:hAnsiTheme="minorEastAsia" w:eastAsiaTheme="minorEastAsia"/>
          <w:b/>
          <w:sz w:val="44"/>
          <w:szCs w:val="28"/>
        </w:rPr>
        <w:t>年</w:t>
      </w:r>
      <w:r>
        <w:rPr>
          <w:rFonts w:hint="eastAsia" w:cs="Arial Unicode MS" w:asciiTheme="minorEastAsia" w:hAnsiTheme="minorEastAsia" w:eastAsiaTheme="minorEastAsia"/>
          <w:b/>
          <w:sz w:val="44"/>
          <w:szCs w:val="28"/>
          <w:lang w:val="en-US" w:eastAsia="zh-CN"/>
        </w:rPr>
        <w:t>九</w:t>
      </w:r>
      <w:r>
        <w:rPr>
          <w:rFonts w:cs="Arial Unicode MS" w:asciiTheme="minorEastAsia" w:hAnsiTheme="minorEastAsia" w:eastAsiaTheme="minorEastAsia"/>
          <w:b/>
          <w:sz w:val="44"/>
          <w:szCs w:val="28"/>
        </w:rPr>
        <w:t>月</w:t>
      </w:r>
    </w:p>
    <w:p>
      <w:pPr>
        <w:ind w:firstLine="584"/>
        <w:jc w:val="left"/>
        <w:rPr>
          <w:rFonts w:ascii="Times New Roman" w:hAnsi="Times New Roman" w:eastAsiaTheme="minorEastAsia"/>
          <w:szCs w:val="28"/>
        </w:rPr>
      </w:pPr>
    </w:p>
    <w:p>
      <w:pPr>
        <w:ind w:firstLine="584"/>
        <w:rPr>
          <w:rFonts w:ascii="Times New Roman" w:hAnsi="Times New Roman" w:eastAsiaTheme="minorEastAsia"/>
        </w:rPr>
      </w:pPr>
      <w:r>
        <w:rPr>
          <w:rFonts w:ascii="Times New Roman" w:hAnsi="Times New Roman" w:eastAsiaTheme="minorEastAsia"/>
        </w:rPr>
        <w:br w:type="page"/>
      </w:r>
    </w:p>
    <w:p>
      <w:pPr>
        <w:ind w:firstLine="584"/>
        <w:rPr>
          <w:rFonts w:ascii="Times New Roman" w:hAnsiTheme="minorEastAsia" w:eastAsiaTheme="minorEastAsia"/>
        </w:rPr>
      </w:pPr>
      <w:bookmarkStart w:id="98" w:name="_Toc426042257"/>
    </w:p>
    <w:p>
      <w:pPr>
        <w:pStyle w:val="3"/>
      </w:pPr>
      <w:bookmarkStart w:id="99" w:name="_Toc4398"/>
      <w:bookmarkStart w:id="100" w:name="_Toc426230827"/>
      <w:r>
        <w:t xml:space="preserve">1 </w:t>
      </w:r>
      <w:r>
        <w:rPr>
          <w:rFonts w:hAnsiTheme="minorEastAsia"/>
        </w:rPr>
        <w:t>总则</w:t>
      </w:r>
      <w:bookmarkEnd w:id="98"/>
      <w:bookmarkEnd w:id="99"/>
      <w:bookmarkEnd w:id="100"/>
    </w:p>
    <w:p>
      <w:pPr>
        <w:ind w:firstLine="584"/>
        <w:rPr>
          <w:rFonts w:ascii="Times New Roman" w:hAnsi="Times New Roman" w:eastAsiaTheme="minorEastAsia"/>
        </w:rPr>
      </w:pPr>
      <w:r>
        <w:rPr>
          <w:rFonts w:ascii="Times New Roman" w:hAnsi="Times New Roman" w:eastAsiaTheme="minorEastAsia"/>
        </w:rPr>
        <w:t>1.1</w:t>
      </w:r>
      <w:r>
        <w:rPr>
          <w:rFonts w:ascii="Times New Roman" w:hAnsiTheme="minorEastAsia" w:eastAsiaTheme="minorEastAsia"/>
        </w:rPr>
        <w:t>安全生产责任制是公司的一项基本制度，是所有劳动保护制度和安全生产管理制度的核心。</w:t>
      </w:r>
    </w:p>
    <w:p>
      <w:pPr>
        <w:ind w:firstLine="584"/>
        <w:rPr>
          <w:rFonts w:ascii="Times New Roman" w:hAnsi="Times New Roman" w:eastAsiaTheme="minorEastAsia"/>
        </w:rPr>
      </w:pPr>
      <w:r>
        <w:rPr>
          <w:rFonts w:ascii="Times New Roman" w:hAnsi="Times New Roman" w:eastAsiaTheme="minorEastAsia"/>
        </w:rPr>
        <w:t xml:space="preserve">1.2 </w:t>
      </w:r>
      <w:r>
        <w:rPr>
          <w:rFonts w:ascii="Times New Roman" w:hAnsiTheme="minorEastAsia" w:eastAsiaTheme="minorEastAsia"/>
        </w:rPr>
        <w:t>安全生产责任制度可分为机构安全职责和员工安全职责。公司机构安全职责是针对公司及其下属各职能部门（主要是安全管理机构）制定的职能安全责任，常称为安全生产部门（或单位）责任制或安全生产部门职责。公司员工安全职责为针对全体员工（包括公司管理成员和工人）制定的职位安全责任，常称为安全（生产）岗位责任或安全生产岗位职责。</w:t>
      </w:r>
    </w:p>
    <w:p>
      <w:pPr>
        <w:ind w:firstLine="584"/>
        <w:rPr>
          <w:rFonts w:ascii="Times New Roman" w:hAnsi="Times New Roman" w:eastAsiaTheme="minorEastAsia"/>
        </w:rPr>
      </w:pPr>
      <w:r>
        <w:rPr>
          <w:rFonts w:ascii="Times New Roman" w:hAnsi="Times New Roman" w:eastAsiaTheme="minorEastAsia"/>
        </w:rPr>
        <w:t xml:space="preserve">1.3 </w:t>
      </w:r>
      <w:r>
        <w:rPr>
          <w:rFonts w:ascii="Times New Roman" w:hAnsiTheme="minorEastAsia" w:eastAsiaTheme="minorEastAsia"/>
        </w:rPr>
        <w:t>安全生产责任制度应根据公司管理的宽度和层次逐级制定，应根据每个设置的岗位制定，从而使企业安全工作纳入生产运行管理活动的各个环节，实现全员、全方位、全过程的安全管理，保证企业实现安全运行。</w:t>
      </w:r>
    </w:p>
    <w:p>
      <w:pPr>
        <w:ind w:firstLine="584"/>
        <w:rPr>
          <w:rFonts w:ascii="Times New Roman" w:hAnsi="Times New Roman" w:eastAsiaTheme="minorEastAsia"/>
        </w:rPr>
      </w:pPr>
      <w:r>
        <w:rPr>
          <w:rFonts w:ascii="Times New Roman" w:hAnsi="Times New Roman" w:eastAsiaTheme="minorEastAsia"/>
        </w:rPr>
        <w:t xml:space="preserve">1.4 </w:t>
      </w:r>
      <w:r>
        <w:rPr>
          <w:rFonts w:ascii="Times New Roman" w:hAnsiTheme="minorEastAsia" w:eastAsiaTheme="minorEastAsia"/>
        </w:rPr>
        <w:t>安全生产责任制度是必须遵守的基本制度，但它不是保障安全的唯一制度，因此，各部门和各岗位应在遵守相关法规的基础上，领会安全本质要素，积极总结经验，逐步健全和完善安全生产责任制。</w:t>
      </w:r>
    </w:p>
    <w:p>
      <w:pPr>
        <w:pStyle w:val="3"/>
        <w:rPr>
          <w:rFonts w:hAnsi="Times New Roman"/>
        </w:rPr>
      </w:pPr>
      <w:bookmarkStart w:id="101" w:name="_Toc426042258"/>
      <w:bookmarkStart w:id="102" w:name="_Toc6554"/>
      <w:bookmarkStart w:id="103" w:name="_Toc426230828"/>
      <w:r>
        <w:rPr>
          <w:rFonts w:hAnsi="Times New Roman"/>
        </w:rPr>
        <w:t xml:space="preserve">2 </w:t>
      </w:r>
      <w:r>
        <w:t>管理职责</w:t>
      </w:r>
      <w:bookmarkEnd w:id="101"/>
      <w:bookmarkEnd w:id="102"/>
      <w:bookmarkEnd w:id="103"/>
    </w:p>
    <w:p>
      <w:pPr>
        <w:ind w:firstLine="584"/>
        <w:rPr>
          <w:rFonts w:ascii="Times New Roman" w:hAnsi="Times New Roman" w:eastAsiaTheme="minorEastAsia"/>
        </w:rPr>
      </w:pPr>
      <w:r>
        <w:rPr>
          <w:rFonts w:ascii="Times New Roman" w:hAnsi="Times New Roman" w:eastAsiaTheme="minorEastAsia"/>
        </w:rPr>
        <w:t>2.1</w:t>
      </w:r>
      <w:r>
        <w:rPr>
          <w:rFonts w:ascii="Times New Roman" w:hAnsiTheme="minorEastAsia" w:eastAsiaTheme="minorEastAsia"/>
        </w:rPr>
        <w:t>公司各部门（机构、科室）和班组的安全生产职责应结合部门职能特点制订，经逐级审核后，由公司安全管理机构审定，报公司管理者批准签发。</w:t>
      </w:r>
    </w:p>
    <w:p>
      <w:pPr>
        <w:ind w:firstLine="584"/>
        <w:rPr>
          <w:rFonts w:ascii="Times New Roman" w:hAnsi="Times New Roman" w:eastAsiaTheme="minorEastAsia"/>
        </w:rPr>
      </w:pPr>
      <w:r>
        <w:rPr>
          <w:rFonts w:ascii="Times New Roman" w:hAnsi="Times New Roman" w:eastAsiaTheme="minorEastAsia"/>
        </w:rPr>
        <w:t>2.2</w:t>
      </w:r>
      <w:r>
        <w:rPr>
          <w:rFonts w:ascii="Times New Roman" w:hAnsiTheme="minorEastAsia" w:eastAsiaTheme="minorEastAsia"/>
        </w:rPr>
        <w:t>公司内各岗位的安全生产职责应结合岗位职位制订，职位越高，共有的责任越大。制订后经部门审核，由公司安全管理机构审定、批准和签发，报公司管理者备案。</w:t>
      </w:r>
    </w:p>
    <w:p>
      <w:pPr>
        <w:ind w:firstLine="584"/>
        <w:rPr>
          <w:rFonts w:ascii="Times New Roman" w:hAnsi="Times New Roman" w:eastAsiaTheme="minorEastAsia"/>
        </w:rPr>
      </w:pPr>
      <w:r>
        <w:rPr>
          <w:rFonts w:ascii="Times New Roman" w:hAnsi="Times New Roman" w:eastAsiaTheme="minorEastAsia"/>
        </w:rPr>
        <w:t>2.3</w:t>
      </w:r>
      <w:r>
        <w:rPr>
          <w:rFonts w:ascii="Times New Roman" w:hAnsiTheme="minorEastAsia" w:eastAsiaTheme="minorEastAsia"/>
        </w:rPr>
        <w:t>公司安全管理机构负责汇总安全生产责任制度，并作为管理文件按级别对内或对外公布。文件可以是纸质文件或</w:t>
      </w:r>
      <w:r>
        <w:rPr>
          <w:rFonts w:ascii="Times New Roman" w:hAnsi="Times New Roman" w:eastAsiaTheme="minorEastAsia"/>
        </w:rPr>
        <w:t>/</w:t>
      </w:r>
      <w:r>
        <w:rPr>
          <w:rFonts w:ascii="Times New Roman" w:hAnsiTheme="minorEastAsia" w:eastAsiaTheme="minorEastAsia"/>
        </w:rPr>
        <w:t>和电子文件，应使员工易于获得。</w:t>
      </w:r>
    </w:p>
    <w:p>
      <w:pPr>
        <w:ind w:firstLine="584"/>
        <w:rPr>
          <w:rFonts w:ascii="Times New Roman" w:hAnsi="Times New Roman" w:eastAsiaTheme="minorEastAsia"/>
        </w:rPr>
      </w:pPr>
      <w:r>
        <w:rPr>
          <w:rFonts w:ascii="Times New Roman" w:hAnsi="Times New Roman" w:eastAsiaTheme="minorEastAsia"/>
        </w:rPr>
        <w:t>2.4</w:t>
      </w:r>
      <w:r>
        <w:rPr>
          <w:rFonts w:ascii="Times New Roman" w:hAnsiTheme="minorEastAsia" w:eastAsiaTheme="minorEastAsia"/>
        </w:rPr>
        <w:t>安全生产责任制度一经公布，即成为当前公司安全生产制度的一部分，公司全体员工必须遵守执行其部门和岗位的相应制度。</w:t>
      </w:r>
    </w:p>
    <w:p>
      <w:pPr>
        <w:ind w:firstLine="584"/>
        <w:rPr>
          <w:rFonts w:ascii="Times New Roman" w:hAnsi="Times New Roman" w:eastAsiaTheme="minorEastAsia"/>
        </w:rPr>
      </w:pPr>
      <w:r>
        <w:rPr>
          <w:rFonts w:ascii="Times New Roman" w:hAnsi="Times New Roman" w:eastAsiaTheme="minorEastAsia"/>
        </w:rPr>
        <w:t>2.5</w:t>
      </w:r>
      <w:r>
        <w:rPr>
          <w:rFonts w:ascii="Times New Roman" w:hAnsiTheme="minorEastAsia" w:eastAsiaTheme="minorEastAsia"/>
        </w:rPr>
        <w:t>安全生产监督机构负责组织发放和学习安全生产责任制，并按制度进行监督检查。</w:t>
      </w:r>
    </w:p>
    <w:p>
      <w:pPr>
        <w:ind w:firstLine="584"/>
        <w:rPr>
          <w:rFonts w:ascii="Times New Roman" w:hAnsi="Times New Roman" w:eastAsiaTheme="minorEastAsia"/>
        </w:rPr>
      </w:pPr>
      <w:r>
        <w:rPr>
          <w:rFonts w:ascii="Times New Roman" w:hAnsi="Times New Roman" w:eastAsiaTheme="minorEastAsia"/>
        </w:rPr>
        <w:t>2.6</w:t>
      </w:r>
      <w:r>
        <w:rPr>
          <w:rFonts w:ascii="Times New Roman" w:hAnsiTheme="minorEastAsia" w:eastAsiaTheme="minorEastAsia"/>
        </w:rPr>
        <w:t>安全管理机构负责解释各安全生产责任制。</w:t>
      </w:r>
    </w:p>
    <w:p>
      <w:pPr>
        <w:pStyle w:val="3"/>
        <w:rPr>
          <w:rFonts w:hAnsi="Times New Roman"/>
        </w:rPr>
      </w:pPr>
      <w:bookmarkStart w:id="104" w:name="_Toc426042259"/>
      <w:bookmarkStart w:id="105" w:name="_Toc1232"/>
      <w:bookmarkStart w:id="106" w:name="_Toc426230829"/>
      <w:r>
        <w:rPr>
          <w:rFonts w:hAnsi="Times New Roman"/>
        </w:rPr>
        <w:t xml:space="preserve">3 </w:t>
      </w:r>
      <w:r>
        <w:t>责任制体现的内容</w:t>
      </w:r>
      <w:bookmarkEnd w:id="104"/>
      <w:bookmarkEnd w:id="105"/>
      <w:bookmarkEnd w:id="106"/>
    </w:p>
    <w:p>
      <w:pPr>
        <w:ind w:firstLine="584"/>
        <w:rPr>
          <w:rFonts w:ascii="Times New Roman" w:hAnsi="Times New Roman" w:eastAsiaTheme="minorEastAsia"/>
        </w:rPr>
      </w:pPr>
      <w:r>
        <w:rPr>
          <w:rFonts w:ascii="Times New Roman" w:hAnsi="Times New Roman" w:eastAsiaTheme="minorEastAsia"/>
        </w:rPr>
        <w:t>3.1</w:t>
      </w:r>
      <w:r>
        <w:rPr>
          <w:rFonts w:ascii="Times New Roman" w:hAnsiTheme="minorEastAsia" w:eastAsiaTheme="minorEastAsia"/>
        </w:rPr>
        <w:t>公司所有生产经营活动和所有在职</w:t>
      </w:r>
      <w:r>
        <w:rPr>
          <w:rFonts w:hint="eastAsia" w:ascii="Times New Roman" w:hAnsiTheme="minorEastAsia" w:eastAsiaTheme="minorEastAsia"/>
        </w:rPr>
        <w:t>职</w:t>
      </w:r>
      <w:r>
        <w:rPr>
          <w:rFonts w:ascii="Times New Roman" w:hAnsiTheme="minorEastAsia" w:eastAsiaTheme="minorEastAsia"/>
        </w:rPr>
        <w:t>工行为必须遵守国家、地方的安全生产法律法规，以及公司安全生产方针政策、安全规章制度。</w:t>
      </w:r>
    </w:p>
    <w:p>
      <w:pPr>
        <w:ind w:firstLine="584"/>
        <w:rPr>
          <w:rFonts w:ascii="Times New Roman" w:hAnsi="Times New Roman" w:eastAsiaTheme="minorEastAsia"/>
        </w:rPr>
      </w:pPr>
      <w:r>
        <w:rPr>
          <w:rFonts w:ascii="Times New Roman" w:hAnsi="Times New Roman" w:eastAsiaTheme="minorEastAsia"/>
        </w:rPr>
        <w:t>3.2</w:t>
      </w:r>
      <w:r>
        <w:rPr>
          <w:rFonts w:ascii="Times New Roman" w:hAnsiTheme="minorEastAsia" w:eastAsiaTheme="minorEastAsia"/>
        </w:rPr>
        <w:t>明确各级部门和每个</w:t>
      </w:r>
      <w:r>
        <w:rPr>
          <w:rFonts w:hint="eastAsia" w:ascii="Times New Roman" w:hAnsiTheme="minorEastAsia" w:eastAsiaTheme="minorEastAsia"/>
        </w:rPr>
        <w:t>职</w:t>
      </w:r>
      <w:r>
        <w:rPr>
          <w:rFonts w:ascii="Times New Roman" w:hAnsiTheme="minorEastAsia" w:eastAsiaTheme="minorEastAsia"/>
        </w:rPr>
        <w:t>工在安全管理和安全生产中的义务，如签订安全责任书、持有相关资证、参加安全教育培训、参加安全活动等。</w:t>
      </w:r>
    </w:p>
    <w:p>
      <w:pPr>
        <w:ind w:firstLine="584"/>
        <w:rPr>
          <w:rFonts w:ascii="Times New Roman" w:hAnsi="Times New Roman" w:eastAsiaTheme="minorEastAsia"/>
        </w:rPr>
      </w:pPr>
      <w:r>
        <w:rPr>
          <w:rFonts w:ascii="Times New Roman" w:hAnsi="Times New Roman" w:eastAsiaTheme="minorEastAsia"/>
        </w:rPr>
        <w:t>3.3</w:t>
      </w:r>
      <w:r>
        <w:rPr>
          <w:rFonts w:ascii="Times New Roman" w:hAnsiTheme="minorEastAsia" w:eastAsiaTheme="minorEastAsia"/>
        </w:rPr>
        <w:t>规定各级部门和每个</w:t>
      </w:r>
      <w:r>
        <w:rPr>
          <w:rFonts w:hint="eastAsia" w:ascii="Times New Roman" w:hAnsiTheme="minorEastAsia" w:eastAsiaTheme="minorEastAsia"/>
        </w:rPr>
        <w:t>职</w:t>
      </w:r>
      <w:r>
        <w:rPr>
          <w:rFonts w:ascii="Times New Roman" w:hAnsiTheme="minorEastAsia" w:eastAsiaTheme="minorEastAsia"/>
        </w:rPr>
        <w:t>工在安全管理和安全生产中的责任，如</w:t>
      </w:r>
      <w:r>
        <w:rPr>
          <w:rFonts w:hint="eastAsia" w:ascii="Times New Roman" w:hAnsiTheme="minorEastAsia" w:eastAsiaTheme="minorEastAsia"/>
          <w:color w:val="auto"/>
        </w:rPr>
        <w:t>安全</w:t>
      </w:r>
      <w:r>
        <w:rPr>
          <w:rFonts w:ascii="Times New Roman" w:hAnsiTheme="minorEastAsia" w:eastAsiaTheme="minorEastAsia"/>
          <w:color w:val="auto"/>
        </w:rPr>
        <w:t>生产管理和职务责任</w:t>
      </w:r>
      <w:r>
        <w:rPr>
          <w:rFonts w:ascii="Times New Roman" w:hAnsiTheme="minorEastAsia" w:eastAsiaTheme="minorEastAsia"/>
        </w:rPr>
        <w:t>，行为责任，行动责任，违规责任和法律责任等。</w:t>
      </w:r>
    </w:p>
    <w:p>
      <w:pPr>
        <w:ind w:firstLine="584"/>
        <w:rPr>
          <w:rFonts w:ascii="Times New Roman" w:hAnsi="Times New Roman" w:eastAsiaTheme="minorEastAsia"/>
        </w:rPr>
      </w:pPr>
      <w:r>
        <w:rPr>
          <w:rFonts w:ascii="Times New Roman" w:hAnsi="Times New Roman" w:eastAsiaTheme="minorEastAsia"/>
        </w:rPr>
        <w:t>3.4</w:t>
      </w:r>
      <w:r>
        <w:rPr>
          <w:rFonts w:ascii="Times New Roman" w:hAnsiTheme="minorEastAsia" w:eastAsiaTheme="minorEastAsia"/>
        </w:rPr>
        <w:t>告知各级部门和每个员工在安全管理和安全生产中的权利，如受安全保护、劳动保护和职业健康的权利，纠正违章的权力，拒绝服从违章指挥的权利，以及相应知情权和建议权等。</w:t>
      </w:r>
    </w:p>
    <w:p>
      <w:pPr>
        <w:ind w:firstLine="584"/>
        <w:rPr>
          <w:rFonts w:ascii="Times New Roman" w:hAnsi="Times New Roman" w:eastAsiaTheme="minorEastAsia"/>
        </w:rPr>
      </w:pPr>
      <w:r>
        <w:rPr>
          <w:rFonts w:ascii="Times New Roman" w:hAnsi="Times New Roman" w:eastAsiaTheme="minorEastAsia"/>
        </w:rPr>
        <w:t xml:space="preserve">3.5 </w:t>
      </w:r>
      <w:r>
        <w:rPr>
          <w:rFonts w:ascii="Times New Roman" w:hAnsiTheme="minorEastAsia" w:eastAsiaTheme="minorEastAsia"/>
        </w:rPr>
        <w:t>其他应该体现的内容。</w:t>
      </w:r>
    </w:p>
    <w:p>
      <w:pPr>
        <w:pStyle w:val="3"/>
        <w:rPr>
          <w:rFonts w:hAnsi="Times New Roman"/>
        </w:rPr>
      </w:pPr>
      <w:bookmarkStart w:id="107" w:name="_Toc426042260"/>
      <w:bookmarkStart w:id="108" w:name="_Toc426230830"/>
      <w:bookmarkStart w:id="109" w:name="_Toc14319"/>
      <w:r>
        <w:rPr>
          <w:rFonts w:hAnsi="Times New Roman"/>
        </w:rPr>
        <w:t xml:space="preserve">4 </w:t>
      </w:r>
      <w:r>
        <w:t>相关文件及记录</w:t>
      </w:r>
      <w:bookmarkEnd w:id="107"/>
      <w:bookmarkEnd w:id="108"/>
      <w:bookmarkEnd w:id="109"/>
    </w:p>
    <w:p>
      <w:pPr>
        <w:ind w:firstLine="584"/>
        <w:rPr>
          <w:rFonts w:ascii="Times New Roman" w:hAnsi="Times New Roman" w:eastAsiaTheme="minorEastAsia"/>
        </w:rPr>
      </w:pPr>
      <w:r>
        <w:rPr>
          <w:rFonts w:ascii="Times New Roman" w:hAnsiTheme="minorEastAsia" w:eastAsiaTheme="minorEastAsia"/>
        </w:rPr>
        <w:t>《安全生产岗位责任制》；</w:t>
      </w:r>
    </w:p>
    <w:p>
      <w:pPr>
        <w:ind w:firstLine="584"/>
        <w:rPr>
          <w:rFonts w:ascii="Times New Roman" w:hAnsi="Times New Roman" w:eastAsiaTheme="minorEastAsia"/>
        </w:rPr>
      </w:pPr>
      <w:r>
        <w:rPr>
          <w:rFonts w:ascii="Times New Roman" w:hAnsiTheme="minorEastAsia" w:eastAsiaTheme="minorEastAsia"/>
        </w:rPr>
        <w:t>《安全生产部门责任制》；</w:t>
      </w:r>
    </w:p>
    <w:p>
      <w:pPr>
        <w:ind w:firstLine="584"/>
        <w:rPr>
          <w:rFonts w:ascii="Times New Roman" w:hAnsi="Times New Roman" w:eastAsiaTheme="minorEastAsia"/>
        </w:rPr>
      </w:pPr>
      <w:r>
        <w:rPr>
          <w:rFonts w:ascii="Times New Roman" w:hAnsiTheme="minorEastAsia" w:eastAsiaTheme="minorEastAsia"/>
        </w:rPr>
        <w:t>《管理层承诺》</w:t>
      </w:r>
    </w:p>
    <w:p>
      <w:pPr>
        <w:ind w:firstLine="584"/>
        <w:rPr>
          <w:rFonts w:ascii="Times New Roman" w:hAnsi="Times New Roman" w:eastAsiaTheme="minorEastAsia"/>
        </w:rPr>
      </w:pPr>
      <w:r>
        <w:rPr>
          <w:rFonts w:ascii="Times New Roman" w:hAnsiTheme="minorEastAsia" w:eastAsiaTheme="minorEastAsia"/>
        </w:rPr>
        <w:t>《安全目标管理责任书》；</w:t>
      </w:r>
    </w:p>
    <w:p>
      <w:pPr>
        <w:ind w:firstLine="584"/>
        <w:rPr>
          <w:rFonts w:ascii="Times New Roman" w:hAnsi="Times New Roman" w:eastAsiaTheme="minorEastAsia"/>
          <w:szCs w:val="28"/>
        </w:rPr>
      </w:pPr>
      <w:r>
        <w:rPr>
          <w:rFonts w:ascii="Times New Roman" w:hAnsiTheme="minorEastAsia" w:eastAsiaTheme="minorEastAsia"/>
        </w:rPr>
        <w:t>《安全责任书》</w:t>
      </w:r>
      <w:r>
        <w:rPr>
          <w:rFonts w:hint="eastAsia" w:ascii="Times New Roman" w:hAnsiTheme="minorEastAsia" w:eastAsiaTheme="minorEastAsia"/>
        </w:rPr>
        <w:t>等。</w:t>
      </w:r>
      <w:r>
        <w:rPr>
          <w:rFonts w:ascii="Times New Roman" w:hAnsi="Times New Roman" w:eastAsiaTheme="minorEastAsia"/>
        </w:rPr>
        <w:br w:type="page"/>
      </w:r>
    </w:p>
    <w:p>
      <w:pPr>
        <w:ind w:firstLine="0" w:firstLineChars="0"/>
        <w:jc w:val="center"/>
      </w:pPr>
    </w:p>
    <w:p>
      <w:pPr>
        <w:ind w:firstLine="0" w:firstLineChars="0"/>
        <w:jc w:val="center"/>
      </w:pPr>
    </w:p>
    <w:p>
      <w:pPr>
        <w:ind w:firstLine="0" w:firstLineChars="0"/>
        <w:jc w:val="center"/>
      </w:pPr>
    </w:p>
    <w:p>
      <w:pPr>
        <w:ind w:firstLine="0" w:firstLineChars="0"/>
        <w:jc w:val="center"/>
      </w:pPr>
    </w:p>
    <w:p>
      <w:pPr>
        <w:pStyle w:val="2"/>
        <w:spacing w:line="240" w:lineRule="auto"/>
        <w:ind w:firstLine="0" w:firstLineChars="0"/>
        <w:jc w:val="center"/>
      </w:pPr>
      <w:bookmarkStart w:id="110" w:name="_Toc31171"/>
      <w:bookmarkStart w:id="111" w:name="_Toc426230831"/>
      <w:r>
        <w:rPr>
          <w:rFonts w:hint="eastAsia"/>
        </w:rPr>
        <w:t xml:space="preserve">C3-08 </w:t>
      </w:r>
      <w:r>
        <w:rPr>
          <w:rFonts w:hAnsiTheme="minorEastAsia" w:eastAsiaTheme="minorEastAsia"/>
        </w:rPr>
        <w:t>安全工作会议制度</w:t>
      </w:r>
      <w:bookmarkEnd w:id="110"/>
      <w:bookmarkEnd w:id="111"/>
    </w:p>
    <w:p>
      <w:pPr>
        <w:spacing w:line="240" w:lineRule="atLeast"/>
        <w:ind w:firstLine="0" w:firstLineChars="0"/>
        <w:jc w:val="center"/>
        <w:rPr>
          <w:b/>
          <w:sz w:val="44"/>
          <w:szCs w:val="44"/>
        </w:rPr>
      </w:pPr>
      <w:r>
        <w:rPr>
          <w:rFonts w:hint="eastAsia"/>
          <w:b/>
          <w:sz w:val="44"/>
          <w:szCs w:val="44"/>
        </w:rPr>
        <w:t>第0版</w:t>
      </w:r>
    </w:p>
    <w:p>
      <w:pPr>
        <w:ind w:firstLine="584"/>
      </w:pPr>
    </w:p>
    <w:p>
      <w:pPr>
        <w:spacing w:line="360" w:lineRule="auto"/>
        <w:ind w:firstLine="1606" w:firstLineChars="550"/>
        <w:jc w:val="left"/>
        <w:rPr>
          <w:b/>
          <w:szCs w:val="28"/>
        </w:rPr>
      </w:pPr>
      <w:r>
        <w:rPr>
          <w:rFonts w:hint="eastAsia"/>
          <w:b/>
          <w:szCs w:val="28"/>
        </w:rPr>
        <w:t>编    制：</w:t>
      </w:r>
    </w:p>
    <w:p>
      <w:pPr>
        <w:spacing w:line="360" w:lineRule="auto"/>
        <w:ind w:firstLine="1606" w:firstLineChars="550"/>
        <w:jc w:val="left"/>
        <w:rPr>
          <w:b/>
          <w:szCs w:val="28"/>
        </w:rPr>
      </w:pPr>
      <w:r>
        <w:rPr>
          <w:rFonts w:hint="eastAsia"/>
          <w:b/>
          <w:szCs w:val="28"/>
        </w:rPr>
        <w:t>审    核：</w:t>
      </w:r>
    </w:p>
    <w:p>
      <w:pPr>
        <w:spacing w:line="360" w:lineRule="auto"/>
        <w:ind w:firstLine="1606" w:firstLineChars="550"/>
        <w:jc w:val="left"/>
        <w:rPr>
          <w:b/>
          <w:szCs w:val="28"/>
        </w:rPr>
      </w:pPr>
      <w:r>
        <w:rPr>
          <w:rFonts w:hint="eastAsia"/>
          <w:b/>
          <w:szCs w:val="28"/>
        </w:rPr>
        <w:t>批    准：</w:t>
      </w:r>
    </w:p>
    <w:p>
      <w:pPr>
        <w:spacing w:line="360" w:lineRule="auto"/>
        <w:ind w:firstLine="1606" w:firstLineChars="550"/>
        <w:jc w:val="left"/>
        <w:rPr>
          <w:b/>
          <w:szCs w:val="28"/>
        </w:rPr>
      </w:pPr>
      <w:r>
        <w:rPr>
          <w:rFonts w:hint="eastAsia"/>
          <w:b/>
          <w:szCs w:val="28"/>
        </w:rPr>
        <w:t>受控状态：</w:t>
      </w:r>
    </w:p>
    <w:p>
      <w:pPr>
        <w:spacing w:line="360" w:lineRule="auto"/>
        <w:ind w:firstLine="1606" w:firstLineChars="550"/>
        <w:jc w:val="left"/>
        <w:rPr>
          <w:rFonts w:ascii="Arial Unicode MS" w:hAnsi="Arial Unicode MS" w:eastAsia="Arial Unicode MS" w:cs="Arial Unicode MS"/>
          <w:szCs w:val="28"/>
        </w:rPr>
      </w:pPr>
      <w:r>
        <w:rPr>
          <w:rFonts w:hint="eastAsia"/>
          <w:b/>
          <w:szCs w:val="28"/>
        </w:rPr>
        <w:t>文件控制号：</w:t>
      </w:r>
      <w:r>
        <w:rPr>
          <w:rFonts w:ascii="Arial Unicode MS" w:hAnsi="Arial Unicode MS" w:eastAsia="Arial Unicode MS" w:cs="Arial Unicode MS"/>
          <w:szCs w:val="28"/>
        </w:rPr>
        <w:t>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3-08</w:t>
      </w:r>
      <w:r>
        <w:rPr>
          <w:rFonts w:ascii="Arial Unicode MS" w:hAnsi="Arial Unicode MS" w:eastAsia="Arial Unicode MS" w:cs="Arial Unicode MS"/>
          <w:szCs w:val="28"/>
        </w:rPr>
        <w:t>·0</w:t>
      </w:r>
    </w:p>
    <w:p>
      <w:pPr>
        <w:ind w:firstLine="1606" w:firstLineChars="550"/>
        <w:jc w:val="left"/>
        <w:rPr>
          <w:b/>
          <w:szCs w:val="28"/>
        </w:rPr>
      </w:pPr>
    </w:p>
    <w:p>
      <w:pPr>
        <w:ind w:firstLine="1606" w:firstLineChars="550"/>
        <w:jc w:val="left"/>
        <w:rPr>
          <w:b/>
          <w:szCs w:val="28"/>
        </w:rPr>
      </w:pPr>
    </w:p>
    <w:p>
      <w:pPr>
        <w:ind w:firstLine="0" w:firstLineChars="0"/>
        <w:jc w:val="center"/>
        <w:rPr>
          <w:szCs w:val="28"/>
        </w:rPr>
      </w:pPr>
      <w:r>
        <w:rPr>
          <w:rFonts w:hint="eastAsia"/>
          <w:b/>
          <w:sz w:val="44"/>
          <w:szCs w:val="44"/>
        </w:rPr>
        <w:t>四川省南部县天然气公司</w:t>
      </w:r>
    </w:p>
    <w:p>
      <w:pPr>
        <w:ind w:firstLine="0" w:firstLineChars="0"/>
        <w:jc w:val="center"/>
        <w:rPr>
          <w:rFonts w:ascii="Times New Roman" w:hAnsi="Times New Roman" w:eastAsiaTheme="minorEastAsia"/>
          <w:szCs w:val="28"/>
        </w:rPr>
      </w:pPr>
      <w:r>
        <w:rPr>
          <w:rFonts w:cs="Arial Unicode MS" w:asciiTheme="minorEastAsia" w:hAnsiTheme="minorEastAsia" w:eastAsiaTheme="minorEastAsia"/>
          <w:b/>
          <w:sz w:val="44"/>
          <w:szCs w:val="28"/>
        </w:rPr>
        <w:t>二</w:t>
      </w:r>
      <w:r>
        <w:rPr>
          <w:rFonts w:ascii="Arial Unicode MS" w:hAnsi="Arial Unicode MS" w:eastAsia="Arial Unicode MS" w:cs="Arial Unicode MS"/>
          <w:sz w:val="44"/>
          <w:szCs w:val="28"/>
        </w:rPr>
        <w:t>O</w:t>
      </w:r>
      <w:r>
        <w:rPr>
          <w:rFonts w:cs="Arial Unicode MS" w:asciiTheme="minorEastAsia" w:hAnsiTheme="minorEastAsia" w:eastAsiaTheme="minorEastAsia"/>
          <w:b/>
          <w:sz w:val="44"/>
          <w:szCs w:val="28"/>
        </w:rPr>
        <w:t>一</w:t>
      </w:r>
      <w:r>
        <w:rPr>
          <w:rFonts w:hint="eastAsia" w:cs="Arial Unicode MS" w:asciiTheme="minorEastAsia" w:hAnsiTheme="minorEastAsia" w:eastAsiaTheme="minorEastAsia"/>
          <w:b/>
          <w:sz w:val="44"/>
          <w:szCs w:val="28"/>
          <w:lang w:val="en-US" w:eastAsia="zh-CN"/>
        </w:rPr>
        <w:t>六</w:t>
      </w:r>
      <w:r>
        <w:rPr>
          <w:rFonts w:cs="Arial Unicode MS" w:asciiTheme="minorEastAsia" w:hAnsiTheme="minorEastAsia" w:eastAsiaTheme="minorEastAsia"/>
          <w:b/>
          <w:sz w:val="44"/>
          <w:szCs w:val="28"/>
        </w:rPr>
        <w:t>年</w:t>
      </w:r>
      <w:r>
        <w:rPr>
          <w:rFonts w:hint="eastAsia" w:cs="Arial Unicode MS" w:asciiTheme="minorEastAsia" w:hAnsiTheme="minorEastAsia" w:eastAsiaTheme="minorEastAsia"/>
          <w:b/>
          <w:sz w:val="44"/>
          <w:szCs w:val="28"/>
          <w:lang w:val="en-US" w:eastAsia="zh-CN"/>
        </w:rPr>
        <w:t>九</w:t>
      </w:r>
      <w:r>
        <w:rPr>
          <w:rFonts w:cs="Arial Unicode MS" w:asciiTheme="minorEastAsia" w:hAnsiTheme="minorEastAsia" w:eastAsiaTheme="minorEastAsia"/>
          <w:b/>
          <w:sz w:val="44"/>
          <w:szCs w:val="28"/>
        </w:rPr>
        <w:t>月</w:t>
      </w:r>
    </w:p>
    <w:p>
      <w:pPr>
        <w:ind w:firstLine="584"/>
        <w:jc w:val="left"/>
        <w:rPr>
          <w:rFonts w:ascii="Times New Roman" w:hAnsi="Times New Roman" w:eastAsiaTheme="minorEastAsia"/>
          <w:szCs w:val="28"/>
        </w:rPr>
      </w:pPr>
    </w:p>
    <w:p>
      <w:pPr>
        <w:widowControl/>
        <w:ind w:firstLine="0" w:firstLineChars="0"/>
        <w:jc w:val="left"/>
        <w:rPr>
          <w:rFonts w:ascii="Times New Roman" w:hAnsi="Times New Roman" w:eastAsiaTheme="minorEastAsia"/>
        </w:rPr>
      </w:pPr>
      <w:r>
        <w:rPr>
          <w:rFonts w:ascii="Times New Roman" w:hAnsi="Times New Roman" w:eastAsiaTheme="minorEastAsia"/>
        </w:rPr>
        <w:br w:type="page"/>
      </w:r>
    </w:p>
    <w:p>
      <w:pPr>
        <w:ind w:firstLine="584"/>
        <w:rPr>
          <w:rFonts w:ascii="Times New Roman" w:hAnsiTheme="minorEastAsia" w:eastAsiaTheme="minorEastAsia"/>
        </w:rPr>
      </w:pPr>
      <w:bookmarkStart w:id="112" w:name="_Toc426042349"/>
    </w:p>
    <w:p>
      <w:pPr>
        <w:pStyle w:val="3"/>
      </w:pPr>
      <w:bookmarkStart w:id="113" w:name="_Toc426230832"/>
      <w:bookmarkStart w:id="114" w:name="_Toc13922"/>
      <w:r>
        <w:t xml:space="preserve">1 </w:t>
      </w:r>
      <w:r>
        <w:rPr>
          <w:rFonts w:hAnsiTheme="minorEastAsia"/>
        </w:rPr>
        <w:t>总则</w:t>
      </w:r>
      <w:bookmarkEnd w:id="112"/>
      <w:bookmarkEnd w:id="113"/>
      <w:bookmarkEnd w:id="114"/>
    </w:p>
    <w:p>
      <w:pPr>
        <w:ind w:firstLine="584"/>
        <w:rPr>
          <w:rFonts w:ascii="Times New Roman" w:hAnsi="Times New Roman" w:eastAsiaTheme="minorEastAsia"/>
        </w:rPr>
      </w:pPr>
      <w:r>
        <w:rPr>
          <w:rFonts w:ascii="Times New Roman" w:hAnsi="Times New Roman" w:eastAsiaTheme="minorEastAsia"/>
        </w:rPr>
        <w:t>1.1</w:t>
      </w:r>
      <w:r>
        <w:rPr>
          <w:rFonts w:ascii="Times New Roman" w:hAnsiTheme="minorEastAsia" w:eastAsiaTheme="minorEastAsia"/>
        </w:rPr>
        <w:t>为使安全工作会议规范化、制度化，特制定本管理制度。</w:t>
      </w:r>
    </w:p>
    <w:p>
      <w:pPr>
        <w:ind w:firstLine="584"/>
        <w:rPr>
          <w:rFonts w:ascii="Times New Roman" w:hAnsi="Times New Roman" w:eastAsiaTheme="minorEastAsia"/>
        </w:rPr>
      </w:pPr>
      <w:r>
        <w:rPr>
          <w:rFonts w:ascii="Times New Roman" w:hAnsi="Times New Roman" w:eastAsiaTheme="minorEastAsia"/>
        </w:rPr>
        <w:t>1.2</w:t>
      </w:r>
      <w:r>
        <w:rPr>
          <w:rFonts w:ascii="Times New Roman" w:hAnsiTheme="minorEastAsia" w:eastAsiaTheme="minorEastAsia"/>
        </w:rPr>
        <w:t>安全工作会议是公司员工为达到安全生产的目的，按不同安全工作内容及其相应人员而召集在一起进行传达、交流、讨论等的活动。</w:t>
      </w:r>
    </w:p>
    <w:p>
      <w:pPr>
        <w:ind w:firstLine="584"/>
        <w:rPr>
          <w:rFonts w:ascii="Times New Roman" w:hAnsi="Times New Roman" w:eastAsiaTheme="minorEastAsia"/>
        </w:rPr>
      </w:pPr>
      <w:r>
        <w:rPr>
          <w:rFonts w:ascii="Times New Roman" w:hAnsi="Times New Roman" w:eastAsiaTheme="minorEastAsia"/>
        </w:rPr>
        <w:t>1.3</w:t>
      </w:r>
      <w:r>
        <w:rPr>
          <w:rFonts w:ascii="Times New Roman" w:hAnsiTheme="minorEastAsia" w:eastAsiaTheme="minorEastAsia"/>
        </w:rPr>
        <w:t>公司安全工作会议按级别可分为公司级会议、部门会议和班组会议；按召开时间可分为定期例会、不定期会议和临时会议；按参加人员可分为全员大会和相关人员会议；按内容可分为综合会议和专题会议。</w:t>
      </w:r>
    </w:p>
    <w:p>
      <w:pPr>
        <w:ind w:firstLine="584"/>
        <w:rPr>
          <w:rFonts w:ascii="Times New Roman" w:hAnsi="Times New Roman" w:eastAsiaTheme="minorEastAsia"/>
        </w:rPr>
      </w:pPr>
      <w:r>
        <w:rPr>
          <w:rFonts w:ascii="Times New Roman" w:hAnsi="Times New Roman" w:eastAsiaTheme="minorEastAsia"/>
        </w:rPr>
        <w:t>1.4</w:t>
      </w:r>
      <w:r>
        <w:rPr>
          <w:rFonts w:ascii="Times New Roman" w:hAnsiTheme="minorEastAsia" w:eastAsiaTheme="minorEastAsia"/>
        </w:rPr>
        <w:t>公司、部门和班组的安全例会应在年度安全生产工作计划中明确或基本明确固定开会日期，定期按时召开，特殊情况临时变动会期，应报上级部门备案并说明原因。上级主管部门应根据安全工作会议指导、检查等需要，适时派员参加下属部门的例会。</w:t>
      </w:r>
    </w:p>
    <w:p>
      <w:pPr>
        <w:ind w:firstLine="584"/>
        <w:rPr>
          <w:rFonts w:ascii="Times New Roman" w:hAnsi="Times New Roman" w:eastAsiaTheme="minorEastAsia"/>
        </w:rPr>
      </w:pPr>
      <w:r>
        <w:rPr>
          <w:rFonts w:ascii="Times New Roman" w:hAnsi="Times New Roman" w:eastAsiaTheme="minorEastAsia"/>
        </w:rPr>
        <w:t>1.6</w:t>
      </w:r>
      <w:r>
        <w:rPr>
          <w:rFonts w:ascii="Times New Roman" w:hAnsiTheme="minorEastAsia" w:eastAsiaTheme="minorEastAsia"/>
        </w:rPr>
        <w:t>不定期安全工作会议应根据年度安全工作计划开展的情况、安全会议内容相应的合适时间、与会者日程安排等提出基本计划，于召开前一定时间提前通知。</w:t>
      </w:r>
    </w:p>
    <w:p>
      <w:pPr>
        <w:ind w:firstLine="584"/>
        <w:rPr>
          <w:rFonts w:ascii="Times New Roman" w:hAnsi="Times New Roman" w:eastAsiaTheme="minorEastAsia"/>
        </w:rPr>
      </w:pPr>
      <w:r>
        <w:rPr>
          <w:rFonts w:ascii="Times New Roman" w:hAnsi="Times New Roman" w:eastAsiaTheme="minorEastAsia"/>
        </w:rPr>
        <w:t>1.7</w:t>
      </w:r>
      <w:r>
        <w:rPr>
          <w:rFonts w:ascii="Times New Roman" w:hAnsiTheme="minorEastAsia" w:eastAsiaTheme="minorEastAsia"/>
        </w:rPr>
        <w:t>临时安全工作会议是根据新增安全工作、安全突发事件、安全紧急情况等需要而召开的会议，会议应由上级部门领导同意并事后上报备案。</w:t>
      </w:r>
    </w:p>
    <w:p>
      <w:pPr>
        <w:ind w:firstLine="584"/>
        <w:rPr>
          <w:rFonts w:ascii="Times New Roman" w:hAnsi="Times New Roman" w:eastAsiaTheme="minorEastAsia"/>
        </w:rPr>
      </w:pPr>
      <w:r>
        <w:rPr>
          <w:rFonts w:ascii="Times New Roman" w:hAnsi="Times New Roman" w:eastAsiaTheme="minorEastAsia"/>
        </w:rPr>
        <w:t>1.8</w:t>
      </w:r>
      <w:r>
        <w:rPr>
          <w:rFonts w:ascii="Times New Roman" w:hAnsiTheme="minorEastAsia" w:eastAsiaTheme="minorEastAsia"/>
        </w:rPr>
        <w:t>各安全管理主管领导应据工作情况，适当、适时参加下属部门的安全工作会议，并给予必要的指导。</w:t>
      </w:r>
    </w:p>
    <w:p>
      <w:pPr>
        <w:ind w:firstLine="584"/>
        <w:rPr>
          <w:rFonts w:ascii="Times New Roman" w:hAnsi="Times New Roman" w:eastAsiaTheme="minorEastAsia"/>
        </w:rPr>
      </w:pPr>
      <w:r>
        <w:rPr>
          <w:rFonts w:ascii="Times New Roman" w:hAnsi="Times New Roman" w:eastAsiaTheme="minorEastAsia"/>
        </w:rPr>
        <w:t xml:space="preserve">1.9 </w:t>
      </w:r>
      <w:r>
        <w:rPr>
          <w:rFonts w:ascii="Times New Roman" w:hAnsiTheme="minorEastAsia" w:eastAsiaTheme="minorEastAsia"/>
        </w:rPr>
        <w:t>安全工作会议不得无故取消，避免走形式。特殊情况临时变动会期，应经上级安全管理部门同意并书面备案。</w:t>
      </w:r>
    </w:p>
    <w:p>
      <w:pPr>
        <w:pStyle w:val="3"/>
        <w:rPr>
          <w:rFonts w:hAnsi="Times New Roman"/>
        </w:rPr>
      </w:pPr>
      <w:bookmarkStart w:id="115" w:name="_Toc426042350"/>
      <w:bookmarkStart w:id="116" w:name="_Toc426230833"/>
      <w:bookmarkStart w:id="117" w:name="_Toc32544"/>
      <w:r>
        <w:rPr>
          <w:rFonts w:hAnsi="Times New Roman"/>
        </w:rPr>
        <w:t xml:space="preserve">2 </w:t>
      </w:r>
      <w:r>
        <w:t>各类例会规定</w:t>
      </w:r>
      <w:bookmarkEnd w:id="115"/>
      <w:bookmarkEnd w:id="116"/>
      <w:bookmarkEnd w:id="117"/>
    </w:p>
    <w:p>
      <w:pPr>
        <w:spacing w:beforeLines="30"/>
        <w:ind w:firstLine="0" w:firstLineChars="0"/>
        <w:rPr>
          <w:b/>
          <w:sz w:val="30"/>
          <w:szCs w:val="30"/>
        </w:rPr>
      </w:pPr>
      <w:bookmarkStart w:id="118" w:name="_Toc426230834"/>
      <w:r>
        <w:rPr>
          <w:b/>
          <w:sz w:val="30"/>
          <w:szCs w:val="30"/>
        </w:rPr>
        <w:t>2.1 公司安全工作大会</w:t>
      </w:r>
      <w:bookmarkEnd w:id="118"/>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）参加人员：全体员工。</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）主持：公司安全管理领导小组组长。</w:t>
      </w:r>
    </w:p>
    <w:p>
      <w:pPr>
        <w:ind w:firstLine="584"/>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）会议时间：年初，每年一次。</w:t>
      </w:r>
    </w:p>
    <w:p>
      <w:pPr>
        <w:ind w:firstLine="584"/>
        <w:rPr>
          <w:rFonts w:ascii="Times New Roman" w:hAnsi="Times New Roman" w:eastAsiaTheme="minorEastAsia"/>
        </w:rPr>
      </w:pPr>
      <w:r>
        <w:rPr>
          <w:rFonts w:ascii="Times New Roman" w:hAnsi="Times New Roman" w:eastAsiaTheme="minorEastAsia"/>
        </w:rPr>
        <w:t>4</w:t>
      </w:r>
      <w:r>
        <w:rPr>
          <w:rFonts w:ascii="Times New Roman" w:hAnsiTheme="minorEastAsia" w:eastAsiaTheme="minorEastAsia"/>
        </w:rPr>
        <w:t>）会议内容：</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1</w:t>
      </w:r>
      <w:r>
        <w:rPr>
          <w:rFonts w:ascii="Times New Roman" w:hAnsiTheme="minorEastAsia" w:eastAsiaTheme="minorEastAsia"/>
        </w:rPr>
        <w:t>）总结上年度安全工作情况，包括目标完成、经费使用、安全机构运作等；</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2</w:t>
      </w:r>
      <w:r>
        <w:rPr>
          <w:rFonts w:ascii="Times New Roman" w:hAnsiTheme="minorEastAsia" w:eastAsiaTheme="minorEastAsia"/>
        </w:rPr>
        <w:t>）表彰上年度安全工作先进单位和先进个人；</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3</w:t>
      </w:r>
      <w:r>
        <w:rPr>
          <w:rFonts w:ascii="Times New Roman" w:hAnsiTheme="minorEastAsia" w:eastAsiaTheme="minorEastAsia"/>
        </w:rPr>
        <w:t>）公布公司本年度安全方针、政策、目标；</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4</w:t>
      </w:r>
      <w:r>
        <w:rPr>
          <w:rFonts w:ascii="Times New Roman" w:hAnsiTheme="minorEastAsia" w:eastAsiaTheme="minorEastAsia"/>
        </w:rPr>
        <w:t>）宣布公司本年度安全管理机构主要成员任命书；</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5</w:t>
      </w:r>
      <w:r>
        <w:rPr>
          <w:rFonts w:ascii="Times New Roman" w:hAnsiTheme="minorEastAsia" w:eastAsiaTheme="minorEastAsia"/>
        </w:rPr>
        <w:t>）分析当前安全工作形式；</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6</w:t>
      </w:r>
      <w:r>
        <w:rPr>
          <w:rFonts w:ascii="Times New Roman" w:hAnsiTheme="minorEastAsia" w:eastAsiaTheme="minorEastAsia"/>
        </w:rPr>
        <w:t>）公布本年度安全生产计划、工作重点和重大安全活动；</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7</w:t>
      </w:r>
      <w:r>
        <w:rPr>
          <w:rFonts w:ascii="Times New Roman" w:hAnsiTheme="minorEastAsia" w:eastAsiaTheme="minorEastAsia"/>
        </w:rPr>
        <w:t>）必要时可以在会议中举行安全管理机构的安全（生产）工作责任书签订仪式；</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8</w:t>
      </w:r>
      <w:r>
        <w:rPr>
          <w:rFonts w:ascii="Times New Roman" w:hAnsiTheme="minorEastAsia" w:eastAsiaTheme="minorEastAsia"/>
        </w:rPr>
        <w:t>）其他相关内容。</w:t>
      </w:r>
    </w:p>
    <w:p>
      <w:pPr>
        <w:spacing w:beforeLines="30"/>
        <w:ind w:firstLine="0" w:firstLineChars="0"/>
        <w:rPr>
          <w:b/>
          <w:sz w:val="30"/>
          <w:szCs w:val="30"/>
        </w:rPr>
      </w:pPr>
      <w:bookmarkStart w:id="119" w:name="_Toc426230835"/>
      <w:r>
        <w:rPr>
          <w:b/>
          <w:sz w:val="30"/>
          <w:szCs w:val="30"/>
        </w:rPr>
        <w:t>2.2 公司安全工作例会（季会）</w:t>
      </w:r>
      <w:bookmarkEnd w:id="119"/>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）参加人员：公司管理者和安全管理领导机构成员。</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）主持：公司管理者。</w:t>
      </w:r>
    </w:p>
    <w:p>
      <w:pPr>
        <w:ind w:firstLine="584"/>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）会议时间：每季度一次。</w:t>
      </w:r>
    </w:p>
    <w:p>
      <w:pPr>
        <w:ind w:firstLine="584"/>
        <w:rPr>
          <w:rFonts w:ascii="Times New Roman" w:hAnsi="Times New Roman" w:eastAsiaTheme="minorEastAsia"/>
        </w:rPr>
      </w:pPr>
      <w:r>
        <w:rPr>
          <w:rFonts w:ascii="Times New Roman" w:hAnsi="Times New Roman" w:eastAsiaTheme="minorEastAsia"/>
        </w:rPr>
        <w:t>4</w:t>
      </w:r>
      <w:r>
        <w:rPr>
          <w:rFonts w:ascii="Times New Roman" w:hAnsiTheme="minorEastAsia" w:eastAsiaTheme="minorEastAsia"/>
        </w:rPr>
        <w:t>）会议内容：</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1</w:t>
      </w:r>
      <w:r>
        <w:rPr>
          <w:rFonts w:ascii="Times New Roman" w:hAnsiTheme="minorEastAsia" w:eastAsiaTheme="minorEastAsia"/>
        </w:rPr>
        <w:t>）总结上季度安全工作情况，包括季度目标完成、经费使用、安全机构运作等并进行对照评比，进行季度考核（若有）并通报；</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2</w:t>
      </w:r>
      <w:r>
        <w:rPr>
          <w:rFonts w:ascii="Times New Roman" w:hAnsiTheme="minorEastAsia" w:eastAsiaTheme="minorEastAsia"/>
        </w:rPr>
        <w:t>）分析和总结当前安全工作形式，总结和推广公司内涌现的安全管理经验和措施；</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3</w:t>
      </w:r>
      <w:r>
        <w:rPr>
          <w:rFonts w:ascii="Times New Roman" w:hAnsiTheme="minorEastAsia" w:eastAsiaTheme="minorEastAsia"/>
        </w:rPr>
        <w:t>）布置学习和贯彻新的国家、地方等安全生产法律法规，行业安全管理规定等，提出执行方法和方案。</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4</w:t>
      </w:r>
      <w:r>
        <w:rPr>
          <w:rFonts w:ascii="Times New Roman" w:hAnsiTheme="minorEastAsia" w:eastAsiaTheme="minorEastAsia"/>
        </w:rPr>
        <w:t>）学习外单位采用的安全管理经验和措施，研讨用于本公司安全管理的可行性或确定试点；</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5</w:t>
      </w:r>
      <w:r>
        <w:rPr>
          <w:rFonts w:ascii="Times New Roman" w:hAnsiTheme="minorEastAsia" w:eastAsiaTheme="minorEastAsia"/>
        </w:rPr>
        <w:t>）分析和总结当前存在的重大问题，寻找差距，预测和评价今后各季度可能出现的重大问题，制定对策，必要时出台公司新政策，修正安全工作计划，加强管理力度；</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6</w:t>
      </w:r>
      <w:r>
        <w:rPr>
          <w:rFonts w:ascii="Times New Roman" w:hAnsiTheme="minorEastAsia" w:eastAsiaTheme="minorEastAsia"/>
        </w:rPr>
        <w:t>）进一步明确以后安全工作中的工作重点和重大安全活动，必要时增加安全工作内容和活动；</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7</w:t>
      </w:r>
      <w:r>
        <w:rPr>
          <w:rFonts w:ascii="Times New Roman" w:hAnsiTheme="minorEastAsia" w:eastAsiaTheme="minorEastAsia"/>
        </w:rPr>
        <w:t>）其他相关内容。</w:t>
      </w:r>
    </w:p>
    <w:p>
      <w:pPr>
        <w:spacing w:beforeLines="30"/>
        <w:ind w:firstLine="0" w:firstLineChars="0"/>
        <w:rPr>
          <w:b/>
          <w:sz w:val="30"/>
          <w:szCs w:val="30"/>
        </w:rPr>
      </w:pPr>
      <w:bookmarkStart w:id="120" w:name="_Toc426230836"/>
      <w:r>
        <w:rPr>
          <w:b/>
          <w:sz w:val="30"/>
          <w:szCs w:val="30"/>
        </w:rPr>
        <w:t>2.3 公司安全管理例会（月会）</w:t>
      </w:r>
      <w:bookmarkEnd w:id="120"/>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）参加人员：安全管理机构所有成员。</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）主持：公司安全管理领导小组组长或副组长。</w:t>
      </w:r>
    </w:p>
    <w:p>
      <w:pPr>
        <w:ind w:firstLine="584"/>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）会议时间：每月月初。</w:t>
      </w:r>
    </w:p>
    <w:p>
      <w:pPr>
        <w:ind w:firstLine="584"/>
        <w:rPr>
          <w:rFonts w:ascii="Times New Roman" w:hAnsi="Times New Roman" w:eastAsiaTheme="minorEastAsia"/>
        </w:rPr>
      </w:pPr>
      <w:r>
        <w:rPr>
          <w:rFonts w:ascii="Times New Roman" w:hAnsi="Times New Roman" w:eastAsiaTheme="minorEastAsia"/>
        </w:rPr>
        <w:t>4</w:t>
      </w:r>
      <w:r>
        <w:rPr>
          <w:rFonts w:ascii="Times New Roman" w:hAnsiTheme="minorEastAsia" w:eastAsiaTheme="minorEastAsia"/>
        </w:rPr>
        <w:t>）例会内容：</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1</w:t>
      </w:r>
      <w:r>
        <w:rPr>
          <w:rFonts w:ascii="Times New Roman" w:hAnsiTheme="minorEastAsia" w:eastAsiaTheme="minorEastAsia"/>
        </w:rPr>
        <w:t>）各安全管理职能机构部门汇报上月工作完成或进展情况；</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2</w:t>
      </w:r>
      <w:r>
        <w:rPr>
          <w:rFonts w:ascii="Times New Roman" w:hAnsiTheme="minorEastAsia" w:eastAsiaTheme="minorEastAsia"/>
        </w:rPr>
        <w:t>）进一步明确并部署本月工作计划，提出注意事项；</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3</w:t>
      </w:r>
      <w:r>
        <w:rPr>
          <w:rFonts w:ascii="Times New Roman" w:hAnsiTheme="minorEastAsia" w:eastAsiaTheme="minorEastAsia"/>
        </w:rPr>
        <w:t>）讨论安全生产中出现的重大问题，确定协调、指导、监督和加强检查等能够解决问题的针对性措施；</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4</w:t>
      </w:r>
      <w:r>
        <w:rPr>
          <w:rFonts w:ascii="Times New Roman" w:hAnsiTheme="minorEastAsia" w:eastAsiaTheme="minorEastAsia"/>
        </w:rPr>
        <w:t>）传达上级部门有关通知、文件、会议精神，研究提出贯彻落实意见。</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5</w:t>
      </w:r>
      <w:r>
        <w:rPr>
          <w:rFonts w:ascii="Times New Roman" w:hAnsiTheme="minorEastAsia" w:eastAsiaTheme="minorEastAsia"/>
        </w:rPr>
        <w:t>）总结安全工作先进经验和先进事迹，必要时通报嘉奖；</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6</w:t>
      </w:r>
      <w:r>
        <w:rPr>
          <w:rFonts w:ascii="Times New Roman" w:hAnsiTheme="minorEastAsia" w:eastAsiaTheme="minorEastAsia"/>
        </w:rPr>
        <w:t>）通报违章违纪、不良现象和不安全行为，审定对事故责任者的基本处理意见；</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7</w:t>
      </w:r>
      <w:r>
        <w:rPr>
          <w:rFonts w:ascii="Times New Roman" w:hAnsiTheme="minorEastAsia" w:eastAsiaTheme="minorEastAsia"/>
        </w:rPr>
        <w:t>）讨论员工关注的安全、健康等事项及提出合理化建议；</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8</w:t>
      </w:r>
      <w:r>
        <w:rPr>
          <w:rFonts w:ascii="Times New Roman" w:hAnsiTheme="minorEastAsia" w:eastAsiaTheme="minorEastAsia"/>
        </w:rPr>
        <w:t>）年初的月会应完成制定年度安全方针、政策、目标，拟定目标分解方案和考核方案，审议、审定安全投入、安全教育培训、重大安全活动等属于安全管理机构职责中在年初必须完成的决议内容。</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9</w:t>
      </w:r>
      <w:r>
        <w:rPr>
          <w:rFonts w:ascii="Times New Roman" w:hAnsiTheme="minorEastAsia" w:eastAsiaTheme="minorEastAsia"/>
        </w:rPr>
        <w:t>）年底的月会应完成年度考核、年度相关决议等属于安全管理机构职责中在年底必须完成的决议内容。</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10</w:t>
      </w:r>
      <w:r>
        <w:rPr>
          <w:rFonts w:ascii="Times New Roman" w:hAnsiTheme="minorEastAsia" w:eastAsiaTheme="minorEastAsia"/>
        </w:rPr>
        <w:t>）其他相关内容。</w:t>
      </w:r>
    </w:p>
    <w:p>
      <w:pPr>
        <w:spacing w:beforeLines="30"/>
        <w:ind w:firstLine="0" w:firstLineChars="0"/>
        <w:rPr>
          <w:b/>
          <w:sz w:val="30"/>
          <w:szCs w:val="30"/>
        </w:rPr>
      </w:pPr>
      <w:bookmarkStart w:id="121" w:name="_Toc426230837"/>
      <w:r>
        <w:rPr>
          <w:b/>
          <w:sz w:val="30"/>
          <w:szCs w:val="30"/>
        </w:rPr>
        <w:t>2.4 各机构和部门安全工作例会</w:t>
      </w:r>
      <w:bookmarkEnd w:id="121"/>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）参加人员：各安全管理机构和公司各部门所属全体成员。</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）主持：各安全管理机构和各部门领导。</w:t>
      </w:r>
    </w:p>
    <w:p>
      <w:pPr>
        <w:ind w:firstLine="584"/>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）会议时间：生产部门每月月初，其他部门隔月月初。</w:t>
      </w:r>
    </w:p>
    <w:p>
      <w:pPr>
        <w:ind w:firstLine="584"/>
        <w:rPr>
          <w:rFonts w:ascii="Times New Roman" w:hAnsi="Times New Roman" w:eastAsiaTheme="minorEastAsia"/>
        </w:rPr>
      </w:pPr>
      <w:r>
        <w:rPr>
          <w:rFonts w:ascii="Times New Roman" w:hAnsi="Times New Roman" w:eastAsiaTheme="minorEastAsia"/>
        </w:rPr>
        <w:t>4</w:t>
      </w:r>
      <w:r>
        <w:rPr>
          <w:rFonts w:ascii="Times New Roman" w:hAnsiTheme="minorEastAsia" w:eastAsiaTheme="minorEastAsia"/>
        </w:rPr>
        <w:t>）例会内容：</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1</w:t>
      </w:r>
      <w:r>
        <w:rPr>
          <w:rFonts w:ascii="Times New Roman" w:hAnsiTheme="minorEastAsia" w:eastAsiaTheme="minorEastAsia"/>
        </w:rPr>
        <w:t>）自查本机构和部门的安全工作落实和完成情况，安全活动（生产、演练、教育、宣传等）情况；</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2</w:t>
      </w:r>
      <w:r>
        <w:rPr>
          <w:rFonts w:ascii="Times New Roman" w:hAnsiTheme="minorEastAsia" w:eastAsiaTheme="minorEastAsia"/>
        </w:rPr>
        <w:t>）通报对下属部门或班组安全工作检查情况；</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3</w:t>
      </w:r>
      <w:r>
        <w:rPr>
          <w:rFonts w:ascii="Times New Roman" w:hAnsiTheme="minorEastAsia" w:eastAsiaTheme="minorEastAsia"/>
        </w:rPr>
        <w:t>）比照本机构和部门安全目标，总结经验，对照不足，查明原因并提出改进和加强的措施。</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4</w:t>
      </w:r>
      <w:r>
        <w:rPr>
          <w:rFonts w:ascii="Times New Roman" w:hAnsiTheme="minorEastAsia" w:eastAsiaTheme="minorEastAsia"/>
        </w:rPr>
        <w:t>）当有本机构和部门无法单独解决的问题时，提出申请文件，请示上级安全管理机构或部门协助解决。</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5</w:t>
      </w:r>
      <w:r>
        <w:rPr>
          <w:rFonts w:ascii="Times New Roman" w:hAnsiTheme="minorEastAsia" w:eastAsiaTheme="minorEastAsia"/>
        </w:rPr>
        <w:t>）传达公司和安全管理机构的最新安全工作有关文件和要求；</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6</w:t>
      </w:r>
      <w:r>
        <w:rPr>
          <w:rFonts w:ascii="Times New Roman" w:hAnsiTheme="minorEastAsia" w:eastAsiaTheme="minorEastAsia"/>
        </w:rPr>
        <w:t>）学习或巩固安全生产标准、安全操作规程、安全生产职责、应急预案等知识，熟悉安全管理制度和各项要求；</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7</w:t>
      </w:r>
      <w:r>
        <w:rPr>
          <w:rFonts w:ascii="Times New Roman" w:hAnsiTheme="minorEastAsia" w:eastAsiaTheme="minorEastAsia"/>
        </w:rPr>
        <w:t>）讨论本部门员工等提出的安全、健康等合理化建议；</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8</w:t>
      </w:r>
      <w:r>
        <w:rPr>
          <w:rFonts w:ascii="Times New Roman" w:hAnsiTheme="minorEastAsia" w:eastAsiaTheme="minorEastAsia"/>
        </w:rPr>
        <w:t>）进一步明确并部署下月安全工作计划，指出安全工作重点和相应工作方法；</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9</w:t>
      </w:r>
      <w:r>
        <w:rPr>
          <w:rFonts w:ascii="Times New Roman" w:hAnsiTheme="minorEastAsia" w:eastAsiaTheme="minorEastAsia"/>
        </w:rPr>
        <w:t>）其他相关内容。</w:t>
      </w:r>
    </w:p>
    <w:p>
      <w:pPr>
        <w:spacing w:beforeLines="30"/>
        <w:ind w:firstLine="0" w:firstLineChars="0"/>
        <w:rPr>
          <w:b/>
          <w:sz w:val="30"/>
          <w:szCs w:val="30"/>
        </w:rPr>
      </w:pPr>
      <w:bookmarkStart w:id="122" w:name="_Toc426230838"/>
      <w:r>
        <w:rPr>
          <w:b/>
          <w:sz w:val="30"/>
          <w:szCs w:val="30"/>
        </w:rPr>
        <w:t>2.5 班组安全工作例会</w:t>
      </w:r>
      <w:bookmarkEnd w:id="122"/>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）参加人员：班组成员。</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）主持：班长或组长。</w:t>
      </w:r>
    </w:p>
    <w:p>
      <w:pPr>
        <w:ind w:firstLine="584"/>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）会议时间：生产班组每周周一，其他班组隔周周一。</w:t>
      </w:r>
    </w:p>
    <w:p>
      <w:pPr>
        <w:ind w:firstLine="584"/>
        <w:rPr>
          <w:rFonts w:ascii="Times New Roman" w:hAnsi="Times New Roman" w:eastAsiaTheme="minorEastAsia"/>
        </w:rPr>
      </w:pPr>
      <w:r>
        <w:rPr>
          <w:rFonts w:ascii="Times New Roman" w:hAnsi="Times New Roman" w:eastAsiaTheme="minorEastAsia"/>
        </w:rPr>
        <w:t>4</w:t>
      </w:r>
      <w:r>
        <w:rPr>
          <w:rFonts w:ascii="Times New Roman" w:hAnsiTheme="minorEastAsia" w:eastAsiaTheme="minorEastAsia"/>
        </w:rPr>
        <w:t>）会议内容：</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1</w:t>
      </w:r>
      <w:r>
        <w:rPr>
          <w:rFonts w:ascii="Times New Roman" w:hAnsiTheme="minorEastAsia" w:eastAsiaTheme="minorEastAsia"/>
        </w:rPr>
        <w:t>）总结上一周（期）班组安全工作情况，布置本周安全生产工作内容，强调重要内容；</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2</w:t>
      </w:r>
      <w:r>
        <w:rPr>
          <w:rFonts w:ascii="Times New Roman" w:hAnsiTheme="minorEastAsia" w:eastAsiaTheme="minorEastAsia"/>
        </w:rPr>
        <w:t>）表彰先进个人，对没完成安全生产任务者提出批评和帮助；</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3</w:t>
      </w:r>
      <w:r>
        <w:rPr>
          <w:rFonts w:ascii="Times New Roman" w:hAnsiTheme="minorEastAsia" w:eastAsiaTheme="minorEastAsia"/>
        </w:rPr>
        <w:t>）分析本周安全工作特点，落实安全工作措施，特别是新的或不熟悉的安全措施；</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4</w:t>
      </w:r>
      <w:r>
        <w:rPr>
          <w:rFonts w:ascii="Times New Roman" w:hAnsiTheme="minorEastAsia" w:eastAsiaTheme="minorEastAsia"/>
        </w:rPr>
        <w:t>）检查安全防护用品、劳动保护用品、消防器材和急救设施等的数量、配置情况和有效性等；</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5</w:t>
      </w:r>
      <w:r>
        <w:rPr>
          <w:rFonts w:ascii="Times New Roman" w:hAnsiTheme="minorEastAsia" w:eastAsiaTheme="minorEastAsia"/>
        </w:rPr>
        <w:t>）其他相关内容。</w:t>
      </w:r>
    </w:p>
    <w:p>
      <w:pPr>
        <w:spacing w:beforeLines="30"/>
        <w:ind w:firstLine="0" w:firstLineChars="0"/>
        <w:rPr>
          <w:b/>
          <w:sz w:val="30"/>
          <w:szCs w:val="30"/>
        </w:rPr>
      </w:pPr>
      <w:bookmarkStart w:id="123" w:name="_Toc426230839"/>
      <w:r>
        <w:rPr>
          <w:b/>
          <w:sz w:val="30"/>
          <w:szCs w:val="30"/>
        </w:rPr>
        <w:t>2.6 班前、班后安全工作例会</w:t>
      </w:r>
      <w:bookmarkEnd w:id="123"/>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）参加人员：当班和换班人员。</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）主持人：当班和换班人员的代表。</w:t>
      </w:r>
    </w:p>
    <w:p>
      <w:pPr>
        <w:ind w:firstLine="584"/>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）会议时间：每班前后。</w:t>
      </w:r>
    </w:p>
    <w:p>
      <w:pPr>
        <w:ind w:firstLine="584"/>
        <w:rPr>
          <w:rFonts w:ascii="Times New Roman" w:hAnsi="Times New Roman" w:eastAsiaTheme="minorEastAsia"/>
        </w:rPr>
      </w:pPr>
      <w:r>
        <w:rPr>
          <w:rFonts w:ascii="Times New Roman" w:hAnsi="Times New Roman" w:eastAsiaTheme="minorEastAsia"/>
        </w:rPr>
        <w:t>4</w:t>
      </w:r>
      <w:r>
        <w:rPr>
          <w:rFonts w:ascii="Times New Roman" w:hAnsiTheme="minorEastAsia" w:eastAsiaTheme="minorEastAsia"/>
        </w:rPr>
        <w:t>）会议内容：</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1</w:t>
      </w:r>
      <w:r>
        <w:rPr>
          <w:rFonts w:ascii="Times New Roman" w:hAnsiTheme="minorEastAsia" w:eastAsiaTheme="minorEastAsia"/>
        </w:rPr>
        <w:t>）换班时由前一班代表汇报安全、生产、工艺情况，需注意的事项，存在的问题和已有的措施。</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2</w:t>
      </w:r>
      <w:r>
        <w:rPr>
          <w:rFonts w:ascii="Times New Roman" w:hAnsiTheme="minorEastAsia" w:eastAsiaTheme="minorEastAsia"/>
        </w:rPr>
        <w:t>）当班人员对本班安全工作的准备情况、安全工作方法进行简要正确的描述；</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3</w:t>
      </w:r>
      <w:r>
        <w:rPr>
          <w:rFonts w:ascii="Times New Roman" w:hAnsiTheme="minorEastAsia" w:eastAsiaTheme="minorEastAsia"/>
        </w:rPr>
        <w:t>）自查和相互观察精神状态和身体状态是否正常，自查和相互检查工作准备是否充分，安全防护、劳动保护等个人和班组用品是否正常，消防设施和急救设施等是否正常到位；</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4</w:t>
      </w:r>
      <w:r>
        <w:rPr>
          <w:rFonts w:ascii="Times New Roman" w:hAnsiTheme="minorEastAsia" w:eastAsiaTheme="minorEastAsia"/>
        </w:rPr>
        <w:t>）其他相关内容。</w:t>
      </w:r>
    </w:p>
    <w:p>
      <w:pPr>
        <w:pStyle w:val="3"/>
        <w:rPr>
          <w:rFonts w:hAnsi="Times New Roman"/>
        </w:rPr>
      </w:pPr>
      <w:bookmarkStart w:id="124" w:name="_Toc426230840"/>
      <w:bookmarkStart w:id="125" w:name="_Toc426042351"/>
      <w:bookmarkStart w:id="126" w:name="_Toc23111"/>
      <w:r>
        <w:rPr>
          <w:rFonts w:hAnsi="Times New Roman"/>
        </w:rPr>
        <w:t xml:space="preserve">3 </w:t>
      </w:r>
      <w:r>
        <w:t>会议记录</w:t>
      </w:r>
      <w:bookmarkEnd w:id="124"/>
      <w:bookmarkEnd w:id="125"/>
      <w:bookmarkEnd w:id="126"/>
    </w:p>
    <w:p>
      <w:pPr>
        <w:ind w:firstLine="584"/>
        <w:rPr>
          <w:rFonts w:ascii="Times New Roman" w:hAnsi="Times New Roman" w:eastAsiaTheme="minorEastAsia"/>
        </w:rPr>
      </w:pPr>
      <w:r>
        <w:rPr>
          <w:rFonts w:ascii="Times New Roman" w:hAnsi="Times New Roman" w:eastAsiaTheme="minorEastAsia"/>
        </w:rPr>
        <w:t xml:space="preserve">3.1 </w:t>
      </w:r>
      <w:r>
        <w:rPr>
          <w:rFonts w:ascii="Times New Roman" w:hAnsiTheme="minorEastAsia" w:eastAsiaTheme="minorEastAsia"/>
        </w:rPr>
        <w:t>各类会议应有专门记录，公司安全工作大会、公司安全工作例会、公司安全管理例会和其他重要的安全工作会议应单发或合并发会议纪要，并抄送上级主管部门，会议有关材料、记录、表格列入档案管理保存。</w:t>
      </w:r>
    </w:p>
    <w:p>
      <w:pPr>
        <w:ind w:firstLine="584"/>
        <w:rPr>
          <w:rFonts w:ascii="Times New Roman" w:hAnsi="Times New Roman" w:eastAsiaTheme="minorEastAsia"/>
        </w:rPr>
      </w:pPr>
      <w:r>
        <w:rPr>
          <w:rFonts w:ascii="Times New Roman" w:hAnsi="Times New Roman" w:eastAsiaTheme="minorEastAsia"/>
        </w:rPr>
        <w:t xml:space="preserve">3.2 </w:t>
      </w:r>
      <w:r>
        <w:rPr>
          <w:rFonts w:ascii="Times New Roman" w:hAnsiTheme="minorEastAsia" w:eastAsiaTheme="minorEastAsia"/>
        </w:rPr>
        <w:t>各种安全会议设会议签到表，并且必须由参加会议人员本人签到。</w:t>
      </w:r>
    </w:p>
    <w:p>
      <w:pPr>
        <w:ind w:firstLine="584"/>
        <w:rPr>
          <w:rFonts w:ascii="Times New Roman" w:hAnsi="Times New Roman" w:eastAsiaTheme="minorEastAsia"/>
        </w:rPr>
      </w:pPr>
      <w:r>
        <w:rPr>
          <w:rFonts w:ascii="Times New Roman" w:hAnsi="Times New Roman" w:eastAsiaTheme="minorEastAsia"/>
        </w:rPr>
        <w:t xml:space="preserve">3.3 </w:t>
      </w:r>
      <w:r>
        <w:rPr>
          <w:rFonts w:ascii="Times New Roman" w:hAnsiTheme="minorEastAsia" w:eastAsiaTheme="minorEastAsia"/>
        </w:rPr>
        <w:t>会议记录表采用公司制定的《安全会议记录》和《安全会议签到表》等。</w:t>
      </w:r>
    </w:p>
    <w:p>
      <w:pPr>
        <w:ind w:firstLine="730" w:firstLineChars="250"/>
        <w:rPr>
          <w:rFonts w:ascii="Times New Roman" w:hAnsi="Times New Roman" w:eastAsiaTheme="minorEastAsia"/>
        </w:rPr>
      </w:pPr>
    </w:p>
    <w:p>
      <w:pPr>
        <w:ind w:firstLine="584"/>
        <w:rPr>
          <w:rFonts w:ascii="Times New Roman" w:hAnsi="Times New Roman" w:eastAsiaTheme="minorEastAsia"/>
        </w:rPr>
      </w:pPr>
      <w:r>
        <w:rPr>
          <w:rFonts w:ascii="Times New Roman" w:hAnsi="Times New Roman" w:eastAsiaTheme="minorEastAsia"/>
        </w:rPr>
        <w:br w:type="page"/>
      </w:r>
    </w:p>
    <w:p>
      <w:pPr>
        <w:ind w:firstLine="0" w:firstLineChars="0"/>
        <w:jc w:val="center"/>
      </w:pPr>
    </w:p>
    <w:p>
      <w:pPr>
        <w:ind w:firstLine="0" w:firstLineChars="0"/>
        <w:jc w:val="center"/>
      </w:pPr>
      <w:r>
        <w:t xml:space="preserve"> </w:t>
      </w:r>
    </w:p>
    <w:p>
      <w:pPr>
        <w:ind w:firstLine="0" w:firstLineChars="0"/>
        <w:jc w:val="center"/>
      </w:pPr>
      <w:r>
        <w:t xml:space="preserve"> </w:t>
      </w:r>
    </w:p>
    <w:p>
      <w:pPr>
        <w:ind w:firstLine="0" w:firstLineChars="0"/>
        <w:jc w:val="center"/>
      </w:pPr>
      <w:r>
        <w:t xml:space="preserve"> </w:t>
      </w:r>
    </w:p>
    <w:p>
      <w:pPr>
        <w:pStyle w:val="2"/>
        <w:ind w:firstLine="0" w:firstLineChars="0"/>
        <w:jc w:val="center"/>
      </w:pPr>
      <w:bookmarkStart w:id="127" w:name="_Toc21793"/>
      <w:r>
        <w:rPr>
          <w:rFonts w:hint="eastAsia"/>
        </w:rPr>
        <w:t xml:space="preserve">C3-09 </w:t>
      </w:r>
      <w:r>
        <w:rPr>
          <w:rFonts w:hAnsi="宋体"/>
        </w:rPr>
        <w:t>安全管理</w:t>
      </w:r>
      <w:r>
        <w:rPr>
          <w:rFonts w:hint="eastAsia" w:hAnsi="宋体"/>
        </w:rPr>
        <w:t>体系</w:t>
      </w:r>
      <w:r>
        <w:rPr>
          <w:rFonts w:hAnsi="宋体"/>
        </w:rPr>
        <w:t>文件</w:t>
      </w:r>
      <w:r>
        <w:rPr>
          <w:rFonts w:hint="eastAsia" w:hAnsi="宋体"/>
        </w:rPr>
        <w:t>编号规定</w:t>
      </w:r>
      <w:bookmarkEnd w:id="127"/>
    </w:p>
    <w:p>
      <w:pPr>
        <w:spacing w:line="240" w:lineRule="atLeast"/>
        <w:ind w:firstLine="0" w:firstLineChars="0"/>
        <w:jc w:val="center"/>
        <w:rPr>
          <w:b/>
          <w:bCs/>
          <w:sz w:val="44"/>
          <w:szCs w:val="44"/>
        </w:rPr>
      </w:pPr>
      <w:r>
        <w:rPr>
          <w:rFonts w:hint="eastAsia"/>
          <w:b/>
          <w:bCs/>
          <w:sz w:val="44"/>
          <w:szCs w:val="44"/>
        </w:rPr>
        <w:t>第</w:t>
      </w:r>
      <w:r>
        <w:rPr>
          <w:rFonts w:hint="eastAsia" w:ascii="Arial Unicode MS" w:hAnsi="Arial Unicode MS" w:eastAsia="Arial Unicode MS" w:cs="Arial Unicode MS"/>
          <w:b/>
          <w:bCs/>
          <w:sz w:val="44"/>
          <w:szCs w:val="44"/>
        </w:rPr>
        <w:t>0</w:t>
      </w:r>
      <w:r>
        <w:rPr>
          <w:rFonts w:hint="eastAsia"/>
          <w:b/>
          <w:bCs/>
          <w:sz w:val="44"/>
          <w:szCs w:val="44"/>
        </w:rPr>
        <w:t>版</w:t>
      </w:r>
    </w:p>
    <w:p>
      <w:pPr>
        <w:ind w:firstLine="584"/>
        <w:rPr>
          <w:szCs w:val="28"/>
        </w:rPr>
      </w:pPr>
      <w:r>
        <w:t xml:space="preserve"> </w:t>
      </w:r>
    </w:p>
    <w:p>
      <w:pPr>
        <w:spacing w:line="360" w:lineRule="auto"/>
        <w:ind w:firstLine="1606" w:firstLineChars="550"/>
        <w:jc w:val="left"/>
        <w:rPr>
          <w:b/>
          <w:bCs/>
        </w:rPr>
      </w:pPr>
      <w:r>
        <w:rPr>
          <w:rFonts w:hint="eastAsia"/>
          <w:b/>
          <w:bCs/>
        </w:rPr>
        <w:t>编    制：</w:t>
      </w:r>
    </w:p>
    <w:p>
      <w:pPr>
        <w:spacing w:line="360" w:lineRule="auto"/>
        <w:ind w:firstLine="1606" w:firstLineChars="550"/>
        <w:jc w:val="left"/>
        <w:rPr>
          <w:b/>
          <w:bCs/>
        </w:rPr>
      </w:pPr>
      <w:r>
        <w:rPr>
          <w:rFonts w:hint="eastAsia"/>
          <w:b/>
          <w:bCs/>
        </w:rPr>
        <w:t>审    核：</w:t>
      </w:r>
    </w:p>
    <w:p>
      <w:pPr>
        <w:spacing w:line="360" w:lineRule="auto"/>
        <w:ind w:firstLine="1606" w:firstLineChars="550"/>
        <w:jc w:val="left"/>
        <w:rPr>
          <w:b/>
          <w:bCs/>
        </w:rPr>
      </w:pPr>
      <w:r>
        <w:rPr>
          <w:rFonts w:hint="eastAsia"/>
          <w:b/>
          <w:bCs/>
        </w:rPr>
        <w:t>批    准：</w:t>
      </w:r>
    </w:p>
    <w:p>
      <w:pPr>
        <w:spacing w:line="360" w:lineRule="auto"/>
        <w:ind w:firstLine="1606" w:firstLineChars="550"/>
        <w:jc w:val="left"/>
        <w:rPr>
          <w:b/>
          <w:bCs/>
        </w:rPr>
      </w:pPr>
      <w:r>
        <w:rPr>
          <w:rFonts w:hint="eastAsia"/>
          <w:b/>
          <w:bCs/>
        </w:rPr>
        <w:t>受控状态：</w:t>
      </w:r>
    </w:p>
    <w:p>
      <w:pPr>
        <w:spacing w:line="360" w:lineRule="auto"/>
        <w:ind w:firstLine="1606" w:firstLineChars="550"/>
        <w:jc w:val="left"/>
        <w:rPr>
          <w:rFonts w:ascii="Arial Unicode MS" w:hAnsi="Arial Unicode MS" w:eastAsia="Arial Unicode MS" w:cs="Arial Unicode MS"/>
        </w:rPr>
      </w:pPr>
      <w:r>
        <w:rPr>
          <w:rFonts w:hint="eastAsia"/>
          <w:b/>
          <w:bCs/>
        </w:rPr>
        <w:t>文件控制号：</w:t>
      </w:r>
      <w:r>
        <w:rPr>
          <w:rFonts w:hint="eastAsia" w:ascii="Arial Unicode MS" w:hAnsi="Arial Unicode MS" w:eastAsia="Arial Unicode MS" w:cs="Arial Unicode MS"/>
        </w:rPr>
        <w:t>NBGC·AQ-201</w:t>
      </w:r>
      <w:r>
        <w:rPr>
          <w:rFonts w:hint="eastAsia" w:ascii="Arial Unicode MS" w:hAnsi="Arial Unicode MS" w:eastAsia="Arial Unicode MS" w:cs="Arial Unicode MS"/>
          <w:lang w:val="en-US" w:eastAsia="zh-CN"/>
        </w:rPr>
        <w:t>6</w:t>
      </w:r>
      <w:r>
        <w:rPr>
          <w:rFonts w:hint="eastAsia" w:ascii="Arial Unicode MS" w:hAnsi="Arial Unicode MS" w:eastAsia="Arial Unicode MS" w:cs="Arial Unicode MS"/>
        </w:rPr>
        <w:t>·C3-09·0</w:t>
      </w:r>
    </w:p>
    <w:p>
      <w:pPr>
        <w:ind w:firstLine="1606" w:firstLineChars="550"/>
        <w:jc w:val="left"/>
        <w:rPr>
          <w:b/>
          <w:bCs/>
        </w:rPr>
      </w:pPr>
      <w:r>
        <w:rPr>
          <w:b/>
          <w:bCs/>
        </w:rPr>
        <w:t xml:space="preserve"> </w:t>
      </w:r>
    </w:p>
    <w:p>
      <w:pPr>
        <w:ind w:firstLine="1606" w:firstLineChars="550"/>
        <w:jc w:val="left"/>
        <w:rPr>
          <w:b/>
          <w:bCs/>
        </w:rPr>
      </w:pPr>
      <w:r>
        <w:rPr>
          <w:b/>
          <w:bCs/>
        </w:rPr>
        <w:t xml:space="preserve"> </w:t>
      </w:r>
    </w:p>
    <w:p>
      <w:pPr>
        <w:ind w:firstLine="0" w:firstLineChars="0"/>
        <w:jc w:val="center"/>
      </w:pPr>
      <w:r>
        <w:rPr>
          <w:rFonts w:hint="eastAsia"/>
          <w:b/>
          <w:bCs/>
          <w:sz w:val="44"/>
          <w:szCs w:val="44"/>
        </w:rPr>
        <w:t>四川省南部县天然气公司</w:t>
      </w:r>
    </w:p>
    <w:p>
      <w:pPr>
        <w:ind w:firstLine="0" w:firstLineChars="0"/>
        <w:jc w:val="center"/>
        <w:rPr>
          <w:rFonts w:ascii="Times New Roman" w:hAnsi="Times New Roman"/>
        </w:rPr>
      </w:pPr>
      <w:r>
        <w:rPr>
          <w:rFonts w:hint="eastAsia" w:ascii="宋体" w:hAnsi="宋体" w:cs="Arial Unicode MS"/>
          <w:b/>
          <w:bCs/>
          <w:sz w:val="44"/>
          <w:szCs w:val="44"/>
        </w:rPr>
        <w:t>二</w:t>
      </w:r>
      <w:r>
        <w:rPr>
          <w:rFonts w:hint="eastAsia" w:ascii="Arial Unicode MS" w:hAnsi="Arial Unicode MS" w:eastAsia="Arial Unicode MS" w:cs="Arial Unicode MS"/>
          <w:sz w:val="44"/>
          <w:szCs w:val="44"/>
        </w:rPr>
        <w:t>O</w:t>
      </w:r>
      <w:r>
        <w:rPr>
          <w:rFonts w:hint="eastAsia" w:ascii="宋体" w:hAnsi="宋体" w:cs="Arial Unicode MS"/>
          <w:b/>
          <w:bCs/>
          <w:sz w:val="44"/>
          <w:szCs w:val="44"/>
        </w:rPr>
        <w:t>一</w:t>
      </w:r>
      <w:r>
        <w:rPr>
          <w:rFonts w:hint="eastAsia" w:ascii="宋体" w:hAnsi="宋体" w:cs="Arial Unicode MS"/>
          <w:b/>
          <w:bCs/>
          <w:sz w:val="44"/>
          <w:szCs w:val="44"/>
          <w:lang w:val="en-US" w:eastAsia="zh-CN"/>
        </w:rPr>
        <w:t>六</w:t>
      </w:r>
      <w:r>
        <w:rPr>
          <w:rFonts w:hint="eastAsia" w:ascii="宋体" w:hAnsi="宋体" w:cs="Arial Unicode MS"/>
          <w:b/>
          <w:bCs/>
          <w:sz w:val="44"/>
          <w:szCs w:val="44"/>
        </w:rPr>
        <w:t>年</w:t>
      </w:r>
      <w:r>
        <w:rPr>
          <w:rFonts w:hint="eastAsia" w:ascii="宋体" w:hAnsi="宋体" w:cs="Arial Unicode MS"/>
          <w:b/>
          <w:bCs/>
          <w:sz w:val="44"/>
          <w:szCs w:val="44"/>
          <w:lang w:val="en-US" w:eastAsia="zh-CN"/>
        </w:rPr>
        <w:t>九</w:t>
      </w:r>
      <w:r>
        <w:rPr>
          <w:rFonts w:hint="eastAsia" w:ascii="宋体" w:hAnsi="宋体" w:cs="Arial Unicode MS"/>
          <w:b/>
          <w:bCs/>
          <w:sz w:val="44"/>
          <w:szCs w:val="44"/>
        </w:rPr>
        <w:t>月</w:t>
      </w:r>
    </w:p>
    <w:p>
      <w:pPr>
        <w:ind w:firstLine="584"/>
        <w:jc w:val="left"/>
        <w:rPr>
          <w:rFonts w:ascii="Times New Roman" w:hAnsi="Times New Roman"/>
        </w:rPr>
      </w:pPr>
      <w:r>
        <w:rPr>
          <w:rFonts w:ascii="Times New Roman" w:hAnsi="Times New Roman"/>
        </w:rPr>
        <w:t xml:space="preserve"> </w:t>
      </w:r>
    </w:p>
    <w:p>
      <w:pPr>
        <w:widowControl/>
        <w:ind w:firstLine="0" w:firstLineChars="0"/>
        <w:jc w:val="left"/>
        <w:rPr>
          <w:rFonts w:ascii="Times New Roman" w:hAnsi="Times New Roman"/>
        </w:rPr>
      </w:pPr>
      <w:r>
        <w:rPr>
          <w:rFonts w:ascii="Times New Roman" w:hAnsi="Times New Roman"/>
        </w:rPr>
        <w:br w:type="page"/>
      </w:r>
    </w:p>
    <w:p>
      <w:pPr>
        <w:ind w:firstLine="584"/>
      </w:pPr>
      <w:r>
        <w:t xml:space="preserve"> </w:t>
      </w:r>
    </w:p>
    <w:p>
      <w:pPr>
        <w:pStyle w:val="3"/>
      </w:pPr>
      <w:bookmarkStart w:id="128" w:name="_Toc31319"/>
      <w:r>
        <w:t xml:space="preserve">1 </w:t>
      </w:r>
      <w:r>
        <w:rPr>
          <w:rFonts w:hAnsi="宋体"/>
        </w:rPr>
        <w:t>总则</w:t>
      </w:r>
      <w:bookmarkEnd w:id="128"/>
    </w:p>
    <w:p>
      <w:pPr>
        <w:ind w:firstLine="584"/>
        <w:rPr>
          <w:rFonts w:ascii="Times New Roman" w:hAnsi="Times New Roman"/>
        </w:rPr>
      </w:pPr>
      <w:r>
        <w:rPr>
          <w:rFonts w:ascii="Times New Roman" w:hAnsi="Times New Roman"/>
        </w:rPr>
        <w:t>1.1</w:t>
      </w:r>
      <w:r>
        <w:rPr>
          <w:rFonts w:ascii="Times New Roman" w:hAnsi="宋体"/>
        </w:rPr>
        <w:t>为</w:t>
      </w:r>
      <w:r>
        <w:rPr>
          <w:rFonts w:hint="eastAsia" w:ascii="Times New Roman" w:hAnsi="宋体"/>
        </w:rPr>
        <w:t>统一</w:t>
      </w:r>
      <w:r>
        <w:rPr>
          <w:rFonts w:ascii="Times New Roman" w:hAnsi="宋体"/>
        </w:rPr>
        <w:t>公司安全</w:t>
      </w:r>
      <w:r>
        <w:rPr>
          <w:rFonts w:hint="eastAsia" w:ascii="Times New Roman" w:hAnsi="宋体"/>
        </w:rPr>
        <w:t>管理体系文件编号，加强相关文件管理</w:t>
      </w:r>
      <w:r>
        <w:rPr>
          <w:rFonts w:ascii="Times New Roman" w:hAnsi="宋体"/>
        </w:rPr>
        <w:t>规范化和制度化，特制定本</w:t>
      </w:r>
      <w:r>
        <w:rPr>
          <w:rFonts w:hint="eastAsia" w:ascii="Times New Roman" w:hAnsi="宋体"/>
        </w:rPr>
        <w:t>规定</w:t>
      </w:r>
      <w:r>
        <w:rPr>
          <w:rFonts w:ascii="Times New Roman" w:hAnsi="宋体"/>
        </w:rPr>
        <w:t>。</w:t>
      </w:r>
    </w:p>
    <w:p>
      <w:pPr>
        <w:ind w:firstLine="584"/>
        <w:rPr>
          <w:rFonts w:ascii="Times New Roman" w:hAnsi="Times New Roman"/>
        </w:rPr>
      </w:pPr>
      <w:r>
        <w:rPr>
          <w:rFonts w:ascii="Times New Roman" w:hAnsi="Times New Roman"/>
        </w:rPr>
        <w:t>1.2</w:t>
      </w:r>
      <w:r>
        <w:rPr>
          <w:rFonts w:ascii="Times New Roman" w:hAnsi="宋体"/>
        </w:rPr>
        <w:t>本</w:t>
      </w:r>
      <w:r>
        <w:rPr>
          <w:rFonts w:hint="eastAsia" w:ascii="Times New Roman" w:hAnsi="宋体"/>
        </w:rPr>
        <w:t>规定</w:t>
      </w:r>
      <w:r>
        <w:rPr>
          <w:rFonts w:ascii="Times New Roman" w:hAnsi="宋体"/>
        </w:rPr>
        <w:t>适用于</w:t>
      </w:r>
      <w:r>
        <w:rPr>
          <w:rFonts w:hint="eastAsia" w:ascii="Times New Roman" w:hAnsi="宋体"/>
        </w:rPr>
        <w:t>公司内</w:t>
      </w:r>
      <w:r>
        <w:rPr>
          <w:rFonts w:ascii="Times New Roman" w:hAnsi="宋体"/>
        </w:rPr>
        <w:t>所有安全</w:t>
      </w:r>
      <w:r>
        <w:rPr>
          <w:rFonts w:hint="eastAsia" w:ascii="Times New Roman" w:hAnsi="宋体"/>
        </w:rPr>
        <w:t>管理体系文件编号</w:t>
      </w:r>
      <w:r>
        <w:rPr>
          <w:rFonts w:ascii="Times New Roman" w:hAnsi="宋体"/>
        </w:rPr>
        <w:t>。</w:t>
      </w:r>
    </w:p>
    <w:p>
      <w:pPr>
        <w:pStyle w:val="3"/>
      </w:pPr>
      <w:bookmarkStart w:id="129" w:name="_Toc22875"/>
      <w:r>
        <w:t xml:space="preserve">2 </w:t>
      </w:r>
      <w:r>
        <w:rPr>
          <w:rFonts w:hint="eastAsia" w:hAnsi="宋体"/>
        </w:rPr>
        <w:t>编号规定</w:t>
      </w:r>
      <w:bookmarkEnd w:id="129"/>
    </w:p>
    <w:p>
      <w:pPr>
        <w:ind w:firstLine="584"/>
        <w:rPr>
          <w:rFonts w:ascii="Times New Roman" w:hAnsi="宋体"/>
        </w:rPr>
      </w:pPr>
      <w:r>
        <w:rPr>
          <w:rFonts w:hint="eastAsia" w:ascii="Times New Roman" w:hAnsi="宋体"/>
        </w:rPr>
        <w:t xml:space="preserve">2.1 </w:t>
      </w:r>
      <w:r>
        <w:rPr>
          <w:rFonts w:hint="eastAsia" w:ascii="宋体" w:hAnsi="宋体"/>
        </w:rPr>
        <w:t>四川省南部县天然气公司安全管理体系文件控制号编号为：</w:t>
      </w:r>
    </w:p>
    <w:p>
      <w:pPr>
        <w:spacing w:beforeLines="50" w:afterLines="50"/>
        <w:ind w:firstLine="0" w:firstLineChars="0"/>
        <w:jc w:val="center"/>
        <w:rPr>
          <w:sz w:val="24"/>
          <w:szCs w:val="24"/>
        </w:rPr>
      </w:pPr>
      <w:r>
        <w:rPr>
          <w:rFonts w:hint="eastAsia"/>
          <w:sz w:val="24"/>
          <w:szCs w:val="24"/>
        </w:rPr>
        <w:t>公司简称符号</w:t>
      </w:r>
      <w:r>
        <w:rPr>
          <w:rFonts w:hint="eastAsia"/>
          <w:sz w:val="18"/>
          <w:szCs w:val="18"/>
        </w:rPr>
        <w:t xml:space="preserve"> </w:t>
      </w:r>
      <w:r>
        <w:rPr>
          <w:rFonts w:ascii="Times New Roman" w:hAnsi="Times New Roman"/>
          <w:b/>
          <w:bCs/>
          <w:sz w:val="24"/>
          <w:szCs w:val="24"/>
        </w:rPr>
        <w:t>·</w:t>
      </w:r>
      <w:r>
        <w:rPr>
          <w:rFonts w:hint="eastAsia"/>
          <w:b/>
          <w:bCs/>
          <w:sz w:val="18"/>
          <w:szCs w:val="18"/>
        </w:rPr>
        <w:t xml:space="preserve"> </w:t>
      </w:r>
      <w:r>
        <w:rPr>
          <w:rFonts w:hint="eastAsia"/>
          <w:sz w:val="24"/>
          <w:szCs w:val="24"/>
        </w:rPr>
        <w:t>安全管理体系简称符号</w:t>
      </w:r>
      <w:r>
        <w:rPr>
          <w:rFonts w:hint="eastAsia"/>
          <w:sz w:val="16"/>
          <w:szCs w:val="16"/>
        </w:rPr>
        <w:t xml:space="preserve"> </w:t>
      </w:r>
      <w:r>
        <w:rPr>
          <w:rFonts w:hint="eastAsia"/>
          <w:sz w:val="24"/>
          <w:szCs w:val="24"/>
        </w:rPr>
        <w:t>—</w:t>
      </w:r>
      <w:r>
        <w:rPr>
          <w:rFonts w:hint="eastAsia"/>
          <w:sz w:val="18"/>
          <w:szCs w:val="18"/>
        </w:rPr>
        <w:t xml:space="preserve"> </w:t>
      </w:r>
      <w:r>
        <w:rPr>
          <w:rFonts w:hint="eastAsia"/>
          <w:sz w:val="10"/>
          <w:szCs w:val="10"/>
        </w:rPr>
        <w:t xml:space="preserve"> </w:t>
      </w:r>
      <w:r>
        <w:rPr>
          <w:rFonts w:hint="eastAsia"/>
          <w:sz w:val="24"/>
          <w:szCs w:val="24"/>
        </w:rPr>
        <w:t>年号</w:t>
      </w:r>
      <w:r>
        <w:rPr>
          <w:rFonts w:hint="eastAsia"/>
          <w:sz w:val="18"/>
          <w:szCs w:val="18"/>
        </w:rPr>
        <w:t xml:space="preserve"> </w:t>
      </w:r>
      <w:r>
        <w:rPr>
          <w:rFonts w:hint="eastAsia"/>
          <w:sz w:val="24"/>
          <w:szCs w:val="24"/>
        </w:rPr>
        <w:t>—</w:t>
      </w:r>
      <w:r>
        <w:rPr>
          <w:rFonts w:hint="eastAsia"/>
          <w:sz w:val="18"/>
          <w:szCs w:val="18"/>
        </w:rPr>
        <w:t xml:space="preserve"> </w:t>
      </w:r>
      <w:r>
        <w:rPr>
          <w:rFonts w:hint="eastAsia"/>
          <w:sz w:val="16"/>
          <w:szCs w:val="16"/>
        </w:rPr>
        <w:t xml:space="preserve"> </w:t>
      </w:r>
      <w:r>
        <w:rPr>
          <w:rFonts w:hint="eastAsia"/>
          <w:sz w:val="24"/>
          <w:szCs w:val="24"/>
        </w:rPr>
        <w:t>文件编号</w:t>
      </w:r>
      <w:r>
        <w:rPr>
          <w:rFonts w:hint="eastAsia"/>
          <w:sz w:val="18"/>
          <w:szCs w:val="18"/>
        </w:rPr>
        <w:t xml:space="preserve"> </w:t>
      </w:r>
      <w:r>
        <w:rPr>
          <w:rFonts w:ascii="Times New Roman" w:hAnsi="Times New Roman"/>
          <w:b/>
          <w:bCs/>
          <w:sz w:val="24"/>
          <w:szCs w:val="24"/>
        </w:rPr>
        <w:t>·</w:t>
      </w:r>
      <w:r>
        <w:rPr>
          <w:rFonts w:hint="eastAsia"/>
          <w:b/>
          <w:bCs/>
          <w:sz w:val="20"/>
          <w:szCs w:val="20"/>
        </w:rPr>
        <w:t xml:space="preserve"> </w:t>
      </w:r>
      <w:r>
        <w:rPr>
          <w:rFonts w:hint="eastAsia"/>
          <w:sz w:val="24"/>
          <w:szCs w:val="24"/>
        </w:rPr>
        <w:t>版本号</w:t>
      </w:r>
    </w:p>
    <w:p>
      <w:pPr>
        <w:ind w:firstLine="584"/>
        <w:rPr>
          <w:rFonts w:ascii="Times New Roman" w:hAnsi="宋体"/>
          <w:szCs w:val="28"/>
        </w:rPr>
      </w:pPr>
      <w:r>
        <w:rPr>
          <w:rFonts w:hint="eastAsia" w:ascii="Times New Roman" w:hAnsi="宋体"/>
        </w:rPr>
        <w:t>（</w:t>
      </w:r>
      <w:r>
        <w:rPr>
          <w:rFonts w:hint="eastAsia" w:ascii="Times New Roman" w:hAnsi="Times New Roman"/>
        </w:rPr>
        <w:t>1</w:t>
      </w:r>
      <w:r>
        <w:rPr>
          <w:rFonts w:hint="eastAsia" w:ascii="宋体" w:hAnsi="宋体"/>
        </w:rPr>
        <w:t>）公司简称符号为：</w:t>
      </w:r>
      <w:r>
        <w:rPr>
          <w:rFonts w:hint="eastAsia" w:ascii="Times New Roman" w:hAnsi="Times New Roman"/>
        </w:rPr>
        <w:t>NBGC</w:t>
      </w:r>
      <w:r>
        <w:rPr>
          <w:rFonts w:hint="eastAsia" w:ascii="宋体" w:hAnsi="宋体"/>
        </w:rPr>
        <w:t>；</w:t>
      </w:r>
    </w:p>
    <w:p>
      <w:pPr>
        <w:ind w:firstLine="584"/>
        <w:rPr>
          <w:rFonts w:ascii="Times New Roman" w:hAnsi="宋体"/>
        </w:rPr>
      </w:pPr>
      <w:r>
        <w:rPr>
          <w:rFonts w:hint="eastAsia" w:ascii="Times New Roman" w:hAnsi="宋体"/>
        </w:rPr>
        <w:t>（</w:t>
      </w:r>
      <w:r>
        <w:rPr>
          <w:rFonts w:hint="eastAsia" w:ascii="Times New Roman" w:hAnsi="Times New Roman"/>
        </w:rPr>
        <w:t>2</w:t>
      </w:r>
      <w:r>
        <w:rPr>
          <w:rFonts w:hint="eastAsia" w:ascii="宋体" w:hAnsi="宋体"/>
        </w:rPr>
        <w:t>）安全管理体系简称符号为：</w:t>
      </w:r>
      <w:r>
        <w:rPr>
          <w:rFonts w:hint="eastAsia" w:ascii="Times New Roman" w:hAnsi="Times New Roman"/>
        </w:rPr>
        <w:t>AQ</w:t>
      </w:r>
      <w:r>
        <w:rPr>
          <w:rFonts w:hint="eastAsia" w:ascii="宋体" w:hAnsi="宋体"/>
        </w:rPr>
        <w:t>；</w:t>
      </w:r>
    </w:p>
    <w:p>
      <w:pPr>
        <w:ind w:firstLine="584"/>
        <w:rPr>
          <w:rFonts w:ascii="Times New Roman" w:hAnsi="宋体"/>
        </w:rPr>
      </w:pPr>
      <w:r>
        <w:rPr>
          <w:rFonts w:hint="eastAsia" w:ascii="Times New Roman" w:hAnsi="宋体"/>
        </w:rPr>
        <w:t>（</w:t>
      </w:r>
      <w:r>
        <w:rPr>
          <w:rFonts w:hint="eastAsia" w:ascii="Times New Roman" w:hAnsi="Times New Roman"/>
        </w:rPr>
        <w:t>3</w:t>
      </w:r>
      <w:r>
        <w:rPr>
          <w:rFonts w:hint="eastAsia" w:ascii="宋体" w:hAnsi="宋体"/>
        </w:rPr>
        <w:t>）年号为编制或修改文件所在公元年，四位数字；</w:t>
      </w:r>
    </w:p>
    <w:p>
      <w:pPr>
        <w:ind w:firstLine="584"/>
        <w:rPr>
          <w:rFonts w:ascii="Times New Roman" w:hAnsi="宋体"/>
        </w:rPr>
      </w:pPr>
      <w:r>
        <w:rPr>
          <w:rFonts w:hint="eastAsia" w:ascii="Times New Roman" w:hAnsi="宋体"/>
        </w:rPr>
        <w:t>（</w:t>
      </w:r>
      <w:r>
        <w:rPr>
          <w:rFonts w:hint="eastAsia" w:ascii="Times New Roman" w:hAnsi="Times New Roman"/>
        </w:rPr>
        <w:t>4</w:t>
      </w:r>
      <w:r>
        <w:rPr>
          <w:rFonts w:hint="eastAsia" w:ascii="宋体" w:hAnsi="宋体"/>
        </w:rPr>
        <w:t>）文件编号由两个单元构成，之间用短线“</w:t>
      </w:r>
      <w:r>
        <w:rPr>
          <w:rFonts w:hint="eastAsia" w:ascii="Times New Roman" w:hAnsi="Times New Roman"/>
        </w:rPr>
        <w:t>-</w:t>
      </w:r>
      <w:r>
        <w:rPr>
          <w:rFonts w:hint="eastAsia" w:ascii="宋体" w:hAnsi="宋体"/>
        </w:rPr>
        <w:t>”相连。第一单元表示文件类别，为两字符，意义见下表所示。第二单元为文件顺序号，由两位数字或两位数字加“”加一位数字表示。</w:t>
      </w:r>
    </w:p>
    <w:tbl>
      <w:tblPr>
        <w:tblStyle w:val="35"/>
        <w:tblW w:w="8222" w:type="dxa"/>
        <w:jc w:val="center"/>
        <w:tblLayout w:type="fixed"/>
        <w:tblCellMar>
          <w:top w:w="0" w:type="dxa"/>
          <w:left w:w="108" w:type="dxa"/>
          <w:bottom w:w="0" w:type="dxa"/>
          <w:right w:w="108" w:type="dxa"/>
        </w:tblCellMar>
      </w:tblPr>
      <w:tblGrid>
        <w:gridCol w:w="1134"/>
        <w:gridCol w:w="779"/>
        <w:gridCol w:w="780"/>
        <w:gridCol w:w="780"/>
        <w:gridCol w:w="779"/>
        <w:gridCol w:w="780"/>
        <w:gridCol w:w="780"/>
        <w:gridCol w:w="2410"/>
      </w:tblGrid>
      <w:tr>
        <w:tblPrEx>
          <w:tblCellMar>
            <w:top w:w="0" w:type="dxa"/>
            <w:left w:w="108" w:type="dxa"/>
            <w:bottom w:w="0" w:type="dxa"/>
            <w:right w:w="108" w:type="dxa"/>
          </w:tblCellMar>
        </w:tblPrEx>
        <w:trPr>
          <w:trHeight w:val="36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0" w:firstLineChars="0"/>
              <w:jc w:val="center"/>
              <w:rPr>
                <w:sz w:val="21"/>
                <w:szCs w:val="21"/>
              </w:rPr>
            </w:pPr>
            <w:r>
              <w:rPr>
                <w:rFonts w:hint="eastAsia"/>
                <w:sz w:val="21"/>
                <w:szCs w:val="21"/>
              </w:rPr>
              <w:t>文件编号</w:t>
            </w:r>
          </w:p>
        </w:tc>
        <w:tc>
          <w:tcPr>
            <w:tcW w:w="4678" w:type="dxa"/>
            <w:gridSpan w:val="6"/>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rPr>
                <w:sz w:val="21"/>
                <w:szCs w:val="21"/>
              </w:rPr>
            </w:pPr>
            <w:r>
              <w:rPr>
                <w:sz w:val="21"/>
                <w:szCs w:val="21"/>
              </w:rPr>
              <w:t>第一</w:t>
            </w:r>
            <w:r>
              <w:rPr>
                <w:rFonts w:hint="eastAsia"/>
                <w:sz w:val="21"/>
                <w:szCs w:val="21"/>
              </w:rPr>
              <w:t>位字符（文件大类）</w:t>
            </w:r>
          </w:p>
        </w:tc>
        <w:tc>
          <w:tcPr>
            <w:tcW w:w="2410"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rPr>
                <w:sz w:val="21"/>
                <w:szCs w:val="21"/>
              </w:rPr>
            </w:pPr>
            <w:r>
              <w:rPr>
                <w:sz w:val="21"/>
                <w:szCs w:val="21"/>
              </w:rPr>
              <w:t>第二</w:t>
            </w:r>
            <w:r>
              <w:rPr>
                <w:rFonts w:hint="eastAsia"/>
                <w:sz w:val="21"/>
                <w:szCs w:val="21"/>
              </w:rPr>
              <w:t>位数字（文件小类）</w:t>
            </w:r>
          </w:p>
        </w:tc>
      </w:tr>
      <w:tr>
        <w:tblPrEx>
          <w:tblCellMar>
            <w:top w:w="0" w:type="dxa"/>
            <w:left w:w="108" w:type="dxa"/>
            <w:bottom w:w="0" w:type="dxa"/>
            <w:right w:w="108" w:type="dxa"/>
          </w:tblCellMar>
        </w:tblPrEx>
        <w:trPr>
          <w:trHeight w:val="425"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0" w:firstLineChars="0"/>
              <w:jc w:val="center"/>
              <w:rPr>
                <w:sz w:val="21"/>
                <w:szCs w:val="21"/>
              </w:rPr>
            </w:pPr>
            <w:r>
              <w:rPr>
                <w:sz w:val="21"/>
                <w:szCs w:val="21"/>
              </w:rPr>
              <w:t>符号</w:t>
            </w:r>
          </w:p>
        </w:tc>
        <w:tc>
          <w:tcPr>
            <w:tcW w:w="779"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rPr>
                <w:sz w:val="21"/>
                <w:szCs w:val="21"/>
              </w:rPr>
            </w:pPr>
            <w:r>
              <w:rPr>
                <w:sz w:val="21"/>
                <w:szCs w:val="21"/>
              </w:rPr>
              <w:t>A</w:t>
            </w:r>
          </w:p>
        </w:tc>
        <w:tc>
          <w:tcPr>
            <w:tcW w:w="780"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rPr>
                <w:sz w:val="21"/>
                <w:szCs w:val="21"/>
              </w:rPr>
            </w:pPr>
            <w:r>
              <w:rPr>
                <w:rFonts w:hint="eastAsia"/>
                <w:sz w:val="21"/>
                <w:szCs w:val="21"/>
              </w:rPr>
              <w:t>B</w:t>
            </w:r>
          </w:p>
        </w:tc>
        <w:tc>
          <w:tcPr>
            <w:tcW w:w="780"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rPr>
                <w:sz w:val="21"/>
                <w:szCs w:val="21"/>
              </w:rPr>
            </w:pPr>
            <w:r>
              <w:rPr>
                <w:rFonts w:hint="eastAsia"/>
                <w:sz w:val="21"/>
                <w:szCs w:val="21"/>
              </w:rPr>
              <w:t>C</w:t>
            </w:r>
          </w:p>
        </w:tc>
        <w:tc>
          <w:tcPr>
            <w:tcW w:w="779"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rPr>
                <w:sz w:val="21"/>
                <w:szCs w:val="21"/>
              </w:rPr>
            </w:pPr>
            <w:r>
              <w:rPr>
                <w:rFonts w:hint="eastAsia"/>
                <w:sz w:val="21"/>
                <w:szCs w:val="21"/>
              </w:rPr>
              <w:t>D</w:t>
            </w:r>
          </w:p>
        </w:tc>
        <w:tc>
          <w:tcPr>
            <w:tcW w:w="780"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rPr>
                <w:sz w:val="21"/>
                <w:szCs w:val="21"/>
              </w:rPr>
            </w:pPr>
            <w:r>
              <w:rPr>
                <w:rFonts w:hint="eastAsia"/>
                <w:sz w:val="21"/>
                <w:szCs w:val="21"/>
              </w:rPr>
              <w:t>E</w:t>
            </w:r>
          </w:p>
        </w:tc>
        <w:tc>
          <w:tcPr>
            <w:tcW w:w="780"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rPr>
                <w:sz w:val="21"/>
                <w:szCs w:val="21"/>
              </w:rPr>
            </w:pPr>
            <w:r>
              <w:rPr>
                <w:rFonts w:hint="eastAsia"/>
                <w:sz w:val="21"/>
                <w:szCs w:val="21"/>
              </w:rPr>
              <w:t>F</w:t>
            </w:r>
            <w:r>
              <w:rPr>
                <w:rFonts w:hint="eastAsia" w:ascii="宋体" w:hAnsi="宋体"/>
                <w:sz w:val="21"/>
                <w:szCs w:val="21"/>
              </w:rPr>
              <w:t>以后</w:t>
            </w:r>
          </w:p>
        </w:tc>
        <w:tc>
          <w:tcPr>
            <w:tcW w:w="2410"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rPr>
                <w:sz w:val="21"/>
                <w:szCs w:val="21"/>
              </w:rPr>
            </w:pPr>
            <w:r>
              <w:rPr>
                <w:rFonts w:hint="eastAsia"/>
                <w:sz w:val="21"/>
                <w:szCs w:val="21"/>
              </w:rPr>
              <w:t>X</w:t>
            </w:r>
            <w:r>
              <w:rPr>
                <w:rFonts w:hint="eastAsia" w:ascii="宋体" w:hAnsi="宋体"/>
                <w:sz w:val="21"/>
                <w:szCs w:val="21"/>
              </w:rPr>
              <w:t>（数字，从</w:t>
            </w:r>
            <w:r>
              <w:rPr>
                <w:rFonts w:hint="eastAsia" w:cs="Calibri"/>
                <w:sz w:val="21"/>
                <w:szCs w:val="21"/>
              </w:rPr>
              <w:t>1</w:t>
            </w:r>
            <w:r>
              <w:rPr>
                <w:rFonts w:hint="eastAsia" w:ascii="宋体" w:hAnsi="宋体"/>
                <w:sz w:val="21"/>
                <w:szCs w:val="21"/>
              </w:rPr>
              <w:t>开始）</w:t>
            </w:r>
          </w:p>
        </w:tc>
      </w:tr>
      <w:tr>
        <w:tblPrEx>
          <w:tblCellMar>
            <w:top w:w="0" w:type="dxa"/>
            <w:left w:w="108" w:type="dxa"/>
            <w:bottom w:w="0" w:type="dxa"/>
            <w:right w:w="108" w:type="dxa"/>
          </w:tblCellMar>
        </w:tblPrEx>
        <w:trPr>
          <w:trHeight w:val="70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0" w:firstLineChars="0"/>
              <w:jc w:val="center"/>
              <w:rPr>
                <w:sz w:val="21"/>
                <w:szCs w:val="21"/>
              </w:rPr>
            </w:pPr>
            <w:r>
              <w:rPr>
                <w:sz w:val="21"/>
                <w:szCs w:val="21"/>
              </w:rPr>
              <w:t>意义</w:t>
            </w:r>
          </w:p>
        </w:tc>
        <w:tc>
          <w:tcPr>
            <w:tcW w:w="779"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rPr>
                <w:sz w:val="21"/>
                <w:szCs w:val="21"/>
              </w:rPr>
            </w:pPr>
            <w:r>
              <w:rPr>
                <w:rFonts w:hint="eastAsia"/>
                <w:sz w:val="21"/>
                <w:szCs w:val="21"/>
              </w:rPr>
              <w:t>管理手册</w:t>
            </w:r>
          </w:p>
        </w:tc>
        <w:tc>
          <w:tcPr>
            <w:tcW w:w="780"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rPr>
                <w:sz w:val="21"/>
                <w:szCs w:val="21"/>
              </w:rPr>
            </w:pPr>
            <w:r>
              <w:rPr>
                <w:rFonts w:hint="eastAsia"/>
                <w:sz w:val="21"/>
                <w:szCs w:val="21"/>
              </w:rPr>
              <w:t>管理程序</w:t>
            </w:r>
          </w:p>
        </w:tc>
        <w:tc>
          <w:tcPr>
            <w:tcW w:w="780"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rPr>
                <w:sz w:val="21"/>
                <w:szCs w:val="21"/>
              </w:rPr>
            </w:pPr>
            <w:r>
              <w:rPr>
                <w:rFonts w:hint="eastAsia"/>
                <w:sz w:val="21"/>
                <w:szCs w:val="21"/>
              </w:rPr>
              <w:t>管理制度</w:t>
            </w:r>
          </w:p>
        </w:tc>
        <w:tc>
          <w:tcPr>
            <w:tcW w:w="779"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rPr>
                <w:sz w:val="21"/>
                <w:szCs w:val="21"/>
              </w:rPr>
            </w:pPr>
            <w:r>
              <w:rPr>
                <w:rFonts w:hint="eastAsia"/>
                <w:sz w:val="21"/>
                <w:szCs w:val="21"/>
              </w:rPr>
              <w:t>管理规程</w:t>
            </w:r>
          </w:p>
        </w:tc>
        <w:tc>
          <w:tcPr>
            <w:tcW w:w="780"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rPr>
                <w:sz w:val="21"/>
                <w:szCs w:val="21"/>
              </w:rPr>
            </w:pPr>
            <w:r>
              <w:rPr>
                <w:rFonts w:hint="eastAsia"/>
                <w:sz w:val="21"/>
                <w:szCs w:val="21"/>
              </w:rPr>
              <w:t>管理表格</w:t>
            </w:r>
          </w:p>
        </w:tc>
        <w:tc>
          <w:tcPr>
            <w:tcW w:w="780"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rPr>
                <w:sz w:val="21"/>
                <w:szCs w:val="21"/>
              </w:rPr>
            </w:pPr>
            <w:r>
              <w:rPr>
                <w:rFonts w:hint="eastAsia"/>
                <w:sz w:val="21"/>
                <w:szCs w:val="21"/>
              </w:rPr>
              <w:t>管理支撑</w:t>
            </w:r>
          </w:p>
        </w:tc>
        <w:tc>
          <w:tcPr>
            <w:tcW w:w="2410"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rPr>
                <w:sz w:val="21"/>
                <w:szCs w:val="21"/>
              </w:rPr>
            </w:pPr>
            <w:r>
              <w:rPr>
                <w:rFonts w:hint="eastAsia"/>
                <w:sz w:val="21"/>
                <w:szCs w:val="21"/>
              </w:rPr>
              <w:t>按需要分类</w:t>
            </w:r>
          </w:p>
        </w:tc>
      </w:tr>
    </w:tbl>
    <w:p>
      <w:pPr>
        <w:spacing w:beforeLines="20"/>
        <w:ind w:firstLine="0" w:firstLineChars="0"/>
        <w:rPr>
          <w:szCs w:val="28"/>
        </w:rPr>
      </w:pPr>
      <w:r>
        <w:rPr>
          <w:rFonts w:hint="eastAsia"/>
        </w:rPr>
        <w:t>其中：</w:t>
      </w:r>
    </w:p>
    <w:p>
      <w:pPr>
        <w:ind w:firstLine="584"/>
        <w:rPr>
          <w:rFonts w:ascii="Times New Roman" w:hAnsi="宋体"/>
        </w:rPr>
      </w:pPr>
      <w:r>
        <w:rPr>
          <w:rFonts w:hint="eastAsia" w:ascii="Times New Roman" w:hAnsi="宋体"/>
        </w:rPr>
        <w:t>B1</w:t>
      </w:r>
      <w:r>
        <w:rPr>
          <w:rFonts w:hint="eastAsia" w:ascii="宋体" w:hAnsi="宋体"/>
        </w:rPr>
        <w:t>：程序（责任类），</w:t>
      </w:r>
      <w:r>
        <w:rPr>
          <w:rFonts w:hint="eastAsia" w:ascii="Times New Roman" w:hAnsi="Times New Roman"/>
        </w:rPr>
        <w:t>B2</w:t>
      </w:r>
      <w:r>
        <w:rPr>
          <w:rFonts w:hint="eastAsia" w:ascii="宋体" w:hAnsi="宋体"/>
        </w:rPr>
        <w:t>：程序（制度类），</w:t>
      </w:r>
      <w:r>
        <w:rPr>
          <w:rFonts w:hint="eastAsia" w:ascii="Times New Roman" w:hAnsi="Times New Roman"/>
        </w:rPr>
        <w:t>B3</w:t>
      </w:r>
      <w:r>
        <w:rPr>
          <w:rFonts w:hint="eastAsia" w:ascii="宋体" w:hAnsi="宋体"/>
        </w:rPr>
        <w:t>：程序（作业类）；</w:t>
      </w:r>
    </w:p>
    <w:p>
      <w:pPr>
        <w:ind w:firstLine="584"/>
        <w:rPr>
          <w:rFonts w:ascii="Times New Roman" w:hAnsi="宋体"/>
        </w:rPr>
      </w:pPr>
      <w:r>
        <w:rPr>
          <w:rFonts w:hint="eastAsia" w:ascii="Times New Roman" w:hAnsi="宋体"/>
        </w:rPr>
        <w:t>C1</w:t>
      </w:r>
      <w:r>
        <w:rPr>
          <w:rFonts w:hint="eastAsia" w:ascii="宋体" w:hAnsi="宋体"/>
        </w:rPr>
        <w:t>：制度（部门职责类），</w:t>
      </w:r>
      <w:r>
        <w:rPr>
          <w:rFonts w:hint="eastAsia" w:ascii="Times New Roman" w:hAnsi="Times New Roman"/>
        </w:rPr>
        <w:t>C2</w:t>
      </w:r>
      <w:r>
        <w:rPr>
          <w:rFonts w:hint="eastAsia" w:ascii="宋体" w:hAnsi="宋体"/>
        </w:rPr>
        <w:t>：制度（岗位职责类），</w:t>
      </w:r>
      <w:r>
        <w:rPr>
          <w:rFonts w:hint="eastAsia" w:ascii="Times New Roman" w:hAnsi="Times New Roman"/>
        </w:rPr>
        <w:t>C3</w:t>
      </w:r>
      <w:r>
        <w:rPr>
          <w:rFonts w:hint="eastAsia" w:ascii="宋体" w:hAnsi="宋体"/>
        </w:rPr>
        <w:t>：制度（体系及生产管理类）；</w:t>
      </w:r>
    </w:p>
    <w:p>
      <w:pPr>
        <w:ind w:firstLine="584"/>
        <w:rPr>
          <w:rFonts w:ascii="Times New Roman" w:hAnsi="宋体"/>
        </w:rPr>
      </w:pPr>
      <w:r>
        <w:rPr>
          <w:rFonts w:hint="eastAsia" w:ascii="Times New Roman" w:hAnsi="宋体"/>
        </w:rPr>
        <w:t>（</w:t>
      </w:r>
      <w:r>
        <w:rPr>
          <w:rFonts w:hint="eastAsia" w:ascii="Times New Roman" w:hAnsi="Times New Roman"/>
        </w:rPr>
        <w:t>5</w:t>
      </w:r>
      <w:r>
        <w:rPr>
          <w:rFonts w:hint="eastAsia" w:ascii="宋体" w:hAnsi="宋体"/>
        </w:rPr>
        <w:t>）版本号为一位数字，从“</w:t>
      </w:r>
      <w:r>
        <w:rPr>
          <w:rFonts w:hint="eastAsia" w:ascii="Times New Roman" w:hAnsi="Times New Roman"/>
        </w:rPr>
        <w:t>0</w:t>
      </w:r>
      <w:r>
        <w:rPr>
          <w:rFonts w:hint="eastAsia" w:ascii="宋体" w:hAnsi="宋体"/>
        </w:rPr>
        <w:t>”开始编写，当需要更换版本时，新版顺次加“</w:t>
      </w:r>
      <w:r>
        <w:rPr>
          <w:rFonts w:hint="eastAsia" w:ascii="Times New Roman" w:hAnsi="Times New Roman"/>
        </w:rPr>
        <w:t>1</w:t>
      </w:r>
      <w:r>
        <w:rPr>
          <w:rFonts w:hint="eastAsia" w:ascii="宋体" w:hAnsi="宋体"/>
        </w:rPr>
        <w:t>”得到现行版本号。</w:t>
      </w:r>
    </w:p>
    <w:p>
      <w:pPr>
        <w:ind w:firstLine="584"/>
        <w:rPr>
          <w:rFonts w:ascii="Times New Roman" w:hAnsi="宋体"/>
        </w:rPr>
      </w:pPr>
      <w:r>
        <w:rPr>
          <w:rFonts w:hint="eastAsia" w:ascii="Times New Roman" w:hAnsi="宋体"/>
        </w:rPr>
        <w:t xml:space="preserve">2.2 </w:t>
      </w:r>
      <w:r>
        <w:rPr>
          <w:rFonts w:hint="eastAsia" w:ascii="宋体" w:hAnsi="宋体"/>
        </w:rPr>
        <w:t>文件控制号示例：</w:t>
      </w:r>
    </w:p>
    <w:p>
      <w:pPr>
        <w:ind w:firstLine="584"/>
        <w:rPr>
          <w:rFonts w:ascii="Times New Roman" w:hAnsi="宋体"/>
        </w:rPr>
      </w:pPr>
      <w:r>
        <w:rPr>
          <w:rFonts w:hint="eastAsia" w:ascii="Times New Roman" w:hAnsi="宋体"/>
        </w:rPr>
        <w:t>（</w:t>
      </w:r>
      <w:r>
        <w:rPr>
          <w:rFonts w:hint="eastAsia" w:ascii="Times New Roman" w:hAnsi="Times New Roman"/>
        </w:rPr>
        <w:t>1</w:t>
      </w:r>
      <w:r>
        <w:rPr>
          <w:rFonts w:hint="eastAsia" w:ascii="宋体" w:hAnsi="宋体"/>
        </w:rPr>
        <w:t xml:space="preserve">）文件控制号为 </w:t>
      </w:r>
      <w:r>
        <w:rPr>
          <w:rFonts w:hint="eastAsia" w:ascii="Times New Roman" w:hAnsi="Times New Roman"/>
        </w:rPr>
        <w:t>NBGC</w:t>
      </w:r>
      <w:r>
        <w:rPr>
          <w:rFonts w:ascii="Times New Roman" w:hAnsi="Times New Roman"/>
        </w:rPr>
        <w:t>·</w:t>
      </w:r>
      <w:r>
        <w:rPr>
          <w:rFonts w:hint="eastAsia" w:ascii="Times New Roman" w:hAnsi="宋体"/>
        </w:rPr>
        <w:t>AQ-2015-D3-04</w:t>
      </w:r>
      <w:r>
        <w:rPr>
          <w:rFonts w:ascii="Times New Roman" w:hAnsi="Times New Roman"/>
        </w:rPr>
        <w:t>·</w:t>
      </w:r>
      <w:r>
        <w:rPr>
          <w:rFonts w:hint="eastAsia" w:ascii="Times New Roman" w:hAnsi="宋体"/>
        </w:rPr>
        <w:t>0</w:t>
      </w:r>
    </w:p>
    <w:p>
      <w:pPr>
        <w:ind w:firstLine="584"/>
        <w:rPr>
          <w:rFonts w:ascii="Times New Roman" w:hAnsi="宋体"/>
        </w:rPr>
      </w:pPr>
      <w:r>
        <w:rPr>
          <w:rFonts w:hint="eastAsia" w:ascii="Times New Roman" w:hAnsi="宋体"/>
        </w:rPr>
        <w:t>表示：四川省南部县天然气公司安全体系文件，</w:t>
      </w:r>
      <w:r>
        <w:rPr>
          <w:rFonts w:hint="eastAsia" w:ascii="Times New Roman" w:hAnsi="Times New Roman"/>
        </w:rPr>
        <w:t>2015</w:t>
      </w:r>
      <w:r>
        <w:rPr>
          <w:rFonts w:hint="eastAsia" w:ascii="宋体" w:hAnsi="宋体"/>
        </w:rPr>
        <w:t>年制定，管理规程大类第</w:t>
      </w:r>
      <w:r>
        <w:rPr>
          <w:rFonts w:hint="eastAsia" w:ascii="Times New Roman" w:hAnsi="Times New Roman"/>
        </w:rPr>
        <w:t>3</w:t>
      </w:r>
      <w:r>
        <w:rPr>
          <w:rFonts w:hint="eastAsia" w:ascii="宋体" w:hAnsi="宋体"/>
        </w:rPr>
        <w:t>小类（安全设备操作使用规程）编号</w:t>
      </w:r>
      <w:r>
        <w:rPr>
          <w:rFonts w:hint="eastAsia" w:ascii="Times New Roman" w:hAnsi="Times New Roman"/>
        </w:rPr>
        <w:t>04</w:t>
      </w:r>
      <w:r>
        <w:rPr>
          <w:rFonts w:hint="eastAsia" w:ascii="宋体" w:hAnsi="宋体"/>
        </w:rPr>
        <w:t>文件（即：空气呼吸器使用维护安全规程），第</w:t>
      </w:r>
      <w:r>
        <w:rPr>
          <w:rFonts w:hint="eastAsia" w:ascii="Times New Roman" w:hAnsi="Times New Roman"/>
        </w:rPr>
        <w:t>0</w:t>
      </w:r>
      <w:r>
        <w:rPr>
          <w:rFonts w:hint="eastAsia" w:ascii="宋体" w:hAnsi="宋体"/>
        </w:rPr>
        <w:t>版。</w:t>
      </w:r>
    </w:p>
    <w:p>
      <w:pPr>
        <w:ind w:firstLine="584"/>
        <w:rPr>
          <w:rFonts w:ascii="Times New Roman" w:hAnsi="宋体"/>
        </w:rPr>
      </w:pPr>
      <w:r>
        <w:rPr>
          <w:rFonts w:hint="eastAsia" w:ascii="Times New Roman" w:hAnsi="宋体"/>
        </w:rPr>
        <w:t>（</w:t>
      </w:r>
      <w:r>
        <w:rPr>
          <w:rFonts w:hint="eastAsia" w:ascii="Times New Roman" w:hAnsi="Times New Roman"/>
        </w:rPr>
        <w:t>2</w:t>
      </w:r>
      <w:r>
        <w:rPr>
          <w:rFonts w:hint="eastAsia" w:ascii="宋体" w:hAnsi="宋体"/>
        </w:rPr>
        <w:t xml:space="preserve">）文件控制号为 </w:t>
      </w:r>
      <w:r>
        <w:rPr>
          <w:rFonts w:hint="eastAsia" w:ascii="Times New Roman" w:hAnsi="Times New Roman"/>
        </w:rPr>
        <w:t>NBGC</w:t>
      </w:r>
      <w:r>
        <w:rPr>
          <w:rFonts w:ascii="Times New Roman" w:hAnsi="Times New Roman"/>
        </w:rPr>
        <w:t>·</w:t>
      </w:r>
      <w:r>
        <w:rPr>
          <w:rFonts w:hint="eastAsia" w:ascii="Times New Roman" w:hAnsi="宋体"/>
        </w:rPr>
        <w:t>AQ-2015-C2-09.3</w:t>
      </w:r>
      <w:r>
        <w:rPr>
          <w:rFonts w:ascii="Times New Roman" w:hAnsi="Times New Roman"/>
        </w:rPr>
        <w:t>·</w:t>
      </w:r>
      <w:r>
        <w:rPr>
          <w:rFonts w:hint="eastAsia" w:ascii="Times New Roman" w:hAnsi="宋体"/>
        </w:rPr>
        <w:t>0</w:t>
      </w:r>
    </w:p>
    <w:p>
      <w:pPr>
        <w:ind w:firstLine="584"/>
        <w:rPr>
          <w:rFonts w:ascii="Times New Roman" w:hAnsi="宋体"/>
        </w:rPr>
      </w:pPr>
      <w:r>
        <w:rPr>
          <w:rFonts w:hint="eastAsia" w:ascii="Times New Roman" w:hAnsi="宋体"/>
        </w:rPr>
        <w:t>表示：四川省南部县天然气公司安全体系文件，</w:t>
      </w:r>
      <w:r>
        <w:rPr>
          <w:rFonts w:hint="eastAsia" w:ascii="Times New Roman" w:hAnsi="Times New Roman"/>
        </w:rPr>
        <w:t>2015</w:t>
      </w:r>
      <w:r>
        <w:rPr>
          <w:rFonts w:hint="eastAsia" w:ascii="宋体" w:hAnsi="宋体"/>
        </w:rPr>
        <w:t>年制定，管理制度大类岗位职责小类编号文件编号</w:t>
      </w:r>
      <w:r>
        <w:rPr>
          <w:rFonts w:hint="eastAsia" w:ascii="Times New Roman" w:hAnsi="Times New Roman"/>
        </w:rPr>
        <w:t>15</w:t>
      </w:r>
      <w:r>
        <w:rPr>
          <w:rFonts w:hint="eastAsia" w:ascii="宋体" w:hAnsi="宋体"/>
        </w:rPr>
        <w:t>文件（即：巡线工安全职责），第</w:t>
      </w:r>
      <w:r>
        <w:rPr>
          <w:rFonts w:hint="eastAsia" w:ascii="Times New Roman" w:hAnsi="Times New Roman"/>
        </w:rPr>
        <w:t>0</w:t>
      </w:r>
      <w:r>
        <w:rPr>
          <w:rFonts w:hint="eastAsia" w:ascii="宋体" w:hAnsi="宋体"/>
        </w:rPr>
        <w:t>版。</w:t>
      </w:r>
    </w:p>
    <w:p>
      <w:pPr>
        <w:ind w:firstLine="584"/>
        <w:rPr>
          <w:rFonts w:ascii="Times New Roman" w:hAnsi="宋体"/>
        </w:rPr>
      </w:pPr>
      <w:r>
        <w:rPr>
          <w:rFonts w:ascii="Times New Roman" w:hAnsi="宋体"/>
        </w:rPr>
        <w:t xml:space="preserve"> </w:t>
      </w:r>
    </w:p>
    <w:p>
      <w:pPr>
        <w:ind w:firstLine="0" w:firstLineChars="0"/>
      </w:pPr>
      <w:r>
        <w:t xml:space="preserve"> </w:t>
      </w:r>
    </w:p>
    <w:p>
      <w:pPr>
        <w:ind w:firstLine="0" w:firstLineChars="0"/>
      </w:pPr>
      <w:r>
        <w:t xml:space="preserve"> </w: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jc w:val="center"/>
      </w:pPr>
    </w:p>
    <w:p>
      <w:pPr>
        <w:ind w:firstLine="0" w:firstLineChars="0"/>
        <w:jc w:val="center"/>
      </w:pPr>
    </w:p>
    <w:p>
      <w:pPr>
        <w:ind w:firstLine="0" w:firstLineChars="0"/>
        <w:jc w:val="center"/>
      </w:pPr>
    </w:p>
    <w:p>
      <w:pPr>
        <w:ind w:firstLine="0" w:firstLineChars="0"/>
        <w:jc w:val="center"/>
      </w:pPr>
    </w:p>
    <w:p>
      <w:pPr>
        <w:pStyle w:val="2"/>
        <w:spacing w:line="240" w:lineRule="auto"/>
        <w:ind w:firstLine="0" w:firstLineChars="0"/>
        <w:jc w:val="center"/>
      </w:pPr>
      <w:bookmarkStart w:id="130" w:name="_Toc426230841"/>
      <w:bookmarkStart w:id="131" w:name="_Toc24715"/>
      <w:r>
        <w:rPr>
          <w:rFonts w:hint="eastAsia"/>
        </w:rPr>
        <w:t xml:space="preserve">C3-10 </w:t>
      </w:r>
      <w:r>
        <w:rPr>
          <w:rFonts w:hAnsiTheme="minorEastAsia" w:eastAsiaTheme="minorEastAsia"/>
        </w:rPr>
        <w:t>安全管理文件和资料管理制度</w:t>
      </w:r>
      <w:bookmarkEnd w:id="130"/>
      <w:bookmarkEnd w:id="131"/>
    </w:p>
    <w:p>
      <w:pPr>
        <w:spacing w:line="240" w:lineRule="atLeast"/>
        <w:ind w:firstLine="0" w:firstLineChars="0"/>
        <w:jc w:val="center"/>
        <w:rPr>
          <w:b/>
          <w:sz w:val="44"/>
          <w:szCs w:val="44"/>
        </w:rPr>
      </w:pPr>
      <w:r>
        <w:rPr>
          <w:rFonts w:hint="eastAsia"/>
          <w:b/>
          <w:sz w:val="44"/>
          <w:szCs w:val="44"/>
        </w:rPr>
        <w:t>第</w:t>
      </w:r>
      <w:r>
        <w:rPr>
          <w:rFonts w:hint="eastAsia" w:ascii="Arial Unicode MS" w:hAnsi="Arial Unicode MS" w:eastAsia="Arial Unicode MS" w:cs="Arial Unicode MS"/>
          <w:b/>
          <w:sz w:val="44"/>
          <w:szCs w:val="44"/>
        </w:rPr>
        <w:t>0</w:t>
      </w:r>
      <w:r>
        <w:rPr>
          <w:rFonts w:hint="eastAsia"/>
          <w:b/>
          <w:sz w:val="44"/>
          <w:szCs w:val="44"/>
        </w:rPr>
        <w:t>版</w:t>
      </w:r>
    </w:p>
    <w:p>
      <w:pPr>
        <w:ind w:firstLine="584"/>
      </w:pPr>
    </w:p>
    <w:p>
      <w:pPr>
        <w:spacing w:line="360" w:lineRule="auto"/>
        <w:ind w:firstLine="1606" w:firstLineChars="550"/>
        <w:jc w:val="left"/>
        <w:rPr>
          <w:b/>
          <w:szCs w:val="28"/>
        </w:rPr>
      </w:pPr>
      <w:r>
        <w:rPr>
          <w:rFonts w:hint="eastAsia"/>
          <w:b/>
          <w:szCs w:val="28"/>
        </w:rPr>
        <w:t>编    制：</w:t>
      </w:r>
    </w:p>
    <w:p>
      <w:pPr>
        <w:spacing w:line="360" w:lineRule="auto"/>
        <w:ind w:firstLine="1606" w:firstLineChars="550"/>
        <w:jc w:val="left"/>
        <w:rPr>
          <w:b/>
          <w:szCs w:val="28"/>
        </w:rPr>
      </w:pPr>
      <w:r>
        <w:rPr>
          <w:rFonts w:hint="eastAsia"/>
          <w:b/>
          <w:szCs w:val="28"/>
        </w:rPr>
        <w:t>审    核：</w:t>
      </w:r>
    </w:p>
    <w:p>
      <w:pPr>
        <w:spacing w:line="360" w:lineRule="auto"/>
        <w:ind w:firstLine="1606" w:firstLineChars="550"/>
        <w:jc w:val="left"/>
        <w:rPr>
          <w:b/>
          <w:szCs w:val="28"/>
        </w:rPr>
      </w:pPr>
      <w:r>
        <w:rPr>
          <w:rFonts w:hint="eastAsia"/>
          <w:b/>
          <w:szCs w:val="28"/>
        </w:rPr>
        <w:t>批    准：</w:t>
      </w:r>
    </w:p>
    <w:p>
      <w:pPr>
        <w:spacing w:line="360" w:lineRule="auto"/>
        <w:ind w:firstLine="1606" w:firstLineChars="550"/>
        <w:jc w:val="left"/>
        <w:rPr>
          <w:b/>
          <w:szCs w:val="28"/>
        </w:rPr>
      </w:pPr>
      <w:r>
        <w:rPr>
          <w:rFonts w:hint="eastAsia"/>
          <w:b/>
          <w:szCs w:val="28"/>
        </w:rPr>
        <w:t>受控状态：</w:t>
      </w:r>
    </w:p>
    <w:p>
      <w:pPr>
        <w:spacing w:line="360" w:lineRule="auto"/>
        <w:ind w:firstLine="1606" w:firstLineChars="550"/>
        <w:jc w:val="left"/>
        <w:rPr>
          <w:rFonts w:ascii="Arial Unicode MS" w:hAnsi="Arial Unicode MS" w:eastAsia="Arial Unicode MS" w:cs="Arial Unicode MS"/>
          <w:szCs w:val="28"/>
        </w:rPr>
      </w:pPr>
      <w:r>
        <w:rPr>
          <w:rFonts w:hint="eastAsia"/>
          <w:b/>
          <w:szCs w:val="28"/>
        </w:rPr>
        <w:t>文件控制号：</w:t>
      </w:r>
      <w:r>
        <w:rPr>
          <w:rFonts w:ascii="Arial Unicode MS" w:hAnsi="Arial Unicode MS" w:eastAsia="Arial Unicode MS" w:cs="Arial Unicode MS"/>
          <w:szCs w:val="28"/>
        </w:rPr>
        <w:t>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w:t>
      </w:r>
      <w:r>
        <w:rPr>
          <w:rFonts w:hint="eastAsia" w:ascii="Arial Unicode MS" w:hAnsi="Arial Unicode MS" w:eastAsia="Arial Unicode MS" w:cs="Arial Unicode MS"/>
          <w:szCs w:val="28"/>
          <w:lang w:val="en-US" w:eastAsia="zh-CN"/>
        </w:rPr>
        <w:t>10</w:t>
      </w:r>
      <w:r>
        <w:rPr>
          <w:rFonts w:ascii="Arial Unicode MS" w:hAnsi="Arial Unicode MS" w:eastAsia="Arial Unicode MS" w:cs="Arial Unicode MS"/>
          <w:szCs w:val="28"/>
        </w:rPr>
        <w:t>·0</w:t>
      </w:r>
    </w:p>
    <w:p>
      <w:pPr>
        <w:ind w:firstLine="1606" w:firstLineChars="550"/>
        <w:jc w:val="left"/>
        <w:rPr>
          <w:b/>
          <w:szCs w:val="28"/>
        </w:rPr>
      </w:pPr>
    </w:p>
    <w:p>
      <w:pPr>
        <w:ind w:firstLine="1606" w:firstLineChars="550"/>
        <w:jc w:val="left"/>
        <w:rPr>
          <w:b/>
          <w:szCs w:val="28"/>
        </w:rPr>
      </w:pPr>
    </w:p>
    <w:p>
      <w:pPr>
        <w:ind w:firstLine="0" w:firstLineChars="0"/>
        <w:jc w:val="center"/>
        <w:rPr>
          <w:szCs w:val="28"/>
        </w:rPr>
      </w:pPr>
      <w:r>
        <w:rPr>
          <w:rFonts w:hint="eastAsia"/>
          <w:b/>
          <w:sz w:val="44"/>
          <w:szCs w:val="44"/>
        </w:rPr>
        <w:t>四川省南部县天然气公司</w:t>
      </w:r>
    </w:p>
    <w:p>
      <w:pPr>
        <w:ind w:firstLine="0" w:firstLineChars="0"/>
        <w:jc w:val="center"/>
        <w:rPr>
          <w:rFonts w:ascii="Times New Roman" w:hAnsi="Times New Roman" w:eastAsiaTheme="minorEastAsia"/>
          <w:szCs w:val="28"/>
        </w:rPr>
      </w:pPr>
      <w:r>
        <w:rPr>
          <w:rFonts w:cs="Arial Unicode MS" w:asciiTheme="minorEastAsia" w:hAnsiTheme="minorEastAsia" w:eastAsiaTheme="minorEastAsia"/>
          <w:b/>
          <w:sz w:val="44"/>
          <w:szCs w:val="28"/>
        </w:rPr>
        <w:t>二</w:t>
      </w:r>
      <w:r>
        <w:rPr>
          <w:rFonts w:ascii="Arial Unicode MS" w:hAnsi="Arial Unicode MS" w:eastAsia="Arial Unicode MS" w:cs="Arial Unicode MS"/>
          <w:sz w:val="44"/>
          <w:szCs w:val="28"/>
        </w:rPr>
        <w:t>O</w:t>
      </w:r>
      <w:r>
        <w:rPr>
          <w:rFonts w:cs="Arial Unicode MS" w:asciiTheme="minorEastAsia" w:hAnsiTheme="minorEastAsia" w:eastAsiaTheme="minorEastAsia"/>
          <w:b/>
          <w:sz w:val="44"/>
          <w:szCs w:val="28"/>
        </w:rPr>
        <w:t>一</w:t>
      </w:r>
      <w:r>
        <w:rPr>
          <w:rFonts w:hint="eastAsia" w:cs="Arial Unicode MS" w:asciiTheme="minorEastAsia" w:hAnsiTheme="minorEastAsia" w:eastAsiaTheme="minorEastAsia"/>
          <w:b/>
          <w:sz w:val="44"/>
          <w:szCs w:val="28"/>
          <w:lang w:val="en-US" w:eastAsia="zh-CN"/>
        </w:rPr>
        <w:t>六</w:t>
      </w:r>
      <w:r>
        <w:rPr>
          <w:rFonts w:cs="Arial Unicode MS" w:asciiTheme="minorEastAsia" w:hAnsiTheme="minorEastAsia" w:eastAsiaTheme="minorEastAsia"/>
          <w:b/>
          <w:sz w:val="44"/>
          <w:szCs w:val="28"/>
        </w:rPr>
        <w:t>年</w:t>
      </w:r>
      <w:r>
        <w:rPr>
          <w:rFonts w:hint="eastAsia" w:cs="Arial Unicode MS" w:asciiTheme="minorEastAsia" w:hAnsiTheme="minorEastAsia" w:eastAsiaTheme="minorEastAsia"/>
          <w:b/>
          <w:sz w:val="44"/>
          <w:szCs w:val="28"/>
          <w:lang w:val="en-US" w:eastAsia="zh-CN"/>
        </w:rPr>
        <w:t>九</w:t>
      </w:r>
      <w:r>
        <w:rPr>
          <w:rFonts w:cs="Arial Unicode MS" w:asciiTheme="minorEastAsia" w:hAnsiTheme="minorEastAsia" w:eastAsiaTheme="minorEastAsia"/>
          <w:b/>
          <w:sz w:val="44"/>
          <w:szCs w:val="28"/>
        </w:rPr>
        <w:t>月</w:t>
      </w:r>
    </w:p>
    <w:p>
      <w:pPr>
        <w:ind w:firstLine="584"/>
        <w:jc w:val="left"/>
        <w:rPr>
          <w:rFonts w:ascii="Times New Roman" w:hAnsi="Times New Roman" w:eastAsiaTheme="minorEastAsia"/>
          <w:szCs w:val="28"/>
        </w:rPr>
      </w:pPr>
    </w:p>
    <w:p>
      <w:pPr>
        <w:widowControl/>
        <w:ind w:firstLine="0" w:firstLineChars="0"/>
        <w:jc w:val="left"/>
        <w:rPr>
          <w:rFonts w:ascii="Times New Roman" w:hAnsi="Times New Roman" w:eastAsiaTheme="minorEastAsia"/>
        </w:rPr>
      </w:pPr>
      <w:r>
        <w:rPr>
          <w:rFonts w:ascii="Times New Roman" w:hAnsi="Times New Roman" w:eastAsiaTheme="minorEastAsia"/>
        </w:rPr>
        <w:br w:type="page"/>
      </w:r>
    </w:p>
    <w:p>
      <w:pPr>
        <w:ind w:firstLine="584"/>
      </w:pPr>
      <w:bookmarkStart w:id="132" w:name="_Toc426042353"/>
    </w:p>
    <w:p>
      <w:pPr>
        <w:pStyle w:val="3"/>
      </w:pPr>
      <w:bookmarkStart w:id="133" w:name="_Toc28083"/>
      <w:bookmarkStart w:id="134" w:name="_Toc426230842"/>
      <w:r>
        <w:t xml:space="preserve">1 </w:t>
      </w:r>
      <w:r>
        <w:rPr>
          <w:rFonts w:hAnsiTheme="minorEastAsia"/>
        </w:rPr>
        <w:t>总则</w:t>
      </w:r>
      <w:bookmarkEnd w:id="132"/>
      <w:bookmarkEnd w:id="133"/>
      <w:bookmarkEnd w:id="134"/>
    </w:p>
    <w:p>
      <w:pPr>
        <w:ind w:firstLine="584"/>
        <w:rPr>
          <w:rFonts w:ascii="Times New Roman" w:hAnsi="Times New Roman" w:eastAsiaTheme="minorEastAsia"/>
        </w:rPr>
      </w:pPr>
      <w:r>
        <w:rPr>
          <w:rFonts w:ascii="Times New Roman" w:hAnsi="Times New Roman" w:eastAsiaTheme="minorEastAsia"/>
        </w:rPr>
        <w:t>1.1</w:t>
      </w:r>
      <w:r>
        <w:rPr>
          <w:rFonts w:ascii="Times New Roman" w:hAnsiTheme="minorEastAsia" w:eastAsiaTheme="minorEastAsia"/>
        </w:rPr>
        <w:t>为提高公司安全全方位、规范化管理，做好公司文件管理工作，确保使用文件的统一性和有效性，使之规范化和制度化，特制定本制度。</w:t>
      </w:r>
    </w:p>
    <w:p>
      <w:pPr>
        <w:ind w:firstLine="584"/>
        <w:rPr>
          <w:rFonts w:ascii="Times New Roman" w:hAnsi="Times New Roman" w:eastAsiaTheme="minorEastAsia"/>
        </w:rPr>
      </w:pPr>
      <w:r>
        <w:rPr>
          <w:rFonts w:ascii="Times New Roman" w:hAnsi="Times New Roman" w:eastAsiaTheme="minorEastAsia"/>
        </w:rPr>
        <w:t>1.2</w:t>
      </w:r>
      <w:r>
        <w:rPr>
          <w:rFonts w:ascii="Times New Roman" w:hAnsiTheme="minorEastAsia" w:eastAsiaTheme="minorEastAsia"/>
        </w:rPr>
        <w:t>本制度适用于本单位所有内部文件和外部文件的管理。</w:t>
      </w:r>
    </w:p>
    <w:p>
      <w:pPr>
        <w:pStyle w:val="3"/>
      </w:pPr>
      <w:bookmarkStart w:id="135" w:name="_Toc426230843"/>
      <w:bookmarkStart w:id="136" w:name="_Toc28608"/>
      <w:bookmarkStart w:id="137" w:name="_Toc426042354"/>
      <w:r>
        <w:t xml:space="preserve">2 </w:t>
      </w:r>
      <w:r>
        <w:rPr>
          <w:rFonts w:hAnsiTheme="minorEastAsia"/>
        </w:rPr>
        <w:t>职责</w:t>
      </w:r>
      <w:bookmarkEnd w:id="135"/>
      <w:bookmarkEnd w:id="136"/>
      <w:bookmarkEnd w:id="137"/>
    </w:p>
    <w:p>
      <w:pPr>
        <w:ind w:firstLine="584"/>
        <w:rPr>
          <w:rFonts w:ascii="Times New Roman" w:hAnsi="Times New Roman" w:eastAsiaTheme="minorEastAsia"/>
        </w:rPr>
      </w:pPr>
      <w:r>
        <w:rPr>
          <w:rFonts w:ascii="Times New Roman" w:hAnsi="Times New Roman" w:eastAsiaTheme="minorEastAsia"/>
        </w:rPr>
        <w:t>2.1</w:t>
      </w:r>
      <w:r>
        <w:rPr>
          <w:rFonts w:ascii="Times New Roman" w:hAnsiTheme="minorEastAsia" w:eastAsiaTheme="minorEastAsia"/>
        </w:rPr>
        <w:t>经理负责签发安全方针、安全生产目标、承诺书及安全管理体系相关文件。</w:t>
      </w:r>
    </w:p>
    <w:p>
      <w:pPr>
        <w:ind w:firstLine="584"/>
        <w:rPr>
          <w:rFonts w:ascii="Times New Roman" w:hAnsi="Times New Roman" w:eastAsiaTheme="minorEastAsia"/>
        </w:rPr>
      </w:pPr>
      <w:r>
        <w:rPr>
          <w:rFonts w:ascii="Times New Roman" w:hAnsi="Times New Roman" w:eastAsiaTheme="minorEastAsia"/>
        </w:rPr>
        <w:t>2.2</w:t>
      </w:r>
      <w:r>
        <w:rPr>
          <w:rFonts w:ascii="Times New Roman" w:hAnsiTheme="minorEastAsia" w:eastAsiaTheme="minorEastAsia"/>
        </w:rPr>
        <w:t>安全管理机构各职能机构负责与安全管理体系相关的文件审定或批准。</w:t>
      </w:r>
    </w:p>
    <w:p>
      <w:pPr>
        <w:ind w:firstLine="584"/>
        <w:rPr>
          <w:rFonts w:ascii="Times New Roman" w:hAnsi="Times New Roman" w:eastAsiaTheme="minorEastAsia"/>
        </w:rPr>
      </w:pPr>
      <w:r>
        <w:rPr>
          <w:rFonts w:ascii="Times New Roman" w:hAnsi="Times New Roman" w:eastAsiaTheme="minorEastAsia"/>
        </w:rPr>
        <w:t>2.3</w:t>
      </w:r>
      <w:r>
        <w:rPr>
          <w:rFonts w:ascii="Times New Roman" w:hAnsiTheme="minorEastAsia" w:eastAsiaTheme="minorEastAsia"/>
        </w:rPr>
        <w:t>安全科负责组织编写各项安全规章制度，并宣贯体系文件。</w:t>
      </w:r>
    </w:p>
    <w:p>
      <w:pPr>
        <w:ind w:firstLine="584"/>
        <w:rPr>
          <w:rFonts w:ascii="Times New Roman" w:hAnsi="Times New Roman" w:eastAsiaTheme="minorEastAsia"/>
        </w:rPr>
      </w:pPr>
      <w:r>
        <w:rPr>
          <w:rFonts w:ascii="Times New Roman" w:hAnsi="Times New Roman" w:eastAsiaTheme="minorEastAsia"/>
        </w:rPr>
        <w:t>2.4</w:t>
      </w:r>
      <w:r>
        <w:rPr>
          <w:rFonts w:ascii="Times New Roman" w:hAnsiTheme="minorEastAsia" w:eastAsiaTheme="minorEastAsia"/>
        </w:rPr>
        <w:t>各部门负责编写或参与编写本部门的安全生产技术操作规程、安全生产责任制。</w:t>
      </w:r>
    </w:p>
    <w:p>
      <w:pPr>
        <w:ind w:firstLine="584"/>
        <w:rPr>
          <w:rFonts w:ascii="Times New Roman" w:hAnsi="Times New Roman" w:eastAsiaTheme="minorEastAsia"/>
        </w:rPr>
      </w:pPr>
      <w:r>
        <w:rPr>
          <w:rFonts w:ascii="Times New Roman" w:hAnsi="Times New Roman" w:eastAsiaTheme="minorEastAsia"/>
        </w:rPr>
        <w:t>2.5</w:t>
      </w:r>
      <w:r>
        <w:rPr>
          <w:rFonts w:ascii="Times New Roman" w:hAnsiTheme="minorEastAsia" w:eastAsiaTheme="minorEastAsia"/>
        </w:rPr>
        <w:t>办公室和安全科负责安全管理体系文件发放及管理。</w:t>
      </w:r>
    </w:p>
    <w:p>
      <w:pPr>
        <w:ind w:firstLine="584"/>
        <w:rPr>
          <w:rFonts w:ascii="Times New Roman" w:hAnsi="Times New Roman" w:eastAsiaTheme="minorEastAsia"/>
        </w:rPr>
      </w:pPr>
      <w:r>
        <w:rPr>
          <w:rFonts w:ascii="Times New Roman" w:hAnsi="Times New Roman" w:eastAsiaTheme="minorEastAsia"/>
        </w:rPr>
        <w:t>2.6</w:t>
      </w:r>
      <w:r>
        <w:rPr>
          <w:rFonts w:ascii="Times New Roman" w:hAnsiTheme="minorEastAsia" w:eastAsiaTheme="minorEastAsia"/>
        </w:rPr>
        <w:t>安全管理领导机构可根据实际情况提出修订和改版安全管理体系文件。</w:t>
      </w:r>
    </w:p>
    <w:p>
      <w:pPr>
        <w:ind w:firstLine="584"/>
        <w:rPr>
          <w:rFonts w:ascii="Times New Roman" w:hAnsi="Times New Roman" w:eastAsiaTheme="minorEastAsia"/>
        </w:rPr>
      </w:pPr>
      <w:r>
        <w:rPr>
          <w:rFonts w:ascii="Times New Roman" w:hAnsi="Times New Roman" w:eastAsiaTheme="minorEastAsia"/>
        </w:rPr>
        <w:t>2.7</w:t>
      </w:r>
      <w:r>
        <w:rPr>
          <w:rFonts w:ascii="Times New Roman" w:hAnsiTheme="minorEastAsia" w:eastAsiaTheme="minorEastAsia"/>
        </w:rPr>
        <w:t>办公室和安全科负责外来文件和安全管理体系文件及档案的保管工作。</w:t>
      </w:r>
    </w:p>
    <w:p>
      <w:pPr>
        <w:pStyle w:val="3"/>
        <w:rPr>
          <w:rFonts w:hAnsi="Times New Roman"/>
        </w:rPr>
      </w:pPr>
      <w:bookmarkStart w:id="138" w:name="_Toc426230844"/>
      <w:bookmarkStart w:id="139" w:name="_Toc426042355"/>
      <w:bookmarkStart w:id="140" w:name="_Toc30711"/>
      <w:r>
        <w:rPr>
          <w:rFonts w:hAnsi="Times New Roman"/>
        </w:rPr>
        <w:t xml:space="preserve">3 </w:t>
      </w:r>
      <w:r>
        <w:t>文件处理程序</w:t>
      </w:r>
      <w:bookmarkEnd w:id="138"/>
      <w:bookmarkEnd w:id="139"/>
      <w:bookmarkEnd w:id="140"/>
    </w:p>
    <w:p>
      <w:pPr>
        <w:ind w:firstLine="584"/>
        <w:rPr>
          <w:rFonts w:ascii="Times New Roman" w:hAnsi="Times New Roman" w:eastAsiaTheme="minorEastAsia"/>
        </w:rPr>
      </w:pPr>
      <w:r>
        <w:rPr>
          <w:rFonts w:ascii="Times New Roman" w:hAnsi="Times New Roman" w:eastAsiaTheme="minorEastAsia"/>
        </w:rPr>
        <w:t>3.1</w:t>
      </w:r>
      <w:r>
        <w:rPr>
          <w:rFonts w:ascii="Times New Roman" w:hAnsiTheme="minorEastAsia" w:eastAsiaTheme="minorEastAsia"/>
        </w:rPr>
        <w:t>公司各部门都应坚持实事求是、尊重客观、理论联系实际、认真负责的工作作风，努力提高文件质量和处理效率。文件处理必须做到准确、及时、安全，严格按照规定的时限和要求完成。</w:t>
      </w:r>
    </w:p>
    <w:p>
      <w:pPr>
        <w:ind w:firstLine="584"/>
        <w:rPr>
          <w:rFonts w:ascii="Times New Roman" w:hAnsi="Times New Roman" w:eastAsiaTheme="minorEastAsia"/>
        </w:rPr>
      </w:pPr>
      <w:r>
        <w:rPr>
          <w:rFonts w:ascii="Times New Roman" w:hAnsi="Times New Roman" w:eastAsiaTheme="minorEastAsia"/>
        </w:rPr>
        <w:t>3.2</w:t>
      </w:r>
      <w:r>
        <w:rPr>
          <w:rFonts w:ascii="Times New Roman" w:hAnsiTheme="minorEastAsia" w:eastAsiaTheme="minorEastAsia"/>
        </w:rPr>
        <w:t>办公室负责公司行政文件的编制、发放、登记、存档、更改、回收、作废等管理工作。</w:t>
      </w:r>
    </w:p>
    <w:p>
      <w:pPr>
        <w:ind w:firstLine="584"/>
        <w:rPr>
          <w:rFonts w:ascii="Times New Roman" w:hAnsi="Times New Roman" w:eastAsiaTheme="minorEastAsia"/>
        </w:rPr>
      </w:pPr>
      <w:r>
        <w:rPr>
          <w:rFonts w:ascii="Times New Roman" w:hAnsi="Times New Roman" w:eastAsiaTheme="minorEastAsia"/>
        </w:rPr>
        <w:t>3.3</w:t>
      </w:r>
      <w:r>
        <w:rPr>
          <w:rFonts w:ascii="Times New Roman" w:hAnsiTheme="minorEastAsia" w:eastAsiaTheme="minorEastAsia"/>
        </w:rPr>
        <w:t>公司各机构和部门负责本机构和部门的文件编制、编号、登记、存档、更改和专用文件的管理，发放安全相关文件必须在办公室和安全科备份存档，并接受安全管理领导机构的检查与监督。</w:t>
      </w:r>
    </w:p>
    <w:p>
      <w:pPr>
        <w:pStyle w:val="3"/>
        <w:rPr>
          <w:rFonts w:hAnsi="Times New Roman"/>
        </w:rPr>
      </w:pPr>
      <w:bookmarkStart w:id="141" w:name="_Toc21352"/>
      <w:bookmarkStart w:id="142" w:name="_Toc426230845"/>
      <w:bookmarkStart w:id="143" w:name="_Toc426042356"/>
      <w:r>
        <w:rPr>
          <w:rFonts w:hAnsi="Times New Roman"/>
        </w:rPr>
        <w:t xml:space="preserve">4 </w:t>
      </w:r>
      <w:r>
        <w:t>文件的分类</w:t>
      </w:r>
      <w:bookmarkEnd w:id="141"/>
      <w:bookmarkEnd w:id="142"/>
      <w:bookmarkEnd w:id="143"/>
    </w:p>
    <w:p>
      <w:pPr>
        <w:ind w:firstLine="584"/>
        <w:rPr>
          <w:rFonts w:ascii="Times New Roman" w:hAnsi="Times New Roman" w:eastAsiaTheme="minorEastAsia"/>
        </w:rPr>
      </w:pPr>
      <w:r>
        <w:rPr>
          <w:rFonts w:ascii="Times New Roman" w:hAnsi="Times New Roman" w:eastAsiaTheme="minorEastAsia"/>
        </w:rPr>
        <w:t>4.1</w:t>
      </w:r>
      <w:r>
        <w:rPr>
          <w:rFonts w:ascii="Times New Roman" w:hAnsiTheme="minorEastAsia" w:eastAsiaTheme="minorEastAsia"/>
        </w:rPr>
        <w:t>管理制度：适用于公司各部门的规范性程序的明确，包括条例、制度、规定、管理办法。</w:t>
      </w:r>
      <w:r>
        <w:rPr>
          <w:rFonts w:ascii="Times New Roman" w:hAnsi="Times New Roman" w:eastAsiaTheme="minorEastAsia"/>
        </w:rPr>
        <w:t>“</w:t>
      </w:r>
      <w:r>
        <w:rPr>
          <w:rFonts w:ascii="Times New Roman" w:hAnsiTheme="minorEastAsia" w:eastAsiaTheme="minorEastAsia"/>
        </w:rPr>
        <w:t>条例</w:t>
      </w:r>
      <w:r>
        <w:rPr>
          <w:rFonts w:ascii="Times New Roman" w:hAnsi="Times New Roman" w:eastAsiaTheme="minorEastAsia"/>
        </w:rPr>
        <w:t>”</w:t>
      </w:r>
      <w:r>
        <w:rPr>
          <w:rFonts w:ascii="Times New Roman" w:hAnsiTheme="minorEastAsia" w:eastAsiaTheme="minorEastAsia"/>
        </w:rPr>
        <w:t>一般应用于系统性制度汇编；</w:t>
      </w:r>
      <w:r>
        <w:rPr>
          <w:rFonts w:ascii="Times New Roman" w:hAnsi="Times New Roman" w:eastAsiaTheme="minorEastAsia"/>
        </w:rPr>
        <w:t>“</w:t>
      </w:r>
      <w:r>
        <w:rPr>
          <w:rFonts w:ascii="Times New Roman" w:hAnsiTheme="minorEastAsia" w:eastAsiaTheme="minorEastAsia"/>
        </w:rPr>
        <w:t>制度</w:t>
      </w:r>
      <w:r>
        <w:rPr>
          <w:rFonts w:ascii="Times New Roman" w:hAnsi="Times New Roman" w:eastAsiaTheme="minorEastAsia"/>
        </w:rPr>
        <w:t>”</w:t>
      </w:r>
      <w:r>
        <w:rPr>
          <w:rFonts w:ascii="Times New Roman" w:hAnsiTheme="minorEastAsia" w:eastAsiaTheme="minorEastAsia"/>
        </w:rPr>
        <w:t>一般应用于某一方面职能的明确；</w:t>
      </w:r>
      <w:r>
        <w:rPr>
          <w:rFonts w:ascii="Times New Roman" w:hAnsi="Times New Roman" w:eastAsiaTheme="minorEastAsia"/>
        </w:rPr>
        <w:t>“</w:t>
      </w:r>
      <w:r>
        <w:rPr>
          <w:rFonts w:ascii="Times New Roman" w:hAnsiTheme="minorEastAsia" w:eastAsiaTheme="minorEastAsia"/>
        </w:rPr>
        <w:t>规定</w:t>
      </w:r>
      <w:r>
        <w:rPr>
          <w:rFonts w:ascii="Times New Roman" w:hAnsi="Times New Roman" w:eastAsiaTheme="minorEastAsia"/>
        </w:rPr>
        <w:t>”</w:t>
      </w:r>
      <w:r>
        <w:rPr>
          <w:rFonts w:ascii="Times New Roman" w:hAnsiTheme="minorEastAsia" w:eastAsiaTheme="minorEastAsia"/>
        </w:rPr>
        <w:t>应用于一项具体工作的明确；</w:t>
      </w:r>
      <w:r>
        <w:rPr>
          <w:rFonts w:ascii="Times New Roman" w:hAnsi="Times New Roman" w:eastAsiaTheme="minorEastAsia"/>
        </w:rPr>
        <w:t>“</w:t>
      </w:r>
      <w:r>
        <w:rPr>
          <w:rFonts w:ascii="Times New Roman" w:hAnsiTheme="minorEastAsia" w:eastAsiaTheme="minorEastAsia"/>
        </w:rPr>
        <w:t>管理办法</w:t>
      </w:r>
      <w:r>
        <w:rPr>
          <w:rFonts w:ascii="Times New Roman" w:hAnsi="Times New Roman" w:eastAsiaTheme="minorEastAsia"/>
        </w:rPr>
        <w:t>”</w:t>
      </w:r>
      <w:r>
        <w:rPr>
          <w:rFonts w:ascii="Times New Roman" w:hAnsiTheme="minorEastAsia" w:eastAsiaTheme="minorEastAsia"/>
        </w:rPr>
        <w:t>一般是对条例、制度或规定的细化性操作程序明确。</w:t>
      </w:r>
    </w:p>
    <w:p>
      <w:pPr>
        <w:ind w:firstLine="584"/>
        <w:rPr>
          <w:rFonts w:ascii="Times New Roman" w:hAnsi="Times New Roman" w:eastAsiaTheme="minorEastAsia"/>
        </w:rPr>
      </w:pPr>
      <w:r>
        <w:rPr>
          <w:rFonts w:ascii="Times New Roman" w:hAnsi="Times New Roman" w:eastAsiaTheme="minorEastAsia"/>
        </w:rPr>
        <w:t>4.2</w:t>
      </w:r>
      <w:r>
        <w:rPr>
          <w:rFonts w:ascii="Times New Roman" w:hAnsiTheme="minorEastAsia" w:eastAsiaTheme="minorEastAsia"/>
        </w:rPr>
        <w:t>工作通知：适用于转发上级文件，批转下级文件，要求下级办理和需要共同执行的事项；</w:t>
      </w:r>
    </w:p>
    <w:p>
      <w:pPr>
        <w:ind w:firstLine="584"/>
        <w:rPr>
          <w:rFonts w:ascii="Times New Roman" w:hAnsi="Times New Roman" w:eastAsiaTheme="minorEastAsia"/>
        </w:rPr>
      </w:pPr>
      <w:r>
        <w:rPr>
          <w:rFonts w:ascii="Times New Roman" w:hAnsi="Times New Roman" w:eastAsiaTheme="minorEastAsia"/>
        </w:rPr>
        <w:t>4.3</w:t>
      </w:r>
      <w:r>
        <w:rPr>
          <w:rFonts w:ascii="Times New Roman" w:hAnsiTheme="minorEastAsia" w:eastAsiaTheme="minorEastAsia"/>
        </w:rPr>
        <w:t>作业文件：包括作业书、安全技术操作规程等文件。</w:t>
      </w:r>
    </w:p>
    <w:p>
      <w:pPr>
        <w:ind w:firstLine="584"/>
        <w:rPr>
          <w:rFonts w:ascii="Times New Roman" w:hAnsi="Times New Roman" w:eastAsiaTheme="minorEastAsia"/>
        </w:rPr>
      </w:pPr>
      <w:r>
        <w:rPr>
          <w:rFonts w:ascii="Times New Roman" w:hAnsi="Times New Roman" w:eastAsiaTheme="minorEastAsia"/>
        </w:rPr>
        <w:t>4.4</w:t>
      </w:r>
      <w:r>
        <w:rPr>
          <w:rFonts w:ascii="Times New Roman" w:hAnsiTheme="minorEastAsia" w:eastAsiaTheme="minorEastAsia"/>
        </w:rPr>
        <w:t>人事通知：适用于公司人员录用、晋升、调动、降职、奖惩等事项的公布。</w:t>
      </w:r>
    </w:p>
    <w:p>
      <w:pPr>
        <w:ind w:firstLine="584"/>
        <w:rPr>
          <w:rFonts w:ascii="Times New Roman" w:hAnsi="Times New Roman" w:eastAsiaTheme="minorEastAsia"/>
        </w:rPr>
      </w:pPr>
      <w:r>
        <w:rPr>
          <w:rFonts w:ascii="Times New Roman" w:hAnsi="Times New Roman" w:eastAsiaTheme="minorEastAsia"/>
        </w:rPr>
        <w:t>4.5</w:t>
      </w:r>
      <w:r>
        <w:rPr>
          <w:rFonts w:ascii="Times New Roman" w:hAnsiTheme="minorEastAsia" w:eastAsiaTheme="minorEastAsia"/>
        </w:rPr>
        <w:t>工作报告：适用于下级因为某项工作对上级进行汇报请示的行文。</w:t>
      </w:r>
    </w:p>
    <w:p>
      <w:pPr>
        <w:ind w:firstLine="584"/>
        <w:rPr>
          <w:rFonts w:ascii="Times New Roman" w:hAnsi="Times New Roman" w:eastAsiaTheme="minorEastAsia"/>
        </w:rPr>
      </w:pPr>
      <w:r>
        <w:rPr>
          <w:rFonts w:ascii="Times New Roman" w:hAnsi="Times New Roman" w:eastAsiaTheme="minorEastAsia"/>
        </w:rPr>
        <w:t>4.6</w:t>
      </w:r>
      <w:r>
        <w:rPr>
          <w:rFonts w:ascii="Times New Roman" w:hAnsiTheme="minorEastAsia" w:eastAsiaTheme="minorEastAsia"/>
        </w:rPr>
        <w:t>会议纪要：适用于公司各级会议进行的记录的文件。</w:t>
      </w:r>
    </w:p>
    <w:p>
      <w:pPr>
        <w:ind w:firstLine="584"/>
        <w:rPr>
          <w:rFonts w:ascii="Times New Roman" w:hAnsi="Times New Roman" w:eastAsiaTheme="minorEastAsia"/>
        </w:rPr>
      </w:pPr>
      <w:r>
        <w:rPr>
          <w:rFonts w:ascii="Times New Roman" w:hAnsi="Times New Roman" w:eastAsiaTheme="minorEastAsia"/>
        </w:rPr>
        <w:t>4.7</w:t>
      </w:r>
      <w:r>
        <w:rPr>
          <w:rFonts w:ascii="Times New Roman" w:hAnsiTheme="minorEastAsia" w:eastAsiaTheme="minorEastAsia"/>
        </w:rPr>
        <w:t>对外发函：适用于公司因某项事情对外部机构或个人发送的文件。</w:t>
      </w:r>
    </w:p>
    <w:p>
      <w:pPr>
        <w:ind w:firstLine="584"/>
        <w:rPr>
          <w:rFonts w:ascii="Times New Roman" w:hAnsi="Times New Roman" w:eastAsiaTheme="minorEastAsia"/>
        </w:rPr>
      </w:pPr>
      <w:r>
        <w:rPr>
          <w:rFonts w:ascii="Times New Roman" w:hAnsi="Times New Roman" w:eastAsiaTheme="minorEastAsia"/>
        </w:rPr>
        <w:t>4.8</w:t>
      </w:r>
      <w:r>
        <w:rPr>
          <w:rFonts w:ascii="Times New Roman" w:hAnsiTheme="minorEastAsia" w:eastAsiaTheme="minorEastAsia"/>
        </w:rPr>
        <w:t>决定、决议：对重要事项或重大行动做出安排，用</w:t>
      </w:r>
      <w:r>
        <w:rPr>
          <w:rFonts w:ascii="Times New Roman" w:hAnsi="Times New Roman" w:eastAsiaTheme="minorEastAsia"/>
        </w:rPr>
        <w:t>“</w:t>
      </w:r>
      <w:r>
        <w:rPr>
          <w:rFonts w:ascii="Times New Roman" w:hAnsiTheme="minorEastAsia" w:eastAsiaTheme="minorEastAsia"/>
        </w:rPr>
        <w:t>决定</w:t>
      </w:r>
      <w:r>
        <w:rPr>
          <w:rFonts w:ascii="Times New Roman" w:hAnsi="Times New Roman" w:eastAsiaTheme="minorEastAsia"/>
        </w:rPr>
        <w:t>”</w:t>
      </w:r>
      <w:r>
        <w:rPr>
          <w:rFonts w:ascii="Times New Roman" w:hAnsiTheme="minorEastAsia" w:eastAsiaTheme="minorEastAsia"/>
        </w:rPr>
        <w:t>；经会议讨论通过并要求贯彻的事项，用</w:t>
      </w:r>
      <w:r>
        <w:rPr>
          <w:rFonts w:ascii="Times New Roman" w:hAnsi="Times New Roman" w:eastAsiaTheme="minorEastAsia"/>
        </w:rPr>
        <w:t>“</w:t>
      </w:r>
      <w:r>
        <w:rPr>
          <w:rFonts w:ascii="Times New Roman" w:hAnsiTheme="minorEastAsia" w:eastAsiaTheme="minorEastAsia"/>
        </w:rPr>
        <w:t>决议</w:t>
      </w:r>
      <w:r>
        <w:rPr>
          <w:rFonts w:ascii="Times New Roman" w:hAnsi="Times New Roman" w:eastAsiaTheme="minorEastAsia"/>
        </w:rPr>
        <w:t>”</w:t>
      </w:r>
      <w:r>
        <w:rPr>
          <w:rFonts w:ascii="Times New Roman" w:hAnsiTheme="minorEastAsia" w:eastAsiaTheme="minorEastAsia"/>
        </w:rPr>
        <w:t>。</w:t>
      </w:r>
    </w:p>
    <w:p>
      <w:pPr>
        <w:ind w:firstLine="584"/>
        <w:rPr>
          <w:rFonts w:ascii="Times New Roman" w:hAnsi="Times New Roman" w:eastAsiaTheme="minorEastAsia"/>
        </w:rPr>
      </w:pPr>
      <w:r>
        <w:rPr>
          <w:rFonts w:ascii="Times New Roman" w:hAnsi="Times New Roman" w:eastAsiaTheme="minorEastAsia"/>
        </w:rPr>
        <w:t>4.9</w:t>
      </w:r>
      <w:r>
        <w:rPr>
          <w:rFonts w:ascii="Times New Roman" w:hAnsiTheme="minorEastAsia" w:eastAsiaTheme="minorEastAsia"/>
        </w:rPr>
        <w:t>通报：表彰先进，批评错误，传达重要信息。</w:t>
      </w:r>
    </w:p>
    <w:p>
      <w:pPr>
        <w:ind w:firstLine="584"/>
        <w:rPr>
          <w:rFonts w:ascii="Times New Roman" w:hAnsi="Times New Roman" w:eastAsiaTheme="minorEastAsia"/>
        </w:rPr>
      </w:pPr>
      <w:r>
        <w:rPr>
          <w:rFonts w:ascii="Times New Roman" w:hAnsi="Times New Roman" w:eastAsiaTheme="minorEastAsia"/>
        </w:rPr>
        <w:t>4.10</w:t>
      </w:r>
      <w:r>
        <w:rPr>
          <w:rFonts w:ascii="Times New Roman" w:hAnsiTheme="minorEastAsia" w:eastAsiaTheme="minorEastAsia"/>
        </w:rPr>
        <w:t>请示：向上级请求批示与批准，用</w:t>
      </w:r>
      <w:r>
        <w:rPr>
          <w:rFonts w:ascii="Times New Roman" w:hAnsi="Times New Roman" w:eastAsiaTheme="minorEastAsia"/>
        </w:rPr>
        <w:t>“</w:t>
      </w:r>
      <w:r>
        <w:rPr>
          <w:rFonts w:ascii="Times New Roman" w:hAnsiTheme="minorEastAsia" w:eastAsiaTheme="minorEastAsia"/>
        </w:rPr>
        <w:t>请示</w:t>
      </w:r>
      <w:r>
        <w:rPr>
          <w:rFonts w:ascii="Times New Roman" w:hAnsi="Times New Roman" w:eastAsiaTheme="minorEastAsia"/>
        </w:rPr>
        <w:t>”</w:t>
      </w:r>
      <w:r>
        <w:rPr>
          <w:rFonts w:ascii="Times New Roman" w:hAnsiTheme="minorEastAsia" w:eastAsiaTheme="minorEastAsia"/>
        </w:rPr>
        <w:t>。</w:t>
      </w:r>
    </w:p>
    <w:p>
      <w:pPr>
        <w:ind w:firstLine="584"/>
        <w:rPr>
          <w:rFonts w:ascii="Times New Roman" w:hAnsi="Times New Roman" w:eastAsiaTheme="minorEastAsia"/>
        </w:rPr>
      </w:pPr>
      <w:r>
        <w:rPr>
          <w:rFonts w:ascii="Times New Roman" w:hAnsi="Times New Roman" w:eastAsiaTheme="minorEastAsia"/>
        </w:rPr>
        <w:t>4.11</w:t>
      </w:r>
      <w:r>
        <w:rPr>
          <w:rFonts w:ascii="Times New Roman" w:hAnsiTheme="minorEastAsia" w:eastAsiaTheme="minorEastAsia"/>
        </w:rPr>
        <w:t>批复：答复请示事项用</w:t>
      </w:r>
      <w:r>
        <w:rPr>
          <w:rFonts w:ascii="Times New Roman" w:hAnsi="Times New Roman" w:eastAsiaTheme="minorEastAsia"/>
        </w:rPr>
        <w:t>“</w:t>
      </w:r>
      <w:r>
        <w:rPr>
          <w:rFonts w:ascii="Times New Roman" w:hAnsiTheme="minorEastAsia" w:eastAsiaTheme="minorEastAsia"/>
        </w:rPr>
        <w:t>批复</w:t>
      </w:r>
      <w:r>
        <w:rPr>
          <w:rFonts w:ascii="Times New Roman" w:hAnsi="Times New Roman" w:eastAsiaTheme="minorEastAsia"/>
        </w:rPr>
        <w:t>”</w:t>
      </w:r>
      <w:r>
        <w:rPr>
          <w:rFonts w:ascii="Times New Roman" w:hAnsiTheme="minorEastAsia" w:eastAsiaTheme="minorEastAsia"/>
        </w:rPr>
        <w:t>。</w:t>
      </w:r>
    </w:p>
    <w:p>
      <w:pPr>
        <w:pStyle w:val="3"/>
        <w:rPr>
          <w:rFonts w:hAnsi="Times New Roman"/>
        </w:rPr>
      </w:pPr>
      <w:bookmarkStart w:id="144" w:name="_Toc426042357"/>
      <w:bookmarkStart w:id="145" w:name="_Toc426230846"/>
      <w:bookmarkStart w:id="146" w:name="_Toc18244"/>
      <w:r>
        <w:rPr>
          <w:rFonts w:hAnsi="Times New Roman"/>
        </w:rPr>
        <w:t xml:space="preserve">5 </w:t>
      </w:r>
      <w:r>
        <w:t>文件的宣贯和回收</w:t>
      </w:r>
      <w:bookmarkEnd w:id="144"/>
      <w:bookmarkEnd w:id="145"/>
      <w:bookmarkEnd w:id="146"/>
    </w:p>
    <w:p>
      <w:pPr>
        <w:ind w:firstLine="584"/>
        <w:rPr>
          <w:rFonts w:ascii="Times New Roman" w:hAnsi="Times New Roman" w:eastAsiaTheme="minorEastAsia"/>
        </w:rPr>
      </w:pPr>
      <w:r>
        <w:rPr>
          <w:rFonts w:ascii="Times New Roman" w:hAnsi="Times New Roman" w:eastAsiaTheme="minorEastAsia"/>
        </w:rPr>
        <w:t>5.1</w:t>
      </w:r>
      <w:r>
        <w:rPr>
          <w:rFonts w:ascii="Times New Roman" w:hAnsiTheme="minorEastAsia" w:eastAsiaTheme="minorEastAsia"/>
        </w:rPr>
        <w:t>安全科负责文件的宣贯，采用会议或培训的形式进行，并及时在《教育培训记录》中记载。</w:t>
      </w:r>
    </w:p>
    <w:p>
      <w:pPr>
        <w:ind w:firstLine="584"/>
        <w:rPr>
          <w:rFonts w:ascii="Times New Roman" w:hAnsi="Times New Roman" w:eastAsiaTheme="minorEastAsia"/>
        </w:rPr>
      </w:pPr>
      <w:r>
        <w:rPr>
          <w:rFonts w:ascii="Times New Roman" w:hAnsi="Times New Roman" w:eastAsiaTheme="minorEastAsia"/>
        </w:rPr>
        <w:t>5.2</w:t>
      </w:r>
      <w:r>
        <w:rPr>
          <w:rFonts w:ascii="Times New Roman" w:hAnsiTheme="minorEastAsia" w:eastAsiaTheme="minorEastAsia"/>
        </w:rPr>
        <w:t>换版文件或修订页发放时应收回旧版文件或作废页，需要保留存档和参考的加盖</w:t>
      </w:r>
      <w:r>
        <w:rPr>
          <w:rFonts w:ascii="Times New Roman" w:hAnsi="Times New Roman" w:eastAsiaTheme="minorEastAsia"/>
        </w:rPr>
        <w:t>“</w:t>
      </w:r>
      <w:r>
        <w:rPr>
          <w:rFonts w:ascii="Times New Roman" w:hAnsiTheme="minorEastAsia" w:eastAsiaTheme="minorEastAsia"/>
        </w:rPr>
        <w:t>作废</w:t>
      </w:r>
      <w:r>
        <w:rPr>
          <w:rFonts w:ascii="Times New Roman" w:hAnsi="Times New Roman" w:eastAsiaTheme="minorEastAsia"/>
        </w:rPr>
        <w:t>”</w:t>
      </w:r>
      <w:r>
        <w:rPr>
          <w:rFonts w:ascii="Times New Roman" w:hAnsiTheme="minorEastAsia" w:eastAsiaTheme="minorEastAsia"/>
        </w:rPr>
        <w:t>，其余进行销毁。</w:t>
      </w:r>
    </w:p>
    <w:p>
      <w:pPr>
        <w:pStyle w:val="3"/>
        <w:rPr>
          <w:rFonts w:hAnsi="Times New Roman"/>
        </w:rPr>
      </w:pPr>
      <w:bookmarkStart w:id="147" w:name="_Toc426042358"/>
      <w:bookmarkStart w:id="148" w:name="_Toc29142"/>
      <w:bookmarkStart w:id="149" w:name="_Toc426230847"/>
      <w:r>
        <w:rPr>
          <w:rFonts w:hAnsi="Times New Roman"/>
        </w:rPr>
        <w:t xml:space="preserve">6 </w:t>
      </w:r>
      <w:r>
        <w:t>文件的修订</w:t>
      </w:r>
      <w:bookmarkEnd w:id="147"/>
      <w:bookmarkEnd w:id="148"/>
      <w:bookmarkEnd w:id="149"/>
    </w:p>
    <w:p>
      <w:pPr>
        <w:ind w:firstLine="584"/>
        <w:rPr>
          <w:rFonts w:ascii="Times New Roman" w:hAnsi="Times New Roman" w:eastAsiaTheme="minorEastAsia"/>
        </w:rPr>
      </w:pPr>
      <w:r>
        <w:rPr>
          <w:rFonts w:ascii="Times New Roman" w:hAnsi="Times New Roman" w:eastAsiaTheme="minorEastAsia"/>
        </w:rPr>
        <w:t>6.1</w:t>
      </w:r>
      <w:r>
        <w:rPr>
          <w:rFonts w:ascii="Times New Roman" w:hAnsiTheme="minorEastAsia" w:eastAsiaTheme="minorEastAsia"/>
        </w:rPr>
        <w:t>各部门应及时收集安全管理体系运行中存在的问题，提出纠正和处理意见，做好记录，并报安全管理领导</w:t>
      </w:r>
      <w:r>
        <w:rPr>
          <w:rFonts w:hint="eastAsia" w:ascii="Times New Roman" w:hAnsiTheme="minorEastAsia" w:eastAsiaTheme="minorEastAsia"/>
        </w:rPr>
        <w:t>小组</w:t>
      </w:r>
      <w:r>
        <w:rPr>
          <w:rFonts w:ascii="Times New Roman" w:hAnsiTheme="minorEastAsia" w:eastAsiaTheme="minorEastAsia"/>
        </w:rPr>
        <w:t>，作为文件修订的依据。</w:t>
      </w:r>
    </w:p>
    <w:p>
      <w:pPr>
        <w:ind w:firstLine="584"/>
        <w:rPr>
          <w:rFonts w:ascii="Times New Roman" w:hAnsi="Times New Roman" w:eastAsiaTheme="minorEastAsia"/>
        </w:rPr>
      </w:pPr>
      <w:r>
        <w:rPr>
          <w:rFonts w:ascii="Times New Roman" w:hAnsi="Times New Roman" w:eastAsiaTheme="minorEastAsia"/>
        </w:rPr>
        <w:t>6.2</w:t>
      </w:r>
      <w:r>
        <w:rPr>
          <w:rFonts w:ascii="Times New Roman" w:hAnsiTheme="minorEastAsia" w:eastAsiaTheme="minorEastAsia"/>
        </w:rPr>
        <w:t>安全生产管理制度修订前，安全管理领导</w:t>
      </w:r>
      <w:r>
        <w:rPr>
          <w:rFonts w:hint="eastAsia" w:ascii="Times New Roman" w:hAnsiTheme="minorEastAsia" w:eastAsiaTheme="minorEastAsia"/>
        </w:rPr>
        <w:t>小组</w:t>
      </w:r>
      <w:r>
        <w:rPr>
          <w:rFonts w:ascii="Times New Roman" w:hAnsiTheme="minorEastAsia" w:eastAsiaTheme="minorEastAsia"/>
        </w:rPr>
        <w:t>负责人应组织有关人员讨论，讨论结果应得到公司管理层的认可。</w:t>
      </w:r>
    </w:p>
    <w:p>
      <w:pPr>
        <w:ind w:firstLine="584"/>
        <w:rPr>
          <w:rFonts w:ascii="Times New Roman" w:hAnsi="Times New Roman" w:eastAsiaTheme="minorEastAsia"/>
        </w:rPr>
      </w:pPr>
      <w:r>
        <w:rPr>
          <w:rFonts w:ascii="Times New Roman" w:hAnsi="Times New Roman" w:eastAsiaTheme="minorEastAsia"/>
        </w:rPr>
        <w:t>6.3</w:t>
      </w:r>
      <w:r>
        <w:rPr>
          <w:rFonts w:ascii="Times New Roman" w:hAnsiTheme="minorEastAsia" w:eastAsiaTheme="minorEastAsia"/>
        </w:rPr>
        <w:t>文件修订后，安全生产监督机构或安全科负责填写《文件更改通知单》，发放到各个部门。由各部门根据《文件更改通知单》在《文件资料更改记录》中注明修订内容和修订日期。</w:t>
      </w:r>
    </w:p>
    <w:p>
      <w:pPr>
        <w:ind w:firstLine="584"/>
        <w:rPr>
          <w:rFonts w:ascii="Times New Roman" w:hAnsi="Times New Roman" w:eastAsiaTheme="minorEastAsia"/>
        </w:rPr>
      </w:pPr>
      <w:r>
        <w:rPr>
          <w:rFonts w:ascii="Times New Roman" w:hAnsi="Times New Roman" w:eastAsiaTheme="minorEastAsia"/>
        </w:rPr>
        <w:t>6.4</w:t>
      </w:r>
      <w:r>
        <w:rPr>
          <w:rFonts w:ascii="Times New Roman" w:hAnsiTheme="minorEastAsia" w:eastAsiaTheme="minorEastAsia"/>
        </w:rPr>
        <w:t>安全生产管理制度原则上每年修订一次，安全生产技术操作规程根据实际使用情况确定是否进行修改，修改时原文件号不变动，然后依照</w:t>
      </w:r>
      <w:r>
        <w:rPr>
          <w:rFonts w:ascii="Times New Roman" w:hAnsi="Times New Roman" w:eastAsiaTheme="minorEastAsia"/>
        </w:rPr>
        <w:t>6.3</w:t>
      </w:r>
      <w:r>
        <w:rPr>
          <w:rFonts w:ascii="Times New Roman" w:hAnsiTheme="minorEastAsia" w:eastAsiaTheme="minorEastAsia"/>
        </w:rPr>
        <w:t>执行。</w:t>
      </w:r>
    </w:p>
    <w:p>
      <w:pPr>
        <w:pStyle w:val="3"/>
        <w:rPr>
          <w:rFonts w:hAnsi="Times New Roman"/>
        </w:rPr>
      </w:pPr>
      <w:bookmarkStart w:id="150" w:name="_Toc21921"/>
      <w:bookmarkStart w:id="151" w:name="_Toc426230848"/>
      <w:bookmarkStart w:id="152" w:name="_Toc426042359"/>
      <w:r>
        <w:rPr>
          <w:rFonts w:hAnsi="Times New Roman"/>
        </w:rPr>
        <w:t xml:space="preserve">7 </w:t>
      </w:r>
      <w:r>
        <w:t>文件的换版</w:t>
      </w:r>
      <w:bookmarkEnd w:id="150"/>
      <w:bookmarkEnd w:id="151"/>
      <w:bookmarkEnd w:id="152"/>
    </w:p>
    <w:p>
      <w:pPr>
        <w:ind w:firstLine="584"/>
        <w:rPr>
          <w:rFonts w:ascii="Times New Roman" w:hAnsi="Times New Roman" w:eastAsiaTheme="minorEastAsia"/>
        </w:rPr>
      </w:pPr>
      <w:r>
        <w:rPr>
          <w:rFonts w:ascii="Times New Roman" w:hAnsi="Times New Roman" w:eastAsiaTheme="minorEastAsia"/>
        </w:rPr>
        <w:t>7.1</w:t>
      </w:r>
      <w:r>
        <w:rPr>
          <w:rFonts w:ascii="Times New Roman" w:hAnsiTheme="minorEastAsia" w:eastAsiaTheme="minorEastAsia"/>
        </w:rPr>
        <w:t>有下列情形之一时，应考虑对安全管理手册和安全规章制度进行换版；</w:t>
      </w:r>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）组织机构发生变化；</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）安全管理体系要素发生变化；</w:t>
      </w:r>
    </w:p>
    <w:p>
      <w:pPr>
        <w:ind w:firstLine="584"/>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）场地迁移；</w:t>
      </w:r>
    </w:p>
    <w:p>
      <w:pPr>
        <w:ind w:firstLine="584"/>
        <w:rPr>
          <w:rFonts w:ascii="Times New Roman" w:hAnsi="Times New Roman" w:eastAsiaTheme="minorEastAsia"/>
        </w:rPr>
      </w:pPr>
      <w:r>
        <w:rPr>
          <w:rFonts w:ascii="Times New Roman" w:hAnsi="Times New Roman" w:eastAsiaTheme="minorEastAsia"/>
        </w:rPr>
        <w:t>4</w:t>
      </w:r>
      <w:r>
        <w:rPr>
          <w:rFonts w:ascii="Times New Roman" w:hAnsiTheme="minorEastAsia" w:eastAsiaTheme="minorEastAsia"/>
        </w:rPr>
        <w:t>）安全方针发生变化；</w:t>
      </w:r>
    </w:p>
    <w:p>
      <w:pPr>
        <w:ind w:firstLine="584"/>
        <w:rPr>
          <w:rFonts w:ascii="Times New Roman" w:hAnsi="Times New Roman" w:eastAsiaTheme="minorEastAsia"/>
        </w:rPr>
      </w:pPr>
      <w:r>
        <w:rPr>
          <w:rFonts w:ascii="Times New Roman" w:hAnsi="Times New Roman" w:eastAsiaTheme="minorEastAsia"/>
        </w:rPr>
        <w:t>5</w:t>
      </w:r>
      <w:r>
        <w:rPr>
          <w:rFonts w:ascii="Times New Roman" w:hAnsiTheme="minorEastAsia" w:eastAsiaTheme="minorEastAsia"/>
        </w:rPr>
        <w:t>）评审中出现较大问题；</w:t>
      </w:r>
    </w:p>
    <w:p>
      <w:pPr>
        <w:ind w:firstLine="584"/>
        <w:rPr>
          <w:rFonts w:ascii="Times New Roman" w:hAnsi="Times New Roman" w:eastAsiaTheme="minorEastAsia"/>
        </w:rPr>
      </w:pPr>
      <w:r>
        <w:rPr>
          <w:rFonts w:ascii="Times New Roman" w:hAnsi="Times New Roman" w:eastAsiaTheme="minorEastAsia"/>
        </w:rPr>
        <w:t>6</w:t>
      </w:r>
      <w:r>
        <w:rPr>
          <w:rFonts w:ascii="Times New Roman" w:hAnsiTheme="minorEastAsia" w:eastAsiaTheme="minorEastAsia"/>
        </w:rPr>
        <w:t>）修改文件数量一次超过四分之一或累计超过三分之一；</w:t>
      </w:r>
    </w:p>
    <w:p>
      <w:pPr>
        <w:ind w:firstLine="584"/>
        <w:rPr>
          <w:rFonts w:ascii="Times New Roman" w:hAnsi="Times New Roman" w:eastAsiaTheme="minorEastAsia"/>
        </w:rPr>
      </w:pPr>
      <w:r>
        <w:rPr>
          <w:rFonts w:ascii="Times New Roman" w:hAnsi="Times New Roman" w:eastAsiaTheme="minorEastAsia"/>
        </w:rPr>
        <w:t>7</w:t>
      </w:r>
      <w:r>
        <w:rPr>
          <w:rFonts w:ascii="Times New Roman" w:hAnsiTheme="minorEastAsia" w:eastAsiaTheme="minorEastAsia"/>
        </w:rPr>
        <w:t>）体系建立依据的标准换版。</w:t>
      </w:r>
    </w:p>
    <w:p>
      <w:pPr>
        <w:ind w:firstLine="584"/>
        <w:rPr>
          <w:rFonts w:ascii="Times New Roman" w:hAnsi="Times New Roman" w:eastAsiaTheme="minorEastAsia"/>
        </w:rPr>
      </w:pPr>
      <w:r>
        <w:rPr>
          <w:rFonts w:ascii="Times New Roman" w:hAnsi="Times New Roman" w:eastAsiaTheme="minorEastAsia"/>
        </w:rPr>
        <w:t>7.2</w:t>
      </w:r>
      <w:r>
        <w:rPr>
          <w:rFonts w:ascii="Times New Roman" w:hAnsiTheme="minorEastAsia" w:eastAsiaTheme="minorEastAsia"/>
        </w:rPr>
        <w:t>有下列情况之一，应考虑对安全体系中作业类文件进行换版：</w:t>
      </w:r>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）依据的标准规范换版；</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）生产工艺和设施发生重大变化。</w:t>
      </w:r>
    </w:p>
    <w:p>
      <w:pPr>
        <w:ind w:firstLine="584"/>
        <w:rPr>
          <w:rFonts w:ascii="Times New Roman" w:hAnsi="Times New Roman" w:eastAsiaTheme="minorEastAsia"/>
        </w:rPr>
      </w:pPr>
      <w:r>
        <w:rPr>
          <w:rFonts w:ascii="Times New Roman" w:hAnsi="Times New Roman" w:eastAsiaTheme="minorEastAsia"/>
        </w:rPr>
        <w:t>7.3</w:t>
      </w:r>
      <w:r>
        <w:rPr>
          <w:rFonts w:ascii="Times New Roman" w:hAnsiTheme="minorEastAsia" w:eastAsiaTheme="minorEastAsia"/>
        </w:rPr>
        <w:t>换版文件的编制、审核、批准、发布程序同初版。</w:t>
      </w:r>
    </w:p>
    <w:p>
      <w:pPr>
        <w:ind w:firstLine="584"/>
        <w:rPr>
          <w:rFonts w:ascii="Times New Roman" w:hAnsi="Times New Roman" w:eastAsiaTheme="minorEastAsia"/>
        </w:rPr>
      </w:pPr>
      <w:r>
        <w:rPr>
          <w:rFonts w:ascii="Times New Roman" w:hAnsi="Times New Roman" w:eastAsiaTheme="minorEastAsia"/>
        </w:rPr>
        <w:t>7.4</w:t>
      </w:r>
      <w:r>
        <w:rPr>
          <w:rFonts w:ascii="Times New Roman" w:hAnsiTheme="minorEastAsia" w:eastAsiaTheme="minorEastAsia"/>
        </w:rPr>
        <w:t>文件的换版要及时反映在《文件资料更改记录》中。</w:t>
      </w:r>
    </w:p>
    <w:p>
      <w:pPr>
        <w:pStyle w:val="3"/>
        <w:rPr>
          <w:rFonts w:hAnsi="Times New Roman"/>
        </w:rPr>
      </w:pPr>
      <w:bookmarkStart w:id="153" w:name="_Toc24044"/>
      <w:bookmarkStart w:id="154" w:name="_Toc426230849"/>
      <w:bookmarkStart w:id="155" w:name="_Toc426042360"/>
      <w:r>
        <w:rPr>
          <w:rFonts w:hAnsi="Times New Roman"/>
        </w:rPr>
        <w:t xml:space="preserve">8 </w:t>
      </w:r>
      <w:r>
        <w:t>文件的控制</w:t>
      </w:r>
      <w:bookmarkEnd w:id="153"/>
      <w:bookmarkEnd w:id="154"/>
      <w:bookmarkEnd w:id="155"/>
    </w:p>
    <w:p>
      <w:pPr>
        <w:ind w:firstLine="584"/>
        <w:rPr>
          <w:rFonts w:ascii="Times New Roman" w:hAnsi="Times New Roman" w:eastAsiaTheme="minorEastAsia"/>
        </w:rPr>
      </w:pPr>
      <w:r>
        <w:rPr>
          <w:rFonts w:ascii="Times New Roman" w:hAnsi="Times New Roman" w:eastAsiaTheme="minorEastAsia"/>
        </w:rPr>
        <w:t>8.1</w:t>
      </w:r>
      <w:r>
        <w:rPr>
          <w:rFonts w:ascii="Times New Roman" w:hAnsiTheme="minorEastAsia" w:eastAsiaTheme="minorEastAsia"/>
        </w:rPr>
        <w:t>安全科和办公室应对所有的内部文件资料、外来文件、收集和购买的安全技术书籍和资料，进行留存、建立明细、分类管理，建立并填写《内部文件记录表》、《外来文件记录表》、《书籍和资料登记表》。</w:t>
      </w:r>
    </w:p>
    <w:p>
      <w:pPr>
        <w:ind w:firstLine="584"/>
        <w:rPr>
          <w:rFonts w:ascii="Times New Roman" w:hAnsi="Times New Roman" w:eastAsiaTheme="minorEastAsia"/>
        </w:rPr>
      </w:pPr>
      <w:r>
        <w:rPr>
          <w:rFonts w:ascii="Times New Roman" w:hAnsi="Times New Roman" w:eastAsiaTheme="minorEastAsia"/>
        </w:rPr>
        <w:t>8.2</w:t>
      </w:r>
      <w:r>
        <w:rPr>
          <w:rFonts w:ascii="Times New Roman" w:hAnsiTheme="minorEastAsia" w:eastAsiaTheme="minorEastAsia"/>
        </w:rPr>
        <w:t>借阅和归还时要填写《书籍和资料借阅登记表》，借阅时应注意保密级别与借阅对象相符。</w:t>
      </w:r>
    </w:p>
    <w:p>
      <w:pPr>
        <w:ind w:firstLine="584"/>
        <w:rPr>
          <w:rFonts w:ascii="Times New Roman" w:hAnsi="Times New Roman" w:eastAsiaTheme="minorEastAsia"/>
        </w:rPr>
      </w:pPr>
      <w:r>
        <w:rPr>
          <w:rFonts w:ascii="Times New Roman" w:hAnsi="Times New Roman" w:eastAsiaTheme="minorEastAsia"/>
        </w:rPr>
        <w:t>8.3</w:t>
      </w:r>
      <w:r>
        <w:rPr>
          <w:rFonts w:ascii="Times New Roman" w:hAnsiTheme="minorEastAsia" w:eastAsiaTheme="minorEastAsia"/>
        </w:rPr>
        <w:t>安全科根据各方面信息，及时收集相关国家法律法规、标准等外来文件的最新版本，核查标准规范的有效性，保证使用标准规范为有效版本。</w:t>
      </w:r>
    </w:p>
    <w:p>
      <w:pPr>
        <w:pStyle w:val="3"/>
        <w:rPr>
          <w:rFonts w:hAnsi="Times New Roman"/>
        </w:rPr>
      </w:pPr>
      <w:bookmarkStart w:id="156" w:name="_Toc426042361"/>
      <w:bookmarkStart w:id="157" w:name="_Toc20345"/>
      <w:bookmarkStart w:id="158" w:name="_Toc426230850"/>
      <w:r>
        <w:rPr>
          <w:rFonts w:hAnsi="Times New Roman"/>
        </w:rPr>
        <w:t xml:space="preserve">9 </w:t>
      </w:r>
      <w:r>
        <w:t>文件的发放</w:t>
      </w:r>
      <w:bookmarkEnd w:id="156"/>
      <w:bookmarkEnd w:id="157"/>
      <w:bookmarkEnd w:id="158"/>
    </w:p>
    <w:p>
      <w:pPr>
        <w:ind w:firstLine="584"/>
        <w:rPr>
          <w:rFonts w:ascii="Times New Roman" w:hAnsi="Times New Roman" w:eastAsiaTheme="minorEastAsia"/>
        </w:rPr>
      </w:pPr>
      <w:r>
        <w:rPr>
          <w:rFonts w:ascii="Times New Roman" w:hAnsi="Times New Roman" w:eastAsiaTheme="minorEastAsia"/>
        </w:rPr>
        <w:t>9.1</w:t>
      </w:r>
      <w:r>
        <w:rPr>
          <w:rFonts w:ascii="Times New Roman" w:hAnsiTheme="minorEastAsia" w:eastAsiaTheme="minorEastAsia"/>
        </w:rPr>
        <w:t>内部文件资料和外部文件资料由办公室负责发放，领取人在《文件资料发放记录》上签字确认。</w:t>
      </w:r>
    </w:p>
    <w:p>
      <w:pPr>
        <w:ind w:firstLine="584"/>
        <w:rPr>
          <w:rFonts w:ascii="Times New Roman" w:hAnsi="Times New Roman" w:eastAsiaTheme="minorEastAsia"/>
        </w:rPr>
      </w:pPr>
      <w:r>
        <w:rPr>
          <w:rFonts w:ascii="Times New Roman" w:hAnsi="Times New Roman" w:eastAsiaTheme="minorEastAsia"/>
        </w:rPr>
        <w:t>9.2</w:t>
      </w:r>
      <w:r>
        <w:rPr>
          <w:rFonts w:ascii="Times New Roman" w:hAnsiTheme="minorEastAsia" w:eastAsiaTheme="minorEastAsia"/>
        </w:rPr>
        <w:t>其余文件由各部门自行发放，并填写《文件资料发放记录》。</w:t>
      </w:r>
    </w:p>
    <w:p>
      <w:pPr>
        <w:pStyle w:val="3"/>
        <w:rPr>
          <w:rFonts w:hAnsi="Times New Roman"/>
        </w:rPr>
      </w:pPr>
      <w:bookmarkStart w:id="159" w:name="_Toc426230851"/>
      <w:bookmarkStart w:id="160" w:name="_Toc11057"/>
      <w:bookmarkStart w:id="161" w:name="_Toc426042362"/>
      <w:r>
        <w:rPr>
          <w:rFonts w:hAnsi="Times New Roman"/>
        </w:rPr>
        <w:t xml:space="preserve">10 </w:t>
      </w:r>
      <w:r>
        <w:t>文件的使用</w:t>
      </w:r>
      <w:bookmarkEnd w:id="159"/>
      <w:bookmarkEnd w:id="160"/>
      <w:bookmarkEnd w:id="161"/>
    </w:p>
    <w:p>
      <w:pPr>
        <w:ind w:firstLine="584"/>
        <w:rPr>
          <w:rFonts w:ascii="Times New Roman" w:hAnsi="Times New Roman" w:eastAsiaTheme="minorEastAsia"/>
        </w:rPr>
      </w:pPr>
      <w:r>
        <w:rPr>
          <w:rFonts w:ascii="Times New Roman" w:hAnsi="Times New Roman" w:eastAsiaTheme="minorEastAsia"/>
        </w:rPr>
        <w:t>10.1</w:t>
      </w:r>
      <w:r>
        <w:rPr>
          <w:rFonts w:ascii="Times New Roman" w:hAnsiTheme="minorEastAsia" w:eastAsiaTheme="minorEastAsia"/>
        </w:rPr>
        <w:t>安全生产监督机构负责人组织文件的宣贯工作，保证职工理解并执行。</w:t>
      </w:r>
    </w:p>
    <w:p>
      <w:pPr>
        <w:ind w:firstLine="584"/>
        <w:rPr>
          <w:rFonts w:ascii="Times New Roman" w:hAnsi="Times New Roman" w:eastAsiaTheme="minorEastAsia"/>
        </w:rPr>
      </w:pPr>
      <w:r>
        <w:rPr>
          <w:rFonts w:ascii="Times New Roman" w:hAnsi="Times New Roman" w:eastAsiaTheme="minorEastAsia"/>
        </w:rPr>
        <w:t>10.2</w:t>
      </w:r>
      <w:r>
        <w:rPr>
          <w:rFonts w:ascii="Times New Roman" w:hAnsiTheme="minorEastAsia" w:eastAsiaTheme="minorEastAsia"/>
        </w:rPr>
        <w:t>各级人员应严格按照文件的规定执行并及时反馈运行中存在的问题。</w:t>
      </w:r>
    </w:p>
    <w:p>
      <w:pPr>
        <w:ind w:firstLine="584"/>
        <w:rPr>
          <w:rFonts w:ascii="Times New Roman" w:hAnsi="Times New Roman" w:eastAsiaTheme="minorEastAsia"/>
        </w:rPr>
      </w:pPr>
      <w:r>
        <w:rPr>
          <w:rFonts w:ascii="Times New Roman" w:hAnsi="Times New Roman" w:eastAsiaTheme="minorEastAsia"/>
        </w:rPr>
        <w:t>10.3</w:t>
      </w:r>
      <w:r>
        <w:rPr>
          <w:rFonts w:ascii="Times New Roman" w:hAnsiTheme="minorEastAsia" w:eastAsiaTheme="minorEastAsia"/>
        </w:rPr>
        <w:t>安全科、办公室等应妥善保管安全管理体系文件及档案，除国家标准规范不得以任何形式外借与体系无关人员。</w:t>
      </w:r>
    </w:p>
    <w:p>
      <w:pPr>
        <w:pStyle w:val="3"/>
      </w:pPr>
      <w:bookmarkStart w:id="162" w:name="_Toc22491"/>
      <w:bookmarkStart w:id="163" w:name="_Toc426230852"/>
      <w:bookmarkStart w:id="164" w:name="_Toc426042363"/>
      <w:r>
        <w:t xml:space="preserve">11 </w:t>
      </w:r>
      <w:r>
        <w:rPr>
          <w:rFonts w:hAnsiTheme="minorEastAsia"/>
        </w:rPr>
        <w:t>相关记录</w:t>
      </w:r>
      <w:bookmarkEnd w:id="162"/>
      <w:bookmarkEnd w:id="163"/>
      <w:bookmarkEnd w:id="164"/>
    </w:p>
    <w:p>
      <w:pPr>
        <w:ind w:firstLine="584"/>
        <w:rPr>
          <w:rFonts w:ascii="Times New Roman" w:hAnsi="Times New Roman" w:eastAsiaTheme="minorEastAsia"/>
        </w:rPr>
      </w:pPr>
      <w:r>
        <w:rPr>
          <w:rFonts w:ascii="Times New Roman" w:hAnsiTheme="minorEastAsia" w:eastAsiaTheme="minorEastAsia"/>
        </w:rPr>
        <w:t>《文件更改通知单》；</w:t>
      </w:r>
    </w:p>
    <w:p>
      <w:pPr>
        <w:ind w:firstLine="584"/>
        <w:rPr>
          <w:rFonts w:ascii="Times New Roman" w:hAnsi="Times New Roman" w:eastAsiaTheme="minorEastAsia"/>
        </w:rPr>
      </w:pPr>
      <w:r>
        <w:rPr>
          <w:rFonts w:ascii="Times New Roman" w:hAnsiTheme="minorEastAsia" w:eastAsiaTheme="minorEastAsia"/>
        </w:rPr>
        <w:t>《文件资料更改记录》；</w:t>
      </w:r>
    </w:p>
    <w:p>
      <w:pPr>
        <w:ind w:firstLine="584"/>
        <w:rPr>
          <w:rFonts w:ascii="Times New Roman" w:hAnsi="Times New Roman" w:eastAsiaTheme="minorEastAsia"/>
        </w:rPr>
      </w:pPr>
      <w:r>
        <w:rPr>
          <w:rFonts w:ascii="Times New Roman" w:hAnsiTheme="minorEastAsia" w:eastAsiaTheme="minorEastAsia"/>
        </w:rPr>
        <w:t>《文件资料发放记录》</w:t>
      </w:r>
    </w:p>
    <w:p>
      <w:pPr>
        <w:ind w:firstLine="584"/>
        <w:rPr>
          <w:rFonts w:ascii="Times New Roman" w:hAnsi="Times New Roman" w:eastAsiaTheme="minorEastAsia"/>
        </w:rPr>
      </w:pPr>
      <w:r>
        <w:rPr>
          <w:rFonts w:ascii="Times New Roman" w:hAnsiTheme="minorEastAsia" w:eastAsiaTheme="minorEastAsia"/>
        </w:rPr>
        <w:t>《内部文件记录表》；</w:t>
      </w:r>
    </w:p>
    <w:p>
      <w:pPr>
        <w:ind w:firstLine="584"/>
        <w:rPr>
          <w:rFonts w:ascii="Times New Roman" w:hAnsi="Times New Roman" w:eastAsiaTheme="minorEastAsia"/>
        </w:rPr>
      </w:pPr>
      <w:r>
        <w:rPr>
          <w:rFonts w:ascii="Times New Roman" w:hAnsiTheme="minorEastAsia" w:eastAsiaTheme="minorEastAsia"/>
        </w:rPr>
        <w:t>《外来文件记录表》；</w:t>
      </w:r>
    </w:p>
    <w:p>
      <w:pPr>
        <w:ind w:firstLine="584"/>
        <w:rPr>
          <w:rFonts w:ascii="Times New Roman" w:hAnsi="Times New Roman" w:eastAsiaTheme="minorEastAsia"/>
        </w:rPr>
      </w:pPr>
      <w:r>
        <w:rPr>
          <w:rFonts w:ascii="Times New Roman" w:hAnsiTheme="minorEastAsia" w:eastAsiaTheme="minorEastAsia"/>
        </w:rPr>
        <w:t>《书籍和资料登记表》；</w:t>
      </w:r>
    </w:p>
    <w:p>
      <w:pPr>
        <w:ind w:firstLine="584"/>
        <w:rPr>
          <w:rFonts w:ascii="Times New Roman" w:hAnsi="Times New Roman" w:eastAsiaTheme="minorEastAsia"/>
        </w:rPr>
      </w:pPr>
      <w:r>
        <w:rPr>
          <w:rFonts w:ascii="Times New Roman" w:hAnsiTheme="minorEastAsia" w:eastAsiaTheme="minorEastAsia"/>
        </w:rPr>
        <w:t>《书籍和资料借阅登记表》等。</w:t>
      </w:r>
    </w:p>
    <w:p>
      <w:pPr>
        <w:ind w:firstLine="584"/>
        <w:rPr>
          <w:rFonts w:ascii="Times New Roman" w:hAnsi="Times New Roman" w:eastAsiaTheme="minorEastAsia"/>
          <w:color w:val="FF0000"/>
        </w:rPr>
      </w:pPr>
    </w:p>
    <w:p>
      <w:pPr>
        <w:ind w:firstLine="584"/>
        <w:rPr>
          <w:rFonts w:ascii="Times New Roman" w:hAnsi="Times New Roman" w:eastAsiaTheme="minorEastAsia"/>
        </w:rPr>
      </w:pPr>
      <w:r>
        <w:rPr>
          <w:rFonts w:ascii="Times New Roman" w:hAnsi="Times New Roman" w:eastAsiaTheme="minorEastAsia"/>
          <w:color w:val="FF0000"/>
        </w:rPr>
        <w:br w:type="page"/>
      </w:r>
    </w:p>
    <w:p>
      <w:pPr>
        <w:ind w:firstLine="0" w:firstLineChars="0"/>
        <w:jc w:val="center"/>
      </w:pPr>
    </w:p>
    <w:p>
      <w:pPr>
        <w:ind w:firstLine="0" w:firstLineChars="0"/>
        <w:jc w:val="center"/>
      </w:pPr>
    </w:p>
    <w:p>
      <w:pPr>
        <w:ind w:firstLine="0" w:firstLineChars="0"/>
        <w:jc w:val="center"/>
      </w:pPr>
    </w:p>
    <w:p>
      <w:pPr>
        <w:ind w:firstLine="0" w:firstLineChars="0"/>
        <w:jc w:val="center"/>
      </w:pPr>
    </w:p>
    <w:p>
      <w:pPr>
        <w:pStyle w:val="2"/>
        <w:spacing w:line="240" w:lineRule="auto"/>
        <w:ind w:firstLine="0" w:firstLineChars="0"/>
        <w:jc w:val="center"/>
      </w:pPr>
      <w:bookmarkStart w:id="165" w:name="_Toc426230853"/>
      <w:bookmarkStart w:id="166" w:name="_Toc24472"/>
      <w:r>
        <w:rPr>
          <w:rFonts w:hint="eastAsia"/>
        </w:rPr>
        <w:t xml:space="preserve">C3-11 </w:t>
      </w:r>
      <w:r>
        <w:rPr>
          <w:rFonts w:hAnsiTheme="minorEastAsia" w:eastAsiaTheme="minorEastAsia"/>
        </w:rPr>
        <w:t>安全记录和档案管理制度</w:t>
      </w:r>
      <w:bookmarkEnd w:id="165"/>
      <w:bookmarkEnd w:id="166"/>
    </w:p>
    <w:p>
      <w:pPr>
        <w:spacing w:line="240" w:lineRule="atLeast"/>
        <w:ind w:firstLine="0" w:firstLineChars="0"/>
        <w:jc w:val="center"/>
        <w:rPr>
          <w:b/>
          <w:sz w:val="44"/>
          <w:szCs w:val="44"/>
        </w:rPr>
      </w:pPr>
      <w:r>
        <w:rPr>
          <w:rFonts w:hint="eastAsia"/>
          <w:b/>
          <w:sz w:val="44"/>
          <w:szCs w:val="44"/>
        </w:rPr>
        <w:t>第</w:t>
      </w:r>
      <w:r>
        <w:rPr>
          <w:rFonts w:hint="eastAsia" w:ascii="Arial Unicode MS" w:hAnsi="Arial Unicode MS" w:eastAsia="Arial Unicode MS" w:cs="Arial Unicode MS"/>
          <w:b/>
          <w:sz w:val="44"/>
          <w:szCs w:val="44"/>
        </w:rPr>
        <w:t>0</w:t>
      </w:r>
      <w:r>
        <w:rPr>
          <w:rFonts w:hint="eastAsia"/>
          <w:b/>
          <w:sz w:val="44"/>
          <w:szCs w:val="44"/>
        </w:rPr>
        <w:t>版</w:t>
      </w:r>
    </w:p>
    <w:p>
      <w:pPr>
        <w:ind w:firstLine="584"/>
      </w:pPr>
    </w:p>
    <w:p>
      <w:pPr>
        <w:spacing w:line="360" w:lineRule="auto"/>
        <w:ind w:firstLine="1606" w:firstLineChars="550"/>
        <w:jc w:val="left"/>
        <w:rPr>
          <w:b/>
          <w:szCs w:val="28"/>
        </w:rPr>
      </w:pPr>
      <w:r>
        <w:rPr>
          <w:rFonts w:hint="eastAsia"/>
          <w:b/>
          <w:szCs w:val="28"/>
        </w:rPr>
        <w:t>编    制：</w:t>
      </w:r>
    </w:p>
    <w:p>
      <w:pPr>
        <w:spacing w:line="360" w:lineRule="auto"/>
        <w:ind w:firstLine="1606" w:firstLineChars="550"/>
        <w:jc w:val="left"/>
        <w:rPr>
          <w:b/>
          <w:szCs w:val="28"/>
        </w:rPr>
      </w:pPr>
      <w:r>
        <w:rPr>
          <w:rFonts w:hint="eastAsia"/>
          <w:b/>
          <w:szCs w:val="28"/>
        </w:rPr>
        <w:t>审    核：</w:t>
      </w:r>
    </w:p>
    <w:p>
      <w:pPr>
        <w:spacing w:line="360" w:lineRule="auto"/>
        <w:ind w:firstLine="1606" w:firstLineChars="550"/>
        <w:jc w:val="left"/>
        <w:rPr>
          <w:b/>
          <w:szCs w:val="28"/>
        </w:rPr>
      </w:pPr>
      <w:r>
        <w:rPr>
          <w:rFonts w:hint="eastAsia"/>
          <w:b/>
          <w:szCs w:val="28"/>
        </w:rPr>
        <w:t>批    准：</w:t>
      </w:r>
    </w:p>
    <w:p>
      <w:pPr>
        <w:spacing w:line="360" w:lineRule="auto"/>
        <w:ind w:firstLine="1606" w:firstLineChars="550"/>
        <w:jc w:val="left"/>
        <w:rPr>
          <w:b/>
          <w:szCs w:val="28"/>
        </w:rPr>
      </w:pPr>
      <w:r>
        <w:rPr>
          <w:rFonts w:hint="eastAsia"/>
          <w:b/>
          <w:szCs w:val="28"/>
        </w:rPr>
        <w:t>受控状态：</w:t>
      </w:r>
    </w:p>
    <w:p>
      <w:pPr>
        <w:spacing w:line="360" w:lineRule="auto"/>
        <w:ind w:firstLine="1606" w:firstLineChars="550"/>
        <w:jc w:val="left"/>
        <w:rPr>
          <w:rFonts w:ascii="Arial Unicode MS" w:hAnsi="Arial Unicode MS" w:eastAsia="Arial Unicode MS" w:cs="Arial Unicode MS"/>
          <w:szCs w:val="28"/>
        </w:rPr>
      </w:pPr>
      <w:r>
        <w:rPr>
          <w:rFonts w:hint="eastAsia"/>
          <w:b/>
          <w:szCs w:val="28"/>
        </w:rPr>
        <w:t>文件控制号：</w:t>
      </w:r>
      <w:r>
        <w:rPr>
          <w:rFonts w:ascii="Arial Unicode MS" w:hAnsi="Arial Unicode MS" w:eastAsia="Arial Unicode MS" w:cs="Arial Unicode MS"/>
          <w:szCs w:val="28"/>
        </w:rPr>
        <w:t>NBGC·AQ-20</w:t>
      </w:r>
      <w:r>
        <w:rPr>
          <w:rFonts w:hint="eastAsia" w:ascii="Arial Unicode MS" w:hAnsi="Arial Unicode MS" w:eastAsia="Arial Unicode MS" w:cs="Arial Unicode MS"/>
          <w:szCs w:val="28"/>
          <w:lang w:val="en-US" w:eastAsia="zh-CN"/>
        </w:rPr>
        <w:t>16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3-1</w:t>
      </w:r>
      <w:r>
        <w:rPr>
          <w:rFonts w:hint="eastAsia" w:ascii="Arial Unicode MS" w:hAnsi="Arial Unicode MS" w:eastAsia="Arial Unicode MS" w:cs="Arial Unicode MS"/>
          <w:szCs w:val="28"/>
          <w:lang w:val="en-US" w:eastAsia="zh-CN"/>
        </w:rPr>
        <w:t>1</w:t>
      </w:r>
      <w:r>
        <w:rPr>
          <w:rFonts w:ascii="Arial Unicode MS" w:hAnsi="Arial Unicode MS" w:eastAsia="Arial Unicode MS" w:cs="Arial Unicode MS"/>
          <w:szCs w:val="28"/>
        </w:rPr>
        <w:t>·0</w:t>
      </w:r>
    </w:p>
    <w:p>
      <w:pPr>
        <w:ind w:firstLine="1606" w:firstLineChars="550"/>
        <w:jc w:val="left"/>
        <w:rPr>
          <w:b/>
          <w:szCs w:val="28"/>
        </w:rPr>
      </w:pPr>
    </w:p>
    <w:p>
      <w:pPr>
        <w:ind w:firstLine="1606" w:firstLineChars="550"/>
        <w:jc w:val="left"/>
        <w:rPr>
          <w:b/>
          <w:szCs w:val="28"/>
        </w:rPr>
      </w:pPr>
    </w:p>
    <w:p>
      <w:pPr>
        <w:ind w:firstLine="0" w:firstLineChars="0"/>
        <w:jc w:val="center"/>
        <w:rPr>
          <w:szCs w:val="28"/>
        </w:rPr>
      </w:pPr>
      <w:r>
        <w:rPr>
          <w:rFonts w:hint="eastAsia"/>
          <w:b/>
          <w:sz w:val="44"/>
          <w:szCs w:val="44"/>
        </w:rPr>
        <w:t>四川省南部县天然气公司</w:t>
      </w:r>
    </w:p>
    <w:p>
      <w:pPr>
        <w:ind w:firstLine="0" w:firstLineChars="0"/>
        <w:jc w:val="center"/>
        <w:rPr>
          <w:rFonts w:ascii="Times New Roman" w:hAnsi="Times New Roman" w:eastAsiaTheme="minorEastAsia"/>
          <w:szCs w:val="28"/>
        </w:rPr>
      </w:pPr>
      <w:r>
        <w:rPr>
          <w:rFonts w:cs="Arial Unicode MS" w:asciiTheme="minorEastAsia" w:hAnsiTheme="minorEastAsia" w:eastAsiaTheme="minorEastAsia"/>
          <w:b/>
          <w:sz w:val="44"/>
          <w:szCs w:val="28"/>
        </w:rPr>
        <w:t>二</w:t>
      </w:r>
      <w:r>
        <w:rPr>
          <w:rFonts w:ascii="Arial Unicode MS" w:hAnsi="Arial Unicode MS" w:eastAsia="Arial Unicode MS" w:cs="Arial Unicode MS"/>
          <w:sz w:val="44"/>
          <w:szCs w:val="28"/>
        </w:rPr>
        <w:t>O</w:t>
      </w:r>
      <w:r>
        <w:rPr>
          <w:rFonts w:cs="Arial Unicode MS" w:asciiTheme="minorEastAsia" w:hAnsiTheme="minorEastAsia" w:eastAsiaTheme="minorEastAsia"/>
          <w:b/>
          <w:sz w:val="44"/>
          <w:szCs w:val="28"/>
        </w:rPr>
        <w:t>一</w:t>
      </w:r>
      <w:r>
        <w:rPr>
          <w:rFonts w:hint="eastAsia" w:cs="Arial Unicode MS" w:asciiTheme="minorEastAsia" w:hAnsiTheme="minorEastAsia" w:eastAsiaTheme="minorEastAsia"/>
          <w:b/>
          <w:sz w:val="44"/>
          <w:szCs w:val="28"/>
          <w:lang w:val="en-US" w:eastAsia="zh-CN"/>
        </w:rPr>
        <w:t>六</w:t>
      </w:r>
      <w:r>
        <w:rPr>
          <w:rFonts w:cs="Arial Unicode MS" w:asciiTheme="minorEastAsia" w:hAnsiTheme="minorEastAsia" w:eastAsiaTheme="minorEastAsia"/>
          <w:b/>
          <w:sz w:val="44"/>
          <w:szCs w:val="28"/>
        </w:rPr>
        <w:t>年</w:t>
      </w:r>
      <w:r>
        <w:rPr>
          <w:rFonts w:hint="eastAsia" w:cs="Arial Unicode MS" w:asciiTheme="minorEastAsia" w:hAnsiTheme="minorEastAsia" w:eastAsiaTheme="minorEastAsia"/>
          <w:b/>
          <w:sz w:val="44"/>
          <w:szCs w:val="28"/>
          <w:lang w:val="en-US" w:eastAsia="zh-CN"/>
        </w:rPr>
        <w:t>九</w:t>
      </w:r>
      <w:r>
        <w:rPr>
          <w:rFonts w:cs="Arial Unicode MS" w:asciiTheme="minorEastAsia" w:hAnsiTheme="minorEastAsia" w:eastAsiaTheme="minorEastAsia"/>
          <w:b/>
          <w:sz w:val="44"/>
          <w:szCs w:val="28"/>
        </w:rPr>
        <w:t>月</w:t>
      </w:r>
    </w:p>
    <w:p>
      <w:pPr>
        <w:ind w:firstLine="584"/>
        <w:jc w:val="left"/>
        <w:rPr>
          <w:rFonts w:ascii="Times New Roman" w:hAnsi="Times New Roman" w:eastAsiaTheme="minorEastAsia"/>
          <w:szCs w:val="28"/>
        </w:rPr>
      </w:pPr>
    </w:p>
    <w:p>
      <w:pPr>
        <w:widowControl/>
        <w:ind w:firstLine="0" w:firstLineChars="0"/>
        <w:jc w:val="left"/>
        <w:rPr>
          <w:rFonts w:ascii="Times New Roman" w:hAnsi="Times New Roman" w:eastAsiaTheme="minorEastAsia"/>
        </w:rPr>
      </w:pPr>
      <w:r>
        <w:rPr>
          <w:rFonts w:ascii="Times New Roman" w:hAnsi="Times New Roman" w:eastAsiaTheme="minorEastAsia"/>
        </w:rPr>
        <w:br w:type="page"/>
      </w:r>
    </w:p>
    <w:p>
      <w:pPr>
        <w:ind w:firstLine="584"/>
        <w:rPr>
          <w:rFonts w:ascii="Times New Roman" w:hAnsi="Times New Roman" w:eastAsiaTheme="minorEastAsia"/>
          <w:color w:val="FF0000"/>
        </w:rPr>
      </w:pPr>
    </w:p>
    <w:p>
      <w:pPr>
        <w:pStyle w:val="3"/>
      </w:pPr>
      <w:bookmarkStart w:id="167" w:name="_Toc426042365"/>
      <w:bookmarkStart w:id="168" w:name="_Toc30623"/>
      <w:bookmarkStart w:id="169" w:name="_Toc426230854"/>
      <w:r>
        <w:t xml:space="preserve">1 </w:t>
      </w:r>
      <w:r>
        <w:rPr>
          <w:rFonts w:hAnsiTheme="minorEastAsia"/>
        </w:rPr>
        <w:t>总则</w:t>
      </w:r>
      <w:bookmarkEnd w:id="167"/>
      <w:bookmarkEnd w:id="168"/>
      <w:bookmarkEnd w:id="169"/>
    </w:p>
    <w:p>
      <w:pPr>
        <w:ind w:firstLine="584"/>
        <w:rPr>
          <w:rFonts w:ascii="Times New Roman" w:hAnsi="Times New Roman" w:eastAsiaTheme="minorEastAsia"/>
        </w:rPr>
      </w:pPr>
      <w:r>
        <w:rPr>
          <w:rFonts w:ascii="Times New Roman" w:hAnsiTheme="minorEastAsia" w:eastAsiaTheme="minorEastAsia"/>
        </w:rPr>
        <w:t>为加强公司安全记录和档案管理工作，有效地保护和利用安全档案，特制订本制度。</w:t>
      </w:r>
    </w:p>
    <w:p>
      <w:pPr>
        <w:pStyle w:val="3"/>
      </w:pPr>
      <w:bookmarkStart w:id="170" w:name="_Toc426230855"/>
      <w:bookmarkStart w:id="171" w:name="_Toc426042366"/>
      <w:bookmarkStart w:id="172" w:name="_Toc22657"/>
      <w:r>
        <w:t xml:space="preserve">2 </w:t>
      </w:r>
      <w:r>
        <w:rPr>
          <w:rFonts w:hAnsiTheme="minorEastAsia"/>
        </w:rPr>
        <w:t>职责</w:t>
      </w:r>
      <w:bookmarkEnd w:id="170"/>
      <w:bookmarkEnd w:id="171"/>
      <w:bookmarkEnd w:id="172"/>
    </w:p>
    <w:p>
      <w:pPr>
        <w:ind w:firstLine="584"/>
        <w:rPr>
          <w:rFonts w:ascii="Times New Roman" w:hAnsi="Times New Roman" w:eastAsiaTheme="minorEastAsia"/>
        </w:rPr>
      </w:pPr>
      <w:r>
        <w:rPr>
          <w:rFonts w:ascii="Times New Roman" w:hAnsi="Times New Roman" w:eastAsiaTheme="minorEastAsia"/>
        </w:rPr>
        <w:t>2.1</w:t>
      </w:r>
      <w:r>
        <w:rPr>
          <w:rFonts w:ascii="Times New Roman" w:hAnsiTheme="minorEastAsia" w:eastAsiaTheme="minorEastAsia"/>
        </w:rPr>
        <w:t>办公室是安全记录和档案管理工作的归口管理部门，档案室是管理执行部门。</w:t>
      </w:r>
    </w:p>
    <w:p>
      <w:pPr>
        <w:ind w:firstLine="584"/>
        <w:rPr>
          <w:rFonts w:ascii="Times New Roman" w:hAnsi="Times New Roman" w:eastAsiaTheme="minorEastAsia"/>
        </w:rPr>
      </w:pPr>
      <w:r>
        <w:rPr>
          <w:rFonts w:ascii="Times New Roman" w:hAnsi="Times New Roman" w:eastAsiaTheme="minorEastAsia"/>
        </w:rPr>
        <w:t>2.2</w:t>
      </w:r>
      <w:r>
        <w:rPr>
          <w:rFonts w:ascii="Times New Roman" w:hAnsiTheme="minorEastAsia" w:eastAsiaTheme="minorEastAsia"/>
        </w:rPr>
        <w:t>各部门和个人所交的归档资料应符合归档要求，对档案文件的真实性和有效性负责。</w:t>
      </w:r>
    </w:p>
    <w:p>
      <w:pPr>
        <w:pStyle w:val="3"/>
        <w:rPr>
          <w:rFonts w:hAnsi="Times New Roman"/>
        </w:rPr>
      </w:pPr>
      <w:bookmarkStart w:id="173" w:name="_Toc426042367"/>
      <w:bookmarkStart w:id="174" w:name="_Toc426230856"/>
      <w:bookmarkStart w:id="175" w:name="_Toc22250"/>
      <w:r>
        <w:rPr>
          <w:rFonts w:hAnsi="Times New Roman"/>
        </w:rPr>
        <w:t xml:space="preserve">3 </w:t>
      </w:r>
      <w:r>
        <w:t>管理的内容</w:t>
      </w:r>
      <w:bookmarkEnd w:id="173"/>
      <w:bookmarkEnd w:id="174"/>
      <w:bookmarkEnd w:id="175"/>
    </w:p>
    <w:p>
      <w:pPr>
        <w:ind w:firstLine="584"/>
        <w:rPr>
          <w:rFonts w:ascii="Times New Roman" w:hAnsi="Times New Roman" w:eastAsiaTheme="minorEastAsia"/>
        </w:rPr>
      </w:pPr>
      <w:r>
        <w:rPr>
          <w:rFonts w:ascii="Times New Roman" w:hAnsi="Times New Roman" w:eastAsiaTheme="minorEastAsia"/>
        </w:rPr>
        <w:t>3.1</w:t>
      </w:r>
      <w:r>
        <w:rPr>
          <w:rFonts w:ascii="Times New Roman" w:hAnsiTheme="minorEastAsia" w:eastAsiaTheme="minorEastAsia"/>
        </w:rPr>
        <w:t>生产经营过程、事件、活动、检查的记录档案。</w:t>
      </w:r>
    </w:p>
    <w:p>
      <w:pPr>
        <w:ind w:firstLine="584"/>
        <w:rPr>
          <w:rFonts w:ascii="Times New Roman" w:hAnsi="Times New Roman" w:eastAsiaTheme="minorEastAsia"/>
        </w:rPr>
      </w:pPr>
      <w:r>
        <w:rPr>
          <w:rFonts w:ascii="Times New Roman" w:hAnsi="Times New Roman" w:eastAsiaTheme="minorEastAsia"/>
        </w:rPr>
        <w:t>3.2</w:t>
      </w:r>
      <w:r>
        <w:rPr>
          <w:rFonts w:ascii="Times New Roman" w:hAnsiTheme="minorEastAsia" w:eastAsiaTheme="minorEastAsia"/>
        </w:rPr>
        <w:t>职工个人档案（包括合同、三级教育卡、试卷、资格证书、职业健康档案、绩效考核的相关文件等）。</w:t>
      </w:r>
    </w:p>
    <w:p>
      <w:pPr>
        <w:ind w:firstLine="584"/>
        <w:rPr>
          <w:rFonts w:ascii="Times New Roman" w:hAnsi="Times New Roman" w:eastAsiaTheme="minorEastAsia"/>
        </w:rPr>
      </w:pPr>
      <w:r>
        <w:rPr>
          <w:rFonts w:ascii="Times New Roman" w:hAnsi="Times New Roman" w:eastAsiaTheme="minorEastAsia"/>
        </w:rPr>
        <w:t>3.3</w:t>
      </w:r>
      <w:r>
        <w:rPr>
          <w:rFonts w:ascii="Times New Roman" w:hAnsiTheme="minorEastAsia" w:eastAsiaTheme="minorEastAsia"/>
        </w:rPr>
        <w:t>生产工作相关的计划、报告和总结。</w:t>
      </w:r>
    </w:p>
    <w:p>
      <w:pPr>
        <w:ind w:firstLine="584"/>
        <w:rPr>
          <w:rFonts w:ascii="Times New Roman" w:hAnsi="Times New Roman" w:eastAsiaTheme="minorEastAsia"/>
        </w:rPr>
      </w:pPr>
      <w:r>
        <w:rPr>
          <w:rFonts w:ascii="Times New Roman" w:hAnsi="Times New Roman" w:eastAsiaTheme="minorEastAsia"/>
        </w:rPr>
        <w:t>3.4</w:t>
      </w:r>
      <w:r>
        <w:rPr>
          <w:rFonts w:ascii="Times New Roman" w:hAnsiTheme="minorEastAsia" w:eastAsiaTheme="minorEastAsia"/>
        </w:rPr>
        <w:t>公司各类资质及证书。</w:t>
      </w:r>
    </w:p>
    <w:p>
      <w:pPr>
        <w:ind w:firstLine="584"/>
        <w:rPr>
          <w:rFonts w:ascii="Times New Roman" w:hAnsi="Times New Roman" w:eastAsiaTheme="minorEastAsia"/>
        </w:rPr>
      </w:pPr>
      <w:r>
        <w:rPr>
          <w:rFonts w:ascii="Times New Roman" w:hAnsi="Times New Roman" w:eastAsiaTheme="minorEastAsia"/>
        </w:rPr>
        <w:t>3.5</w:t>
      </w:r>
      <w:r>
        <w:rPr>
          <w:rFonts w:ascii="Times New Roman" w:hAnsiTheme="minorEastAsia" w:eastAsiaTheme="minorEastAsia"/>
        </w:rPr>
        <w:t>各类上报、汇报及宣传教育资料。</w:t>
      </w:r>
    </w:p>
    <w:p>
      <w:pPr>
        <w:ind w:firstLine="584"/>
        <w:rPr>
          <w:rFonts w:ascii="Times New Roman" w:hAnsi="Times New Roman" w:eastAsiaTheme="minorEastAsia"/>
        </w:rPr>
      </w:pPr>
      <w:r>
        <w:rPr>
          <w:rFonts w:ascii="Times New Roman" w:hAnsi="Times New Roman" w:eastAsiaTheme="minorEastAsia"/>
        </w:rPr>
        <w:t>3.6</w:t>
      </w:r>
      <w:r>
        <w:rPr>
          <w:rFonts w:ascii="Times New Roman" w:hAnsiTheme="minorEastAsia" w:eastAsiaTheme="minorEastAsia"/>
        </w:rPr>
        <w:t>其他与安全管理体系有关的文件。</w:t>
      </w:r>
    </w:p>
    <w:p>
      <w:pPr>
        <w:pStyle w:val="3"/>
        <w:rPr>
          <w:rFonts w:hAnsi="Times New Roman"/>
        </w:rPr>
      </w:pPr>
      <w:bookmarkStart w:id="176" w:name="_Toc426042368"/>
      <w:bookmarkStart w:id="177" w:name="_Toc426230857"/>
      <w:bookmarkStart w:id="178" w:name="_Toc25783"/>
      <w:r>
        <w:rPr>
          <w:rFonts w:hAnsi="Times New Roman"/>
        </w:rPr>
        <w:t xml:space="preserve">4 </w:t>
      </w:r>
      <w:r>
        <w:t>归档要求</w:t>
      </w:r>
      <w:bookmarkEnd w:id="176"/>
      <w:bookmarkEnd w:id="177"/>
      <w:bookmarkEnd w:id="178"/>
    </w:p>
    <w:p>
      <w:pPr>
        <w:ind w:firstLine="584"/>
        <w:rPr>
          <w:rFonts w:ascii="Times New Roman" w:hAnsi="Times New Roman" w:eastAsiaTheme="minorEastAsia"/>
        </w:rPr>
      </w:pPr>
      <w:r>
        <w:rPr>
          <w:rFonts w:ascii="Times New Roman" w:hAnsi="Times New Roman" w:eastAsiaTheme="minorEastAsia"/>
        </w:rPr>
        <w:t>4.1</w:t>
      </w:r>
      <w:r>
        <w:rPr>
          <w:rFonts w:ascii="Times New Roman" w:hAnsiTheme="minorEastAsia" w:eastAsiaTheme="minorEastAsia"/>
        </w:rPr>
        <w:t>由档案室和各部门指派一名专人负责归档事宜。</w:t>
      </w:r>
    </w:p>
    <w:p>
      <w:pPr>
        <w:ind w:firstLine="584"/>
        <w:rPr>
          <w:rFonts w:ascii="Times New Roman" w:hAnsi="Times New Roman" w:eastAsiaTheme="minorEastAsia"/>
        </w:rPr>
      </w:pPr>
      <w:r>
        <w:rPr>
          <w:rFonts w:ascii="Times New Roman" w:hAnsi="Times New Roman" w:eastAsiaTheme="minorEastAsia"/>
        </w:rPr>
        <w:t>4.2</w:t>
      </w:r>
      <w:r>
        <w:rPr>
          <w:rFonts w:ascii="Times New Roman" w:hAnsiTheme="minorEastAsia" w:eastAsiaTheme="minorEastAsia"/>
        </w:rPr>
        <w:t>对已经破损或模糊的文件必须先修复再归档。</w:t>
      </w:r>
    </w:p>
    <w:p>
      <w:pPr>
        <w:ind w:firstLine="584"/>
        <w:rPr>
          <w:rFonts w:ascii="Times New Roman" w:hAnsi="Times New Roman" w:eastAsiaTheme="minorEastAsia"/>
        </w:rPr>
      </w:pPr>
      <w:r>
        <w:rPr>
          <w:rFonts w:ascii="Times New Roman" w:hAnsi="Times New Roman" w:eastAsiaTheme="minorEastAsia"/>
        </w:rPr>
        <w:t>4.3</w:t>
      </w:r>
      <w:r>
        <w:rPr>
          <w:rFonts w:ascii="Times New Roman" w:hAnsiTheme="minorEastAsia" w:eastAsiaTheme="minorEastAsia"/>
        </w:rPr>
        <w:t>文件必须通过系统整理后再归档</w:t>
      </w:r>
      <w:r>
        <w:rPr>
          <w:rFonts w:ascii="Times New Roman" w:hAnsi="Times New Roman" w:eastAsiaTheme="minorEastAsia"/>
        </w:rPr>
        <w:t>.</w:t>
      </w:r>
    </w:p>
    <w:p>
      <w:pPr>
        <w:ind w:firstLine="584"/>
        <w:rPr>
          <w:rFonts w:ascii="Times New Roman" w:hAnsi="Times New Roman" w:eastAsiaTheme="minorEastAsia"/>
        </w:rPr>
      </w:pPr>
      <w:r>
        <w:rPr>
          <w:rFonts w:ascii="Times New Roman" w:hAnsi="Times New Roman" w:eastAsiaTheme="minorEastAsia"/>
        </w:rPr>
        <w:t>4.4</w:t>
      </w:r>
      <w:r>
        <w:rPr>
          <w:rFonts w:ascii="Times New Roman" w:hAnsiTheme="minorEastAsia" w:eastAsiaTheme="minorEastAsia"/>
        </w:rPr>
        <w:t>文件须经归档部门主管或部门以上领导签字确认后方可归档。</w:t>
      </w:r>
    </w:p>
    <w:p>
      <w:pPr>
        <w:ind w:firstLine="584"/>
        <w:rPr>
          <w:rFonts w:ascii="Times New Roman" w:hAnsi="Times New Roman" w:eastAsiaTheme="minorEastAsia"/>
        </w:rPr>
      </w:pPr>
      <w:r>
        <w:rPr>
          <w:rFonts w:ascii="Times New Roman" w:hAnsi="Times New Roman" w:eastAsiaTheme="minorEastAsia"/>
        </w:rPr>
        <w:t>4.5</w:t>
      </w:r>
      <w:r>
        <w:rPr>
          <w:rFonts w:ascii="Times New Roman" w:hAnsiTheme="minorEastAsia" w:eastAsiaTheme="minorEastAsia"/>
        </w:rPr>
        <w:t>各类记录与档案原则上每年归档一次，特殊情况另行处理。</w:t>
      </w:r>
    </w:p>
    <w:p>
      <w:pPr>
        <w:ind w:firstLine="584"/>
        <w:rPr>
          <w:rFonts w:ascii="Times New Roman" w:hAnsi="Times New Roman" w:eastAsiaTheme="minorEastAsia"/>
        </w:rPr>
      </w:pPr>
      <w:r>
        <w:rPr>
          <w:rFonts w:ascii="Times New Roman" w:hAnsi="Times New Roman" w:eastAsiaTheme="minorEastAsia"/>
        </w:rPr>
        <w:t>4.6</w:t>
      </w:r>
      <w:r>
        <w:rPr>
          <w:rFonts w:ascii="Times New Roman" w:hAnsiTheme="minorEastAsia" w:eastAsiaTheme="minorEastAsia"/>
        </w:rPr>
        <w:t>对电子版的记录及档案，必须定期进行备份，备份文件定期交档案室归档管理。</w:t>
      </w:r>
    </w:p>
    <w:p>
      <w:pPr>
        <w:pStyle w:val="3"/>
        <w:rPr>
          <w:rFonts w:hAnsi="Times New Roman"/>
        </w:rPr>
      </w:pPr>
      <w:bookmarkStart w:id="179" w:name="_Toc7079"/>
      <w:bookmarkStart w:id="180" w:name="_Toc426042369"/>
      <w:bookmarkStart w:id="181" w:name="_Toc426230858"/>
      <w:r>
        <w:rPr>
          <w:rFonts w:hAnsi="Times New Roman"/>
        </w:rPr>
        <w:t xml:space="preserve">5 </w:t>
      </w:r>
      <w:r>
        <w:t>记录的控制</w:t>
      </w:r>
      <w:bookmarkEnd w:id="179"/>
      <w:bookmarkEnd w:id="180"/>
      <w:bookmarkEnd w:id="181"/>
    </w:p>
    <w:p>
      <w:pPr>
        <w:ind w:firstLine="584"/>
        <w:rPr>
          <w:rFonts w:ascii="Times New Roman" w:hAnsi="Times New Roman" w:eastAsiaTheme="minorEastAsia"/>
        </w:rPr>
      </w:pPr>
      <w:r>
        <w:rPr>
          <w:rFonts w:ascii="Times New Roman" w:hAnsi="Times New Roman" w:eastAsiaTheme="minorEastAsia"/>
        </w:rPr>
        <w:t>5.1</w:t>
      </w:r>
      <w:r>
        <w:rPr>
          <w:rFonts w:ascii="Times New Roman" w:hAnsiTheme="minorEastAsia" w:eastAsiaTheme="minorEastAsia"/>
        </w:rPr>
        <w:t>内容真实、准确、清晰。</w:t>
      </w:r>
    </w:p>
    <w:p>
      <w:pPr>
        <w:ind w:firstLine="584"/>
        <w:rPr>
          <w:rFonts w:ascii="Times New Roman" w:hAnsi="Times New Roman" w:eastAsiaTheme="minorEastAsia"/>
        </w:rPr>
      </w:pPr>
      <w:r>
        <w:rPr>
          <w:rFonts w:ascii="Times New Roman" w:hAnsi="Times New Roman" w:eastAsiaTheme="minorEastAsia"/>
        </w:rPr>
        <w:t>5.2</w:t>
      </w:r>
      <w:r>
        <w:rPr>
          <w:rFonts w:ascii="Times New Roman" w:hAnsiTheme="minorEastAsia" w:eastAsiaTheme="minorEastAsia"/>
        </w:rPr>
        <w:t>填写及时，签署完整。</w:t>
      </w:r>
    </w:p>
    <w:p>
      <w:pPr>
        <w:ind w:firstLine="584"/>
        <w:rPr>
          <w:rFonts w:ascii="Times New Roman" w:hAnsi="Times New Roman" w:eastAsiaTheme="minorEastAsia"/>
        </w:rPr>
      </w:pPr>
      <w:r>
        <w:rPr>
          <w:rFonts w:ascii="Times New Roman" w:hAnsi="Times New Roman" w:eastAsiaTheme="minorEastAsia"/>
        </w:rPr>
        <w:t>5.3</w:t>
      </w:r>
      <w:r>
        <w:rPr>
          <w:rFonts w:ascii="Times New Roman" w:hAnsiTheme="minorEastAsia" w:eastAsiaTheme="minorEastAsia"/>
        </w:rPr>
        <w:t>编号清晰，标识明确。</w:t>
      </w:r>
    </w:p>
    <w:p>
      <w:pPr>
        <w:ind w:firstLine="584"/>
        <w:rPr>
          <w:rFonts w:ascii="Times New Roman" w:hAnsi="Times New Roman" w:eastAsiaTheme="minorEastAsia"/>
        </w:rPr>
      </w:pPr>
      <w:r>
        <w:rPr>
          <w:rFonts w:ascii="Times New Roman" w:hAnsi="Times New Roman" w:eastAsiaTheme="minorEastAsia"/>
        </w:rPr>
        <w:t>5.4</w:t>
      </w:r>
      <w:r>
        <w:rPr>
          <w:rFonts w:ascii="Times New Roman" w:hAnsiTheme="minorEastAsia" w:eastAsiaTheme="minorEastAsia"/>
        </w:rPr>
        <w:t>易于查阅和检索。</w:t>
      </w:r>
    </w:p>
    <w:p>
      <w:pPr>
        <w:ind w:firstLine="584"/>
        <w:rPr>
          <w:rFonts w:ascii="Times New Roman" w:hAnsi="Times New Roman" w:eastAsiaTheme="minorEastAsia"/>
        </w:rPr>
      </w:pPr>
      <w:r>
        <w:rPr>
          <w:rFonts w:ascii="Times New Roman" w:hAnsi="Times New Roman" w:eastAsiaTheme="minorEastAsia"/>
        </w:rPr>
        <w:t>5.5</w:t>
      </w:r>
      <w:r>
        <w:rPr>
          <w:rFonts w:ascii="Times New Roman" w:hAnsiTheme="minorEastAsia" w:eastAsiaTheme="minorEastAsia"/>
        </w:rPr>
        <w:t>明确保存期限。</w:t>
      </w:r>
    </w:p>
    <w:p>
      <w:pPr>
        <w:pStyle w:val="3"/>
        <w:rPr>
          <w:rFonts w:hAnsi="Times New Roman"/>
        </w:rPr>
      </w:pPr>
      <w:bookmarkStart w:id="182" w:name="_Toc426042370"/>
      <w:bookmarkStart w:id="183" w:name="_Toc426230859"/>
      <w:bookmarkStart w:id="184" w:name="_Toc9086"/>
      <w:r>
        <w:rPr>
          <w:rFonts w:hAnsi="Times New Roman"/>
        </w:rPr>
        <w:t xml:space="preserve">6 </w:t>
      </w:r>
      <w:r>
        <w:t>档案的管理</w:t>
      </w:r>
      <w:bookmarkEnd w:id="182"/>
      <w:bookmarkEnd w:id="183"/>
      <w:bookmarkEnd w:id="184"/>
    </w:p>
    <w:p>
      <w:pPr>
        <w:ind w:firstLine="584"/>
        <w:rPr>
          <w:rFonts w:ascii="Times New Roman" w:hAnsi="Times New Roman" w:eastAsiaTheme="minorEastAsia"/>
        </w:rPr>
      </w:pPr>
      <w:r>
        <w:rPr>
          <w:rFonts w:ascii="Times New Roman" w:hAnsi="Times New Roman" w:eastAsiaTheme="minorEastAsia"/>
        </w:rPr>
        <w:t>6.1</w:t>
      </w:r>
      <w:r>
        <w:rPr>
          <w:rFonts w:ascii="Times New Roman" w:hAnsiTheme="minorEastAsia" w:eastAsiaTheme="minorEastAsia"/>
        </w:rPr>
        <w:t>档案的收集</w:t>
      </w:r>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）由各部门指派专人，每周一对其本部门需要归档的文件进行收集，并进行分类、排列、编目后移交档案室。</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）由档案管理人员定期到各部门对零散的文件进行收集，再进行系统的、全面的整理。</w:t>
      </w:r>
    </w:p>
    <w:p>
      <w:pPr>
        <w:ind w:firstLine="584"/>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）收集时要保证档案的质量。如不完整，需进行进一步的收集，对收集不全的档案，要做好记录。</w:t>
      </w:r>
    </w:p>
    <w:p>
      <w:pPr>
        <w:ind w:firstLine="584"/>
        <w:rPr>
          <w:rFonts w:ascii="Times New Roman" w:hAnsi="Times New Roman" w:eastAsiaTheme="minorEastAsia"/>
        </w:rPr>
      </w:pPr>
      <w:r>
        <w:rPr>
          <w:rFonts w:ascii="Times New Roman" w:hAnsi="Times New Roman" w:eastAsiaTheme="minorEastAsia"/>
        </w:rPr>
        <w:t>6.2</w:t>
      </w:r>
      <w:r>
        <w:rPr>
          <w:rFonts w:ascii="Times New Roman" w:hAnsiTheme="minorEastAsia" w:eastAsiaTheme="minorEastAsia"/>
        </w:rPr>
        <w:t>档案的整理</w:t>
      </w:r>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）档案采用按类别分类的方式，做到层次分明，便于保管和利用。</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）档案严格按照分类、排列、组卷、编目的整理步骤进行系统、全面的整理，并做电子目录方便日后检索。档案编号由英文字母及阿拉伯数字组成。</w:t>
      </w:r>
    </w:p>
    <w:p>
      <w:pPr>
        <w:ind w:left="584" w:leftChars="200" w:firstLine="0" w:firstLineChars="0"/>
        <w:rPr>
          <w:rFonts w:ascii="Times New Roman" w:hAnsi="Times New Roman" w:eastAsiaTheme="minorEastAsia"/>
          <w:b/>
          <w:bCs/>
        </w:rPr>
      </w:pPr>
      <w:r>
        <w:rPr>
          <w:rFonts w:ascii="Times New Roman" w:hAnsi="Times New Roman" w:eastAsiaTheme="minorEastAsia"/>
        </w:rPr>
        <w:t>6.3</w:t>
      </w:r>
      <w:r>
        <w:rPr>
          <w:rFonts w:ascii="Times New Roman" w:hAnsiTheme="minorEastAsia" w:eastAsiaTheme="minorEastAsia"/>
        </w:rPr>
        <w:t>档案建立</w:t>
      </w:r>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）分类梳理：归档的资料，由档案员分类、编号，于文件归档的当天入库，并建立《档案明细》。</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）档案专用章：所有归档的复印件及归档原件产生的复印件，每页纸加盖蓝色档案专用章，加盖档案专用章的复印件视同原件使用，档案专用章置于档案室，由档案员保管。</w:t>
      </w:r>
    </w:p>
    <w:p>
      <w:pPr>
        <w:ind w:firstLine="584"/>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）档案盒中每份档案右上角加盖红色编号章，编号手写，档案编号章置于档案室，由档案员保管，对已归档编号档案做出的任何调整须登记备查。</w:t>
      </w:r>
    </w:p>
    <w:p>
      <w:pPr>
        <w:ind w:firstLine="584"/>
        <w:rPr>
          <w:rFonts w:ascii="Times New Roman" w:hAnsi="Times New Roman" w:eastAsiaTheme="minorEastAsia"/>
        </w:rPr>
      </w:pPr>
      <w:r>
        <w:rPr>
          <w:rFonts w:ascii="Times New Roman" w:hAnsi="Times New Roman" w:eastAsiaTheme="minorEastAsia"/>
        </w:rPr>
        <w:t>4</w:t>
      </w:r>
      <w:r>
        <w:rPr>
          <w:rFonts w:ascii="Times New Roman" w:hAnsiTheme="minorEastAsia" w:eastAsiaTheme="minorEastAsia"/>
        </w:rPr>
        <w:t>）电子备份：重要资料的原件须通过扫描等方式建立电子备份，各归档资料如有电子版的也应一并建档备份。</w:t>
      </w:r>
    </w:p>
    <w:p>
      <w:pPr>
        <w:ind w:left="584" w:leftChars="200" w:firstLine="0" w:firstLineChars="0"/>
        <w:rPr>
          <w:rFonts w:ascii="Times New Roman" w:hAnsi="Times New Roman" w:eastAsiaTheme="minorEastAsia"/>
        </w:rPr>
      </w:pPr>
      <w:r>
        <w:rPr>
          <w:rFonts w:ascii="Times New Roman" w:hAnsi="Times New Roman" w:eastAsiaTheme="minorEastAsia"/>
        </w:rPr>
        <w:t>6.4</w:t>
      </w:r>
      <w:r>
        <w:rPr>
          <w:rFonts w:ascii="Times New Roman" w:hAnsiTheme="minorEastAsia" w:eastAsiaTheme="minorEastAsia"/>
        </w:rPr>
        <w:t>档案使用</w:t>
      </w:r>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）文件复印：由使用人填写《档案复印登记薄》，一般性文件经部门负责人批准，重要文件同时报公司分管领导批准，由档案员复印、提供。</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借出已加盖档案专用章的复印件：由使用人填写《档案借出登记薄》，经部门负责人批准，最长不超过十个工作日，重要文件及特殊情况同时报分管副总批准；十日后仍未归还的，由档案员跟催或办理重新借出手续。</w:t>
      </w:r>
    </w:p>
    <w:p>
      <w:pPr>
        <w:ind w:firstLine="584"/>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）借阅原始文件：由使用人填写《档案借阅登记薄》，经部门负责人批准，于档案室指定的地点查阅，不得带离档案室，重要文件及特殊情况同时报公司分管领导批准。</w:t>
      </w:r>
    </w:p>
    <w:p>
      <w:pPr>
        <w:ind w:firstLine="584"/>
        <w:rPr>
          <w:rFonts w:ascii="Times New Roman" w:hAnsi="Times New Roman" w:eastAsiaTheme="minorEastAsia"/>
        </w:rPr>
      </w:pPr>
      <w:r>
        <w:rPr>
          <w:rFonts w:ascii="Times New Roman" w:hAnsi="Times New Roman" w:eastAsiaTheme="minorEastAsia"/>
        </w:rPr>
        <w:t>4</w:t>
      </w:r>
      <w:r>
        <w:rPr>
          <w:rFonts w:ascii="Times New Roman" w:hAnsiTheme="minorEastAsia" w:eastAsiaTheme="minorEastAsia"/>
        </w:rPr>
        <w:t>）借出原始文件：由使用人填写《档案借出登记薄》，经部门负责人批准，最长不超过五个工作日，重要文件及特殊情况同时报公司分管领导批准，办公室会签；五个工作日后仍未归还的，由档案员跟催或办理重新借出手续，原件借出后不再归还的，须经公司分管领导、经理批准，办公室会签，档案室保留复印件备查。</w:t>
      </w:r>
    </w:p>
    <w:p>
      <w:pPr>
        <w:ind w:firstLine="584"/>
        <w:rPr>
          <w:rFonts w:ascii="Times New Roman" w:hAnsi="Times New Roman" w:eastAsiaTheme="minorEastAsia"/>
        </w:rPr>
      </w:pPr>
      <w:r>
        <w:rPr>
          <w:rFonts w:ascii="Times New Roman" w:hAnsi="Times New Roman" w:eastAsiaTheme="minorEastAsia"/>
        </w:rPr>
        <w:t>5</w:t>
      </w:r>
      <w:r>
        <w:rPr>
          <w:rFonts w:ascii="Times New Roman" w:hAnsiTheme="minorEastAsia" w:eastAsiaTheme="minorEastAsia"/>
        </w:rPr>
        <w:t>）外单位借出档案时，由使用人递交借用申请报告（单），写明借出理由、保密和不做他用承诺、归还日期、档案当事人同意签字等，填写《档案借出登记薄》，须经经理批准，由使用人（或当事人）和档案员在相应登记薄上登记并签字确认后，方可借出档案；</w:t>
      </w:r>
    </w:p>
    <w:p>
      <w:pPr>
        <w:ind w:firstLine="584"/>
        <w:rPr>
          <w:rFonts w:ascii="Times New Roman" w:hAnsi="Times New Roman" w:eastAsiaTheme="minorEastAsia"/>
        </w:rPr>
      </w:pPr>
      <w:r>
        <w:rPr>
          <w:rFonts w:ascii="Times New Roman" w:hAnsi="Times New Roman" w:eastAsiaTheme="minorEastAsia"/>
        </w:rPr>
        <w:t>6</w:t>
      </w:r>
      <w:r>
        <w:rPr>
          <w:rFonts w:ascii="Times New Roman" w:hAnsiTheme="minorEastAsia" w:eastAsiaTheme="minorEastAsia"/>
        </w:rPr>
        <w:t>）不按规定借出档案，一经发现，对档案员处以</w:t>
      </w:r>
      <w:r>
        <w:rPr>
          <w:rFonts w:ascii="Times New Roman" w:hAnsi="Times New Roman" w:eastAsiaTheme="minorEastAsia"/>
        </w:rPr>
        <w:t>200-1000</w:t>
      </w:r>
      <w:r>
        <w:rPr>
          <w:rFonts w:ascii="Times New Roman" w:hAnsiTheme="minorEastAsia" w:eastAsiaTheme="minorEastAsia"/>
        </w:rPr>
        <w:t>元</w:t>
      </w:r>
      <w:r>
        <w:rPr>
          <w:rFonts w:ascii="Times New Roman" w:hAnsi="Times New Roman" w:eastAsiaTheme="minorEastAsia"/>
        </w:rPr>
        <w:t>/</w:t>
      </w:r>
      <w:r>
        <w:rPr>
          <w:rFonts w:ascii="Times New Roman" w:hAnsiTheme="minorEastAsia" w:eastAsiaTheme="minorEastAsia"/>
        </w:rPr>
        <w:t>人</w:t>
      </w:r>
      <w:r>
        <w:rPr>
          <w:rFonts w:ascii="Times New Roman" w:hAnsi="Times New Roman" w:eastAsiaTheme="minorEastAsia"/>
        </w:rPr>
        <w:t>/</w:t>
      </w:r>
      <w:r>
        <w:rPr>
          <w:rFonts w:ascii="Times New Roman" w:hAnsiTheme="minorEastAsia" w:eastAsiaTheme="minorEastAsia"/>
        </w:rPr>
        <w:t>件的罚款；造成损失的，由档案员全额承担，并根据情节轻重予以相应处理。</w:t>
      </w:r>
    </w:p>
    <w:p>
      <w:pPr>
        <w:ind w:firstLine="584"/>
        <w:rPr>
          <w:rFonts w:ascii="Times New Roman" w:hAnsi="Times New Roman" w:eastAsiaTheme="minorEastAsia"/>
        </w:rPr>
      </w:pPr>
      <w:r>
        <w:rPr>
          <w:rFonts w:ascii="Times New Roman" w:hAnsi="Times New Roman" w:eastAsiaTheme="minorEastAsia"/>
        </w:rPr>
        <w:t>6.5</w:t>
      </w:r>
      <w:r>
        <w:rPr>
          <w:rFonts w:ascii="Times New Roman" w:hAnsiTheme="minorEastAsia" w:eastAsiaTheme="minorEastAsia"/>
        </w:rPr>
        <w:t>档案归还</w:t>
      </w:r>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）档案使用者应爱护档案，确保档案的完整性，不得擅自涂改、勾画、剪裁、抽取、拆散或损毁。</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）借出的各类档案文件在归还时，经检查无误后，应在《档案借出登记薄》登记，并由使用人和档案员分别签字确认。</w:t>
      </w:r>
    </w:p>
    <w:p>
      <w:pPr>
        <w:ind w:firstLine="584"/>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）发生损坏、丢失的，对使用人处以</w:t>
      </w:r>
      <w:r>
        <w:rPr>
          <w:rFonts w:ascii="Times New Roman" w:hAnsi="Times New Roman" w:eastAsiaTheme="minorEastAsia"/>
        </w:rPr>
        <w:t>200-1000</w:t>
      </w:r>
      <w:r>
        <w:rPr>
          <w:rFonts w:ascii="Times New Roman" w:hAnsiTheme="minorEastAsia" w:eastAsiaTheme="minorEastAsia"/>
        </w:rPr>
        <w:t>元</w:t>
      </w:r>
      <w:r>
        <w:rPr>
          <w:rFonts w:ascii="Times New Roman" w:hAnsi="Times New Roman" w:eastAsiaTheme="minorEastAsia"/>
        </w:rPr>
        <w:t>/</w:t>
      </w:r>
      <w:r>
        <w:rPr>
          <w:rFonts w:ascii="Times New Roman" w:hAnsiTheme="minorEastAsia" w:eastAsiaTheme="minorEastAsia"/>
        </w:rPr>
        <w:t>人</w:t>
      </w:r>
      <w:r>
        <w:rPr>
          <w:rFonts w:ascii="Times New Roman" w:hAnsi="Times New Roman" w:eastAsiaTheme="minorEastAsia"/>
        </w:rPr>
        <w:t>/</w:t>
      </w:r>
      <w:r>
        <w:rPr>
          <w:rFonts w:ascii="Times New Roman" w:hAnsiTheme="minorEastAsia" w:eastAsiaTheme="minorEastAsia"/>
        </w:rPr>
        <w:t>件的罚款；造成损失的，由使用人全部承担，并根据情节轻重予以相应处理。</w:t>
      </w:r>
    </w:p>
    <w:p>
      <w:pPr>
        <w:ind w:firstLine="584"/>
        <w:rPr>
          <w:rFonts w:ascii="Times New Roman" w:hAnsi="Times New Roman" w:eastAsiaTheme="minorEastAsia"/>
        </w:rPr>
      </w:pPr>
      <w:r>
        <w:rPr>
          <w:rFonts w:ascii="Times New Roman" w:hAnsi="Times New Roman" w:eastAsiaTheme="minorEastAsia"/>
        </w:rPr>
        <w:t>4</w:t>
      </w:r>
      <w:r>
        <w:rPr>
          <w:rFonts w:ascii="Times New Roman" w:hAnsiTheme="minorEastAsia" w:eastAsiaTheme="minorEastAsia"/>
        </w:rPr>
        <w:t>）档案归还时内容发生变更的，使用人应及时知会档案员进行更新，以保持档案的准确性。</w:t>
      </w:r>
    </w:p>
    <w:p>
      <w:pPr>
        <w:ind w:firstLine="584"/>
        <w:rPr>
          <w:rFonts w:ascii="Times New Roman" w:hAnsi="Times New Roman" w:eastAsiaTheme="minorEastAsia"/>
        </w:rPr>
      </w:pPr>
      <w:r>
        <w:rPr>
          <w:rFonts w:ascii="Times New Roman" w:hAnsi="Times New Roman" w:eastAsiaTheme="minorEastAsia"/>
        </w:rPr>
        <w:t>6.6</w:t>
      </w:r>
      <w:r>
        <w:rPr>
          <w:rFonts w:ascii="Times New Roman" w:hAnsiTheme="minorEastAsia" w:eastAsiaTheme="minorEastAsia"/>
        </w:rPr>
        <w:t>档案保管与检查</w:t>
      </w:r>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）公司各类应归档文件应集中于档案室管理，任何部门和个人不得私自保存，更不得擅自销毁或据为己有，造成损失的，由当事人全额承担，并根据情节轻重予以相应处理。</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）每月底，办公室负责人将对档案室的资料进行抽查；每三个月与档案员共同对档案室的所有资料进行一次彻查，并填写《档案清查记录》。</w:t>
      </w:r>
    </w:p>
    <w:p>
      <w:pPr>
        <w:ind w:firstLine="584"/>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）档案管理应账实相符。档案损毁或丢失的，由档案员全额承担，并根据情节轻重予以相应处理。</w:t>
      </w:r>
    </w:p>
    <w:p>
      <w:pPr>
        <w:pStyle w:val="3"/>
        <w:rPr>
          <w:rFonts w:hAnsi="Times New Roman"/>
        </w:rPr>
      </w:pPr>
      <w:bookmarkStart w:id="185" w:name="_Toc23791"/>
      <w:bookmarkStart w:id="186" w:name="_Toc426042371"/>
      <w:bookmarkStart w:id="187" w:name="_Toc426230860"/>
      <w:r>
        <w:rPr>
          <w:rFonts w:hAnsi="Times New Roman"/>
        </w:rPr>
        <w:t xml:space="preserve">7 </w:t>
      </w:r>
      <w:r>
        <w:t>档案保密制度</w:t>
      </w:r>
      <w:bookmarkEnd w:id="185"/>
      <w:bookmarkEnd w:id="186"/>
      <w:bookmarkEnd w:id="187"/>
    </w:p>
    <w:p>
      <w:pPr>
        <w:ind w:firstLine="584"/>
        <w:rPr>
          <w:rFonts w:ascii="Times New Roman" w:hAnsi="Times New Roman" w:eastAsiaTheme="minorEastAsia"/>
        </w:rPr>
      </w:pPr>
      <w:r>
        <w:rPr>
          <w:rFonts w:ascii="Times New Roman" w:hAnsi="Times New Roman" w:eastAsiaTheme="minorEastAsia"/>
        </w:rPr>
        <w:t>7.1</w:t>
      </w:r>
      <w:r>
        <w:rPr>
          <w:rFonts w:ascii="Times New Roman" w:hAnsiTheme="minorEastAsia" w:eastAsiaTheme="minorEastAsia"/>
        </w:rPr>
        <w:t>严格执行《中华人民共和国保密法》的有关规定，增强保密观念，凡涉及到档案内容密级比较高的，档案员和查阅人员不得随意向他人泄密。</w:t>
      </w:r>
    </w:p>
    <w:p>
      <w:pPr>
        <w:ind w:firstLine="584"/>
        <w:rPr>
          <w:rFonts w:ascii="Times New Roman" w:hAnsi="Times New Roman" w:eastAsiaTheme="minorEastAsia"/>
        </w:rPr>
      </w:pPr>
      <w:r>
        <w:rPr>
          <w:rFonts w:ascii="Times New Roman" w:hAnsi="Times New Roman" w:eastAsiaTheme="minorEastAsia"/>
        </w:rPr>
        <w:t>7.2</w:t>
      </w:r>
      <w:r>
        <w:rPr>
          <w:rFonts w:ascii="Times New Roman" w:hAnsiTheme="minorEastAsia" w:eastAsiaTheme="minorEastAsia"/>
        </w:rPr>
        <w:t>正确区分档案密级，凡事档案密级较高的必须经分管领导批准后查阅，做到保密不影响利用，利用必须保密。</w:t>
      </w:r>
    </w:p>
    <w:p>
      <w:pPr>
        <w:ind w:firstLine="584"/>
        <w:rPr>
          <w:rFonts w:ascii="Times New Roman" w:hAnsi="Times New Roman" w:eastAsiaTheme="minorEastAsia"/>
        </w:rPr>
      </w:pPr>
      <w:r>
        <w:rPr>
          <w:rFonts w:ascii="Times New Roman" w:hAnsi="Times New Roman" w:eastAsiaTheme="minorEastAsia"/>
        </w:rPr>
        <w:t>7.3</w:t>
      </w:r>
      <w:r>
        <w:rPr>
          <w:rFonts w:ascii="Times New Roman" w:hAnsiTheme="minorEastAsia" w:eastAsiaTheme="minorEastAsia"/>
        </w:rPr>
        <w:t>档案整理完毕后，对于不归档的文件资料，不得随意出售和丢放。</w:t>
      </w:r>
    </w:p>
    <w:p>
      <w:pPr>
        <w:ind w:firstLine="584"/>
        <w:rPr>
          <w:rFonts w:ascii="Times New Roman" w:hAnsi="Times New Roman" w:eastAsiaTheme="minorEastAsia"/>
        </w:rPr>
      </w:pPr>
      <w:r>
        <w:rPr>
          <w:rFonts w:ascii="Times New Roman" w:hAnsi="Times New Roman" w:eastAsiaTheme="minorEastAsia"/>
        </w:rPr>
        <w:t>7.4</w:t>
      </w:r>
      <w:r>
        <w:rPr>
          <w:rFonts w:ascii="Times New Roman" w:hAnsiTheme="minorEastAsia" w:eastAsiaTheme="minorEastAsia"/>
        </w:rPr>
        <w:t>档案室是本单位保管各种档案重地，禁止无关人员进入，不准在室内闲谈和议论档案内容。</w:t>
      </w:r>
    </w:p>
    <w:p>
      <w:pPr>
        <w:ind w:firstLine="584"/>
        <w:rPr>
          <w:rFonts w:ascii="Times New Roman" w:hAnsi="Times New Roman" w:eastAsiaTheme="minorEastAsia"/>
        </w:rPr>
      </w:pPr>
      <w:r>
        <w:rPr>
          <w:rFonts w:ascii="Times New Roman" w:hAnsi="Times New Roman" w:eastAsiaTheme="minorEastAsia"/>
        </w:rPr>
        <w:t>7.5</w:t>
      </w:r>
      <w:r>
        <w:rPr>
          <w:rFonts w:ascii="Times New Roman" w:hAnsiTheme="minorEastAsia" w:eastAsiaTheme="minorEastAsia"/>
        </w:rPr>
        <w:t>档案室、柜、门、窗必须勤检查。如发现不安全隐患和发生遗失泄密事件要及时报告，查明原因，采取必要措施进行整改，确保档案管理机密安全。</w:t>
      </w:r>
    </w:p>
    <w:p>
      <w:pPr>
        <w:pStyle w:val="3"/>
        <w:rPr>
          <w:rFonts w:hAnsi="Times New Roman"/>
        </w:rPr>
      </w:pPr>
      <w:bookmarkStart w:id="188" w:name="_Toc426230861"/>
      <w:bookmarkStart w:id="189" w:name="_Toc30958"/>
      <w:bookmarkStart w:id="190" w:name="_Toc426042372"/>
      <w:r>
        <w:rPr>
          <w:rFonts w:hAnsi="Times New Roman"/>
        </w:rPr>
        <w:t xml:space="preserve">8 </w:t>
      </w:r>
      <w:r>
        <w:t>相关记录</w:t>
      </w:r>
      <w:bookmarkEnd w:id="188"/>
      <w:bookmarkEnd w:id="189"/>
      <w:bookmarkEnd w:id="190"/>
    </w:p>
    <w:p>
      <w:pPr>
        <w:ind w:firstLine="584"/>
        <w:rPr>
          <w:rFonts w:ascii="Times New Roman" w:hAnsi="Times New Roman" w:eastAsiaTheme="minorEastAsia"/>
        </w:rPr>
      </w:pPr>
      <w:r>
        <w:rPr>
          <w:rFonts w:ascii="Times New Roman" w:hAnsiTheme="minorEastAsia" w:eastAsiaTheme="minorEastAsia"/>
        </w:rPr>
        <w:t>《档案明细》；</w:t>
      </w:r>
    </w:p>
    <w:p>
      <w:pPr>
        <w:ind w:firstLine="584"/>
        <w:rPr>
          <w:rFonts w:ascii="Times New Roman" w:hAnsi="Times New Roman" w:eastAsiaTheme="minorEastAsia"/>
        </w:rPr>
      </w:pPr>
      <w:r>
        <w:rPr>
          <w:rFonts w:ascii="Times New Roman" w:hAnsiTheme="minorEastAsia" w:eastAsiaTheme="minorEastAsia"/>
        </w:rPr>
        <w:t>《档案复印登记薄》；</w:t>
      </w:r>
    </w:p>
    <w:p>
      <w:pPr>
        <w:ind w:firstLine="584"/>
        <w:rPr>
          <w:rFonts w:ascii="Times New Roman" w:hAnsi="Times New Roman" w:eastAsiaTheme="minorEastAsia"/>
        </w:rPr>
      </w:pPr>
      <w:r>
        <w:rPr>
          <w:rFonts w:ascii="Times New Roman" w:hAnsiTheme="minorEastAsia" w:eastAsiaTheme="minorEastAsia"/>
        </w:rPr>
        <w:t>《档案借出登记薄》；</w:t>
      </w:r>
    </w:p>
    <w:p>
      <w:pPr>
        <w:ind w:firstLine="584"/>
        <w:rPr>
          <w:rFonts w:ascii="Times New Roman" w:hAnsi="Times New Roman" w:eastAsiaTheme="minorEastAsia"/>
        </w:rPr>
      </w:pPr>
      <w:r>
        <w:rPr>
          <w:rFonts w:ascii="Times New Roman" w:hAnsiTheme="minorEastAsia" w:eastAsiaTheme="minorEastAsia"/>
        </w:rPr>
        <w:t>《档案借阅登记薄》；</w:t>
      </w:r>
    </w:p>
    <w:p>
      <w:pPr>
        <w:ind w:firstLine="584"/>
        <w:rPr>
          <w:rFonts w:ascii="Times New Roman" w:hAnsi="Times New Roman" w:eastAsiaTheme="minorEastAsia"/>
        </w:rPr>
      </w:pPr>
      <w:r>
        <w:rPr>
          <w:rFonts w:ascii="Times New Roman" w:hAnsiTheme="minorEastAsia" w:eastAsiaTheme="minorEastAsia"/>
        </w:rPr>
        <w:t>《档案清查记录》等。</w:t>
      </w:r>
    </w:p>
    <w:p>
      <w:pPr>
        <w:ind w:firstLine="584"/>
        <w:rPr>
          <w:rFonts w:ascii="Times New Roman" w:hAnsi="Times New Roman" w:eastAsiaTheme="minorEastAsia"/>
        </w:rPr>
      </w:pPr>
    </w:p>
    <w:p>
      <w:pPr>
        <w:ind w:firstLine="584"/>
        <w:rPr>
          <w:rFonts w:ascii="Times New Roman" w:hAnsi="Times New Roman" w:eastAsiaTheme="minorEastAsia"/>
        </w:rPr>
      </w:pPr>
      <w:r>
        <w:rPr>
          <w:rFonts w:ascii="Times New Roman" w:hAnsi="Times New Roman" w:eastAsiaTheme="minorEastAsia"/>
        </w:rPr>
        <w:br w:type="page"/>
      </w:r>
    </w:p>
    <w:p>
      <w:pPr>
        <w:ind w:firstLine="0" w:firstLineChars="0"/>
        <w:jc w:val="center"/>
      </w:pPr>
    </w:p>
    <w:p>
      <w:pPr>
        <w:ind w:firstLine="0" w:firstLineChars="0"/>
        <w:jc w:val="center"/>
      </w:pPr>
    </w:p>
    <w:p>
      <w:pPr>
        <w:ind w:firstLine="0" w:firstLineChars="0"/>
        <w:jc w:val="center"/>
      </w:pPr>
    </w:p>
    <w:p>
      <w:pPr>
        <w:ind w:firstLine="0" w:firstLineChars="0"/>
        <w:jc w:val="center"/>
      </w:pPr>
    </w:p>
    <w:p>
      <w:pPr>
        <w:pStyle w:val="2"/>
        <w:spacing w:line="240" w:lineRule="auto"/>
        <w:ind w:firstLine="0" w:firstLineChars="0"/>
        <w:jc w:val="center"/>
      </w:pPr>
      <w:bookmarkStart w:id="191" w:name="_Toc23151"/>
      <w:bookmarkStart w:id="192" w:name="_Toc426230862"/>
      <w:r>
        <w:rPr>
          <w:rFonts w:hint="eastAsia"/>
        </w:rPr>
        <w:t xml:space="preserve">C3-12 </w:t>
      </w:r>
      <w:r>
        <w:rPr>
          <w:rFonts w:hAnsiTheme="minorEastAsia" w:eastAsiaTheme="minorEastAsia"/>
        </w:rPr>
        <w:t>变更管理制度</w:t>
      </w:r>
      <w:bookmarkEnd w:id="191"/>
      <w:bookmarkEnd w:id="192"/>
    </w:p>
    <w:p>
      <w:pPr>
        <w:spacing w:line="240" w:lineRule="atLeast"/>
        <w:ind w:firstLine="0" w:firstLineChars="0"/>
        <w:jc w:val="center"/>
        <w:rPr>
          <w:b/>
          <w:sz w:val="44"/>
          <w:szCs w:val="44"/>
        </w:rPr>
      </w:pPr>
      <w:r>
        <w:rPr>
          <w:rFonts w:hint="eastAsia"/>
          <w:b/>
          <w:sz w:val="44"/>
          <w:szCs w:val="44"/>
        </w:rPr>
        <w:t>第</w:t>
      </w:r>
      <w:r>
        <w:rPr>
          <w:rFonts w:hint="eastAsia" w:ascii="Arial Unicode MS" w:hAnsi="Arial Unicode MS" w:eastAsia="Arial Unicode MS" w:cs="Arial Unicode MS"/>
          <w:b/>
          <w:sz w:val="44"/>
          <w:szCs w:val="44"/>
        </w:rPr>
        <w:t>0</w:t>
      </w:r>
      <w:r>
        <w:rPr>
          <w:rFonts w:hint="eastAsia"/>
          <w:b/>
          <w:sz w:val="44"/>
          <w:szCs w:val="44"/>
        </w:rPr>
        <w:t>版</w:t>
      </w:r>
    </w:p>
    <w:p>
      <w:pPr>
        <w:ind w:firstLine="584"/>
      </w:pPr>
    </w:p>
    <w:p>
      <w:pPr>
        <w:spacing w:line="360" w:lineRule="auto"/>
        <w:ind w:firstLine="1606" w:firstLineChars="550"/>
        <w:jc w:val="left"/>
        <w:rPr>
          <w:b/>
          <w:szCs w:val="28"/>
        </w:rPr>
      </w:pPr>
      <w:r>
        <w:rPr>
          <w:rFonts w:hint="eastAsia"/>
          <w:b/>
          <w:szCs w:val="28"/>
        </w:rPr>
        <w:t>编    制：</w:t>
      </w:r>
    </w:p>
    <w:p>
      <w:pPr>
        <w:spacing w:line="360" w:lineRule="auto"/>
        <w:ind w:firstLine="1606" w:firstLineChars="550"/>
        <w:jc w:val="left"/>
        <w:rPr>
          <w:b/>
          <w:szCs w:val="28"/>
        </w:rPr>
      </w:pPr>
      <w:r>
        <w:rPr>
          <w:rFonts w:hint="eastAsia"/>
          <w:b/>
          <w:szCs w:val="28"/>
        </w:rPr>
        <w:t>审    核：</w:t>
      </w:r>
    </w:p>
    <w:p>
      <w:pPr>
        <w:spacing w:line="360" w:lineRule="auto"/>
        <w:ind w:firstLine="1606" w:firstLineChars="550"/>
        <w:jc w:val="left"/>
        <w:rPr>
          <w:b/>
          <w:szCs w:val="28"/>
        </w:rPr>
      </w:pPr>
      <w:r>
        <w:rPr>
          <w:rFonts w:hint="eastAsia"/>
          <w:b/>
          <w:szCs w:val="28"/>
        </w:rPr>
        <w:t>批    准：</w:t>
      </w:r>
    </w:p>
    <w:p>
      <w:pPr>
        <w:spacing w:line="360" w:lineRule="auto"/>
        <w:ind w:firstLine="1606" w:firstLineChars="550"/>
        <w:jc w:val="left"/>
        <w:rPr>
          <w:b/>
          <w:szCs w:val="28"/>
        </w:rPr>
      </w:pPr>
      <w:r>
        <w:rPr>
          <w:rFonts w:hint="eastAsia"/>
          <w:b/>
          <w:szCs w:val="28"/>
        </w:rPr>
        <w:t>受控状态：</w:t>
      </w:r>
    </w:p>
    <w:p>
      <w:pPr>
        <w:spacing w:line="360" w:lineRule="auto"/>
        <w:ind w:firstLine="1606" w:firstLineChars="550"/>
        <w:jc w:val="left"/>
        <w:rPr>
          <w:rFonts w:ascii="Arial Unicode MS" w:hAnsi="Arial Unicode MS" w:eastAsia="Arial Unicode MS" w:cs="Arial Unicode MS"/>
          <w:szCs w:val="28"/>
        </w:rPr>
      </w:pPr>
      <w:r>
        <w:rPr>
          <w:rFonts w:hint="eastAsia"/>
          <w:b/>
          <w:szCs w:val="28"/>
        </w:rPr>
        <w:t>文件控制号：</w:t>
      </w:r>
      <w:r>
        <w:rPr>
          <w:rFonts w:ascii="Arial Unicode MS" w:hAnsi="Arial Unicode MS" w:eastAsia="Arial Unicode MS" w:cs="Arial Unicode MS"/>
          <w:szCs w:val="28"/>
        </w:rPr>
        <w:t>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3-1</w:t>
      </w:r>
      <w:r>
        <w:rPr>
          <w:rFonts w:hint="eastAsia" w:ascii="Arial Unicode MS" w:hAnsi="Arial Unicode MS" w:eastAsia="Arial Unicode MS" w:cs="Arial Unicode MS"/>
          <w:szCs w:val="28"/>
          <w:lang w:val="en-US" w:eastAsia="zh-CN"/>
        </w:rPr>
        <w:t>2</w:t>
      </w:r>
      <w:r>
        <w:rPr>
          <w:rFonts w:ascii="Arial Unicode MS" w:hAnsi="Arial Unicode MS" w:eastAsia="Arial Unicode MS" w:cs="Arial Unicode MS"/>
          <w:szCs w:val="28"/>
        </w:rPr>
        <w:t>·0</w:t>
      </w:r>
    </w:p>
    <w:p>
      <w:pPr>
        <w:ind w:firstLine="1606" w:firstLineChars="550"/>
        <w:jc w:val="left"/>
        <w:rPr>
          <w:b/>
          <w:szCs w:val="28"/>
        </w:rPr>
      </w:pPr>
    </w:p>
    <w:p>
      <w:pPr>
        <w:ind w:firstLine="1606" w:firstLineChars="550"/>
        <w:jc w:val="left"/>
        <w:rPr>
          <w:b/>
          <w:szCs w:val="28"/>
        </w:rPr>
      </w:pPr>
    </w:p>
    <w:p>
      <w:pPr>
        <w:ind w:firstLine="0" w:firstLineChars="0"/>
        <w:jc w:val="center"/>
        <w:rPr>
          <w:szCs w:val="28"/>
        </w:rPr>
      </w:pPr>
      <w:r>
        <w:rPr>
          <w:rFonts w:hint="eastAsia"/>
          <w:b/>
          <w:sz w:val="44"/>
          <w:szCs w:val="44"/>
        </w:rPr>
        <w:t>四川省南部县天然气公司</w:t>
      </w:r>
    </w:p>
    <w:p>
      <w:pPr>
        <w:ind w:firstLine="0" w:firstLineChars="0"/>
        <w:jc w:val="center"/>
        <w:rPr>
          <w:rFonts w:ascii="Times New Roman" w:hAnsi="Times New Roman" w:eastAsiaTheme="minorEastAsia"/>
          <w:szCs w:val="28"/>
        </w:rPr>
      </w:pPr>
      <w:r>
        <w:rPr>
          <w:rFonts w:cs="Arial Unicode MS" w:asciiTheme="minorEastAsia" w:hAnsiTheme="minorEastAsia" w:eastAsiaTheme="minorEastAsia"/>
          <w:b/>
          <w:sz w:val="44"/>
          <w:szCs w:val="28"/>
        </w:rPr>
        <w:t>二</w:t>
      </w:r>
      <w:r>
        <w:rPr>
          <w:rFonts w:ascii="Arial Unicode MS" w:hAnsi="Arial Unicode MS" w:eastAsia="Arial Unicode MS" w:cs="Arial Unicode MS"/>
          <w:sz w:val="44"/>
          <w:szCs w:val="28"/>
        </w:rPr>
        <w:t>O</w:t>
      </w:r>
      <w:r>
        <w:rPr>
          <w:rFonts w:cs="Arial Unicode MS" w:asciiTheme="minorEastAsia" w:hAnsiTheme="minorEastAsia" w:eastAsiaTheme="minorEastAsia"/>
          <w:b/>
          <w:sz w:val="44"/>
          <w:szCs w:val="28"/>
        </w:rPr>
        <w:t>一</w:t>
      </w:r>
      <w:r>
        <w:rPr>
          <w:rFonts w:hint="eastAsia" w:cs="Arial Unicode MS" w:asciiTheme="minorEastAsia" w:hAnsiTheme="minorEastAsia" w:eastAsiaTheme="minorEastAsia"/>
          <w:b/>
          <w:sz w:val="44"/>
          <w:szCs w:val="28"/>
          <w:lang w:val="en-US" w:eastAsia="zh-CN"/>
        </w:rPr>
        <w:t>六</w:t>
      </w:r>
      <w:r>
        <w:rPr>
          <w:rFonts w:cs="Arial Unicode MS" w:asciiTheme="minorEastAsia" w:hAnsiTheme="minorEastAsia" w:eastAsiaTheme="minorEastAsia"/>
          <w:b/>
          <w:sz w:val="44"/>
          <w:szCs w:val="28"/>
        </w:rPr>
        <w:t>年</w:t>
      </w:r>
      <w:r>
        <w:rPr>
          <w:rFonts w:hint="eastAsia" w:cs="Arial Unicode MS" w:asciiTheme="minorEastAsia" w:hAnsiTheme="minorEastAsia" w:eastAsiaTheme="minorEastAsia"/>
          <w:b/>
          <w:sz w:val="44"/>
          <w:szCs w:val="28"/>
          <w:lang w:val="en-US" w:eastAsia="zh-CN"/>
        </w:rPr>
        <w:t>九</w:t>
      </w:r>
      <w:r>
        <w:rPr>
          <w:rFonts w:cs="Arial Unicode MS" w:asciiTheme="minorEastAsia" w:hAnsiTheme="minorEastAsia" w:eastAsiaTheme="minorEastAsia"/>
          <w:b/>
          <w:sz w:val="44"/>
          <w:szCs w:val="28"/>
        </w:rPr>
        <w:t>月</w:t>
      </w:r>
    </w:p>
    <w:p>
      <w:pPr>
        <w:ind w:firstLine="584"/>
        <w:jc w:val="left"/>
        <w:rPr>
          <w:rFonts w:ascii="Times New Roman" w:hAnsi="Times New Roman" w:eastAsiaTheme="minorEastAsia"/>
          <w:szCs w:val="28"/>
        </w:rPr>
      </w:pPr>
    </w:p>
    <w:p>
      <w:pPr>
        <w:ind w:firstLine="584"/>
        <w:jc w:val="left"/>
        <w:rPr>
          <w:rFonts w:ascii="Times New Roman" w:hAnsi="Times New Roman" w:eastAsiaTheme="minorEastAsia"/>
          <w:szCs w:val="28"/>
        </w:rPr>
      </w:pPr>
      <w:r>
        <w:rPr>
          <w:rFonts w:ascii="Times New Roman" w:hAnsi="Times New Roman" w:eastAsiaTheme="minorEastAsia"/>
          <w:szCs w:val="28"/>
        </w:rPr>
        <w:br w:type="page"/>
      </w:r>
      <w:bookmarkStart w:id="193" w:name="_Toc426042404"/>
    </w:p>
    <w:p>
      <w:pPr>
        <w:ind w:firstLine="584"/>
      </w:pPr>
    </w:p>
    <w:p>
      <w:pPr>
        <w:pStyle w:val="3"/>
      </w:pPr>
      <w:bookmarkStart w:id="194" w:name="_Toc426230863"/>
      <w:bookmarkStart w:id="195" w:name="_Toc10786"/>
      <w:r>
        <w:t xml:space="preserve">1 </w:t>
      </w:r>
      <w:r>
        <w:rPr>
          <w:rFonts w:hAnsiTheme="minorEastAsia"/>
        </w:rPr>
        <w:t>总则</w:t>
      </w:r>
      <w:bookmarkEnd w:id="193"/>
      <w:bookmarkEnd w:id="194"/>
      <w:bookmarkEnd w:id="195"/>
    </w:p>
    <w:p>
      <w:pPr>
        <w:ind w:firstLine="589" w:firstLineChars="202"/>
        <w:rPr>
          <w:rFonts w:ascii="Times New Roman" w:hAnsi="Times New Roman" w:eastAsiaTheme="minorEastAsia"/>
          <w:szCs w:val="28"/>
        </w:rPr>
      </w:pPr>
      <w:r>
        <w:rPr>
          <w:rFonts w:ascii="Times New Roman" w:hAnsi="Times New Roman" w:eastAsiaTheme="minorEastAsia"/>
          <w:szCs w:val="28"/>
        </w:rPr>
        <w:t>1.1</w:t>
      </w:r>
      <w:r>
        <w:rPr>
          <w:rFonts w:ascii="Times New Roman" w:hAnsiTheme="minorEastAsia" w:eastAsiaTheme="minorEastAsia"/>
          <w:szCs w:val="28"/>
        </w:rPr>
        <w:t>为规范本公司安全生产的变更管理，消除或减少由于变更而引起的潜在安全事故隐患，制定本制度。</w:t>
      </w:r>
    </w:p>
    <w:p>
      <w:pPr>
        <w:ind w:firstLine="589" w:firstLineChars="202"/>
        <w:rPr>
          <w:rFonts w:ascii="Times New Roman" w:hAnsi="Times New Roman" w:eastAsiaTheme="minorEastAsia"/>
          <w:szCs w:val="28"/>
        </w:rPr>
      </w:pPr>
      <w:r>
        <w:rPr>
          <w:rFonts w:ascii="Times New Roman" w:hAnsi="Times New Roman" w:eastAsiaTheme="minorEastAsia"/>
          <w:szCs w:val="28"/>
        </w:rPr>
        <w:t>1.2</w:t>
      </w:r>
      <w:r>
        <w:rPr>
          <w:rFonts w:ascii="Times New Roman" w:hAnsiTheme="minorEastAsia" w:eastAsiaTheme="minorEastAsia"/>
          <w:szCs w:val="28"/>
        </w:rPr>
        <w:t>本制度适用于公司安全（含体系）管理中管理的变化、生产过程中工艺技术和设备设施等永久性或暂时性的变化。</w:t>
      </w:r>
    </w:p>
    <w:p>
      <w:pPr>
        <w:pStyle w:val="3"/>
      </w:pPr>
      <w:bookmarkStart w:id="196" w:name="_Toc426230864"/>
      <w:bookmarkStart w:id="197" w:name="_Toc426042405"/>
      <w:bookmarkStart w:id="198" w:name="_Toc24660"/>
      <w:r>
        <w:t xml:space="preserve">2 </w:t>
      </w:r>
      <w:r>
        <w:rPr>
          <w:rFonts w:hAnsiTheme="minorEastAsia"/>
        </w:rPr>
        <w:t>职责</w:t>
      </w:r>
      <w:bookmarkEnd w:id="196"/>
      <w:bookmarkEnd w:id="197"/>
      <w:bookmarkEnd w:id="198"/>
    </w:p>
    <w:p>
      <w:pPr>
        <w:ind w:firstLine="589" w:firstLineChars="202"/>
        <w:rPr>
          <w:rFonts w:ascii="Times New Roman" w:hAnsi="Times New Roman" w:eastAsiaTheme="minorEastAsia"/>
          <w:szCs w:val="28"/>
        </w:rPr>
      </w:pPr>
      <w:r>
        <w:rPr>
          <w:rFonts w:ascii="Times New Roman" w:hAnsi="Times New Roman" w:eastAsiaTheme="minorEastAsia"/>
          <w:szCs w:val="28"/>
        </w:rPr>
        <w:t>2.1</w:t>
      </w:r>
      <w:r>
        <w:rPr>
          <w:rFonts w:ascii="Times New Roman" w:hAnsiTheme="minorEastAsia" w:eastAsiaTheme="minorEastAsia"/>
          <w:szCs w:val="28"/>
        </w:rPr>
        <w:t>变更申请人负责提出书面变更申请。</w:t>
      </w:r>
    </w:p>
    <w:p>
      <w:pPr>
        <w:ind w:firstLine="589" w:firstLineChars="202"/>
        <w:rPr>
          <w:rFonts w:ascii="Times New Roman" w:hAnsi="Times New Roman" w:eastAsiaTheme="minorEastAsia"/>
          <w:szCs w:val="28"/>
        </w:rPr>
      </w:pPr>
      <w:r>
        <w:rPr>
          <w:rFonts w:ascii="Times New Roman" w:hAnsi="Times New Roman" w:eastAsiaTheme="minorEastAsia"/>
          <w:szCs w:val="28"/>
        </w:rPr>
        <w:t>2.2</w:t>
      </w:r>
      <w:r>
        <w:rPr>
          <w:rFonts w:ascii="Times New Roman" w:hAnsiTheme="minorEastAsia" w:eastAsiaTheme="minorEastAsia"/>
          <w:szCs w:val="28"/>
        </w:rPr>
        <w:t>各部门负责归口部门的变更审核。</w:t>
      </w:r>
    </w:p>
    <w:p>
      <w:pPr>
        <w:ind w:firstLine="589" w:firstLineChars="202"/>
        <w:rPr>
          <w:rFonts w:ascii="Times New Roman" w:hAnsi="Times New Roman" w:eastAsiaTheme="minorEastAsia"/>
          <w:szCs w:val="28"/>
        </w:rPr>
      </w:pPr>
      <w:r>
        <w:rPr>
          <w:rFonts w:ascii="Times New Roman" w:hAnsi="Times New Roman" w:eastAsiaTheme="minorEastAsia"/>
          <w:szCs w:val="28"/>
        </w:rPr>
        <w:t>2.3</w:t>
      </w:r>
      <w:r>
        <w:rPr>
          <w:rFonts w:ascii="Times New Roman" w:hAnsiTheme="minorEastAsia" w:eastAsiaTheme="minorEastAsia"/>
          <w:szCs w:val="28"/>
        </w:rPr>
        <w:t>分管副</w:t>
      </w:r>
      <w:r>
        <w:rPr>
          <w:rFonts w:hint="eastAsia" w:ascii="Times New Roman" w:hAnsiTheme="minorEastAsia" w:eastAsiaTheme="minorEastAsia"/>
          <w:szCs w:val="28"/>
          <w:lang w:val="en-US" w:eastAsia="zh-CN"/>
        </w:rPr>
        <w:t>经理</w:t>
      </w:r>
      <w:r>
        <w:rPr>
          <w:rFonts w:ascii="Times New Roman" w:hAnsiTheme="minorEastAsia" w:eastAsiaTheme="minorEastAsia"/>
          <w:szCs w:val="28"/>
        </w:rPr>
        <w:t>负责变更的审批。</w:t>
      </w:r>
    </w:p>
    <w:p>
      <w:pPr>
        <w:ind w:firstLine="589" w:firstLineChars="202"/>
        <w:rPr>
          <w:rFonts w:ascii="Times New Roman" w:hAnsi="Times New Roman" w:eastAsiaTheme="minorEastAsia"/>
          <w:szCs w:val="28"/>
        </w:rPr>
      </w:pPr>
      <w:r>
        <w:rPr>
          <w:rFonts w:ascii="Times New Roman" w:hAnsi="Times New Roman" w:eastAsiaTheme="minorEastAsia"/>
          <w:szCs w:val="28"/>
        </w:rPr>
        <w:t>2.4</w:t>
      </w:r>
      <w:r>
        <w:rPr>
          <w:rFonts w:ascii="Times New Roman" w:hAnsiTheme="minorEastAsia" w:eastAsiaTheme="minorEastAsia"/>
          <w:szCs w:val="28"/>
        </w:rPr>
        <w:t>变更的审核部门负责对变更情况进行验收。</w:t>
      </w:r>
    </w:p>
    <w:p>
      <w:pPr>
        <w:pStyle w:val="3"/>
        <w:rPr>
          <w:rFonts w:hAnsi="Times New Roman"/>
        </w:rPr>
      </w:pPr>
      <w:bookmarkStart w:id="199" w:name="_Toc2067"/>
      <w:bookmarkStart w:id="200" w:name="_Toc426042406"/>
      <w:bookmarkStart w:id="201" w:name="_Toc426230865"/>
      <w:r>
        <w:rPr>
          <w:rFonts w:hAnsi="Times New Roman"/>
        </w:rPr>
        <w:t xml:space="preserve">3 </w:t>
      </w:r>
      <w:r>
        <w:t>工作程序</w:t>
      </w:r>
      <w:bookmarkEnd w:id="199"/>
      <w:bookmarkEnd w:id="200"/>
      <w:bookmarkEnd w:id="201"/>
    </w:p>
    <w:p>
      <w:pPr>
        <w:ind w:firstLine="589" w:firstLineChars="202"/>
        <w:rPr>
          <w:rFonts w:ascii="Times New Roman" w:hAnsi="Times New Roman" w:eastAsiaTheme="minorEastAsia"/>
          <w:szCs w:val="28"/>
        </w:rPr>
      </w:pPr>
      <w:r>
        <w:rPr>
          <w:rFonts w:ascii="Times New Roman" w:hAnsi="Times New Roman" w:eastAsiaTheme="minorEastAsia"/>
          <w:szCs w:val="28"/>
        </w:rPr>
        <w:t>3.1</w:t>
      </w:r>
      <w:r>
        <w:rPr>
          <w:rFonts w:ascii="Times New Roman" w:hAnsiTheme="minorEastAsia" w:eastAsiaTheme="minorEastAsia"/>
          <w:szCs w:val="28"/>
        </w:rPr>
        <w:t>变更分类</w:t>
      </w:r>
    </w:p>
    <w:p>
      <w:pPr>
        <w:ind w:firstLine="589" w:firstLineChars="202"/>
        <w:rPr>
          <w:rFonts w:ascii="Times New Roman" w:hAnsi="Times New Roman" w:eastAsiaTheme="minorEastAsia"/>
          <w:szCs w:val="28"/>
        </w:rPr>
      </w:pPr>
      <w:r>
        <w:rPr>
          <w:rFonts w:ascii="Times New Roman" w:hAnsi="Times New Roman" w:eastAsiaTheme="minorEastAsia"/>
          <w:szCs w:val="28"/>
        </w:rPr>
        <w:t>1</w:t>
      </w:r>
      <w:r>
        <w:rPr>
          <w:rFonts w:ascii="Times New Roman" w:hAnsiTheme="minorEastAsia" w:eastAsiaTheme="minorEastAsia"/>
          <w:szCs w:val="28"/>
        </w:rPr>
        <w:t>）管理变更。包括以下内容：</w:t>
      </w:r>
    </w:p>
    <w:p>
      <w:pPr>
        <w:ind w:firstLine="589" w:firstLineChars="202"/>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1</w:t>
      </w:r>
      <w:r>
        <w:rPr>
          <w:rFonts w:ascii="Times New Roman" w:hAnsiTheme="minorEastAsia" w:eastAsiaTheme="minorEastAsia"/>
          <w:szCs w:val="28"/>
        </w:rPr>
        <w:t>）国家安全生产法律、法规、规程、标准废止、修订或新颁布时的变化；</w:t>
      </w:r>
    </w:p>
    <w:p>
      <w:pPr>
        <w:ind w:firstLine="589" w:firstLineChars="202"/>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2</w:t>
      </w:r>
      <w:r>
        <w:rPr>
          <w:rFonts w:ascii="Times New Roman" w:hAnsiTheme="minorEastAsia" w:eastAsiaTheme="minorEastAsia"/>
          <w:szCs w:val="28"/>
        </w:rPr>
        <w:t>）企业归属、体制、规模、管理机构发生重大变化时的变更；</w:t>
      </w:r>
    </w:p>
    <w:p>
      <w:pPr>
        <w:ind w:firstLine="589" w:firstLineChars="202"/>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3</w:t>
      </w:r>
      <w:r>
        <w:rPr>
          <w:rFonts w:ascii="Times New Roman" w:hAnsiTheme="minorEastAsia" w:eastAsiaTheme="minorEastAsia"/>
          <w:szCs w:val="28"/>
        </w:rPr>
        <w:t>）主要安全管理人员和管理职责发生变化时的变更；</w:t>
      </w:r>
    </w:p>
    <w:p>
      <w:pPr>
        <w:ind w:firstLine="589" w:firstLineChars="202"/>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4</w:t>
      </w:r>
      <w:r>
        <w:rPr>
          <w:rFonts w:ascii="Times New Roman" w:hAnsiTheme="minorEastAsia" w:eastAsiaTheme="minorEastAsia"/>
          <w:szCs w:val="28"/>
        </w:rPr>
        <w:t>）上级安全监督部门提出相关整改意见时的变更；</w:t>
      </w:r>
    </w:p>
    <w:p>
      <w:pPr>
        <w:ind w:firstLine="589" w:firstLineChars="202"/>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5</w:t>
      </w:r>
      <w:r>
        <w:rPr>
          <w:rFonts w:ascii="Times New Roman" w:hAnsiTheme="minorEastAsia" w:eastAsiaTheme="minorEastAsia"/>
          <w:szCs w:val="28"/>
        </w:rPr>
        <w:t>）安全检查、风险评价过程中发现涉及到规章制度层面的问题时的变更；</w:t>
      </w:r>
    </w:p>
    <w:p>
      <w:pPr>
        <w:ind w:firstLine="589" w:firstLineChars="202"/>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6</w:t>
      </w:r>
      <w:r>
        <w:rPr>
          <w:rFonts w:ascii="Times New Roman" w:hAnsiTheme="minorEastAsia" w:eastAsiaTheme="minorEastAsia"/>
          <w:szCs w:val="28"/>
        </w:rPr>
        <w:t>）分析重大事故和重复事故原因，发现制度性因素时的变更；</w:t>
      </w:r>
    </w:p>
    <w:p>
      <w:pPr>
        <w:ind w:firstLine="589" w:firstLineChars="202"/>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7</w:t>
      </w:r>
      <w:r>
        <w:rPr>
          <w:rFonts w:ascii="Times New Roman" w:hAnsiTheme="minorEastAsia" w:eastAsiaTheme="minorEastAsia"/>
          <w:szCs w:val="28"/>
        </w:rPr>
        <w:t>）其他需要安全管理变化的变更。</w:t>
      </w:r>
    </w:p>
    <w:p>
      <w:pPr>
        <w:ind w:firstLine="589" w:firstLineChars="202"/>
        <w:rPr>
          <w:rFonts w:ascii="Times New Roman" w:hAnsi="Times New Roman" w:eastAsiaTheme="minorEastAsia"/>
          <w:szCs w:val="28"/>
        </w:rPr>
      </w:pPr>
      <w:r>
        <w:rPr>
          <w:rFonts w:ascii="Times New Roman" w:hAnsi="Times New Roman" w:eastAsiaTheme="minorEastAsia"/>
          <w:szCs w:val="28"/>
        </w:rPr>
        <w:t>2</w:t>
      </w:r>
      <w:r>
        <w:rPr>
          <w:rFonts w:ascii="Times New Roman" w:hAnsiTheme="minorEastAsia" w:eastAsiaTheme="minorEastAsia"/>
          <w:szCs w:val="28"/>
        </w:rPr>
        <w:t>）设备设施变更。包括以下内容：</w:t>
      </w:r>
    </w:p>
    <w:p>
      <w:pPr>
        <w:ind w:firstLine="589" w:firstLineChars="202"/>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1</w:t>
      </w:r>
      <w:r>
        <w:rPr>
          <w:rFonts w:ascii="Times New Roman" w:hAnsiTheme="minorEastAsia" w:eastAsiaTheme="minorEastAsia"/>
          <w:szCs w:val="28"/>
        </w:rPr>
        <w:t>）设备设施的更新改造；</w:t>
      </w:r>
    </w:p>
    <w:p>
      <w:pPr>
        <w:ind w:firstLine="589" w:firstLineChars="202"/>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2</w:t>
      </w:r>
      <w:r>
        <w:rPr>
          <w:rFonts w:ascii="Times New Roman" w:hAnsiTheme="minorEastAsia" w:eastAsiaTheme="minorEastAsia"/>
          <w:szCs w:val="28"/>
        </w:rPr>
        <w:t>）安全设施的变更；</w:t>
      </w:r>
    </w:p>
    <w:p>
      <w:pPr>
        <w:ind w:firstLine="589" w:firstLineChars="202"/>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3</w:t>
      </w:r>
      <w:r>
        <w:rPr>
          <w:rFonts w:ascii="Times New Roman" w:hAnsiTheme="minorEastAsia" w:eastAsiaTheme="minorEastAsia"/>
          <w:szCs w:val="28"/>
        </w:rPr>
        <w:t>）更换与原设备不同的设备或配件；</w:t>
      </w:r>
    </w:p>
    <w:p>
      <w:pPr>
        <w:ind w:firstLine="589" w:firstLineChars="202"/>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4</w:t>
      </w:r>
      <w:r>
        <w:rPr>
          <w:rFonts w:ascii="Times New Roman" w:hAnsiTheme="minorEastAsia" w:eastAsiaTheme="minorEastAsia"/>
          <w:szCs w:val="28"/>
        </w:rPr>
        <w:t>）设备材料代用变更；</w:t>
      </w:r>
    </w:p>
    <w:p>
      <w:pPr>
        <w:ind w:firstLine="589" w:firstLineChars="202"/>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5</w:t>
      </w:r>
      <w:r>
        <w:rPr>
          <w:rFonts w:ascii="Times New Roman" w:hAnsiTheme="minorEastAsia" w:eastAsiaTheme="minorEastAsia"/>
          <w:szCs w:val="28"/>
        </w:rPr>
        <w:t>）临时的电气设备变更等；</w:t>
      </w:r>
    </w:p>
    <w:p>
      <w:pPr>
        <w:ind w:firstLine="589" w:firstLineChars="202"/>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6</w:t>
      </w:r>
      <w:r>
        <w:rPr>
          <w:rFonts w:ascii="Times New Roman" w:hAnsiTheme="minorEastAsia" w:eastAsiaTheme="minorEastAsia"/>
          <w:szCs w:val="28"/>
        </w:rPr>
        <w:t>）监控、测量仪表的变更；</w:t>
      </w:r>
    </w:p>
    <w:p>
      <w:pPr>
        <w:ind w:firstLine="589" w:firstLineChars="202"/>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7</w:t>
      </w:r>
      <w:r>
        <w:rPr>
          <w:rFonts w:ascii="Times New Roman" w:hAnsiTheme="minorEastAsia" w:eastAsiaTheme="minorEastAsia"/>
          <w:szCs w:val="28"/>
        </w:rPr>
        <w:t>）计算机及其软件的变更。</w:t>
      </w:r>
    </w:p>
    <w:p>
      <w:pPr>
        <w:ind w:firstLine="589" w:firstLineChars="202"/>
        <w:rPr>
          <w:rFonts w:ascii="Times New Roman" w:hAnsi="Times New Roman" w:eastAsiaTheme="minorEastAsia"/>
          <w:szCs w:val="28"/>
        </w:rPr>
      </w:pPr>
      <w:r>
        <w:rPr>
          <w:rFonts w:ascii="Times New Roman" w:hAnsi="Times New Roman" w:eastAsiaTheme="minorEastAsia"/>
          <w:szCs w:val="28"/>
        </w:rPr>
        <w:t>3</w:t>
      </w:r>
      <w:r>
        <w:rPr>
          <w:rFonts w:ascii="Times New Roman" w:hAnsiTheme="minorEastAsia" w:eastAsiaTheme="minorEastAsia"/>
          <w:szCs w:val="28"/>
        </w:rPr>
        <w:t>）工艺技术变更包括以下内容：</w:t>
      </w:r>
    </w:p>
    <w:p>
      <w:pPr>
        <w:ind w:firstLine="589" w:firstLineChars="202"/>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1</w:t>
      </w:r>
      <w:r>
        <w:rPr>
          <w:rFonts w:ascii="Times New Roman" w:hAnsiTheme="minorEastAsia" w:eastAsiaTheme="minorEastAsia"/>
          <w:szCs w:val="28"/>
        </w:rPr>
        <w:t>）原料介质变更；</w:t>
      </w:r>
    </w:p>
    <w:p>
      <w:pPr>
        <w:ind w:firstLine="589" w:firstLineChars="202"/>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2</w:t>
      </w:r>
      <w:r>
        <w:rPr>
          <w:rFonts w:ascii="Times New Roman" w:hAnsiTheme="minorEastAsia" w:eastAsiaTheme="minorEastAsia"/>
          <w:szCs w:val="28"/>
        </w:rPr>
        <w:t>）工艺流程及操作条件的重大变更；</w:t>
      </w:r>
    </w:p>
    <w:p>
      <w:pPr>
        <w:ind w:firstLine="589" w:firstLineChars="202"/>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3</w:t>
      </w:r>
      <w:r>
        <w:rPr>
          <w:rFonts w:ascii="Times New Roman" w:hAnsiTheme="minorEastAsia" w:eastAsiaTheme="minorEastAsia"/>
          <w:szCs w:val="28"/>
        </w:rPr>
        <w:t>）工艺设备的改进和变更；</w:t>
      </w:r>
    </w:p>
    <w:p>
      <w:pPr>
        <w:ind w:firstLine="589" w:firstLineChars="202"/>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4</w:t>
      </w:r>
      <w:r>
        <w:rPr>
          <w:rFonts w:ascii="Times New Roman" w:hAnsiTheme="minorEastAsia" w:eastAsiaTheme="minorEastAsia"/>
          <w:szCs w:val="28"/>
        </w:rPr>
        <w:t>）操作规程的变更；</w:t>
      </w:r>
    </w:p>
    <w:p>
      <w:pPr>
        <w:ind w:firstLine="589" w:firstLineChars="202"/>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5</w:t>
      </w:r>
      <w:r>
        <w:rPr>
          <w:rFonts w:ascii="Times New Roman" w:hAnsiTheme="minorEastAsia" w:eastAsiaTheme="minorEastAsia"/>
          <w:szCs w:val="28"/>
        </w:rPr>
        <w:t>）工艺参数的变更；</w:t>
      </w:r>
    </w:p>
    <w:p>
      <w:pPr>
        <w:ind w:firstLine="589" w:firstLineChars="202"/>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6</w:t>
      </w:r>
      <w:r>
        <w:rPr>
          <w:rFonts w:ascii="Times New Roman" w:hAnsiTheme="minorEastAsia" w:eastAsiaTheme="minorEastAsia"/>
          <w:szCs w:val="28"/>
        </w:rPr>
        <w:t>）公用工程的水、电、气、风的变更等。</w:t>
      </w:r>
    </w:p>
    <w:p>
      <w:pPr>
        <w:ind w:firstLine="589" w:firstLineChars="202"/>
        <w:rPr>
          <w:rFonts w:ascii="Times New Roman" w:hAnsi="Times New Roman" w:eastAsiaTheme="minorEastAsia"/>
          <w:szCs w:val="28"/>
        </w:rPr>
      </w:pPr>
      <w:r>
        <w:rPr>
          <w:rFonts w:ascii="Times New Roman" w:hAnsi="Times New Roman" w:eastAsiaTheme="minorEastAsia"/>
          <w:szCs w:val="28"/>
        </w:rPr>
        <w:t>3.2</w:t>
      </w:r>
      <w:r>
        <w:rPr>
          <w:rFonts w:ascii="Times New Roman" w:hAnsiTheme="minorEastAsia" w:eastAsiaTheme="minorEastAsia"/>
          <w:szCs w:val="28"/>
        </w:rPr>
        <w:t>变更申请人提出变更申请，说明变更及其技术依据，并对变更的风险情况进行分析，变更申请部门负责人签字认可。</w:t>
      </w:r>
    </w:p>
    <w:p>
      <w:pPr>
        <w:ind w:firstLine="589" w:firstLineChars="202"/>
        <w:rPr>
          <w:rFonts w:ascii="Times New Roman" w:hAnsi="Times New Roman" w:eastAsiaTheme="minorEastAsia"/>
          <w:szCs w:val="28"/>
        </w:rPr>
      </w:pPr>
      <w:r>
        <w:rPr>
          <w:rFonts w:ascii="Times New Roman" w:hAnsi="Times New Roman" w:eastAsiaTheme="minorEastAsia"/>
          <w:szCs w:val="28"/>
        </w:rPr>
        <w:t>3.3</w:t>
      </w:r>
      <w:r>
        <w:rPr>
          <w:rFonts w:ascii="Times New Roman" w:hAnsiTheme="minorEastAsia" w:eastAsiaTheme="minorEastAsia"/>
          <w:szCs w:val="28"/>
        </w:rPr>
        <w:t>申请变更部门将书面变更申请报至变更审核部门，审核部门负责人对变更的情况进行审核。</w:t>
      </w:r>
    </w:p>
    <w:p>
      <w:pPr>
        <w:ind w:firstLine="589" w:firstLineChars="202"/>
        <w:rPr>
          <w:rFonts w:ascii="Times New Roman" w:hAnsi="Times New Roman" w:eastAsiaTheme="minorEastAsia"/>
          <w:szCs w:val="28"/>
        </w:rPr>
      </w:pPr>
      <w:r>
        <w:rPr>
          <w:rFonts w:ascii="Times New Roman" w:hAnsi="Times New Roman" w:eastAsiaTheme="minorEastAsia"/>
          <w:szCs w:val="28"/>
        </w:rPr>
        <w:t>3.4</w:t>
      </w:r>
      <w:r>
        <w:rPr>
          <w:rFonts w:ascii="Times New Roman" w:hAnsiTheme="minorEastAsia" w:eastAsiaTheme="minorEastAsia"/>
          <w:szCs w:val="28"/>
        </w:rPr>
        <w:t>审核后报至分管副总处，进行变更审批。</w:t>
      </w:r>
    </w:p>
    <w:p>
      <w:pPr>
        <w:ind w:firstLine="589" w:firstLineChars="202"/>
        <w:rPr>
          <w:rFonts w:ascii="Times New Roman" w:hAnsi="Times New Roman" w:eastAsiaTheme="minorEastAsia"/>
          <w:szCs w:val="28"/>
        </w:rPr>
      </w:pPr>
      <w:r>
        <w:rPr>
          <w:rFonts w:ascii="Times New Roman" w:hAnsi="Times New Roman" w:eastAsiaTheme="minorEastAsia"/>
          <w:szCs w:val="28"/>
        </w:rPr>
        <w:t>3.5</w:t>
      </w:r>
      <w:r>
        <w:rPr>
          <w:rFonts w:ascii="Times New Roman" w:hAnsiTheme="minorEastAsia" w:eastAsiaTheme="minorEastAsia"/>
          <w:szCs w:val="28"/>
        </w:rPr>
        <w:t>变更审批后，变更申请部门组织相关部门进行变更的实施。</w:t>
      </w:r>
    </w:p>
    <w:p>
      <w:pPr>
        <w:ind w:firstLine="589" w:firstLineChars="202"/>
        <w:rPr>
          <w:rFonts w:ascii="Times New Roman" w:hAnsi="Times New Roman" w:eastAsiaTheme="minorEastAsia"/>
          <w:szCs w:val="28"/>
        </w:rPr>
      </w:pPr>
      <w:r>
        <w:rPr>
          <w:rFonts w:ascii="Times New Roman" w:hAnsi="Times New Roman" w:eastAsiaTheme="minorEastAsia"/>
          <w:szCs w:val="28"/>
        </w:rPr>
        <w:t>3.6</w:t>
      </w:r>
      <w:r>
        <w:rPr>
          <w:rFonts w:ascii="Times New Roman" w:hAnsiTheme="minorEastAsia" w:eastAsiaTheme="minorEastAsia"/>
          <w:szCs w:val="28"/>
        </w:rPr>
        <w:t>变更实施前，变更的实施部门对变更实施过程进行风险分析，制定控制措施后实施变更。</w:t>
      </w:r>
    </w:p>
    <w:p>
      <w:pPr>
        <w:ind w:firstLine="589" w:firstLineChars="202"/>
        <w:rPr>
          <w:rFonts w:ascii="Times New Roman" w:hAnsi="Times New Roman" w:eastAsiaTheme="minorEastAsia"/>
          <w:szCs w:val="28"/>
        </w:rPr>
      </w:pPr>
      <w:r>
        <w:rPr>
          <w:rFonts w:ascii="Times New Roman" w:hAnsi="Times New Roman" w:eastAsiaTheme="minorEastAsia"/>
          <w:szCs w:val="28"/>
        </w:rPr>
        <w:t>3.7</w:t>
      </w:r>
      <w:r>
        <w:rPr>
          <w:rFonts w:ascii="Times New Roman" w:hAnsiTheme="minorEastAsia" w:eastAsiaTheme="minorEastAsia"/>
          <w:szCs w:val="28"/>
        </w:rPr>
        <w:t>变更审核部门对变更的实施结果进行验收。</w:t>
      </w:r>
    </w:p>
    <w:p>
      <w:pPr>
        <w:pStyle w:val="3"/>
        <w:rPr>
          <w:rFonts w:hAnsi="Times New Roman"/>
        </w:rPr>
      </w:pPr>
      <w:bookmarkStart w:id="202" w:name="_Toc426230866"/>
      <w:bookmarkStart w:id="203" w:name="_Toc17220"/>
      <w:bookmarkStart w:id="204" w:name="_Toc426042407"/>
      <w:r>
        <w:rPr>
          <w:rFonts w:hAnsi="Times New Roman"/>
        </w:rPr>
        <w:t xml:space="preserve">4 </w:t>
      </w:r>
      <w:r>
        <w:t>变更的程序</w:t>
      </w:r>
      <w:bookmarkEnd w:id="202"/>
      <w:bookmarkEnd w:id="203"/>
      <w:bookmarkEnd w:id="204"/>
    </w:p>
    <w:p>
      <w:pPr>
        <w:ind w:firstLine="589" w:firstLineChars="202"/>
        <w:rPr>
          <w:rFonts w:ascii="Times New Roman" w:hAnsi="Times New Roman" w:eastAsiaTheme="minorEastAsia"/>
          <w:szCs w:val="28"/>
        </w:rPr>
      </w:pPr>
      <w:r>
        <w:rPr>
          <w:rFonts w:ascii="Times New Roman" w:hAnsi="Times New Roman" w:eastAsiaTheme="minorEastAsia"/>
          <w:szCs w:val="28"/>
        </w:rPr>
        <w:t>4.1</w:t>
      </w:r>
      <w:r>
        <w:rPr>
          <w:rFonts w:ascii="Times New Roman" w:hAnsiTheme="minorEastAsia" w:eastAsiaTheme="minorEastAsia"/>
          <w:szCs w:val="28"/>
        </w:rPr>
        <w:t>管理变更的程序</w:t>
      </w:r>
    </w:p>
    <w:p>
      <w:pPr>
        <w:ind w:firstLine="589" w:firstLineChars="202"/>
        <w:rPr>
          <w:rFonts w:ascii="Times New Roman" w:hAnsi="Times New Roman" w:eastAsiaTheme="minorEastAsia"/>
          <w:szCs w:val="28"/>
        </w:rPr>
      </w:pPr>
      <w:r>
        <w:rPr>
          <w:rFonts w:ascii="Times New Roman" w:hAnsiTheme="minorEastAsia" w:eastAsiaTheme="minorEastAsia"/>
          <w:szCs w:val="28"/>
        </w:rPr>
        <w:t>按公司和安全管理机构的有关规定执行。</w:t>
      </w:r>
    </w:p>
    <w:p>
      <w:pPr>
        <w:ind w:firstLine="589" w:firstLineChars="202"/>
        <w:rPr>
          <w:rFonts w:ascii="Times New Roman" w:hAnsi="Times New Roman" w:eastAsiaTheme="minorEastAsia"/>
          <w:szCs w:val="28"/>
        </w:rPr>
      </w:pPr>
      <w:r>
        <w:rPr>
          <w:rFonts w:ascii="Times New Roman" w:hAnsi="Times New Roman" w:eastAsiaTheme="minorEastAsia"/>
          <w:szCs w:val="28"/>
        </w:rPr>
        <w:t>4.2</w:t>
      </w:r>
      <w:r>
        <w:rPr>
          <w:rFonts w:ascii="Times New Roman" w:hAnsiTheme="minorEastAsia" w:eastAsiaTheme="minorEastAsia"/>
          <w:szCs w:val="28"/>
        </w:rPr>
        <w:t>设计变更的程序</w:t>
      </w:r>
    </w:p>
    <w:p>
      <w:pPr>
        <w:ind w:firstLine="589" w:firstLineChars="202"/>
        <w:rPr>
          <w:rFonts w:ascii="Times New Roman" w:hAnsi="Times New Roman" w:eastAsiaTheme="minorEastAsia"/>
          <w:szCs w:val="28"/>
        </w:rPr>
      </w:pPr>
      <w:r>
        <w:rPr>
          <w:rFonts w:ascii="Times New Roman" w:hAnsi="Times New Roman" w:eastAsiaTheme="minorEastAsia"/>
          <w:szCs w:val="28"/>
        </w:rPr>
        <w:t>1</w:t>
      </w:r>
      <w:r>
        <w:rPr>
          <w:rFonts w:ascii="Times New Roman" w:hAnsiTheme="minorEastAsia" w:eastAsiaTheme="minorEastAsia"/>
          <w:szCs w:val="28"/>
        </w:rPr>
        <w:t>）设计单位出于对施工图自我完善和补充，在不改变原使用功能和不提高原造价的前提下，由设计单位自行出变更图（或变更通知），经生产技术部签字确认，经理或分管</w:t>
      </w:r>
      <w:r>
        <w:rPr>
          <w:rFonts w:hint="eastAsia" w:ascii="Times New Roman" w:hAnsiTheme="minorEastAsia" w:eastAsiaTheme="minorEastAsia"/>
          <w:szCs w:val="28"/>
        </w:rPr>
        <w:t>副</w:t>
      </w:r>
      <w:r>
        <w:rPr>
          <w:rFonts w:ascii="Times New Roman" w:hAnsiTheme="minorEastAsia" w:eastAsiaTheme="minorEastAsia"/>
          <w:szCs w:val="28"/>
        </w:rPr>
        <w:t>经理批准后下发。</w:t>
      </w:r>
    </w:p>
    <w:p>
      <w:pPr>
        <w:ind w:firstLine="589" w:firstLineChars="202"/>
        <w:rPr>
          <w:rFonts w:ascii="Times New Roman" w:hAnsi="Times New Roman" w:eastAsiaTheme="minorEastAsia"/>
          <w:szCs w:val="28"/>
        </w:rPr>
      </w:pPr>
      <w:r>
        <w:rPr>
          <w:rFonts w:ascii="Times New Roman" w:hAnsi="Times New Roman" w:eastAsiaTheme="minorEastAsia"/>
          <w:szCs w:val="28"/>
        </w:rPr>
        <w:t>2</w:t>
      </w:r>
      <w:r>
        <w:rPr>
          <w:rFonts w:ascii="Times New Roman" w:hAnsiTheme="minorEastAsia" w:eastAsiaTheme="minorEastAsia"/>
          <w:szCs w:val="28"/>
        </w:rPr>
        <w:t>）设计单位虽出于对施工图自我完善和补充，且不改变原使用功能，但提高了工程造价，应事先书面征求生产技术科科长及分管技术人员的意见，经生产技术科科长及相关领导开会讨论批准后，方可出设计变更图（或变更通知），由生产技术科科长确认，经理或分管经理批准后下发。</w:t>
      </w:r>
    </w:p>
    <w:p>
      <w:pPr>
        <w:ind w:firstLine="589" w:firstLineChars="202"/>
        <w:rPr>
          <w:rFonts w:ascii="Times New Roman" w:hAnsi="Times New Roman" w:eastAsiaTheme="minorEastAsia"/>
          <w:szCs w:val="28"/>
        </w:rPr>
      </w:pPr>
      <w:r>
        <w:rPr>
          <w:rFonts w:ascii="Times New Roman" w:hAnsi="Times New Roman" w:eastAsiaTheme="minorEastAsia"/>
          <w:szCs w:val="28"/>
        </w:rPr>
        <w:t>3</w:t>
      </w:r>
      <w:r>
        <w:rPr>
          <w:rFonts w:ascii="Times New Roman" w:hAnsiTheme="minorEastAsia" w:eastAsiaTheme="minorEastAsia"/>
          <w:szCs w:val="28"/>
        </w:rPr>
        <w:t>）生产技术科现场技术负责人根据现场施工情况提出的设计变更要求，由生产技术科现场技术负责人填写设计变更申请，报告由生产技术科科长签字确认后，再经经理或分管经理签发。</w:t>
      </w:r>
    </w:p>
    <w:p>
      <w:pPr>
        <w:ind w:firstLine="589" w:firstLineChars="202"/>
        <w:rPr>
          <w:rFonts w:ascii="Times New Roman" w:hAnsi="Times New Roman" w:eastAsiaTheme="minorEastAsia"/>
          <w:szCs w:val="28"/>
        </w:rPr>
      </w:pPr>
      <w:r>
        <w:rPr>
          <w:rFonts w:ascii="Times New Roman" w:hAnsi="Times New Roman" w:eastAsiaTheme="minorEastAsia"/>
          <w:szCs w:val="28"/>
        </w:rPr>
        <w:t>4</w:t>
      </w:r>
      <w:r>
        <w:rPr>
          <w:rFonts w:ascii="Times New Roman" w:hAnsiTheme="minorEastAsia" w:eastAsiaTheme="minorEastAsia"/>
          <w:szCs w:val="28"/>
        </w:rPr>
        <w:t>）施工单位因不可抗拒等原因要求对施工图作出变更，生产技术科现场技术负责人到现场察看后确实需要变更，由生产技术科现场技术负责人填写设计变更申请报告，由生产技术科科长审核确认签字后，再经经理或分管经理签发。</w:t>
      </w:r>
    </w:p>
    <w:p>
      <w:pPr>
        <w:ind w:firstLine="589" w:firstLineChars="202"/>
        <w:rPr>
          <w:rFonts w:ascii="Times New Roman" w:hAnsi="Times New Roman" w:eastAsiaTheme="minorEastAsia"/>
          <w:szCs w:val="28"/>
        </w:rPr>
      </w:pPr>
      <w:r>
        <w:rPr>
          <w:rFonts w:ascii="Times New Roman" w:hAnsi="Times New Roman" w:eastAsiaTheme="minorEastAsia"/>
          <w:szCs w:val="28"/>
        </w:rPr>
        <w:t>4.3</w:t>
      </w:r>
      <w:r>
        <w:rPr>
          <w:rFonts w:ascii="Times New Roman" w:hAnsiTheme="minorEastAsia" w:eastAsiaTheme="minorEastAsia"/>
          <w:szCs w:val="28"/>
        </w:rPr>
        <w:t>工艺、技术、设备设施的变更的程序</w:t>
      </w:r>
    </w:p>
    <w:p>
      <w:pPr>
        <w:ind w:firstLine="589" w:firstLineChars="202"/>
        <w:rPr>
          <w:rFonts w:ascii="Times New Roman" w:hAnsi="Times New Roman" w:eastAsiaTheme="minorEastAsia"/>
          <w:szCs w:val="28"/>
        </w:rPr>
      </w:pPr>
      <w:r>
        <w:rPr>
          <w:rFonts w:ascii="Times New Roman" w:hAnsi="Times New Roman" w:eastAsiaTheme="minorEastAsia"/>
          <w:szCs w:val="28"/>
        </w:rPr>
        <w:t>1</w:t>
      </w:r>
      <w:r>
        <w:rPr>
          <w:rFonts w:ascii="Times New Roman" w:hAnsiTheme="minorEastAsia" w:eastAsiaTheme="minorEastAsia"/>
          <w:szCs w:val="28"/>
        </w:rPr>
        <w:t>）生产技术科的所有员工在日常工作中</w:t>
      </w:r>
      <w:r>
        <w:rPr>
          <w:rFonts w:ascii="Times New Roman" w:hAnsi="Times New Roman" w:eastAsiaTheme="minorEastAsia"/>
          <w:szCs w:val="28"/>
        </w:rPr>
        <w:t>,</w:t>
      </w:r>
      <w:r>
        <w:rPr>
          <w:rFonts w:ascii="Times New Roman" w:hAnsiTheme="minorEastAsia" w:eastAsiaTheme="minorEastAsia"/>
          <w:szCs w:val="28"/>
        </w:rPr>
        <w:t>通过检查、了解、学习中发现的任何能够对生产的安全、稳定、高效、节能等有益的改进措施，均可向各自的主管领导提交变更申请。</w:t>
      </w:r>
    </w:p>
    <w:p>
      <w:pPr>
        <w:ind w:firstLine="589" w:firstLineChars="202"/>
        <w:rPr>
          <w:rFonts w:ascii="Times New Roman" w:hAnsi="Times New Roman" w:eastAsiaTheme="minorEastAsia"/>
          <w:szCs w:val="28"/>
        </w:rPr>
      </w:pPr>
      <w:r>
        <w:rPr>
          <w:rFonts w:ascii="Times New Roman" w:hAnsi="Times New Roman" w:eastAsiaTheme="minorEastAsia"/>
          <w:szCs w:val="28"/>
        </w:rPr>
        <w:t>2</w:t>
      </w:r>
      <w:r>
        <w:rPr>
          <w:rFonts w:ascii="Times New Roman" w:hAnsiTheme="minorEastAsia" w:eastAsiaTheme="minorEastAsia"/>
          <w:szCs w:val="28"/>
        </w:rPr>
        <w:t>）相交领导收到变更申请后，应及时将变更申请递交至变更所涉及的生产经营部门。</w:t>
      </w:r>
    </w:p>
    <w:p>
      <w:pPr>
        <w:ind w:firstLine="589" w:firstLineChars="202"/>
        <w:rPr>
          <w:rFonts w:ascii="Times New Roman" w:hAnsi="Times New Roman" w:eastAsiaTheme="minorEastAsia"/>
          <w:szCs w:val="28"/>
        </w:rPr>
      </w:pPr>
      <w:r>
        <w:rPr>
          <w:rFonts w:ascii="Times New Roman" w:hAnsi="Times New Roman" w:eastAsiaTheme="minorEastAsia"/>
          <w:szCs w:val="28"/>
        </w:rPr>
        <w:t>3</w:t>
      </w:r>
      <w:r>
        <w:rPr>
          <w:rFonts w:ascii="Times New Roman" w:hAnsiTheme="minorEastAsia" w:eastAsiaTheme="minorEastAsia"/>
          <w:szCs w:val="28"/>
        </w:rPr>
        <w:t>）生产经营部门负责人收到变更申请后，应组织相关人员对所提事项进行讨论和研究，充分分析变更的可行性、可靠性与潜在的风险，必要时可进行适当的补充或修改，对于技术上可行、风险上可接受的变更，经生产技术科科长审核，经理或分管经理批准后组织实施。</w:t>
      </w:r>
    </w:p>
    <w:p>
      <w:pPr>
        <w:ind w:firstLine="589" w:firstLineChars="202"/>
        <w:rPr>
          <w:rFonts w:ascii="Times New Roman" w:hAnsi="Times New Roman" w:eastAsiaTheme="minorEastAsia"/>
          <w:szCs w:val="28"/>
        </w:rPr>
      </w:pPr>
      <w:r>
        <w:rPr>
          <w:rFonts w:ascii="Times New Roman" w:hAnsi="Times New Roman" w:eastAsiaTheme="minorEastAsia"/>
          <w:szCs w:val="28"/>
        </w:rPr>
        <w:t>4</w:t>
      </w:r>
      <w:r>
        <w:rPr>
          <w:rFonts w:ascii="Times New Roman" w:hAnsiTheme="minorEastAsia" w:eastAsiaTheme="minorEastAsia"/>
          <w:szCs w:val="28"/>
        </w:rPr>
        <w:t>）对于不予采纳的变更，各生产经营部门负责人要及时把不予采纳的理由反馈给变更申请人。</w:t>
      </w:r>
    </w:p>
    <w:p>
      <w:pPr>
        <w:ind w:firstLine="589" w:firstLineChars="202"/>
        <w:rPr>
          <w:rFonts w:ascii="Times New Roman" w:hAnsi="Times New Roman" w:eastAsiaTheme="minorEastAsia"/>
          <w:szCs w:val="28"/>
        </w:rPr>
      </w:pPr>
      <w:r>
        <w:rPr>
          <w:rFonts w:ascii="Times New Roman" w:hAnsi="Times New Roman" w:eastAsiaTheme="minorEastAsia"/>
          <w:szCs w:val="28"/>
        </w:rPr>
        <w:t>4.4</w:t>
      </w:r>
      <w:r>
        <w:rPr>
          <w:rFonts w:ascii="Times New Roman" w:hAnsiTheme="minorEastAsia" w:eastAsiaTheme="minorEastAsia"/>
          <w:szCs w:val="28"/>
        </w:rPr>
        <w:t>变更的验收：凡是涉及工艺、技术的变更、设备设施的变更以及设计变更都需要进行变更验收，评价变更后的效果、影响及存在的各种风险等，</w:t>
      </w:r>
    </w:p>
    <w:p>
      <w:pPr>
        <w:ind w:firstLine="589" w:firstLineChars="202"/>
        <w:rPr>
          <w:rFonts w:ascii="Times New Roman" w:hAnsi="Times New Roman" w:eastAsiaTheme="minorEastAsia"/>
          <w:szCs w:val="28"/>
        </w:rPr>
      </w:pPr>
      <w:r>
        <w:rPr>
          <w:rFonts w:ascii="Times New Roman" w:hAnsi="Times New Roman" w:eastAsiaTheme="minorEastAsia"/>
          <w:szCs w:val="28"/>
        </w:rPr>
        <w:t xml:space="preserve">4.5 </w:t>
      </w:r>
      <w:r>
        <w:rPr>
          <w:rFonts w:ascii="Times New Roman" w:hAnsiTheme="minorEastAsia" w:eastAsiaTheme="minorEastAsia"/>
          <w:szCs w:val="28"/>
        </w:rPr>
        <w:t>由于变更而产生的各项资料均应交档案室存档。</w:t>
      </w:r>
    </w:p>
    <w:p>
      <w:pPr>
        <w:ind w:firstLine="589" w:firstLineChars="202"/>
        <w:rPr>
          <w:rFonts w:ascii="Times New Roman" w:hAnsi="Times New Roman" w:eastAsiaTheme="minorEastAsia"/>
          <w:szCs w:val="28"/>
        </w:rPr>
      </w:pPr>
      <w:r>
        <w:rPr>
          <w:rFonts w:ascii="Times New Roman" w:hAnsi="Times New Roman" w:eastAsiaTheme="minorEastAsia"/>
          <w:szCs w:val="28"/>
        </w:rPr>
        <w:t xml:space="preserve">4.6 </w:t>
      </w:r>
      <w:r>
        <w:rPr>
          <w:rFonts w:ascii="Times New Roman" w:hAnsiTheme="minorEastAsia" w:eastAsiaTheme="minorEastAsia"/>
          <w:szCs w:val="28"/>
        </w:rPr>
        <w:t>公司鼓励员工在工作中通过发挥个人的主观能动性，发现问题，提出相应的变更建议；积极地学习、消化、吸收国内、国外同行业中先进的经验与技术，提出改进和优化现有工艺技术或参数或操作方法的变更意见。并对采纳的部门给予一定奖励。</w:t>
      </w:r>
    </w:p>
    <w:p>
      <w:pPr>
        <w:ind w:firstLine="589" w:firstLineChars="202"/>
        <w:rPr>
          <w:rFonts w:ascii="Times New Roman" w:hAnsi="Times New Roman" w:eastAsiaTheme="minorEastAsia"/>
          <w:szCs w:val="28"/>
        </w:rPr>
      </w:pPr>
      <w:r>
        <w:rPr>
          <w:rFonts w:ascii="Times New Roman" w:hAnsi="Times New Roman" w:eastAsiaTheme="minorEastAsia"/>
          <w:szCs w:val="28"/>
        </w:rPr>
        <w:t xml:space="preserve">4.7 </w:t>
      </w:r>
      <w:r>
        <w:rPr>
          <w:rFonts w:ascii="Times New Roman" w:hAnsiTheme="minorEastAsia" w:eastAsiaTheme="minorEastAsia"/>
          <w:szCs w:val="28"/>
        </w:rPr>
        <w:t>任何员工在未得到许可的条件下，不得擅自进行任何变更，否则公司将视为违章作业，严肃处理。</w:t>
      </w:r>
    </w:p>
    <w:p>
      <w:pPr>
        <w:pStyle w:val="3"/>
        <w:rPr>
          <w:rFonts w:hAnsi="Times New Roman"/>
        </w:rPr>
      </w:pPr>
      <w:bookmarkStart w:id="205" w:name="_Toc1557"/>
      <w:bookmarkStart w:id="206" w:name="_Toc426042408"/>
      <w:bookmarkStart w:id="207" w:name="_Toc426230867"/>
      <w:r>
        <w:rPr>
          <w:rFonts w:hAnsi="Times New Roman"/>
        </w:rPr>
        <w:t xml:space="preserve">5 </w:t>
      </w:r>
      <w:r>
        <w:t>相关记录</w:t>
      </w:r>
      <w:bookmarkEnd w:id="205"/>
      <w:bookmarkEnd w:id="206"/>
      <w:bookmarkEnd w:id="207"/>
    </w:p>
    <w:p>
      <w:pPr>
        <w:ind w:firstLine="589" w:firstLineChars="189"/>
        <w:rPr>
          <w:rFonts w:ascii="Times New Roman" w:hAnsi="Times New Roman" w:eastAsiaTheme="minorEastAsia"/>
          <w:sz w:val="30"/>
          <w:szCs w:val="30"/>
        </w:rPr>
      </w:pPr>
      <w:r>
        <w:rPr>
          <w:rFonts w:ascii="Times New Roman" w:hAnsi="Times New Roman" w:eastAsiaTheme="minorEastAsia"/>
          <w:sz w:val="30"/>
          <w:szCs w:val="30"/>
        </w:rPr>
        <w:t>23-01</w:t>
      </w:r>
      <w:r>
        <w:rPr>
          <w:rFonts w:ascii="Times New Roman" w:hAnsiTheme="minorEastAsia" w:eastAsiaTheme="minorEastAsia"/>
          <w:sz w:val="30"/>
          <w:szCs w:val="30"/>
        </w:rPr>
        <w:t>变更申请表</w:t>
      </w:r>
    </w:p>
    <w:p>
      <w:pPr>
        <w:ind w:firstLine="0" w:firstLineChars="0"/>
        <w:rPr>
          <w:rFonts w:ascii="Times New Roman" w:hAnsi="Times New Roman" w:eastAsiaTheme="minorEastAsia"/>
          <w:sz w:val="30"/>
          <w:szCs w:val="30"/>
        </w:rPr>
      </w:pPr>
    </w:p>
    <w:p>
      <w:pPr>
        <w:ind w:firstLine="0" w:firstLineChars="0"/>
        <w:jc w:val="center"/>
        <w:rPr>
          <w:rFonts w:ascii="Times New Roman" w:hAnsi="Times New Roman" w:eastAsiaTheme="minorEastAsia"/>
        </w:rPr>
      </w:pPr>
      <w:r>
        <w:rPr>
          <w:rFonts w:ascii="Times New Roman" w:hAnsi="Times New Roman" w:eastAsiaTheme="minorEastAsia"/>
        </w:rPr>
        <w:br w:type="page"/>
      </w:r>
    </w:p>
    <w:p>
      <w:pPr>
        <w:ind w:firstLine="0" w:firstLineChars="0"/>
        <w:jc w:val="center"/>
      </w:pPr>
    </w:p>
    <w:p>
      <w:pPr>
        <w:ind w:firstLine="0" w:firstLineChars="0"/>
        <w:jc w:val="center"/>
      </w:pPr>
    </w:p>
    <w:p>
      <w:pPr>
        <w:ind w:firstLine="0" w:firstLineChars="0"/>
        <w:jc w:val="center"/>
      </w:pPr>
    </w:p>
    <w:p>
      <w:pPr>
        <w:ind w:firstLine="0" w:firstLineChars="0"/>
        <w:jc w:val="center"/>
      </w:pPr>
    </w:p>
    <w:p>
      <w:pPr>
        <w:pStyle w:val="2"/>
        <w:spacing w:line="240" w:lineRule="auto"/>
        <w:ind w:firstLine="0" w:firstLineChars="0"/>
        <w:jc w:val="center"/>
      </w:pPr>
      <w:bookmarkStart w:id="208" w:name="_Toc32105"/>
      <w:r>
        <w:rPr>
          <w:rFonts w:hint="eastAsia"/>
        </w:rPr>
        <w:t xml:space="preserve">C3-13 </w:t>
      </w:r>
      <w:r>
        <w:rPr>
          <w:rFonts w:hAnsiTheme="minorEastAsia" w:eastAsiaTheme="minorEastAsia"/>
        </w:rPr>
        <w:t>承包商和供应商管理制度</w:t>
      </w:r>
      <w:bookmarkEnd w:id="208"/>
    </w:p>
    <w:p>
      <w:pPr>
        <w:spacing w:line="240" w:lineRule="atLeast"/>
        <w:ind w:firstLine="0" w:firstLineChars="0"/>
        <w:jc w:val="center"/>
        <w:rPr>
          <w:b/>
          <w:sz w:val="44"/>
          <w:szCs w:val="44"/>
        </w:rPr>
      </w:pPr>
      <w:r>
        <w:rPr>
          <w:rFonts w:hint="eastAsia"/>
          <w:b/>
          <w:sz w:val="44"/>
          <w:szCs w:val="44"/>
        </w:rPr>
        <w:t>第</w:t>
      </w:r>
      <w:r>
        <w:rPr>
          <w:rFonts w:hint="eastAsia" w:ascii="Arial Unicode MS" w:hAnsi="Arial Unicode MS" w:eastAsia="Arial Unicode MS" w:cs="Arial Unicode MS"/>
          <w:b/>
          <w:sz w:val="44"/>
          <w:szCs w:val="44"/>
        </w:rPr>
        <w:t>0</w:t>
      </w:r>
      <w:r>
        <w:rPr>
          <w:rFonts w:hint="eastAsia"/>
          <w:b/>
          <w:sz w:val="44"/>
          <w:szCs w:val="44"/>
        </w:rPr>
        <w:t>版</w:t>
      </w:r>
    </w:p>
    <w:p>
      <w:pPr>
        <w:ind w:firstLine="584"/>
      </w:pPr>
    </w:p>
    <w:p>
      <w:pPr>
        <w:spacing w:line="360" w:lineRule="auto"/>
        <w:ind w:firstLine="1606" w:firstLineChars="550"/>
        <w:jc w:val="left"/>
        <w:rPr>
          <w:b/>
          <w:szCs w:val="28"/>
        </w:rPr>
      </w:pPr>
      <w:r>
        <w:rPr>
          <w:rFonts w:hint="eastAsia"/>
          <w:b/>
          <w:szCs w:val="28"/>
        </w:rPr>
        <w:t>编    制：</w:t>
      </w:r>
    </w:p>
    <w:p>
      <w:pPr>
        <w:spacing w:line="360" w:lineRule="auto"/>
        <w:ind w:firstLine="1606" w:firstLineChars="550"/>
        <w:jc w:val="left"/>
        <w:rPr>
          <w:b/>
          <w:szCs w:val="28"/>
        </w:rPr>
      </w:pPr>
      <w:r>
        <w:rPr>
          <w:rFonts w:hint="eastAsia"/>
          <w:b/>
          <w:szCs w:val="28"/>
        </w:rPr>
        <w:t>审    核：</w:t>
      </w:r>
    </w:p>
    <w:p>
      <w:pPr>
        <w:spacing w:line="360" w:lineRule="auto"/>
        <w:ind w:firstLine="1606" w:firstLineChars="550"/>
        <w:jc w:val="left"/>
        <w:rPr>
          <w:b/>
          <w:szCs w:val="28"/>
        </w:rPr>
      </w:pPr>
      <w:r>
        <w:rPr>
          <w:rFonts w:hint="eastAsia"/>
          <w:b/>
          <w:szCs w:val="28"/>
        </w:rPr>
        <w:t>批    准：</w:t>
      </w:r>
    </w:p>
    <w:p>
      <w:pPr>
        <w:spacing w:line="360" w:lineRule="auto"/>
        <w:ind w:firstLine="1606" w:firstLineChars="550"/>
        <w:jc w:val="left"/>
        <w:rPr>
          <w:b/>
          <w:szCs w:val="28"/>
        </w:rPr>
      </w:pPr>
      <w:r>
        <w:rPr>
          <w:rFonts w:hint="eastAsia"/>
          <w:b/>
          <w:szCs w:val="28"/>
        </w:rPr>
        <w:t>受控状态：</w:t>
      </w:r>
    </w:p>
    <w:p>
      <w:pPr>
        <w:spacing w:line="360" w:lineRule="auto"/>
        <w:ind w:firstLine="1606" w:firstLineChars="550"/>
        <w:jc w:val="left"/>
        <w:rPr>
          <w:rFonts w:ascii="Arial Unicode MS" w:hAnsi="Arial Unicode MS" w:eastAsia="Arial Unicode MS" w:cs="Arial Unicode MS"/>
          <w:szCs w:val="28"/>
        </w:rPr>
      </w:pPr>
      <w:r>
        <w:rPr>
          <w:rFonts w:hint="eastAsia"/>
          <w:b/>
          <w:szCs w:val="28"/>
        </w:rPr>
        <w:t>文件控制号：</w:t>
      </w:r>
      <w:r>
        <w:rPr>
          <w:rFonts w:ascii="Arial Unicode MS" w:hAnsi="Arial Unicode MS" w:eastAsia="Arial Unicode MS" w:cs="Arial Unicode MS"/>
          <w:szCs w:val="28"/>
        </w:rPr>
        <w:t>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3-1</w:t>
      </w:r>
      <w:r>
        <w:rPr>
          <w:rFonts w:hint="eastAsia" w:ascii="Arial Unicode MS" w:hAnsi="Arial Unicode MS" w:eastAsia="Arial Unicode MS" w:cs="Arial Unicode MS"/>
          <w:szCs w:val="28"/>
          <w:lang w:val="en-US" w:eastAsia="zh-CN"/>
        </w:rPr>
        <w:t>3</w:t>
      </w:r>
      <w:r>
        <w:rPr>
          <w:rFonts w:ascii="Arial Unicode MS" w:hAnsi="Arial Unicode MS" w:eastAsia="Arial Unicode MS" w:cs="Arial Unicode MS"/>
          <w:szCs w:val="28"/>
        </w:rPr>
        <w:t>·0</w:t>
      </w:r>
    </w:p>
    <w:p>
      <w:pPr>
        <w:ind w:firstLine="1606" w:firstLineChars="550"/>
        <w:jc w:val="left"/>
        <w:rPr>
          <w:b/>
          <w:szCs w:val="28"/>
        </w:rPr>
      </w:pPr>
    </w:p>
    <w:p>
      <w:pPr>
        <w:ind w:firstLine="1606" w:firstLineChars="550"/>
        <w:jc w:val="left"/>
        <w:rPr>
          <w:b/>
          <w:szCs w:val="28"/>
        </w:rPr>
      </w:pPr>
    </w:p>
    <w:p>
      <w:pPr>
        <w:ind w:firstLine="0" w:firstLineChars="0"/>
        <w:jc w:val="center"/>
        <w:rPr>
          <w:szCs w:val="28"/>
        </w:rPr>
      </w:pPr>
      <w:r>
        <w:rPr>
          <w:rFonts w:hint="eastAsia"/>
          <w:b/>
          <w:sz w:val="44"/>
          <w:szCs w:val="44"/>
        </w:rPr>
        <w:t>四川省南部县天然气公司</w:t>
      </w:r>
    </w:p>
    <w:p>
      <w:pPr>
        <w:ind w:firstLine="0" w:firstLineChars="0"/>
        <w:jc w:val="center"/>
        <w:rPr>
          <w:rFonts w:ascii="Times New Roman" w:hAnsi="Times New Roman" w:eastAsiaTheme="minorEastAsia"/>
          <w:szCs w:val="28"/>
        </w:rPr>
      </w:pPr>
      <w:r>
        <w:rPr>
          <w:rFonts w:cs="Arial Unicode MS" w:asciiTheme="minorEastAsia" w:hAnsiTheme="minorEastAsia" w:eastAsiaTheme="minorEastAsia"/>
          <w:b/>
          <w:sz w:val="44"/>
          <w:szCs w:val="28"/>
        </w:rPr>
        <w:t>二</w:t>
      </w:r>
      <w:r>
        <w:rPr>
          <w:rFonts w:ascii="Arial Unicode MS" w:hAnsi="Arial Unicode MS" w:eastAsia="Arial Unicode MS" w:cs="Arial Unicode MS"/>
          <w:sz w:val="44"/>
          <w:szCs w:val="28"/>
        </w:rPr>
        <w:t>O</w:t>
      </w:r>
      <w:r>
        <w:rPr>
          <w:rFonts w:cs="Arial Unicode MS" w:asciiTheme="minorEastAsia" w:hAnsiTheme="minorEastAsia" w:eastAsiaTheme="minorEastAsia"/>
          <w:b/>
          <w:sz w:val="44"/>
          <w:szCs w:val="28"/>
        </w:rPr>
        <w:t>一</w:t>
      </w:r>
      <w:r>
        <w:rPr>
          <w:rFonts w:hint="eastAsia" w:cs="Arial Unicode MS" w:asciiTheme="minorEastAsia" w:hAnsiTheme="minorEastAsia" w:eastAsiaTheme="minorEastAsia"/>
          <w:b/>
          <w:sz w:val="44"/>
          <w:szCs w:val="28"/>
          <w:lang w:val="en-US" w:eastAsia="zh-CN"/>
        </w:rPr>
        <w:t>六</w:t>
      </w:r>
      <w:r>
        <w:rPr>
          <w:rFonts w:cs="Arial Unicode MS" w:asciiTheme="minorEastAsia" w:hAnsiTheme="minorEastAsia" w:eastAsiaTheme="minorEastAsia"/>
          <w:b/>
          <w:sz w:val="44"/>
          <w:szCs w:val="28"/>
        </w:rPr>
        <w:t>年</w:t>
      </w:r>
      <w:r>
        <w:rPr>
          <w:rFonts w:hint="eastAsia" w:cs="Arial Unicode MS" w:asciiTheme="minorEastAsia" w:hAnsiTheme="minorEastAsia" w:eastAsiaTheme="minorEastAsia"/>
          <w:b/>
          <w:sz w:val="44"/>
          <w:szCs w:val="28"/>
          <w:lang w:val="en-US" w:eastAsia="zh-CN"/>
        </w:rPr>
        <w:t>九</w:t>
      </w:r>
      <w:r>
        <w:rPr>
          <w:rFonts w:cs="Arial Unicode MS" w:asciiTheme="minorEastAsia" w:hAnsiTheme="minorEastAsia" w:eastAsiaTheme="minorEastAsia"/>
          <w:b/>
          <w:sz w:val="44"/>
          <w:szCs w:val="28"/>
        </w:rPr>
        <w:t>月</w:t>
      </w:r>
    </w:p>
    <w:p>
      <w:pPr>
        <w:ind w:firstLine="584"/>
        <w:jc w:val="left"/>
        <w:rPr>
          <w:rFonts w:ascii="Times New Roman" w:hAnsi="Times New Roman" w:eastAsiaTheme="minorEastAsia"/>
          <w:szCs w:val="28"/>
        </w:rPr>
      </w:pPr>
    </w:p>
    <w:p>
      <w:pPr>
        <w:ind w:firstLine="584"/>
        <w:rPr>
          <w:kern w:val="0"/>
          <w:shd w:val="clear" w:color="auto" w:fill="FFFFFF"/>
        </w:rPr>
      </w:pPr>
      <w:r>
        <w:rPr>
          <w:kern w:val="0"/>
          <w:shd w:val="clear" w:color="auto" w:fill="FFFFFF"/>
        </w:rPr>
        <w:br w:type="page"/>
      </w:r>
      <w:bookmarkStart w:id="209" w:name="_Toc426042491"/>
      <w:bookmarkStart w:id="210" w:name="_Toc426230869"/>
    </w:p>
    <w:p>
      <w:pPr>
        <w:ind w:firstLine="584"/>
        <w:rPr>
          <w:kern w:val="0"/>
          <w:shd w:val="clear" w:color="auto" w:fill="FFFFFF"/>
        </w:rPr>
      </w:pPr>
    </w:p>
    <w:p>
      <w:pPr>
        <w:pStyle w:val="3"/>
        <w:rPr>
          <w:kern w:val="0"/>
          <w:shd w:val="clear" w:color="auto" w:fill="FFFFFF"/>
        </w:rPr>
      </w:pPr>
      <w:bookmarkStart w:id="211" w:name="_Toc16706"/>
      <w:r>
        <w:rPr>
          <w:kern w:val="0"/>
          <w:shd w:val="clear" w:color="auto" w:fill="FFFFFF"/>
        </w:rPr>
        <w:t xml:space="preserve">1 </w:t>
      </w:r>
      <w:r>
        <w:rPr>
          <w:rFonts w:hAnsiTheme="minorEastAsia"/>
          <w:kern w:val="0"/>
          <w:shd w:val="clear" w:color="auto" w:fill="FFFFFF"/>
        </w:rPr>
        <w:t>总则</w:t>
      </w:r>
      <w:bookmarkEnd w:id="209"/>
      <w:bookmarkEnd w:id="210"/>
      <w:bookmarkEnd w:id="211"/>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1.1</w:t>
      </w:r>
      <w:r>
        <w:rPr>
          <w:rFonts w:ascii="Times New Roman" w:hAnsiTheme="minorEastAsia" w:eastAsiaTheme="minorEastAsia"/>
          <w:color w:val="000000"/>
          <w:kern w:val="0"/>
          <w:szCs w:val="21"/>
          <w:shd w:val="clear" w:color="auto" w:fill="FFFFFF"/>
        </w:rPr>
        <w:t>为规范和加强对参与本公司建设和服务的承包商、供应商的管理，制定本制度。</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1.2</w:t>
      </w:r>
      <w:r>
        <w:rPr>
          <w:rFonts w:ascii="Times New Roman" w:hAnsiTheme="minorEastAsia" w:eastAsiaTheme="minorEastAsia"/>
          <w:color w:val="000000"/>
          <w:kern w:val="0"/>
          <w:szCs w:val="21"/>
          <w:shd w:val="clear" w:color="auto" w:fill="FFFFFF"/>
        </w:rPr>
        <w:t>本办法适用于公司对相关承包商、供应商和服务单位的管理。</w:t>
      </w:r>
    </w:p>
    <w:p>
      <w:pPr>
        <w:pStyle w:val="3"/>
        <w:rPr>
          <w:rFonts w:hAnsi="Times New Roman"/>
          <w:kern w:val="0"/>
          <w:shd w:val="clear" w:color="auto" w:fill="FFFFFF"/>
        </w:rPr>
      </w:pPr>
      <w:bookmarkStart w:id="212" w:name="_Toc426230870"/>
      <w:bookmarkStart w:id="213" w:name="_Toc426042492"/>
      <w:bookmarkStart w:id="214" w:name="_Toc31908"/>
      <w:r>
        <w:rPr>
          <w:rFonts w:hAnsi="Times New Roman"/>
          <w:kern w:val="0"/>
          <w:shd w:val="clear" w:color="auto" w:fill="FFFFFF"/>
        </w:rPr>
        <w:t xml:space="preserve">2 </w:t>
      </w:r>
      <w:r>
        <w:rPr>
          <w:kern w:val="0"/>
          <w:shd w:val="clear" w:color="auto" w:fill="FFFFFF"/>
        </w:rPr>
        <w:t>外来施工队管理</w:t>
      </w:r>
      <w:bookmarkEnd w:id="212"/>
      <w:bookmarkEnd w:id="213"/>
      <w:bookmarkEnd w:id="214"/>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 xml:space="preserve">2.1 </w:t>
      </w:r>
      <w:r>
        <w:rPr>
          <w:rFonts w:ascii="Times New Roman" w:hAnsiTheme="minorEastAsia" w:eastAsiaTheme="minorEastAsia"/>
          <w:color w:val="000000"/>
          <w:kern w:val="0"/>
          <w:szCs w:val="21"/>
          <w:shd w:val="clear" w:color="auto" w:fill="FFFFFF"/>
        </w:rPr>
        <w:t>外来施工单位承包公司的各种工程项目，必须同公司签定《安全协议书》。</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 xml:space="preserve">2.2 </w:t>
      </w:r>
      <w:r>
        <w:rPr>
          <w:rFonts w:ascii="Times New Roman" w:hAnsiTheme="minorEastAsia" w:eastAsiaTheme="minorEastAsia"/>
          <w:color w:val="000000"/>
          <w:kern w:val="0"/>
          <w:szCs w:val="21"/>
          <w:shd w:val="clear" w:color="auto" w:fill="FFFFFF"/>
        </w:rPr>
        <w:t>外来施工队必须具备下列基本条件，方可有资格签定协议书。</w:t>
      </w:r>
    </w:p>
    <w:p>
      <w:pPr>
        <w:ind w:firstLine="584"/>
        <w:rPr>
          <w:rFonts w:ascii="Times New Roman" w:hAnsi="Times New Roman" w:eastAsiaTheme="minorEastAsia"/>
          <w:color w:val="000000"/>
          <w:kern w:val="0"/>
          <w:szCs w:val="21"/>
          <w:shd w:val="clear" w:color="auto" w:fill="FFFFFF"/>
        </w:rPr>
      </w:pPr>
      <w:r>
        <w:rPr>
          <w:rFonts w:ascii="Times New Roman" w:hAnsiTheme="minorEastAsia" w:eastAsiaTheme="minorEastAsia"/>
          <w:color w:val="000000"/>
          <w:kern w:val="0"/>
          <w:szCs w:val="21"/>
          <w:shd w:val="clear" w:color="auto" w:fill="FFFFFF"/>
        </w:rPr>
        <w:t>（</w:t>
      </w:r>
      <w:r>
        <w:rPr>
          <w:rFonts w:ascii="Times New Roman" w:hAnsi="Times New Roman" w:eastAsiaTheme="minorEastAsia"/>
          <w:color w:val="000000"/>
          <w:kern w:val="0"/>
          <w:szCs w:val="21"/>
          <w:shd w:val="clear" w:color="auto" w:fill="FFFFFF"/>
        </w:rPr>
        <w:t>1</w:t>
      </w:r>
      <w:r>
        <w:rPr>
          <w:rFonts w:ascii="Times New Roman" w:hAnsiTheme="minorEastAsia" w:eastAsiaTheme="minorEastAsia"/>
          <w:color w:val="000000"/>
          <w:kern w:val="0"/>
          <w:szCs w:val="21"/>
          <w:shd w:val="clear" w:color="auto" w:fill="FFFFFF"/>
        </w:rPr>
        <w:t>）有合法的施工营业执照。</w:t>
      </w:r>
    </w:p>
    <w:p>
      <w:pPr>
        <w:ind w:firstLine="584"/>
        <w:rPr>
          <w:rFonts w:ascii="Times New Roman" w:hAnsi="Times New Roman" w:eastAsiaTheme="minorEastAsia"/>
          <w:color w:val="000000"/>
          <w:kern w:val="0"/>
          <w:szCs w:val="21"/>
          <w:shd w:val="clear" w:color="auto" w:fill="FFFFFF"/>
        </w:rPr>
      </w:pPr>
      <w:r>
        <w:rPr>
          <w:rFonts w:ascii="Times New Roman" w:hAnsiTheme="minorEastAsia" w:eastAsiaTheme="minorEastAsia"/>
          <w:color w:val="000000"/>
          <w:kern w:val="0"/>
          <w:szCs w:val="21"/>
          <w:shd w:val="clear" w:color="auto" w:fill="FFFFFF"/>
        </w:rPr>
        <w:t>（</w:t>
      </w:r>
      <w:r>
        <w:rPr>
          <w:rFonts w:ascii="Times New Roman" w:hAnsi="Times New Roman" w:eastAsiaTheme="minorEastAsia"/>
          <w:color w:val="000000"/>
          <w:kern w:val="0"/>
          <w:szCs w:val="21"/>
          <w:shd w:val="clear" w:color="auto" w:fill="FFFFFF"/>
        </w:rPr>
        <w:t>2</w:t>
      </w:r>
      <w:r>
        <w:rPr>
          <w:rFonts w:ascii="Times New Roman" w:hAnsiTheme="minorEastAsia" w:eastAsiaTheme="minorEastAsia"/>
          <w:color w:val="000000"/>
          <w:kern w:val="0"/>
          <w:szCs w:val="21"/>
          <w:shd w:val="clear" w:color="auto" w:fill="FFFFFF"/>
        </w:rPr>
        <w:t>）特种作业人员必须持有经有关部门核发的操作证。</w:t>
      </w:r>
    </w:p>
    <w:p>
      <w:pPr>
        <w:ind w:firstLine="584"/>
        <w:rPr>
          <w:rFonts w:ascii="Times New Roman" w:hAnsi="Times New Roman" w:eastAsiaTheme="minorEastAsia"/>
          <w:color w:val="000000"/>
          <w:kern w:val="0"/>
          <w:szCs w:val="21"/>
          <w:shd w:val="clear" w:color="auto" w:fill="FFFFFF"/>
        </w:rPr>
      </w:pPr>
      <w:r>
        <w:rPr>
          <w:rFonts w:ascii="Times New Roman" w:hAnsiTheme="minorEastAsia" w:eastAsiaTheme="minorEastAsia"/>
          <w:color w:val="000000"/>
          <w:kern w:val="0"/>
          <w:szCs w:val="21"/>
          <w:shd w:val="clear" w:color="auto" w:fill="FFFFFF"/>
        </w:rPr>
        <w:t>（</w:t>
      </w:r>
      <w:r>
        <w:rPr>
          <w:rFonts w:ascii="Times New Roman" w:hAnsi="Times New Roman" w:eastAsiaTheme="minorEastAsia"/>
          <w:color w:val="000000"/>
          <w:kern w:val="0"/>
          <w:szCs w:val="21"/>
          <w:shd w:val="clear" w:color="auto" w:fill="FFFFFF"/>
        </w:rPr>
        <w:t>3</w:t>
      </w:r>
      <w:r>
        <w:rPr>
          <w:rFonts w:ascii="Times New Roman" w:hAnsiTheme="minorEastAsia" w:eastAsiaTheme="minorEastAsia"/>
          <w:color w:val="000000"/>
          <w:kern w:val="0"/>
          <w:szCs w:val="21"/>
          <w:shd w:val="clear" w:color="auto" w:fill="FFFFFF"/>
        </w:rPr>
        <w:t>）有健全的安全管理制度和各工种安全操作规程。</w:t>
      </w:r>
    </w:p>
    <w:p>
      <w:pPr>
        <w:ind w:firstLine="584"/>
        <w:rPr>
          <w:rFonts w:ascii="Times New Roman" w:hAnsi="Times New Roman" w:eastAsiaTheme="minorEastAsia"/>
          <w:color w:val="000000"/>
          <w:kern w:val="0"/>
          <w:szCs w:val="21"/>
          <w:shd w:val="clear" w:color="auto" w:fill="FFFFFF"/>
        </w:rPr>
      </w:pPr>
      <w:r>
        <w:rPr>
          <w:rFonts w:ascii="Times New Roman" w:hAnsiTheme="minorEastAsia" w:eastAsiaTheme="minorEastAsia"/>
          <w:color w:val="000000"/>
          <w:kern w:val="0"/>
          <w:szCs w:val="21"/>
          <w:shd w:val="clear" w:color="auto" w:fill="FFFFFF"/>
        </w:rPr>
        <w:t>（</w:t>
      </w:r>
      <w:r>
        <w:rPr>
          <w:rFonts w:ascii="Times New Roman" w:hAnsi="Times New Roman" w:eastAsiaTheme="minorEastAsia"/>
          <w:color w:val="000000"/>
          <w:kern w:val="0"/>
          <w:szCs w:val="21"/>
          <w:shd w:val="clear" w:color="auto" w:fill="FFFFFF"/>
        </w:rPr>
        <w:t>4</w:t>
      </w:r>
      <w:r>
        <w:rPr>
          <w:rFonts w:ascii="Times New Roman" w:hAnsiTheme="minorEastAsia" w:eastAsiaTheme="minorEastAsia"/>
          <w:color w:val="000000"/>
          <w:kern w:val="0"/>
          <w:szCs w:val="21"/>
          <w:shd w:val="clear" w:color="auto" w:fill="FFFFFF"/>
        </w:rPr>
        <w:t>）有安全组织和工程安全负责人。</w:t>
      </w:r>
    </w:p>
    <w:p>
      <w:pPr>
        <w:ind w:firstLine="584"/>
        <w:rPr>
          <w:rFonts w:ascii="Times New Roman" w:hAnsi="Times New Roman" w:eastAsiaTheme="minorEastAsia"/>
          <w:color w:val="000000"/>
          <w:kern w:val="0"/>
          <w:szCs w:val="21"/>
          <w:shd w:val="clear" w:color="auto" w:fill="FFFFFF"/>
        </w:rPr>
      </w:pPr>
      <w:r>
        <w:rPr>
          <w:rFonts w:ascii="Times New Roman" w:hAnsiTheme="minorEastAsia" w:eastAsiaTheme="minorEastAsia"/>
          <w:color w:val="000000"/>
          <w:kern w:val="0"/>
          <w:szCs w:val="21"/>
          <w:shd w:val="clear" w:color="auto" w:fill="FFFFFF"/>
        </w:rPr>
        <w:t>（</w:t>
      </w:r>
      <w:r>
        <w:rPr>
          <w:rFonts w:ascii="Times New Roman" w:hAnsi="Times New Roman" w:eastAsiaTheme="minorEastAsia"/>
          <w:color w:val="000000"/>
          <w:kern w:val="0"/>
          <w:szCs w:val="21"/>
          <w:shd w:val="clear" w:color="auto" w:fill="FFFFFF"/>
        </w:rPr>
        <w:t>5</w:t>
      </w:r>
      <w:r>
        <w:rPr>
          <w:rFonts w:ascii="Times New Roman" w:hAnsiTheme="minorEastAsia" w:eastAsiaTheme="minorEastAsia"/>
          <w:color w:val="000000"/>
          <w:kern w:val="0"/>
          <w:szCs w:val="21"/>
          <w:shd w:val="clear" w:color="auto" w:fill="FFFFFF"/>
        </w:rPr>
        <w:t>）各种施工的机械设备，电器设备必须符合有关安全规定。</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 xml:space="preserve">2.3 </w:t>
      </w:r>
      <w:r>
        <w:rPr>
          <w:rFonts w:ascii="Times New Roman" w:hAnsiTheme="minorEastAsia" w:eastAsiaTheme="minorEastAsia"/>
          <w:color w:val="000000"/>
          <w:kern w:val="0"/>
          <w:szCs w:val="21"/>
          <w:shd w:val="clear" w:color="auto" w:fill="FFFFFF"/>
        </w:rPr>
        <w:t>安全协议书由公司具体负责工程项目的部门同外来施工单位（乙方）签定。凡属公司生产计划内的工程项目，应在开工前将《安全协议书》报送公司安全技术部备案。</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 xml:space="preserve">2.4 </w:t>
      </w:r>
      <w:r>
        <w:rPr>
          <w:rFonts w:ascii="Times New Roman" w:hAnsiTheme="minorEastAsia" w:eastAsiaTheme="minorEastAsia"/>
          <w:color w:val="000000"/>
          <w:kern w:val="0"/>
          <w:szCs w:val="21"/>
          <w:shd w:val="clear" w:color="auto" w:fill="FFFFFF"/>
        </w:rPr>
        <w:t>承包工程的外来施工队，在施工前必须到公司施工项目所在部门接受安全教育和人员登记审查。未经安全教育和登记审查的人员，不准上岗操作。施工期间发生调换、补充的施工人员应按上述规定执行。如违反本条款规定，由此而产生的一切后果均由施工单位负责。</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 xml:space="preserve">2.5 </w:t>
      </w:r>
      <w:r>
        <w:rPr>
          <w:rFonts w:ascii="Times New Roman" w:hAnsiTheme="minorEastAsia" w:eastAsiaTheme="minorEastAsia"/>
          <w:color w:val="000000"/>
          <w:kern w:val="0"/>
          <w:szCs w:val="21"/>
          <w:shd w:val="clear" w:color="auto" w:fill="FFFFFF"/>
        </w:rPr>
        <w:t>外来施工单位必须严格遵守和执行公司的安全、保卫等规章制度，公司施工项目所在部门负责对外来施工人员的安全行为进行检查和督促，有权对违章按规定进行处罚。由于违章造成的损失，由外来施工单位或本人负责。对于严重违章的施工人员，施工管理人员告知无效的，公司有权将其驱除或停止施工，由此而造成的一切损失，均由施工单位负责。</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 xml:space="preserve">2.6 </w:t>
      </w:r>
      <w:r>
        <w:rPr>
          <w:rFonts w:ascii="Times New Roman" w:hAnsiTheme="minorEastAsia" w:eastAsiaTheme="minorEastAsia"/>
          <w:color w:val="000000"/>
          <w:kern w:val="0"/>
          <w:szCs w:val="21"/>
          <w:shd w:val="clear" w:color="auto" w:fill="FFFFFF"/>
        </w:rPr>
        <w:t>公司施工项目所在部门必须严格对外来施工单位在施工期间的安全进行检查和监督，要明确专人负责，要有施工现场安全监督员，对于动火作业、登高作业等危险作业要严格按照公司有关规定办理手续，作业现场应有公司施工项目所在部门安全人员监督。</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 xml:space="preserve">2.7 </w:t>
      </w:r>
      <w:r>
        <w:rPr>
          <w:rFonts w:ascii="Times New Roman" w:hAnsiTheme="minorEastAsia" w:eastAsiaTheme="minorEastAsia"/>
          <w:color w:val="000000"/>
          <w:kern w:val="0"/>
          <w:szCs w:val="21"/>
          <w:shd w:val="clear" w:color="auto" w:fill="FFFFFF"/>
        </w:rPr>
        <w:t>外来施工单位人员，在施工中发生事故，造成人员伤亡，按协议书条款和国家有关规定处理。</w:t>
      </w:r>
    </w:p>
    <w:p>
      <w:pPr>
        <w:pStyle w:val="3"/>
        <w:rPr>
          <w:rFonts w:hAnsi="Times New Roman"/>
          <w:kern w:val="0"/>
          <w:shd w:val="clear" w:color="auto" w:fill="FFFFFF"/>
        </w:rPr>
      </w:pPr>
      <w:bookmarkStart w:id="215" w:name="_Toc426230871"/>
      <w:bookmarkStart w:id="216" w:name="_Toc426042493"/>
      <w:bookmarkStart w:id="217" w:name="_Toc26729"/>
      <w:r>
        <w:rPr>
          <w:rFonts w:hAnsi="Times New Roman"/>
          <w:kern w:val="0"/>
          <w:shd w:val="clear" w:color="auto" w:fill="FFFFFF"/>
        </w:rPr>
        <w:t xml:space="preserve">3 </w:t>
      </w:r>
      <w:r>
        <w:rPr>
          <w:kern w:val="0"/>
          <w:shd w:val="clear" w:color="auto" w:fill="FFFFFF"/>
        </w:rPr>
        <w:t>供应商管理</w:t>
      </w:r>
      <w:bookmarkEnd w:id="215"/>
      <w:bookmarkEnd w:id="216"/>
      <w:bookmarkEnd w:id="217"/>
    </w:p>
    <w:p>
      <w:pPr>
        <w:ind w:firstLine="584"/>
        <w:rPr>
          <w:rFonts w:ascii="Times New Roman" w:hAnsi="Times New Roman" w:eastAsiaTheme="minorEastAsia"/>
          <w:szCs w:val="28"/>
        </w:rPr>
      </w:pPr>
      <w:r>
        <w:rPr>
          <w:rFonts w:ascii="Times New Roman" w:hAnsi="Times New Roman" w:eastAsiaTheme="minorEastAsia"/>
          <w:szCs w:val="28"/>
        </w:rPr>
        <w:t xml:space="preserve">3.1 </w:t>
      </w:r>
      <w:r>
        <w:rPr>
          <w:rFonts w:ascii="Times New Roman" w:hAnsiTheme="minorEastAsia" w:eastAsiaTheme="minorEastAsia"/>
          <w:szCs w:val="28"/>
        </w:rPr>
        <w:t>分管物资和服务的部门负责人分别负责各供应商的归口管理，负责审核合格供应商，报公司分管经理审查同意后，报经理批准。</w:t>
      </w:r>
    </w:p>
    <w:p>
      <w:pPr>
        <w:ind w:firstLine="584"/>
        <w:rPr>
          <w:rFonts w:ascii="Times New Roman" w:hAnsi="Times New Roman" w:eastAsiaTheme="minorEastAsia"/>
          <w:szCs w:val="28"/>
        </w:rPr>
      </w:pPr>
      <w:r>
        <w:rPr>
          <w:rFonts w:ascii="Times New Roman" w:hAnsi="Times New Roman" w:eastAsiaTheme="minorEastAsia"/>
          <w:szCs w:val="28"/>
        </w:rPr>
        <w:t xml:space="preserve">3.2 </w:t>
      </w:r>
      <w:r>
        <w:rPr>
          <w:rFonts w:ascii="Times New Roman" w:hAnsiTheme="minorEastAsia" w:eastAsiaTheme="minorEastAsia"/>
          <w:szCs w:val="28"/>
        </w:rPr>
        <w:t>供应商的信息获取，供应商资讯来源一般有下列方式：</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1</w:t>
      </w:r>
      <w:r>
        <w:rPr>
          <w:rFonts w:ascii="Times New Roman" w:hAnsiTheme="minorEastAsia" w:eastAsiaTheme="minorEastAsia"/>
          <w:szCs w:val="28"/>
        </w:rPr>
        <w:t>）新闻传播媒体；如电视、广播、报纸等；</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2</w:t>
      </w:r>
      <w:r>
        <w:rPr>
          <w:rFonts w:ascii="Times New Roman" w:hAnsiTheme="minorEastAsia" w:eastAsiaTheme="minorEastAsia"/>
          <w:szCs w:val="28"/>
        </w:rPr>
        <w:t>）各种产品发布会；</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3</w:t>
      </w:r>
      <w:r>
        <w:rPr>
          <w:rFonts w:ascii="Times New Roman" w:hAnsiTheme="minorEastAsia" w:eastAsiaTheme="minorEastAsia"/>
          <w:szCs w:val="28"/>
        </w:rPr>
        <w:t>）各类产品展示（销）会；</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4</w:t>
      </w:r>
      <w:r>
        <w:rPr>
          <w:rFonts w:ascii="Times New Roman" w:hAnsiTheme="minorEastAsia" w:eastAsiaTheme="minorEastAsia"/>
          <w:szCs w:val="28"/>
        </w:rPr>
        <w:t>）行业协会；</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5</w:t>
      </w:r>
      <w:r>
        <w:rPr>
          <w:rFonts w:ascii="Times New Roman" w:hAnsiTheme="minorEastAsia" w:eastAsiaTheme="minorEastAsia"/>
          <w:szCs w:val="28"/>
        </w:rPr>
        <w:t>）行业或政府的统计调查报告或刊物；</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6</w:t>
      </w:r>
      <w:r>
        <w:rPr>
          <w:rFonts w:ascii="Times New Roman" w:hAnsiTheme="minorEastAsia" w:eastAsiaTheme="minorEastAsia"/>
          <w:szCs w:val="28"/>
        </w:rPr>
        <w:t>）同行或供应商介绍；</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7</w:t>
      </w:r>
      <w:r>
        <w:rPr>
          <w:rFonts w:ascii="Times New Roman" w:hAnsiTheme="minorEastAsia" w:eastAsiaTheme="minorEastAsia"/>
          <w:szCs w:val="28"/>
        </w:rPr>
        <w:t>）公开征询；</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8</w:t>
      </w:r>
      <w:r>
        <w:rPr>
          <w:rFonts w:ascii="Times New Roman" w:hAnsiTheme="minorEastAsia" w:eastAsiaTheme="minorEastAsia"/>
          <w:szCs w:val="28"/>
        </w:rPr>
        <w:t>）</w:t>
      </w:r>
      <w:r>
        <w:rPr>
          <w:rFonts w:ascii="Times New Roman" w:hAnsi="Times New Roman" w:eastAsiaTheme="minorEastAsia"/>
          <w:szCs w:val="28"/>
        </w:rPr>
        <w:t>.</w:t>
      </w:r>
      <w:r>
        <w:rPr>
          <w:rFonts w:ascii="Times New Roman" w:hAnsiTheme="minorEastAsia" w:eastAsiaTheme="minorEastAsia"/>
          <w:szCs w:val="28"/>
        </w:rPr>
        <w:t>与供应商的直接联系，如来访、走访、电信、信函等联系。</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9</w:t>
      </w:r>
      <w:r>
        <w:rPr>
          <w:rFonts w:ascii="Times New Roman" w:hAnsiTheme="minorEastAsia" w:eastAsiaTheme="minorEastAsia"/>
          <w:szCs w:val="28"/>
        </w:rPr>
        <w:t>）</w:t>
      </w:r>
      <w:r>
        <w:rPr>
          <w:rFonts w:ascii="Times New Roman" w:hAnsi="Times New Roman" w:eastAsiaTheme="minorEastAsia"/>
          <w:szCs w:val="28"/>
        </w:rPr>
        <w:t>.</w:t>
      </w:r>
      <w:r>
        <w:rPr>
          <w:rFonts w:ascii="Times New Roman" w:hAnsiTheme="minorEastAsia" w:eastAsiaTheme="minorEastAsia"/>
          <w:szCs w:val="28"/>
        </w:rPr>
        <w:t>其它途径。</w:t>
      </w:r>
    </w:p>
    <w:p>
      <w:pPr>
        <w:ind w:firstLine="584"/>
        <w:rPr>
          <w:rFonts w:ascii="Times New Roman" w:hAnsi="Times New Roman" w:eastAsiaTheme="minorEastAsia"/>
          <w:szCs w:val="28"/>
        </w:rPr>
      </w:pPr>
      <w:r>
        <w:rPr>
          <w:rFonts w:ascii="Times New Roman" w:hAnsi="Times New Roman" w:eastAsiaTheme="minorEastAsia"/>
          <w:szCs w:val="28"/>
        </w:rPr>
        <w:t xml:space="preserve">3.3 </w:t>
      </w:r>
      <w:r>
        <w:rPr>
          <w:rFonts w:ascii="Times New Roman" w:hAnsiTheme="minorEastAsia" w:eastAsiaTheme="minorEastAsia"/>
          <w:szCs w:val="28"/>
        </w:rPr>
        <w:t>供应商资格预审，收集供应商的基本资料。包括以下内容：</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1</w:t>
      </w:r>
      <w:r>
        <w:rPr>
          <w:rFonts w:ascii="Times New Roman" w:hAnsiTheme="minorEastAsia" w:eastAsiaTheme="minorEastAsia"/>
          <w:szCs w:val="28"/>
        </w:rPr>
        <w:t>）供应商概况：单位名称、地址、电话、传真、</w:t>
      </w:r>
      <w:r>
        <w:rPr>
          <w:rFonts w:ascii="Times New Roman" w:hAnsi="Times New Roman" w:eastAsiaTheme="minorEastAsia"/>
          <w:szCs w:val="28"/>
        </w:rPr>
        <w:t>E-mail</w:t>
      </w:r>
      <w:r>
        <w:rPr>
          <w:rFonts w:ascii="Times New Roman" w:hAnsiTheme="minorEastAsia" w:eastAsiaTheme="minorEastAsia"/>
          <w:szCs w:val="28"/>
        </w:rPr>
        <w:t>、网址、负责人、联系人、资本金额、成立日期、占地面积、营业额、银行信息等。</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2</w:t>
      </w:r>
      <w:r>
        <w:rPr>
          <w:rFonts w:ascii="Times New Roman" w:hAnsiTheme="minorEastAsia" w:eastAsiaTheme="minorEastAsia"/>
          <w:szCs w:val="28"/>
        </w:rPr>
        <w:t>）所有供应商应取得相应资质（如营业执照、税务登记证、一般纳税人资格等）；特种产品必须取得相应生产资格证（危险品生产许可证、制造计量器具许可证等）。</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3</w:t>
      </w:r>
      <w:r>
        <w:rPr>
          <w:rFonts w:ascii="Times New Roman" w:hAnsiTheme="minorEastAsia" w:eastAsiaTheme="minorEastAsia"/>
          <w:szCs w:val="28"/>
        </w:rPr>
        <w:t>）其它必要事项。</w:t>
      </w:r>
    </w:p>
    <w:p>
      <w:pPr>
        <w:ind w:firstLine="584"/>
        <w:rPr>
          <w:rFonts w:ascii="Times New Roman" w:hAnsi="Times New Roman" w:eastAsiaTheme="minorEastAsia"/>
          <w:szCs w:val="28"/>
        </w:rPr>
      </w:pPr>
      <w:r>
        <w:rPr>
          <w:rFonts w:ascii="Times New Roman" w:hAnsi="Times New Roman" w:eastAsiaTheme="minorEastAsia"/>
          <w:szCs w:val="28"/>
        </w:rPr>
        <w:t xml:space="preserve">3.4 </w:t>
      </w:r>
      <w:r>
        <w:rPr>
          <w:rFonts w:ascii="Times New Roman" w:hAnsiTheme="minorEastAsia" w:eastAsiaTheme="minorEastAsia"/>
          <w:szCs w:val="28"/>
        </w:rPr>
        <w:t>供应商选用</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1</w:t>
      </w:r>
      <w:r>
        <w:rPr>
          <w:rFonts w:ascii="Times New Roman" w:hAnsiTheme="minorEastAsia" w:eastAsiaTheme="minorEastAsia"/>
          <w:szCs w:val="28"/>
        </w:rPr>
        <w:t>）由公司内希望物资和服务的部门组织调查人员，对供应商实施调查评价，并提交供应商资格预审、选用、续用和风险评价等内容的报告。</w:t>
      </w:r>
    </w:p>
    <w:p>
      <w:pPr>
        <w:ind w:firstLine="584"/>
        <w:rPr>
          <w:rFonts w:ascii="Times New Roman" w:hAnsi="Times New Roman" w:eastAsiaTheme="minorEastAsia"/>
          <w:szCs w:val="28"/>
        </w:rPr>
      </w:pPr>
      <w:r>
        <w:rPr>
          <w:rFonts w:ascii="Times New Roman" w:hAnsi="Times New Roman" w:eastAsiaTheme="minorEastAsia"/>
          <w:szCs w:val="28"/>
        </w:rPr>
        <w:t>A</w:t>
      </w:r>
      <w:r>
        <w:rPr>
          <w:rFonts w:ascii="Times New Roman" w:hAnsiTheme="minorEastAsia" w:eastAsiaTheme="minorEastAsia"/>
          <w:szCs w:val="28"/>
        </w:rPr>
        <w:t>、质量：对供应商的质量，根据质量检验结果作出评价。</w:t>
      </w:r>
    </w:p>
    <w:p>
      <w:pPr>
        <w:ind w:firstLine="584"/>
        <w:rPr>
          <w:rFonts w:ascii="Times New Roman" w:hAnsi="Times New Roman" w:eastAsiaTheme="minorEastAsia"/>
          <w:szCs w:val="28"/>
        </w:rPr>
      </w:pPr>
      <w:r>
        <w:rPr>
          <w:rFonts w:ascii="Times New Roman" w:hAnsi="Times New Roman" w:eastAsiaTheme="minorEastAsia"/>
          <w:szCs w:val="28"/>
        </w:rPr>
        <w:t>B</w:t>
      </w:r>
      <w:r>
        <w:rPr>
          <w:rFonts w:ascii="Times New Roman" w:hAnsiTheme="minorEastAsia" w:eastAsiaTheme="minorEastAsia"/>
          <w:szCs w:val="28"/>
        </w:rPr>
        <w:t>、价格：对供应商提供的产品价格，与同类供应商比较进行评价。</w:t>
      </w:r>
    </w:p>
    <w:p>
      <w:pPr>
        <w:ind w:firstLine="584"/>
        <w:rPr>
          <w:rFonts w:ascii="Times New Roman" w:hAnsi="Times New Roman" w:eastAsiaTheme="minorEastAsia"/>
          <w:szCs w:val="28"/>
        </w:rPr>
      </w:pPr>
      <w:r>
        <w:rPr>
          <w:rFonts w:ascii="Times New Roman" w:hAnsi="Times New Roman" w:eastAsiaTheme="minorEastAsia"/>
          <w:szCs w:val="28"/>
        </w:rPr>
        <w:t>C</w:t>
      </w:r>
      <w:r>
        <w:rPr>
          <w:rFonts w:ascii="Times New Roman" w:hAnsiTheme="minorEastAsia" w:eastAsiaTheme="minorEastAsia"/>
          <w:szCs w:val="28"/>
        </w:rPr>
        <w:t>、使用效果：以供应商提供的产品在本公司的实际使用效果进行评价。</w:t>
      </w:r>
    </w:p>
    <w:p>
      <w:pPr>
        <w:ind w:firstLine="584"/>
        <w:rPr>
          <w:rFonts w:ascii="Times New Roman" w:hAnsi="Times New Roman" w:eastAsiaTheme="minorEastAsia"/>
          <w:szCs w:val="28"/>
        </w:rPr>
      </w:pPr>
      <w:r>
        <w:rPr>
          <w:rFonts w:ascii="Times New Roman" w:hAnsi="Times New Roman" w:eastAsiaTheme="minorEastAsia"/>
          <w:szCs w:val="28"/>
        </w:rPr>
        <w:t>D</w:t>
      </w:r>
      <w:r>
        <w:rPr>
          <w:rFonts w:ascii="Times New Roman" w:hAnsiTheme="minorEastAsia" w:eastAsiaTheme="minorEastAsia"/>
          <w:szCs w:val="28"/>
        </w:rPr>
        <w:t>、信用：对供应商履行合同情况和业务过程中的诚信情况进行评价。</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2</w:t>
      </w:r>
      <w:r>
        <w:rPr>
          <w:rFonts w:ascii="Times New Roman" w:hAnsiTheme="minorEastAsia" w:eastAsiaTheme="minorEastAsia"/>
          <w:szCs w:val="28"/>
        </w:rPr>
        <w:t>）将评价结果报行政负责人核定该供应商是否成为合格供应商。</w:t>
      </w:r>
    </w:p>
    <w:p>
      <w:pPr>
        <w:ind w:firstLine="584"/>
        <w:rPr>
          <w:rFonts w:ascii="Times New Roman" w:hAnsi="Times New Roman" w:eastAsiaTheme="minorEastAsia"/>
          <w:szCs w:val="28"/>
        </w:rPr>
      </w:pPr>
      <w:r>
        <w:rPr>
          <w:rFonts w:ascii="Times New Roman" w:hAnsi="Times New Roman" w:eastAsiaTheme="minorEastAsia"/>
          <w:szCs w:val="28"/>
        </w:rPr>
        <w:t xml:space="preserve">3.5 </w:t>
      </w:r>
      <w:r>
        <w:rPr>
          <w:rFonts w:ascii="Times New Roman" w:hAnsiTheme="minorEastAsia" w:eastAsiaTheme="minorEastAsia"/>
          <w:szCs w:val="28"/>
        </w:rPr>
        <w:t>供应商续用</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1</w:t>
      </w:r>
      <w:r>
        <w:rPr>
          <w:rFonts w:ascii="Times New Roman" w:hAnsiTheme="minorEastAsia" w:eastAsiaTheme="minorEastAsia"/>
          <w:szCs w:val="28"/>
        </w:rPr>
        <w:t>）</w:t>
      </w:r>
      <w:r>
        <w:rPr>
          <w:rFonts w:ascii="Times New Roman" w:hAnsi="Times New Roman" w:eastAsiaTheme="minorEastAsia"/>
          <w:szCs w:val="28"/>
        </w:rPr>
        <w:t>.</w:t>
      </w:r>
      <w:r>
        <w:rPr>
          <w:rFonts w:ascii="Times New Roman" w:hAnsiTheme="minorEastAsia" w:eastAsiaTheme="minorEastAsia"/>
          <w:szCs w:val="28"/>
        </w:rPr>
        <w:t>经调查认可的合格供应商，原则上每年复查一次。</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2</w:t>
      </w:r>
      <w:r>
        <w:rPr>
          <w:rFonts w:ascii="Times New Roman" w:hAnsiTheme="minorEastAsia" w:eastAsiaTheme="minorEastAsia"/>
          <w:szCs w:val="28"/>
        </w:rPr>
        <w:t>）复查流程类同首次调查评价。</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3</w:t>
      </w:r>
      <w:r>
        <w:rPr>
          <w:rFonts w:ascii="Times New Roman" w:hAnsiTheme="minorEastAsia" w:eastAsiaTheme="minorEastAsia"/>
          <w:szCs w:val="28"/>
        </w:rPr>
        <w:t>）复查不合格的供应商，不可列入次年合格供应商名单中。</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4</w:t>
      </w:r>
      <w:r>
        <w:rPr>
          <w:rFonts w:ascii="Times New Roman" w:hAnsiTheme="minorEastAsia" w:eastAsiaTheme="minorEastAsia"/>
          <w:szCs w:val="28"/>
        </w:rPr>
        <w:t>）若供应商的交货日期、质量、价格或服务产生重大变异时，可于一年中随时对供应商作必要的复查。</w:t>
      </w:r>
    </w:p>
    <w:p>
      <w:pPr>
        <w:ind w:firstLine="584"/>
        <w:rPr>
          <w:rFonts w:ascii="Times New Roman" w:hAnsi="Times New Roman" w:eastAsiaTheme="minorEastAsia"/>
          <w:szCs w:val="28"/>
        </w:rPr>
      </w:pPr>
      <w:r>
        <w:rPr>
          <w:rFonts w:ascii="Times New Roman" w:hAnsi="Times New Roman" w:eastAsiaTheme="minorEastAsia"/>
          <w:szCs w:val="28"/>
        </w:rPr>
        <w:t>3.5</w:t>
      </w:r>
      <w:r>
        <w:rPr>
          <w:rFonts w:ascii="Times New Roman" w:hAnsiTheme="minorEastAsia" w:eastAsiaTheme="minorEastAsia"/>
          <w:szCs w:val="28"/>
        </w:rPr>
        <w:t>供应商风险评价</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1</w:t>
      </w:r>
      <w:r>
        <w:rPr>
          <w:rFonts w:ascii="Times New Roman" w:hAnsiTheme="minorEastAsia" w:eastAsiaTheme="minorEastAsia"/>
          <w:szCs w:val="28"/>
        </w:rPr>
        <w:t>）评价范围：安全科对提供的产品存在安全风险的供应商进行风险评价。</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2</w:t>
      </w:r>
      <w:r>
        <w:rPr>
          <w:rFonts w:ascii="Times New Roman" w:hAnsiTheme="minorEastAsia" w:eastAsiaTheme="minorEastAsia"/>
          <w:szCs w:val="28"/>
        </w:rPr>
        <w:t>）评价项目：供应商风险评价的评价项目及分数比例如下（满分</w:t>
      </w:r>
      <w:r>
        <w:rPr>
          <w:rFonts w:ascii="Times New Roman" w:hAnsi="Times New Roman" w:eastAsiaTheme="minorEastAsia"/>
          <w:szCs w:val="28"/>
        </w:rPr>
        <w:t>100</w:t>
      </w:r>
      <w:r>
        <w:rPr>
          <w:rFonts w:ascii="Times New Roman" w:hAnsiTheme="minorEastAsia" w:eastAsiaTheme="minorEastAsia"/>
          <w:szCs w:val="28"/>
        </w:rPr>
        <w:t>分）：</w:t>
      </w:r>
    </w:p>
    <w:p>
      <w:pPr>
        <w:ind w:firstLine="584"/>
        <w:rPr>
          <w:rFonts w:ascii="Times New Roman" w:hAnsi="Times New Roman" w:eastAsiaTheme="minorEastAsia"/>
          <w:szCs w:val="28"/>
        </w:rPr>
      </w:pPr>
      <w:r>
        <w:rPr>
          <w:rFonts w:ascii="Times New Roman" w:hAnsi="Times New Roman" w:eastAsiaTheme="minorEastAsia"/>
          <w:szCs w:val="28"/>
        </w:rPr>
        <w:t>A</w:t>
      </w:r>
      <w:r>
        <w:rPr>
          <w:rFonts w:ascii="Times New Roman" w:hAnsiTheme="minorEastAsia" w:eastAsiaTheme="minorEastAsia"/>
          <w:szCs w:val="28"/>
        </w:rPr>
        <w:t>、质量评价：</w:t>
      </w:r>
      <w:r>
        <w:rPr>
          <w:rFonts w:ascii="Times New Roman" w:hAnsi="Times New Roman" w:eastAsiaTheme="minorEastAsia"/>
          <w:szCs w:val="28"/>
        </w:rPr>
        <w:t>40</w:t>
      </w:r>
      <w:r>
        <w:rPr>
          <w:rFonts w:ascii="Times New Roman" w:hAnsiTheme="minorEastAsia" w:eastAsiaTheme="minorEastAsia"/>
          <w:szCs w:val="28"/>
        </w:rPr>
        <w:t>分；</w:t>
      </w:r>
    </w:p>
    <w:p>
      <w:pPr>
        <w:ind w:firstLine="584"/>
        <w:rPr>
          <w:rFonts w:ascii="Times New Roman" w:hAnsi="Times New Roman" w:eastAsiaTheme="minorEastAsia"/>
          <w:szCs w:val="28"/>
        </w:rPr>
      </w:pPr>
      <w:r>
        <w:rPr>
          <w:rFonts w:ascii="Times New Roman" w:hAnsi="Times New Roman" w:eastAsiaTheme="minorEastAsia"/>
          <w:szCs w:val="28"/>
        </w:rPr>
        <w:t>B</w:t>
      </w:r>
      <w:r>
        <w:rPr>
          <w:rFonts w:ascii="Times New Roman" w:hAnsiTheme="minorEastAsia" w:eastAsiaTheme="minorEastAsia"/>
          <w:szCs w:val="28"/>
        </w:rPr>
        <w:t>、价格评价：</w:t>
      </w:r>
      <w:r>
        <w:rPr>
          <w:rFonts w:ascii="Times New Roman" w:hAnsi="Times New Roman" w:eastAsiaTheme="minorEastAsia"/>
          <w:szCs w:val="28"/>
        </w:rPr>
        <w:t>20</w:t>
      </w:r>
      <w:r>
        <w:rPr>
          <w:rFonts w:ascii="Times New Roman" w:hAnsiTheme="minorEastAsia" w:eastAsiaTheme="minorEastAsia"/>
          <w:szCs w:val="28"/>
        </w:rPr>
        <w:t>分；</w:t>
      </w:r>
    </w:p>
    <w:p>
      <w:pPr>
        <w:ind w:firstLine="584"/>
        <w:rPr>
          <w:rFonts w:ascii="Times New Roman" w:hAnsi="Times New Roman" w:eastAsiaTheme="minorEastAsia"/>
          <w:szCs w:val="28"/>
        </w:rPr>
      </w:pPr>
      <w:r>
        <w:rPr>
          <w:rFonts w:ascii="Times New Roman" w:hAnsi="Times New Roman" w:eastAsiaTheme="minorEastAsia"/>
          <w:szCs w:val="28"/>
        </w:rPr>
        <w:t>C</w:t>
      </w:r>
      <w:r>
        <w:rPr>
          <w:rFonts w:ascii="Times New Roman" w:hAnsiTheme="minorEastAsia" w:eastAsiaTheme="minorEastAsia"/>
          <w:szCs w:val="28"/>
        </w:rPr>
        <w:t>、使用评价：</w:t>
      </w:r>
      <w:r>
        <w:rPr>
          <w:rFonts w:ascii="Times New Roman" w:hAnsi="Times New Roman" w:eastAsiaTheme="minorEastAsia"/>
          <w:szCs w:val="28"/>
        </w:rPr>
        <w:t>20</w:t>
      </w:r>
      <w:r>
        <w:rPr>
          <w:rFonts w:ascii="Times New Roman" w:hAnsiTheme="minorEastAsia" w:eastAsiaTheme="minorEastAsia"/>
          <w:szCs w:val="28"/>
        </w:rPr>
        <w:t>分；</w:t>
      </w:r>
    </w:p>
    <w:p>
      <w:pPr>
        <w:ind w:firstLine="584"/>
        <w:rPr>
          <w:rFonts w:ascii="Times New Roman" w:hAnsi="Times New Roman" w:eastAsiaTheme="minorEastAsia"/>
          <w:szCs w:val="28"/>
        </w:rPr>
      </w:pPr>
      <w:r>
        <w:rPr>
          <w:rFonts w:ascii="Times New Roman" w:hAnsi="Times New Roman" w:eastAsiaTheme="minorEastAsia"/>
          <w:szCs w:val="28"/>
        </w:rPr>
        <w:t>D</w:t>
      </w:r>
      <w:r>
        <w:rPr>
          <w:rFonts w:ascii="Times New Roman" w:hAnsiTheme="minorEastAsia" w:eastAsiaTheme="minorEastAsia"/>
          <w:szCs w:val="28"/>
        </w:rPr>
        <w:t>、信用评价：</w:t>
      </w:r>
      <w:r>
        <w:rPr>
          <w:rFonts w:ascii="Times New Roman" w:hAnsi="Times New Roman" w:eastAsiaTheme="minorEastAsia"/>
          <w:szCs w:val="28"/>
        </w:rPr>
        <w:t>20</w:t>
      </w:r>
      <w:r>
        <w:rPr>
          <w:rFonts w:ascii="Times New Roman" w:hAnsiTheme="minorEastAsia" w:eastAsiaTheme="minorEastAsia"/>
          <w:szCs w:val="28"/>
        </w:rPr>
        <w:t>分。</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3</w:t>
      </w:r>
      <w:r>
        <w:rPr>
          <w:rFonts w:ascii="Times New Roman" w:hAnsiTheme="minorEastAsia" w:eastAsiaTheme="minorEastAsia"/>
          <w:szCs w:val="28"/>
        </w:rPr>
        <w:t>）评分办法</w:t>
      </w:r>
    </w:p>
    <w:p>
      <w:pPr>
        <w:ind w:firstLine="584"/>
        <w:rPr>
          <w:rFonts w:ascii="Times New Roman" w:hAnsi="Times New Roman" w:eastAsiaTheme="minorEastAsia"/>
          <w:szCs w:val="28"/>
        </w:rPr>
      </w:pPr>
      <w:r>
        <w:rPr>
          <w:rFonts w:ascii="Times New Roman" w:hAnsi="Times New Roman" w:eastAsiaTheme="minorEastAsia"/>
          <w:szCs w:val="28"/>
        </w:rPr>
        <w:t>A</w:t>
      </w:r>
      <w:r>
        <w:rPr>
          <w:rFonts w:ascii="Times New Roman" w:hAnsiTheme="minorEastAsia" w:eastAsiaTheme="minorEastAsia"/>
          <w:szCs w:val="28"/>
        </w:rPr>
        <w:t>、质量评价，根据进料验收的批次合格率评分，每年进行一次。</w:t>
      </w:r>
    </w:p>
    <w:p>
      <w:pPr>
        <w:ind w:firstLine="584"/>
        <w:rPr>
          <w:rFonts w:ascii="Times New Roman" w:hAnsi="Times New Roman" w:eastAsiaTheme="minorEastAsia"/>
          <w:szCs w:val="28"/>
        </w:rPr>
      </w:pPr>
      <w:r>
        <w:rPr>
          <w:rFonts w:ascii="Times New Roman" w:hAnsi="Times New Roman" w:eastAsiaTheme="minorEastAsia"/>
          <w:szCs w:val="28"/>
        </w:rPr>
        <w:t>a.</w:t>
      </w:r>
      <w:r>
        <w:rPr>
          <w:rFonts w:ascii="Times New Roman" w:hAnsiTheme="minorEastAsia" w:eastAsiaTheme="minorEastAsia"/>
          <w:szCs w:val="28"/>
        </w:rPr>
        <w:t>计算：进料批次合格率</w:t>
      </w:r>
      <w:r>
        <w:rPr>
          <w:rFonts w:ascii="Times New Roman" w:hAnsi="Times New Roman" w:eastAsiaTheme="minorEastAsia"/>
          <w:szCs w:val="28"/>
        </w:rPr>
        <w:t>=</w:t>
      </w:r>
      <w:r>
        <w:rPr>
          <w:rFonts w:ascii="Times New Roman" w:hAnsiTheme="minorEastAsia" w:eastAsiaTheme="minorEastAsia"/>
          <w:szCs w:val="28"/>
        </w:rPr>
        <w:t>（检验合格批次</w:t>
      </w:r>
      <w:r>
        <w:rPr>
          <w:rFonts w:ascii="Times New Roman" w:hAnsi="Times New Roman" w:eastAsiaTheme="minorEastAsia"/>
          <w:szCs w:val="28"/>
        </w:rPr>
        <w:t>/</w:t>
      </w:r>
      <w:r>
        <w:rPr>
          <w:rFonts w:ascii="Times New Roman" w:hAnsiTheme="minorEastAsia" w:eastAsiaTheme="minorEastAsia"/>
          <w:szCs w:val="28"/>
        </w:rPr>
        <w:t>总交货批数）</w:t>
      </w:r>
      <w:r>
        <w:rPr>
          <w:rFonts w:ascii="Times New Roman" w:hAnsi="Times New Roman" w:eastAsiaTheme="minorEastAsia"/>
          <w:szCs w:val="28"/>
        </w:rPr>
        <w:t>×100%</w:t>
      </w:r>
    </w:p>
    <w:p>
      <w:pPr>
        <w:ind w:firstLine="584"/>
        <w:rPr>
          <w:rFonts w:ascii="Times New Roman" w:hAnsi="Times New Roman" w:eastAsiaTheme="minorEastAsia"/>
          <w:szCs w:val="28"/>
        </w:rPr>
      </w:pPr>
      <w:r>
        <w:rPr>
          <w:rFonts w:ascii="Times New Roman" w:hAnsi="Times New Roman" w:eastAsiaTheme="minorEastAsia"/>
          <w:szCs w:val="28"/>
        </w:rPr>
        <w:t>b.</w:t>
      </w:r>
      <w:r>
        <w:rPr>
          <w:rFonts w:ascii="Times New Roman" w:hAnsiTheme="minorEastAsia" w:eastAsiaTheme="minorEastAsia"/>
          <w:szCs w:val="28"/>
        </w:rPr>
        <w:t>评分：得分</w:t>
      </w:r>
      <w:r>
        <w:rPr>
          <w:rFonts w:ascii="Times New Roman" w:hAnsi="Times New Roman" w:eastAsiaTheme="minorEastAsia"/>
          <w:szCs w:val="28"/>
        </w:rPr>
        <w:t>=40×</w:t>
      </w:r>
      <w:r>
        <w:rPr>
          <w:rFonts w:ascii="Times New Roman" w:hAnsiTheme="minorEastAsia" w:eastAsiaTheme="minorEastAsia"/>
          <w:szCs w:val="28"/>
        </w:rPr>
        <w:t>进料批次合格率</w:t>
      </w:r>
    </w:p>
    <w:p>
      <w:pPr>
        <w:ind w:firstLine="584"/>
        <w:rPr>
          <w:rFonts w:ascii="Times New Roman" w:hAnsi="Times New Roman" w:eastAsiaTheme="minorEastAsia"/>
          <w:szCs w:val="28"/>
        </w:rPr>
      </w:pPr>
      <w:r>
        <w:rPr>
          <w:rFonts w:ascii="Times New Roman" w:hAnsi="Times New Roman" w:eastAsiaTheme="minorEastAsia"/>
          <w:szCs w:val="28"/>
        </w:rPr>
        <w:t>B</w:t>
      </w:r>
      <w:r>
        <w:rPr>
          <w:rFonts w:ascii="Times New Roman" w:hAnsiTheme="minorEastAsia" w:eastAsiaTheme="minorEastAsia"/>
          <w:szCs w:val="28"/>
        </w:rPr>
        <w:t>、价格评价：由销售部根据市场平均价格水准，结合其它同类供应商的价格水平进行比较，方式如下：</w:t>
      </w:r>
    </w:p>
    <w:p>
      <w:pPr>
        <w:ind w:firstLine="584"/>
        <w:rPr>
          <w:rFonts w:ascii="Times New Roman" w:hAnsi="Times New Roman" w:eastAsiaTheme="minorEastAsia"/>
          <w:szCs w:val="28"/>
        </w:rPr>
      </w:pPr>
      <w:r>
        <w:rPr>
          <w:rFonts w:ascii="Times New Roman" w:hAnsi="Times New Roman" w:eastAsiaTheme="minorEastAsia"/>
          <w:szCs w:val="28"/>
        </w:rPr>
        <w:t>a.</w:t>
      </w:r>
      <w:r>
        <w:rPr>
          <w:rFonts w:ascii="Times New Roman" w:hAnsiTheme="minorEastAsia" w:eastAsiaTheme="minorEastAsia"/>
          <w:szCs w:val="28"/>
        </w:rPr>
        <w:t>价格低，报价迅速：</w:t>
      </w:r>
      <w:r>
        <w:rPr>
          <w:rFonts w:ascii="Times New Roman" w:hAnsi="Times New Roman" w:eastAsiaTheme="minorEastAsia"/>
          <w:szCs w:val="28"/>
        </w:rPr>
        <w:t>20</w:t>
      </w:r>
      <w:r>
        <w:rPr>
          <w:rFonts w:ascii="Times New Roman" w:hAnsiTheme="minorEastAsia" w:eastAsiaTheme="minorEastAsia"/>
          <w:szCs w:val="28"/>
        </w:rPr>
        <w:t>分；</w:t>
      </w:r>
    </w:p>
    <w:p>
      <w:pPr>
        <w:ind w:firstLine="584"/>
        <w:rPr>
          <w:rFonts w:ascii="Times New Roman" w:hAnsi="Times New Roman" w:eastAsiaTheme="minorEastAsia"/>
          <w:szCs w:val="28"/>
        </w:rPr>
      </w:pPr>
      <w:r>
        <w:rPr>
          <w:rFonts w:ascii="Times New Roman" w:hAnsi="Times New Roman" w:eastAsiaTheme="minorEastAsia"/>
          <w:szCs w:val="28"/>
        </w:rPr>
        <w:t>b.</w:t>
      </w:r>
      <w:r>
        <w:rPr>
          <w:rFonts w:ascii="Times New Roman" w:hAnsiTheme="minorEastAsia" w:eastAsiaTheme="minorEastAsia"/>
          <w:szCs w:val="28"/>
        </w:rPr>
        <w:t>价格较低，报价缓慢：</w:t>
      </w:r>
      <w:r>
        <w:rPr>
          <w:rFonts w:ascii="Times New Roman" w:hAnsi="Times New Roman" w:eastAsiaTheme="minorEastAsia"/>
          <w:szCs w:val="28"/>
        </w:rPr>
        <w:t>15</w:t>
      </w:r>
      <w:r>
        <w:rPr>
          <w:rFonts w:ascii="Times New Roman" w:hAnsiTheme="minorEastAsia" w:eastAsiaTheme="minorEastAsia"/>
          <w:szCs w:val="28"/>
        </w:rPr>
        <w:t>分；</w:t>
      </w:r>
    </w:p>
    <w:p>
      <w:pPr>
        <w:ind w:firstLine="584"/>
        <w:rPr>
          <w:rFonts w:ascii="Times New Roman" w:hAnsi="Times New Roman" w:eastAsiaTheme="minorEastAsia"/>
          <w:szCs w:val="28"/>
        </w:rPr>
      </w:pPr>
      <w:r>
        <w:rPr>
          <w:rFonts w:ascii="Times New Roman" w:hAnsi="Times New Roman" w:eastAsiaTheme="minorEastAsia"/>
          <w:szCs w:val="28"/>
        </w:rPr>
        <w:t>c.</w:t>
      </w:r>
      <w:r>
        <w:rPr>
          <w:rFonts w:ascii="Times New Roman" w:hAnsiTheme="minorEastAsia" w:eastAsiaTheme="minorEastAsia"/>
          <w:szCs w:val="28"/>
        </w:rPr>
        <w:t>价格较高，报价迅速：</w:t>
      </w:r>
      <w:r>
        <w:rPr>
          <w:rFonts w:ascii="Times New Roman" w:hAnsi="Times New Roman" w:eastAsiaTheme="minorEastAsia"/>
          <w:szCs w:val="28"/>
        </w:rPr>
        <w:t>10</w:t>
      </w:r>
      <w:r>
        <w:rPr>
          <w:rFonts w:ascii="Times New Roman" w:hAnsiTheme="minorEastAsia" w:eastAsiaTheme="minorEastAsia"/>
          <w:szCs w:val="28"/>
        </w:rPr>
        <w:t>分；</w:t>
      </w:r>
    </w:p>
    <w:p>
      <w:pPr>
        <w:ind w:firstLine="584"/>
        <w:rPr>
          <w:rFonts w:ascii="Times New Roman" w:hAnsi="Times New Roman" w:eastAsiaTheme="minorEastAsia"/>
          <w:szCs w:val="28"/>
        </w:rPr>
      </w:pPr>
      <w:r>
        <w:rPr>
          <w:rFonts w:ascii="Times New Roman" w:hAnsi="Times New Roman" w:eastAsiaTheme="minorEastAsia"/>
          <w:szCs w:val="28"/>
        </w:rPr>
        <w:t>d.</w:t>
      </w:r>
      <w:r>
        <w:rPr>
          <w:rFonts w:ascii="Times New Roman" w:hAnsiTheme="minorEastAsia" w:eastAsiaTheme="minorEastAsia"/>
          <w:szCs w:val="28"/>
        </w:rPr>
        <w:t>价格较高，报价缓慢：</w:t>
      </w:r>
      <w:r>
        <w:rPr>
          <w:rFonts w:ascii="Times New Roman" w:hAnsi="Times New Roman" w:eastAsiaTheme="minorEastAsia"/>
          <w:szCs w:val="28"/>
        </w:rPr>
        <w:t>5</w:t>
      </w:r>
      <w:r>
        <w:rPr>
          <w:rFonts w:ascii="Times New Roman" w:hAnsiTheme="minorEastAsia" w:eastAsiaTheme="minorEastAsia"/>
          <w:szCs w:val="28"/>
        </w:rPr>
        <w:t>分；</w:t>
      </w:r>
    </w:p>
    <w:p>
      <w:pPr>
        <w:ind w:firstLine="584"/>
        <w:rPr>
          <w:rFonts w:ascii="Times New Roman" w:hAnsi="Times New Roman" w:eastAsiaTheme="minorEastAsia"/>
          <w:szCs w:val="28"/>
        </w:rPr>
      </w:pPr>
      <w:r>
        <w:rPr>
          <w:rFonts w:ascii="Times New Roman" w:hAnsi="Times New Roman" w:eastAsiaTheme="minorEastAsia"/>
          <w:szCs w:val="28"/>
        </w:rPr>
        <w:t>e.</w:t>
      </w:r>
      <w:r>
        <w:rPr>
          <w:rFonts w:ascii="Times New Roman" w:hAnsiTheme="minorEastAsia" w:eastAsiaTheme="minorEastAsia"/>
          <w:szCs w:val="28"/>
        </w:rPr>
        <w:t>价格不合理或报价不诚实：</w:t>
      </w:r>
      <w:r>
        <w:rPr>
          <w:rFonts w:ascii="Times New Roman" w:hAnsi="Times New Roman" w:eastAsiaTheme="minorEastAsia"/>
          <w:szCs w:val="28"/>
        </w:rPr>
        <w:t>0</w:t>
      </w:r>
      <w:r>
        <w:rPr>
          <w:rFonts w:ascii="Times New Roman" w:hAnsiTheme="minorEastAsia" w:eastAsiaTheme="minorEastAsia"/>
          <w:szCs w:val="28"/>
        </w:rPr>
        <w:t>分。</w:t>
      </w:r>
    </w:p>
    <w:p>
      <w:pPr>
        <w:ind w:firstLine="584"/>
        <w:rPr>
          <w:rFonts w:ascii="Times New Roman" w:hAnsi="Times New Roman" w:eastAsiaTheme="minorEastAsia"/>
          <w:szCs w:val="28"/>
        </w:rPr>
      </w:pPr>
      <w:r>
        <w:rPr>
          <w:rFonts w:ascii="Times New Roman" w:hAnsi="Times New Roman" w:eastAsiaTheme="minorEastAsia"/>
          <w:szCs w:val="28"/>
        </w:rPr>
        <w:t>C</w:t>
      </w:r>
      <w:r>
        <w:rPr>
          <w:rFonts w:ascii="Times New Roman" w:hAnsiTheme="minorEastAsia" w:eastAsiaTheme="minorEastAsia"/>
          <w:szCs w:val="28"/>
        </w:rPr>
        <w:t>、使用效果评价：由生产科根据供应商提供的产品在本公司的实际使用效果进行评分，方式如下：</w:t>
      </w:r>
    </w:p>
    <w:p>
      <w:pPr>
        <w:ind w:firstLine="584"/>
        <w:rPr>
          <w:rFonts w:ascii="Times New Roman" w:hAnsi="Times New Roman" w:eastAsiaTheme="minorEastAsia"/>
          <w:szCs w:val="28"/>
        </w:rPr>
      </w:pPr>
      <w:r>
        <w:rPr>
          <w:rFonts w:ascii="Times New Roman" w:hAnsi="Times New Roman" w:eastAsiaTheme="minorEastAsia"/>
          <w:szCs w:val="28"/>
        </w:rPr>
        <w:t>a.</w:t>
      </w:r>
      <w:r>
        <w:rPr>
          <w:rFonts w:ascii="Times New Roman" w:hAnsiTheme="minorEastAsia" w:eastAsiaTheme="minorEastAsia"/>
          <w:szCs w:val="28"/>
        </w:rPr>
        <w:t>使用效果很好</w:t>
      </w:r>
      <w:r>
        <w:rPr>
          <w:rFonts w:ascii="Times New Roman" w:hAnsi="Times New Roman" w:eastAsiaTheme="minorEastAsia"/>
          <w:szCs w:val="28"/>
        </w:rPr>
        <w:t>:20</w:t>
      </w:r>
      <w:r>
        <w:rPr>
          <w:rFonts w:ascii="Times New Roman" w:hAnsiTheme="minorEastAsia" w:eastAsiaTheme="minorEastAsia"/>
          <w:szCs w:val="28"/>
        </w:rPr>
        <w:t>分</w:t>
      </w:r>
    </w:p>
    <w:p>
      <w:pPr>
        <w:ind w:firstLine="584"/>
        <w:rPr>
          <w:rFonts w:ascii="Times New Roman" w:hAnsi="Times New Roman" w:eastAsiaTheme="minorEastAsia"/>
          <w:szCs w:val="28"/>
        </w:rPr>
      </w:pPr>
      <w:r>
        <w:rPr>
          <w:rFonts w:ascii="Times New Roman" w:hAnsi="Times New Roman" w:eastAsiaTheme="minorEastAsia"/>
          <w:szCs w:val="28"/>
        </w:rPr>
        <w:t>b.</w:t>
      </w:r>
      <w:r>
        <w:rPr>
          <w:rFonts w:ascii="Times New Roman" w:hAnsiTheme="minorEastAsia" w:eastAsiaTheme="minorEastAsia"/>
          <w:szCs w:val="28"/>
        </w:rPr>
        <w:t>使用效果较好</w:t>
      </w:r>
      <w:r>
        <w:rPr>
          <w:rFonts w:ascii="Times New Roman" w:hAnsi="Times New Roman" w:eastAsiaTheme="minorEastAsia"/>
          <w:szCs w:val="28"/>
        </w:rPr>
        <w:t>:15</w:t>
      </w:r>
      <w:r>
        <w:rPr>
          <w:rFonts w:ascii="Times New Roman" w:hAnsiTheme="minorEastAsia" w:eastAsiaTheme="minorEastAsia"/>
          <w:szCs w:val="28"/>
        </w:rPr>
        <w:t>分</w:t>
      </w:r>
    </w:p>
    <w:p>
      <w:pPr>
        <w:ind w:firstLine="584"/>
        <w:rPr>
          <w:rFonts w:ascii="Times New Roman" w:hAnsi="Times New Roman" w:eastAsiaTheme="minorEastAsia"/>
          <w:szCs w:val="28"/>
        </w:rPr>
      </w:pPr>
      <w:r>
        <w:rPr>
          <w:rFonts w:ascii="Times New Roman" w:hAnsi="Times New Roman" w:eastAsiaTheme="minorEastAsia"/>
          <w:szCs w:val="28"/>
        </w:rPr>
        <w:t>c.</w:t>
      </w:r>
      <w:r>
        <w:rPr>
          <w:rFonts w:ascii="Times New Roman" w:hAnsiTheme="minorEastAsia" w:eastAsiaTheme="minorEastAsia"/>
          <w:szCs w:val="28"/>
        </w:rPr>
        <w:t>使用效果一般</w:t>
      </w:r>
      <w:r>
        <w:rPr>
          <w:rFonts w:ascii="Times New Roman" w:hAnsi="Times New Roman" w:eastAsiaTheme="minorEastAsia"/>
          <w:szCs w:val="28"/>
        </w:rPr>
        <w:t>:10</w:t>
      </w:r>
      <w:r>
        <w:rPr>
          <w:rFonts w:ascii="Times New Roman" w:hAnsiTheme="minorEastAsia" w:eastAsiaTheme="minorEastAsia"/>
          <w:szCs w:val="28"/>
        </w:rPr>
        <w:t>分</w:t>
      </w:r>
    </w:p>
    <w:p>
      <w:pPr>
        <w:ind w:firstLine="584"/>
        <w:rPr>
          <w:rFonts w:ascii="Times New Roman" w:hAnsi="Times New Roman" w:eastAsiaTheme="minorEastAsia"/>
          <w:szCs w:val="28"/>
        </w:rPr>
      </w:pPr>
      <w:r>
        <w:rPr>
          <w:rFonts w:ascii="Times New Roman" w:hAnsi="Times New Roman" w:eastAsiaTheme="minorEastAsia"/>
          <w:szCs w:val="28"/>
        </w:rPr>
        <w:t>d.</w:t>
      </w:r>
      <w:r>
        <w:rPr>
          <w:rFonts w:ascii="Times New Roman" w:hAnsiTheme="minorEastAsia" w:eastAsiaTheme="minorEastAsia"/>
          <w:szCs w:val="28"/>
        </w:rPr>
        <w:t>使用效果较差</w:t>
      </w:r>
      <w:r>
        <w:rPr>
          <w:rFonts w:ascii="Times New Roman" w:hAnsi="Times New Roman" w:eastAsiaTheme="minorEastAsia"/>
          <w:szCs w:val="28"/>
        </w:rPr>
        <w:t>:5</w:t>
      </w:r>
      <w:r>
        <w:rPr>
          <w:rFonts w:ascii="Times New Roman" w:hAnsiTheme="minorEastAsia" w:eastAsiaTheme="minorEastAsia"/>
          <w:szCs w:val="28"/>
        </w:rPr>
        <w:t>分</w:t>
      </w:r>
    </w:p>
    <w:p>
      <w:pPr>
        <w:ind w:firstLine="584"/>
        <w:rPr>
          <w:rFonts w:ascii="Times New Roman" w:hAnsi="Times New Roman" w:eastAsiaTheme="minorEastAsia"/>
          <w:szCs w:val="28"/>
        </w:rPr>
      </w:pPr>
      <w:r>
        <w:rPr>
          <w:rFonts w:ascii="Times New Roman" w:hAnsi="Times New Roman" w:eastAsiaTheme="minorEastAsia"/>
          <w:szCs w:val="28"/>
        </w:rPr>
        <w:t>e.</w:t>
      </w:r>
      <w:r>
        <w:rPr>
          <w:rFonts w:ascii="Times New Roman" w:hAnsiTheme="minorEastAsia" w:eastAsiaTheme="minorEastAsia"/>
          <w:szCs w:val="28"/>
        </w:rPr>
        <w:t>用效果很差</w:t>
      </w:r>
      <w:r>
        <w:rPr>
          <w:rFonts w:ascii="Times New Roman" w:hAnsi="Times New Roman" w:eastAsiaTheme="minorEastAsia"/>
          <w:szCs w:val="28"/>
        </w:rPr>
        <w:t>:0</w:t>
      </w:r>
      <w:r>
        <w:rPr>
          <w:rFonts w:ascii="Times New Roman" w:hAnsiTheme="minorEastAsia" w:eastAsiaTheme="minorEastAsia"/>
          <w:szCs w:val="28"/>
        </w:rPr>
        <w:t>分</w:t>
      </w:r>
    </w:p>
    <w:p>
      <w:pPr>
        <w:ind w:firstLine="584"/>
        <w:rPr>
          <w:rFonts w:ascii="Times New Roman" w:hAnsi="Times New Roman" w:eastAsiaTheme="minorEastAsia"/>
          <w:szCs w:val="28"/>
        </w:rPr>
      </w:pPr>
      <w:r>
        <w:rPr>
          <w:rFonts w:ascii="Times New Roman" w:hAnsi="Times New Roman" w:eastAsiaTheme="minorEastAsia"/>
          <w:szCs w:val="28"/>
        </w:rPr>
        <w:t>D</w:t>
      </w:r>
      <w:r>
        <w:rPr>
          <w:rFonts w:ascii="Times New Roman" w:hAnsiTheme="minorEastAsia" w:eastAsiaTheme="minorEastAsia"/>
          <w:szCs w:val="28"/>
        </w:rPr>
        <w:t>、信用评价：由办公室根据履行合同情况和诚信情况进行评分，方式如下：</w:t>
      </w:r>
    </w:p>
    <w:p>
      <w:pPr>
        <w:ind w:firstLine="584"/>
        <w:rPr>
          <w:rFonts w:ascii="Times New Roman" w:hAnsi="Times New Roman" w:eastAsiaTheme="minorEastAsia"/>
          <w:szCs w:val="28"/>
        </w:rPr>
      </w:pPr>
      <w:r>
        <w:rPr>
          <w:rFonts w:ascii="Times New Roman" w:hAnsi="Times New Roman" w:eastAsiaTheme="minorEastAsia"/>
          <w:szCs w:val="28"/>
        </w:rPr>
        <w:t>a.</w:t>
      </w:r>
      <w:r>
        <w:rPr>
          <w:rFonts w:ascii="Times New Roman" w:hAnsiTheme="minorEastAsia" w:eastAsiaTheme="minorEastAsia"/>
          <w:szCs w:val="28"/>
        </w:rPr>
        <w:t>如期交货：</w:t>
      </w:r>
      <w:r>
        <w:rPr>
          <w:rFonts w:ascii="Times New Roman" w:hAnsi="Times New Roman" w:eastAsiaTheme="minorEastAsia"/>
          <w:szCs w:val="28"/>
        </w:rPr>
        <w:t>20</w:t>
      </w:r>
      <w:r>
        <w:rPr>
          <w:rFonts w:ascii="Times New Roman" w:hAnsiTheme="minorEastAsia" w:eastAsiaTheme="minorEastAsia"/>
          <w:szCs w:val="28"/>
        </w:rPr>
        <w:t>分</w:t>
      </w:r>
    </w:p>
    <w:p>
      <w:pPr>
        <w:ind w:firstLine="584"/>
        <w:rPr>
          <w:rFonts w:ascii="Times New Roman" w:hAnsi="Times New Roman" w:eastAsiaTheme="minorEastAsia"/>
          <w:szCs w:val="28"/>
        </w:rPr>
      </w:pPr>
      <w:r>
        <w:rPr>
          <w:rFonts w:ascii="Times New Roman" w:hAnsi="Times New Roman" w:eastAsiaTheme="minorEastAsia"/>
          <w:szCs w:val="28"/>
        </w:rPr>
        <w:t>b.</w:t>
      </w:r>
      <w:r>
        <w:rPr>
          <w:rFonts w:ascii="Times New Roman" w:hAnsiTheme="minorEastAsia" w:eastAsiaTheme="minorEastAsia"/>
          <w:szCs w:val="28"/>
        </w:rPr>
        <w:t>偶尔延迟交货：</w:t>
      </w:r>
      <w:r>
        <w:rPr>
          <w:rFonts w:ascii="Times New Roman" w:hAnsi="Times New Roman" w:eastAsiaTheme="minorEastAsia"/>
          <w:szCs w:val="28"/>
        </w:rPr>
        <w:t>10</w:t>
      </w:r>
      <w:r>
        <w:rPr>
          <w:rFonts w:ascii="Times New Roman" w:hAnsiTheme="minorEastAsia" w:eastAsiaTheme="minorEastAsia"/>
          <w:szCs w:val="28"/>
        </w:rPr>
        <w:t>分</w:t>
      </w:r>
    </w:p>
    <w:p>
      <w:pPr>
        <w:ind w:firstLine="584"/>
        <w:rPr>
          <w:rFonts w:ascii="Times New Roman" w:hAnsi="Times New Roman" w:eastAsiaTheme="minorEastAsia"/>
          <w:szCs w:val="28"/>
        </w:rPr>
      </w:pPr>
      <w:r>
        <w:rPr>
          <w:rFonts w:ascii="Times New Roman" w:hAnsi="Times New Roman" w:eastAsiaTheme="minorEastAsia"/>
          <w:szCs w:val="28"/>
        </w:rPr>
        <w:t>c.</w:t>
      </w:r>
      <w:r>
        <w:rPr>
          <w:rFonts w:ascii="Times New Roman" w:hAnsiTheme="minorEastAsia" w:eastAsiaTheme="minorEastAsia"/>
          <w:szCs w:val="28"/>
        </w:rPr>
        <w:t>经常延迟交货：</w:t>
      </w:r>
      <w:r>
        <w:rPr>
          <w:rFonts w:ascii="Times New Roman" w:hAnsi="Times New Roman" w:eastAsiaTheme="minorEastAsia"/>
          <w:szCs w:val="28"/>
        </w:rPr>
        <w:t>0</w:t>
      </w:r>
      <w:r>
        <w:rPr>
          <w:rFonts w:ascii="Times New Roman" w:hAnsiTheme="minorEastAsia" w:eastAsiaTheme="minorEastAsia"/>
          <w:szCs w:val="28"/>
        </w:rPr>
        <w:t>分</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4</w:t>
      </w:r>
      <w:r>
        <w:rPr>
          <w:rFonts w:ascii="Times New Roman" w:hAnsiTheme="minorEastAsia" w:eastAsiaTheme="minorEastAsia"/>
          <w:szCs w:val="28"/>
        </w:rPr>
        <w:t>）评价办法</w:t>
      </w:r>
    </w:p>
    <w:p>
      <w:pPr>
        <w:ind w:firstLine="584"/>
        <w:rPr>
          <w:rFonts w:ascii="Times New Roman" w:hAnsi="Times New Roman" w:eastAsiaTheme="minorEastAsia"/>
          <w:szCs w:val="28"/>
        </w:rPr>
      </w:pPr>
      <w:r>
        <w:rPr>
          <w:rFonts w:ascii="Times New Roman" w:hAnsi="Times New Roman" w:eastAsiaTheme="minorEastAsia"/>
          <w:szCs w:val="28"/>
        </w:rPr>
        <w:t>A</w:t>
      </w:r>
      <w:r>
        <w:rPr>
          <w:rFonts w:ascii="Times New Roman" w:hAnsiTheme="minorEastAsia" w:eastAsiaTheme="minorEastAsia"/>
          <w:szCs w:val="28"/>
        </w:rPr>
        <w:t>、供应商的评价每年进行一次。</w:t>
      </w:r>
    </w:p>
    <w:p>
      <w:pPr>
        <w:ind w:firstLine="584"/>
        <w:rPr>
          <w:rFonts w:ascii="Times New Roman" w:hAnsi="Times New Roman" w:eastAsiaTheme="minorEastAsia"/>
          <w:szCs w:val="28"/>
        </w:rPr>
      </w:pPr>
      <w:r>
        <w:rPr>
          <w:rFonts w:ascii="Times New Roman" w:hAnsi="Times New Roman" w:eastAsiaTheme="minorEastAsia"/>
          <w:szCs w:val="28"/>
        </w:rPr>
        <w:t>B</w:t>
      </w:r>
      <w:r>
        <w:rPr>
          <w:rFonts w:ascii="Times New Roman" w:hAnsiTheme="minorEastAsia" w:eastAsiaTheme="minorEastAsia"/>
          <w:szCs w:val="28"/>
        </w:rPr>
        <w:t>、将各项得分合计总得分。</w:t>
      </w:r>
    </w:p>
    <w:p>
      <w:pPr>
        <w:ind w:firstLine="584"/>
        <w:rPr>
          <w:rFonts w:ascii="Times New Roman" w:hAnsi="Times New Roman" w:eastAsiaTheme="minorEastAsia"/>
          <w:szCs w:val="28"/>
        </w:rPr>
      </w:pPr>
      <w:r>
        <w:rPr>
          <w:rFonts w:ascii="Times New Roman" w:hAnsiTheme="minorEastAsia" w:eastAsiaTheme="minorEastAsia"/>
          <w:szCs w:val="28"/>
        </w:rPr>
        <w:t>（</w:t>
      </w:r>
      <w:r>
        <w:rPr>
          <w:rFonts w:ascii="Times New Roman" w:hAnsi="Times New Roman" w:eastAsiaTheme="minorEastAsia"/>
          <w:szCs w:val="28"/>
        </w:rPr>
        <w:t>5</w:t>
      </w:r>
      <w:r>
        <w:rPr>
          <w:rFonts w:ascii="Times New Roman" w:hAnsiTheme="minorEastAsia" w:eastAsiaTheme="minorEastAsia"/>
          <w:szCs w:val="28"/>
        </w:rPr>
        <w:t>）评价分级</w:t>
      </w:r>
    </w:p>
    <w:p>
      <w:pPr>
        <w:ind w:firstLine="584"/>
        <w:rPr>
          <w:rFonts w:ascii="Times New Roman" w:hAnsi="Times New Roman" w:eastAsiaTheme="minorEastAsia"/>
          <w:szCs w:val="28"/>
        </w:rPr>
      </w:pPr>
      <w:r>
        <w:rPr>
          <w:rFonts w:ascii="Times New Roman" w:hAnsiTheme="minorEastAsia" w:eastAsiaTheme="minorEastAsia"/>
          <w:szCs w:val="28"/>
        </w:rPr>
        <w:t>供应商风险评价等级划分如下</w:t>
      </w:r>
      <w:r>
        <w:rPr>
          <w:rFonts w:ascii="Times New Roman" w:hAnsi="Times New Roman" w:eastAsiaTheme="minorEastAsia"/>
          <w:szCs w:val="28"/>
        </w:rPr>
        <w:t>:</w:t>
      </w:r>
    </w:p>
    <w:p>
      <w:pPr>
        <w:ind w:firstLine="584"/>
        <w:rPr>
          <w:rFonts w:ascii="Times New Roman" w:hAnsi="Times New Roman" w:eastAsiaTheme="minorEastAsia"/>
          <w:szCs w:val="28"/>
        </w:rPr>
      </w:pPr>
      <w:r>
        <w:rPr>
          <w:rFonts w:ascii="Times New Roman" w:hAnsi="Times New Roman" w:eastAsiaTheme="minorEastAsia"/>
          <w:szCs w:val="28"/>
        </w:rPr>
        <w:t>1</w:t>
      </w:r>
      <w:r>
        <w:rPr>
          <w:rFonts w:ascii="Times New Roman" w:hAnsiTheme="minorEastAsia" w:eastAsiaTheme="minorEastAsia"/>
          <w:szCs w:val="28"/>
        </w:rPr>
        <w:t>）平均得分</w:t>
      </w:r>
      <w:r>
        <w:rPr>
          <w:rFonts w:ascii="Times New Roman" w:hAnsi="Times New Roman" w:eastAsiaTheme="minorEastAsia"/>
          <w:szCs w:val="28"/>
        </w:rPr>
        <w:t>90.1—100</w:t>
      </w:r>
      <w:r>
        <w:rPr>
          <w:rFonts w:ascii="Times New Roman" w:hAnsiTheme="minorEastAsia" w:eastAsiaTheme="minorEastAsia"/>
          <w:szCs w:val="28"/>
        </w:rPr>
        <w:t>分者为最低风险厂商。</w:t>
      </w:r>
    </w:p>
    <w:p>
      <w:pPr>
        <w:ind w:firstLine="584"/>
        <w:rPr>
          <w:rFonts w:ascii="Times New Roman" w:hAnsi="Times New Roman" w:eastAsiaTheme="minorEastAsia"/>
          <w:szCs w:val="28"/>
        </w:rPr>
      </w:pPr>
      <w:r>
        <w:rPr>
          <w:rFonts w:ascii="Times New Roman" w:hAnsi="Times New Roman" w:eastAsiaTheme="minorEastAsia"/>
          <w:szCs w:val="28"/>
        </w:rPr>
        <w:t>2</w:t>
      </w:r>
      <w:r>
        <w:rPr>
          <w:rFonts w:ascii="Times New Roman" w:hAnsiTheme="minorEastAsia" w:eastAsiaTheme="minorEastAsia"/>
          <w:szCs w:val="28"/>
        </w:rPr>
        <w:t>）平均得分</w:t>
      </w:r>
      <w:r>
        <w:rPr>
          <w:rFonts w:ascii="Times New Roman" w:hAnsi="Times New Roman" w:eastAsiaTheme="minorEastAsia"/>
          <w:szCs w:val="28"/>
        </w:rPr>
        <w:t>80.1—90</w:t>
      </w:r>
      <w:r>
        <w:rPr>
          <w:rFonts w:ascii="Times New Roman" w:hAnsiTheme="minorEastAsia" w:eastAsiaTheme="minorEastAsia"/>
          <w:szCs w:val="28"/>
        </w:rPr>
        <w:t>分者为低风险厂商。</w:t>
      </w:r>
    </w:p>
    <w:p>
      <w:pPr>
        <w:ind w:firstLine="584"/>
        <w:rPr>
          <w:rFonts w:ascii="Times New Roman" w:hAnsi="Times New Roman" w:eastAsiaTheme="minorEastAsia"/>
          <w:szCs w:val="28"/>
        </w:rPr>
      </w:pPr>
      <w:r>
        <w:rPr>
          <w:rFonts w:ascii="Times New Roman" w:hAnsi="Times New Roman" w:eastAsiaTheme="minorEastAsia"/>
          <w:szCs w:val="28"/>
        </w:rPr>
        <w:t>3</w:t>
      </w:r>
      <w:r>
        <w:rPr>
          <w:rFonts w:ascii="Times New Roman" w:hAnsiTheme="minorEastAsia" w:eastAsiaTheme="minorEastAsia"/>
          <w:szCs w:val="28"/>
        </w:rPr>
        <w:t>）平均得分</w:t>
      </w:r>
      <w:r>
        <w:rPr>
          <w:rFonts w:ascii="Times New Roman" w:hAnsi="Times New Roman" w:eastAsiaTheme="minorEastAsia"/>
          <w:szCs w:val="28"/>
        </w:rPr>
        <w:t>70.1—80</w:t>
      </w:r>
      <w:r>
        <w:rPr>
          <w:rFonts w:ascii="Times New Roman" w:hAnsiTheme="minorEastAsia" w:eastAsiaTheme="minorEastAsia"/>
          <w:szCs w:val="28"/>
        </w:rPr>
        <w:t>分者为中等风险厂商。</w:t>
      </w:r>
    </w:p>
    <w:p>
      <w:pPr>
        <w:ind w:firstLine="584"/>
        <w:rPr>
          <w:rFonts w:ascii="Times New Roman" w:hAnsi="Times New Roman" w:eastAsiaTheme="minorEastAsia"/>
          <w:szCs w:val="28"/>
        </w:rPr>
      </w:pPr>
      <w:r>
        <w:rPr>
          <w:rFonts w:ascii="Times New Roman" w:hAnsi="Times New Roman" w:eastAsiaTheme="minorEastAsia"/>
          <w:szCs w:val="28"/>
        </w:rPr>
        <w:t>4</w:t>
      </w:r>
      <w:r>
        <w:rPr>
          <w:rFonts w:ascii="Times New Roman" w:hAnsiTheme="minorEastAsia" w:eastAsiaTheme="minorEastAsia"/>
          <w:szCs w:val="28"/>
        </w:rPr>
        <w:t>）平均得分</w:t>
      </w:r>
      <w:r>
        <w:rPr>
          <w:rFonts w:ascii="Times New Roman" w:hAnsi="Times New Roman" w:eastAsiaTheme="minorEastAsia"/>
          <w:szCs w:val="28"/>
        </w:rPr>
        <w:t>60.1—70</w:t>
      </w:r>
      <w:r>
        <w:rPr>
          <w:rFonts w:ascii="Times New Roman" w:hAnsiTheme="minorEastAsia" w:eastAsiaTheme="minorEastAsia"/>
          <w:szCs w:val="28"/>
        </w:rPr>
        <w:t>分者为高风险厂商。</w:t>
      </w:r>
    </w:p>
    <w:p>
      <w:pPr>
        <w:ind w:firstLine="584"/>
        <w:rPr>
          <w:rFonts w:ascii="Times New Roman" w:hAnsi="Times New Roman" w:eastAsiaTheme="minorEastAsia"/>
          <w:szCs w:val="28"/>
        </w:rPr>
      </w:pPr>
      <w:r>
        <w:rPr>
          <w:rFonts w:ascii="Times New Roman" w:hAnsi="Times New Roman" w:eastAsiaTheme="minorEastAsia"/>
          <w:szCs w:val="28"/>
        </w:rPr>
        <w:t>5</w:t>
      </w:r>
      <w:r>
        <w:rPr>
          <w:rFonts w:ascii="Times New Roman" w:hAnsiTheme="minorEastAsia" w:eastAsiaTheme="minorEastAsia"/>
          <w:szCs w:val="28"/>
        </w:rPr>
        <w:t>）平均得分</w:t>
      </w:r>
      <w:r>
        <w:rPr>
          <w:rFonts w:ascii="Times New Roman" w:hAnsi="Times New Roman" w:eastAsiaTheme="minorEastAsia"/>
          <w:szCs w:val="28"/>
        </w:rPr>
        <w:t>60</w:t>
      </w:r>
      <w:r>
        <w:rPr>
          <w:rFonts w:ascii="Times New Roman" w:hAnsiTheme="minorEastAsia" w:eastAsiaTheme="minorEastAsia"/>
          <w:szCs w:val="28"/>
        </w:rPr>
        <w:t>分以下者为不合格厂商。</w:t>
      </w:r>
    </w:p>
    <w:p>
      <w:pPr>
        <w:ind w:firstLine="584"/>
        <w:rPr>
          <w:rFonts w:ascii="Times New Roman" w:hAnsi="Times New Roman" w:eastAsiaTheme="minorEastAsia"/>
          <w:color w:val="000000"/>
          <w:kern w:val="0"/>
          <w:szCs w:val="21"/>
          <w:shd w:val="clear" w:color="auto" w:fill="FFFFFF"/>
        </w:rPr>
      </w:pPr>
    </w:p>
    <w:p>
      <w:pPr>
        <w:ind w:firstLine="584"/>
        <w:rPr>
          <w:rFonts w:ascii="Times New Roman" w:hAnsi="Times New Roman" w:eastAsiaTheme="minorEastAsia"/>
          <w:color w:val="000000"/>
          <w:kern w:val="0"/>
          <w:szCs w:val="21"/>
          <w:shd w:val="clear" w:color="auto" w:fill="FFFFFF"/>
        </w:rPr>
      </w:pPr>
    </w:p>
    <w:p>
      <w:pPr>
        <w:ind w:firstLine="0" w:firstLineChars="0"/>
        <w:jc w:val="center"/>
        <w:rPr>
          <w:rFonts w:ascii="Times New Roman" w:hAnsi="Times New Roman" w:eastAsiaTheme="minorEastAsia"/>
        </w:rPr>
      </w:pPr>
      <w:r>
        <w:rPr>
          <w:rFonts w:ascii="Times New Roman" w:hAnsi="Times New Roman" w:eastAsiaTheme="minorEastAsia"/>
        </w:rPr>
        <w:br w:type="page"/>
      </w:r>
    </w:p>
    <w:p>
      <w:pPr>
        <w:ind w:firstLine="0" w:firstLineChars="0"/>
        <w:jc w:val="center"/>
      </w:pPr>
    </w:p>
    <w:p>
      <w:pPr>
        <w:ind w:firstLine="0" w:firstLineChars="0"/>
        <w:jc w:val="center"/>
      </w:pPr>
    </w:p>
    <w:p>
      <w:pPr>
        <w:ind w:firstLine="0" w:firstLineChars="0"/>
        <w:jc w:val="center"/>
      </w:pPr>
    </w:p>
    <w:p>
      <w:pPr>
        <w:ind w:firstLine="0" w:firstLineChars="0"/>
        <w:jc w:val="center"/>
      </w:pPr>
    </w:p>
    <w:p>
      <w:pPr>
        <w:pStyle w:val="2"/>
        <w:spacing w:line="240" w:lineRule="auto"/>
        <w:ind w:firstLine="0" w:firstLineChars="0"/>
        <w:jc w:val="center"/>
      </w:pPr>
      <w:bookmarkStart w:id="218" w:name="_Toc29519"/>
      <w:r>
        <w:rPr>
          <w:rFonts w:hint="eastAsia"/>
        </w:rPr>
        <w:t xml:space="preserve">C3-14 </w:t>
      </w:r>
      <w:r>
        <w:rPr>
          <w:rFonts w:hAnsiTheme="minorEastAsia" w:eastAsiaTheme="minorEastAsia"/>
        </w:rPr>
        <w:t>安全生产奖惩制度</w:t>
      </w:r>
      <w:bookmarkEnd w:id="218"/>
    </w:p>
    <w:p>
      <w:pPr>
        <w:spacing w:line="240" w:lineRule="atLeast"/>
        <w:ind w:firstLine="0" w:firstLineChars="0"/>
        <w:jc w:val="center"/>
        <w:rPr>
          <w:b/>
          <w:sz w:val="44"/>
          <w:szCs w:val="44"/>
        </w:rPr>
      </w:pPr>
      <w:r>
        <w:rPr>
          <w:rFonts w:hint="eastAsia"/>
          <w:b/>
          <w:sz w:val="44"/>
          <w:szCs w:val="44"/>
        </w:rPr>
        <w:t>第</w:t>
      </w:r>
      <w:r>
        <w:rPr>
          <w:rFonts w:hint="eastAsia" w:ascii="Arial Unicode MS" w:hAnsi="Arial Unicode MS" w:eastAsia="Arial Unicode MS" w:cs="Arial Unicode MS"/>
          <w:b/>
          <w:sz w:val="44"/>
          <w:szCs w:val="44"/>
        </w:rPr>
        <w:t>0</w:t>
      </w:r>
      <w:r>
        <w:rPr>
          <w:rFonts w:hint="eastAsia"/>
          <w:b/>
          <w:sz w:val="44"/>
          <w:szCs w:val="44"/>
        </w:rPr>
        <w:t>版</w:t>
      </w:r>
    </w:p>
    <w:p>
      <w:pPr>
        <w:ind w:firstLine="584"/>
      </w:pPr>
    </w:p>
    <w:p>
      <w:pPr>
        <w:spacing w:line="360" w:lineRule="auto"/>
        <w:ind w:firstLine="1606" w:firstLineChars="550"/>
        <w:jc w:val="left"/>
        <w:rPr>
          <w:b/>
          <w:szCs w:val="28"/>
        </w:rPr>
      </w:pPr>
      <w:r>
        <w:rPr>
          <w:rFonts w:hint="eastAsia"/>
          <w:b/>
          <w:szCs w:val="28"/>
        </w:rPr>
        <w:t>编    制：</w:t>
      </w:r>
    </w:p>
    <w:p>
      <w:pPr>
        <w:spacing w:line="360" w:lineRule="auto"/>
        <w:ind w:firstLine="1606" w:firstLineChars="550"/>
        <w:jc w:val="left"/>
        <w:rPr>
          <w:b/>
          <w:szCs w:val="28"/>
        </w:rPr>
      </w:pPr>
      <w:r>
        <w:rPr>
          <w:rFonts w:hint="eastAsia"/>
          <w:b/>
          <w:szCs w:val="28"/>
        </w:rPr>
        <w:t>审    核：</w:t>
      </w:r>
    </w:p>
    <w:p>
      <w:pPr>
        <w:spacing w:line="360" w:lineRule="auto"/>
        <w:ind w:firstLine="1606" w:firstLineChars="550"/>
        <w:jc w:val="left"/>
        <w:rPr>
          <w:b/>
          <w:szCs w:val="28"/>
        </w:rPr>
      </w:pPr>
      <w:r>
        <w:rPr>
          <w:rFonts w:hint="eastAsia"/>
          <w:b/>
          <w:szCs w:val="28"/>
        </w:rPr>
        <w:t>批    准：</w:t>
      </w:r>
    </w:p>
    <w:p>
      <w:pPr>
        <w:spacing w:line="360" w:lineRule="auto"/>
        <w:ind w:firstLine="1606" w:firstLineChars="550"/>
        <w:jc w:val="left"/>
        <w:rPr>
          <w:b/>
          <w:szCs w:val="28"/>
        </w:rPr>
      </w:pPr>
      <w:r>
        <w:rPr>
          <w:rFonts w:hint="eastAsia"/>
          <w:b/>
          <w:szCs w:val="28"/>
        </w:rPr>
        <w:t>受控状态：</w:t>
      </w:r>
    </w:p>
    <w:p>
      <w:pPr>
        <w:spacing w:line="360" w:lineRule="auto"/>
        <w:ind w:firstLine="1606" w:firstLineChars="550"/>
        <w:jc w:val="left"/>
        <w:rPr>
          <w:rFonts w:ascii="Arial Unicode MS" w:hAnsi="Arial Unicode MS" w:eastAsia="Arial Unicode MS" w:cs="Arial Unicode MS"/>
          <w:szCs w:val="28"/>
        </w:rPr>
      </w:pPr>
      <w:r>
        <w:rPr>
          <w:rFonts w:hint="eastAsia"/>
          <w:b/>
          <w:szCs w:val="28"/>
        </w:rPr>
        <w:t>文件控制号：</w:t>
      </w:r>
      <w:r>
        <w:rPr>
          <w:rFonts w:ascii="Arial Unicode MS" w:hAnsi="Arial Unicode MS" w:eastAsia="Arial Unicode MS" w:cs="Arial Unicode MS"/>
          <w:szCs w:val="28"/>
        </w:rPr>
        <w:t>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3-1</w:t>
      </w:r>
      <w:r>
        <w:rPr>
          <w:rFonts w:hint="eastAsia" w:ascii="Arial Unicode MS" w:hAnsi="Arial Unicode MS" w:eastAsia="Arial Unicode MS" w:cs="Arial Unicode MS"/>
          <w:szCs w:val="28"/>
          <w:lang w:val="en-US" w:eastAsia="zh-CN"/>
        </w:rPr>
        <w:t>4</w:t>
      </w:r>
      <w:r>
        <w:rPr>
          <w:rFonts w:ascii="Arial Unicode MS" w:hAnsi="Arial Unicode MS" w:eastAsia="Arial Unicode MS" w:cs="Arial Unicode MS"/>
          <w:szCs w:val="28"/>
        </w:rPr>
        <w:t>·0</w:t>
      </w:r>
    </w:p>
    <w:p>
      <w:pPr>
        <w:ind w:firstLine="1606" w:firstLineChars="550"/>
        <w:jc w:val="left"/>
        <w:rPr>
          <w:b/>
          <w:szCs w:val="28"/>
        </w:rPr>
      </w:pPr>
    </w:p>
    <w:p>
      <w:pPr>
        <w:ind w:firstLine="1606" w:firstLineChars="550"/>
        <w:jc w:val="left"/>
        <w:rPr>
          <w:b/>
          <w:szCs w:val="28"/>
        </w:rPr>
      </w:pPr>
    </w:p>
    <w:p>
      <w:pPr>
        <w:ind w:firstLine="0" w:firstLineChars="0"/>
        <w:jc w:val="center"/>
        <w:rPr>
          <w:szCs w:val="28"/>
        </w:rPr>
      </w:pPr>
      <w:r>
        <w:rPr>
          <w:rFonts w:hint="eastAsia"/>
          <w:b/>
          <w:sz w:val="44"/>
          <w:szCs w:val="44"/>
        </w:rPr>
        <w:t>四川省南部县天然气公司</w:t>
      </w:r>
    </w:p>
    <w:p>
      <w:pPr>
        <w:ind w:firstLine="0" w:firstLineChars="0"/>
        <w:jc w:val="center"/>
        <w:rPr>
          <w:rFonts w:ascii="Times New Roman" w:hAnsi="Times New Roman" w:eastAsiaTheme="minorEastAsia"/>
          <w:szCs w:val="28"/>
        </w:rPr>
      </w:pPr>
      <w:r>
        <w:rPr>
          <w:rFonts w:cs="Arial Unicode MS" w:asciiTheme="minorEastAsia" w:hAnsiTheme="minorEastAsia" w:eastAsiaTheme="minorEastAsia"/>
          <w:b/>
          <w:sz w:val="44"/>
          <w:szCs w:val="28"/>
        </w:rPr>
        <w:t>二</w:t>
      </w:r>
      <w:r>
        <w:rPr>
          <w:rFonts w:ascii="Arial Unicode MS" w:hAnsi="Arial Unicode MS" w:eastAsia="Arial Unicode MS" w:cs="Arial Unicode MS"/>
          <w:sz w:val="44"/>
          <w:szCs w:val="28"/>
        </w:rPr>
        <w:t>O</w:t>
      </w:r>
      <w:r>
        <w:rPr>
          <w:rFonts w:cs="Arial Unicode MS" w:asciiTheme="minorEastAsia" w:hAnsiTheme="minorEastAsia" w:eastAsiaTheme="minorEastAsia"/>
          <w:b/>
          <w:sz w:val="44"/>
          <w:szCs w:val="28"/>
        </w:rPr>
        <w:t>一</w:t>
      </w:r>
      <w:r>
        <w:rPr>
          <w:rFonts w:hint="eastAsia" w:cs="Arial Unicode MS" w:asciiTheme="minorEastAsia" w:hAnsiTheme="minorEastAsia" w:eastAsiaTheme="minorEastAsia"/>
          <w:b/>
          <w:sz w:val="44"/>
          <w:szCs w:val="28"/>
          <w:lang w:val="en-US" w:eastAsia="zh-CN"/>
        </w:rPr>
        <w:t>六</w:t>
      </w:r>
      <w:r>
        <w:rPr>
          <w:rFonts w:cs="Arial Unicode MS" w:asciiTheme="minorEastAsia" w:hAnsiTheme="minorEastAsia" w:eastAsiaTheme="minorEastAsia"/>
          <w:b/>
          <w:sz w:val="44"/>
          <w:szCs w:val="28"/>
        </w:rPr>
        <w:t>年</w:t>
      </w:r>
      <w:r>
        <w:rPr>
          <w:rFonts w:hint="eastAsia" w:cs="Arial Unicode MS" w:asciiTheme="minorEastAsia" w:hAnsiTheme="minorEastAsia" w:eastAsiaTheme="minorEastAsia"/>
          <w:b/>
          <w:sz w:val="44"/>
          <w:szCs w:val="28"/>
          <w:lang w:val="en-US" w:eastAsia="zh-CN"/>
        </w:rPr>
        <w:t>九</w:t>
      </w:r>
      <w:r>
        <w:rPr>
          <w:rFonts w:cs="Arial Unicode MS" w:asciiTheme="minorEastAsia" w:hAnsiTheme="minorEastAsia" w:eastAsiaTheme="minorEastAsia"/>
          <w:b/>
          <w:sz w:val="44"/>
          <w:szCs w:val="28"/>
        </w:rPr>
        <w:t>月</w:t>
      </w:r>
    </w:p>
    <w:p>
      <w:pPr>
        <w:ind w:firstLine="584"/>
        <w:jc w:val="left"/>
        <w:rPr>
          <w:rFonts w:ascii="Times New Roman" w:hAnsi="Times New Roman" w:eastAsiaTheme="minorEastAsia"/>
          <w:szCs w:val="28"/>
        </w:rPr>
      </w:pPr>
    </w:p>
    <w:p>
      <w:pPr>
        <w:ind w:firstLine="584"/>
        <w:rPr>
          <w:kern w:val="0"/>
          <w:shd w:val="clear" w:color="auto" w:fill="FFFFFF"/>
        </w:rPr>
      </w:pPr>
      <w:r>
        <w:rPr>
          <w:kern w:val="0"/>
          <w:shd w:val="clear" w:color="auto" w:fill="FFFFFF"/>
        </w:rPr>
        <w:br w:type="page"/>
      </w:r>
      <w:bookmarkStart w:id="219" w:name="_Toc426042512"/>
      <w:bookmarkStart w:id="220" w:name="_Toc426230873"/>
    </w:p>
    <w:p>
      <w:pPr>
        <w:ind w:firstLine="584"/>
        <w:rPr>
          <w:kern w:val="0"/>
          <w:shd w:val="clear" w:color="auto" w:fill="FFFFFF"/>
        </w:rPr>
      </w:pPr>
    </w:p>
    <w:p>
      <w:pPr>
        <w:pStyle w:val="3"/>
        <w:rPr>
          <w:kern w:val="0"/>
          <w:shd w:val="clear" w:color="auto" w:fill="FFFFFF"/>
        </w:rPr>
      </w:pPr>
      <w:bookmarkStart w:id="221" w:name="_Toc12334"/>
      <w:r>
        <w:rPr>
          <w:kern w:val="0"/>
          <w:shd w:val="clear" w:color="auto" w:fill="FFFFFF"/>
        </w:rPr>
        <w:t xml:space="preserve">1 </w:t>
      </w:r>
      <w:r>
        <w:rPr>
          <w:rFonts w:hAnsiTheme="minorEastAsia"/>
          <w:kern w:val="0"/>
          <w:shd w:val="clear" w:color="auto" w:fill="FFFFFF"/>
        </w:rPr>
        <w:t>总则</w:t>
      </w:r>
      <w:bookmarkEnd w:id="219"/>
      <w:bookmarkEnd w:id="220"/>
      <w:bookmarkEnd w:id="221"/>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1.1</w:t>
      </w:r>
      <w:r>
        <w:rPr>
          <w:rFonts w:ascii="Times New Roman" w:hAnsiTheme="minorEastAsia" w:eastAsiaTheme="minorEastAsia"/>
          <w:color w:val="000000"/>
          <w:kern w:val="0"/>
          <w:szCs w:val="21"/>
          <w:shd w:val="clear" w:color="auto" w:fill="FFFFFF"/>
        </w:rPr>
        <w:t>为了贯彻执行</w:t>
      </w:r>
      <w:r>
        <w:rPr>
          <w:rFonts w:ascii="Times New Roman" w:hAnsi="Times New Roman" w:eastAsiaTheme="minorEastAsia"/>
          <w:color w:val="000000"/>
          <w:kern w:val="0"/>
          <w:szCs w:val="21"/>
          <w:shd w:val="clear" w:color="auto" w:fill="FFFFFF"/>
        </w:rPr>
        <w:t>“</w:t>
      </w:r>
      <w:r>
        <w:rPr>
          <w:rFonts w:ascii="Times New Roman" w:hAnsiTheme="minorEastAsia" w:eastAsiaTheme="minorEastAsia"/>
          <w:color w:val="000000"/>
          <w:kern w:val="0"/>
          <w:szCs w:val="21"/>
          <w:shd w:val="clear" w:color="auto" w:fill="FFFFFF"/>
        </w:rPr>
        <w:t>安全第一，预防为主，综合治理</w:t>
      </w:r>
      <w:r>
        <w:rPr>
          <w:rFonts w:ascii="Times New Roman" w:hAnsi="Times New Roman" w:eastAsiaTheme="minorEastAsia"/>
          <w:color w:val="000000"/>
          <w:kern w:val="0"/>
          <w:szCs w:val="21"/>
          <w:shd w:val="clear" w:color="auto" w:fill="FFFFFF"/>
        </w:rPr>
        <w:t>”</w:t>
      </w:r>
      <w:r>
        <w:rPr>
          <w:rFonts w:ascii="Times New Roman" w:hAnsiTheme="minorEastAsia" w:eastAsiaTheme="minorEastAsia"/>
          <w:color w:val="000000"/>
          <w:kern w:val="0"/>
          <w:szCs w:val="21"/>
          <w:shd w:val="clear" w:color="auto" w:fill="FFFFFF"/>
        </w:rPr>
        <w:t>的国家安全生产方针，促进公司安全生产，奖励完成安全生产目标的优秀部门和个人，惩戒表现较差的部门和个人，激励</w:t>
      </w:r>
      <w:r>
        <w:rPr>
          <w:rFonts w:ascii="Times New Roman" w:hAnsiTheme="minorEastAsia" w:eastAsiaTheme="minorEastAsia"/>
        </w:rPr>
        <w:t>各级员工奋发进取、自觉搞好安全生产工作的热情，</w:t>
      </w:r>
      <w:r>
        <w:rPr>
          <w:rFonts w:ascii="Times New Roman" w:hAnsiTheme="minorEastAsia" w:eastAsiaTheme="minorEastAsia"/>
          <w:color w:val="000000"/>
          <w:kern w:val="0"/>
          <w:szCs w:val="21"/>
          <w:shd w:val="clear" w:color="auto" w:fill="FFFFFF"/>
        </w:rPr>
        <w:t>特制定本制度。</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 xml:space="preserve">1.2 </w:t>
      </w:r>
      <w:r>
        <w:rPr>
          <w:rFonts w:ascii="Times New Roman" w:hAnsiTheme="minorEastAsia" w:eastAsiaTheme="minorEastAsia"/>
          <w:color w:val="000000"/>
          <w:kern w:val="0"/>
          <w:szCs w:val="21"/>
          <w:shd w:val="clear" w:color="auto" w:fill="FFFFFF"/>
        </w:rPr>
        <w:t>本制度适用于公司各部门（区域）、承包经营单位。</w:t>
      </w:r>
    </w:p>
    <w:p>
      <w:pPr>
        <w:pStyle w:val="3"/>
        <w:rPr>
          <w:kern w:val="0"/>
          <w:shd w:val="clear" w:color="auto" w:fill="FFFFFF"/>
        </w:rPr>
      </w:pPr>
      <w:bookmarkStart w:id="222" w:name="_Toc18504"/>
      <w:bookmarkStart w:id="223" w:name="_Toc426042513"/>
      <w:bookmarkStart w:id="224" w:name="_Toc426230874"/>
      <w:r>
        <w:rPr>
          <w:kern w:val="0"/>
          <w:shd w:val="clear" w:color="auto" w:fill="FFFFFF"/>
        </w:rPr>
        <w:t xml:space="preserve">2 </w:t>
      </w:r>
      <w:r>
        <w:rPr>
          <w:rFonts w:hAnsiTheme="minorEastAsia"/>
          <w:kern w:val="0"/>
          <w:shd w:val="clear" w:color="auto" w:fill="FFFFFF"/>
        </w:rPr>
        <w:t>奖励</w:t>
      </w:r>
      <w:bookmarkEnd w:id="222"/>
      <w:bookmarkEnd w:id="223"/>
      <w:bookmarkEnd w:id="224"/>
    </w:p>
    <w:p>
      <w:pPr>
        <w:ind w:firstLine="584"/>
        <w:rPr>
          <w:rFonts w:ascii="Times New Roman" w:hAnsi="Times New Roman" w:eastAsiaTheme="minorEastAsia"/>
          <w:color w:val="000000"/>
          <w:kern w:val="0"/>
          <w:szCs w:val="21"/>
          <w:shd w:val="clear" w:color="auto" w:fill="FFFFFF"/>
        </w:rPr>
      </w:pPr>
      <w:r>
        <w:rPr>
          <w:rFonts w:ascii="Times New Roman" w:hAnsiTheme="minorEastAsia" w:eastAsiaTheme="minorEastAsia"/>
          <w:color w:val="000000"/>
          <w:kern w:val="0"/>
          <w:szCs w:val="21"/>
          <w:shd w:val="clear" w:color="auto" w:fill="FFFFFF"/>
        </w:rPr>
        <w:t>凡具有下列情况之一者，分别给予表扬或奖励：</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2.1</w:t>
      </w:r>
      <w:r>
        <w:rPr>
          <w:rFonts w:ascii="Times New Roman" w:hAnsiTheme="minorEastAsia" w:eastAsiaTheme="minorEastAsia"/>
          <w:color w:val="000000"/>
          <w:kern w:val="0"/>
          <w:szCs w:val="21"/>
          <w:shd w:val="clear" w:color="auto" w:fill="FFFFFF"/>
        </w:rPr>
        <w:t>对于安全生产成绩显著的班组和个人；</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2.2</w:t>
      </w:r>
      <w:r>
        <w:rPr>
          <w:rFonts w:ascii="Times New Roman" w:hAnsiTheme="minorEastAsia" w:eastAsiaTheme="minorEastAsia"/>
          <w:color w:val="000000"/>
          <w:kern w:val="0"/>
          <w:szCs w:val="21"/>
          <w:shd w:val="clear" w:color="auto" w:fill="FFFFFF"/>
        </w:rPr>
        <w:t>由于认真检查，及时发现重大事故隐患、采取有效措施、积极参与抢险救灾，避免重大火灾、爆炸、人身伤亡及其它显著成绩者；</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2.3</w:t>
      </w:r>
      <w:r>
        <w:rPr>
          <w:rFonts w:ascii="Times New Roman" w:hAnsiTheme="minorEastAsia" w:eastAsiaTheme="minorEastAsia"/>
          <w:color w:val="000000"/>
          <w:kern w:val="0"/>
          <w:szCs w:val="21"/>
          <w:shd w:val="clear" w:color="auto" w:fill="FFFFFF"/>
        </w:rPr>
        <w:t>为保证安全生产，积极提出合理化建议，经有关部门审查，确有很大价值，列为安全技术措施项目，实施后，经实践考核有效者；</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2.4</w:t>
      </w:r>
      <w:r>
        <w:rPr>
          <w:rFonts w:ascii="Times New Roman" w:hAnsiTheme="minorEastAsia" w:eastAsiaTheme="minorEastAsia"/>
          <w:color w:val="000000"/>
          <w:kern w:val="0"/>
          <w:szCs w:val="21"/>
          <w:shd w:val="clear" w:color="auto" w:fill="FFFFFF"/>
        </w:rPr>
        <w:t>对改善劳动条件，预防职业病发生，对环境保护贡献较大的技术改进项目的主要成员；</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2.5</w:t>
      </w:r>
      <w:r>
        <w:rPr>
          <w:rFonts w:ascii="Times New Roman" w:hAnsiTheme="minorEastAsia" w:eastAsiaTheme="minorEastAsia"/>
          <w:color w:val="000000"/>
          <w:kern w:val="0"/>
          <w:szCs w:val="21"/>
          <w:shd w:val="clear" w:color="auto" w:fill="FFFFFF"/>
        </w:rPr>
        <w:t>在发生重大火灾、爆炸事故中，临危不惧，奋勇抢险、保护国家财产和人身安全，避免事故扩大，措施得力，成绩突出者；</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2.6</w:t>
      </w:r>
      <w:r>
        <w:rPr>
          <w:rFonts w:ascii="Times New Roman" w:hAnsiTheme="minorEastAsia" w:eastAsiaTheme="minorEastAsia"/>
          <w:color w:val="000000"/>
          <w:kern w:val="0"/>
          <w:szCs w:val="21"/>
          <w:shd w:val="clear" w:color="auto" w:fill="FFFFFF"/>
        </w:rPr>
        <w:t>及时制止违章操作并转危为安者；</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2.7</w:t>
      </w:r>
      <w:r>
        <w:rPr>
          <w:rFonts w:ascii="Times New Roman" w:hAnsiTheme="minorEastAsia" w:eastAsiaTheme="minorEastAsia"/>
          <w:color w:val="000000"/>
          <w:kern w:val="0"/>
          <w:szCs w:val="21"/>
          <w:shd w:val="clear" w:color="auto" w:fill="FFFFFF"/>
        </w:rPr>
        <w:t>举报事故经确认属实者；</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2.8</w:t>
      </w:r>
      <w:r>
        <w:rPr>
          <w:rFonts w:ascii="Times New Roman" w:hAnsiTheme="minorEastAsia" w:eastAsiaTheme="minorEastAsia"/>
          <w:color w:val="000000"/>
          <w:kern w:val="0"/>
          <w:szCs w:val="21"/>
          <w:shd w:val="clear" w:color="auto" w:fill="FFFFFF"/>
        </w:rPr>
        <w:t>在安全专项活动及安全宣传中成绩显著的部门和个人。</w:t>
      </w:r>
    </w:p>
    <w:p>
      <w:pPr>
        <w:pStyle w:val="3"/>
        <w:rPr>
          <w:kern w:val="0"/>
          <w:shd w:val="clear" w:color="auto" w:fill="FFFFFF"/>
        </w:rPr>
      </w:pPr>
      <w:bookmarkStart w:id="225" w:name="_Toc7559"/>
      <w:bookmarkStart w:id="226" w:name="_Toc426042514"/>
      <w:bookmarkStart w:id="227" w:name="_Toc426230875"/>
      <w:r>
        <w:rPr>
          <w:kern w:val="0"/>
          <w:shd w:val="clear" w:color="auto" w:fill="FFFFFF"/>
        </w:rPr>
        <w:t xml:space="preserve">3 </w:t>
      </w:r>
      <w:r>
        <w:rPr>
          <w:rFonts w:hAnsiTheme="minorEastAsia"/>
          <w:kern w:val="0"/>
          <w:shd w:val="clear" w:color="auto" w:fill="FFFFFF"/>
        </w:rPr>
        <w:t>处罚</w:t>
      </w:r>
      <w:bookmarkEnd w:id="225"/>
      <w:bookmarkEnd w:id="226"/>
      <w:bookmarkEnd w:id="227"/>
    </w:p>
    <w:p>
      <w:pPr>
        <w:ind w:firstLine="584"/>
        <w:rPr>
          <w:rFonts w:ascii="Times New Roman" w:hAnsi="Times New Roman" w:eastAsiaTheme="minorEastAsia"/>
          <w:color w:val="000000"/>
          <w:kern w:val="0"/>
          <w:szCs w:val="21"/>
          <w:shd w:val="clear" w:color="auto" w:fill="FFFFFF"/>
        </w:rPr>
      </w:pPr>
      <w:r>
        <w:rPr>
          <w:rFonts w:ascii="Times New Roman" w:hAnsiTheme="minorEastAsia" w:eastAsiaTheme="minorEastAsia"/>
          <w:color w:val="000000"/>
          <w:kern w:val="0"/>
          <w:szCs w:val="21"/>
          <w:shd w:val="clear" w:color="auto" w:fill="FFFFFF"/>
        </w:rPr>
        <w:t>对违反公司安全生产规章制度的部门和个人，公司将严格追究其违章违纪和造成事故的责任。</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3.1</w:t>
      </w:r>
      <w:r>
        <w:rPr>
          <w:rFonts w:ascii="Times New Roman" w:hAnsiTheme="minorEastAsia" w:eastAsiaTheme="minorEastAsia"/>
          <w:color w:val="000000"/>
          <w:kern w:val="0"/>
          <w:szCs w:val="21"/>
          <w:shd w:val="clear" w:color="auto" w:fill="FFFFFF"/>
        </w:rPr>
        <w:t>各种违章违纪的处罚：</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3.1.1</w:t>
      </w:r>
      <w:r>
        <w:rPr>
          <w:rFonts w:ascii="Times New Roman" w:hAnsiTheme="minorEastAsia" w:eastAsiaTheme="minorEastAsia"/>
          <w:color w:val="000000"/>
          <w:kern w:val="0"/>
          <w:szCs w:val="21"/>
          <w:shd w:val="clear" w:color="auto" w:fill="FFFFFF"/>
        </w:rPr>
        <w:t>凡不按公司规定办理各种作业票、证，视情节罚作业部门或个人</w:t>
      </w:r>
      <w:r>
        <w:rPr>
          <w:rFonts w:ascii="Times New Roman" w:hAnsi="Times New Roman" w:eastAsiaTheme="minorEastAsia"/>
          <w:color w:val="000000"/>
          <w:kern w:val="0"/>
          <w:szCs w:val="21"/>
          <w:shd w:val="clear" w:color="auto" w:fill="FFFFFF"/>
        </w:rPr>
        <w:t>50~100</w:t>
      </w:r>
      <w:r>
        <w:rPr>
          <w:rFonts w:ascii="Times New Roman" w:hAnsiTheme="minorEastAsia" w:eastAsiaTheme="minorEastAsia"/>
          <w:color w:val="000000"/>
          <w:kern w:val="0"/>
          <w:szCs w:val="21"/>
          <w:shd w:val="clear" w:color="auto" w:fill="FFFFFF"/>
        </w:rPr>
        <w:t>元</w:t>
      </w:r>
      <w:r>
        <w:rPr>
          <w:rFonts w:ascii="Times New Roman" w:hAnsi="Times New Roman" w:eastAsiaTheme="minorEastAsia"/>
          <w:color w:val="000000"/>
          <w:kern w:val="0"/>
          <w:szCs w:val="21"/>
          <w:shd w:val="clear" w:color="auto" w:fill="FFFFFF"/>
        </w:rPr>
        <w:t>/</w:t>
      </w:r>
      <w:r>
        <w:rPr>
          <w:rFonts w:ascii="Times New Roman" w:hAnsiTheme="minorEastAsia" w:eastAsiaTheme="minorEastAsia"/>
          <w:color w:val="000000"/>
          <w:kern w:val="0"/>
          <w:szCs w:val="21"/>
          <w:shd w:val="clear" w:color="auto" w:fill="FFFFFF"/>
        </w:rPr>
        <w:t>次，各种作业票、证涂改、代签、越级审批无效；</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3.1.2</w:t>
      </w:r>
      <w:r>
        <w:rPr>
          <w:rFonts w:ascii="Times New Roman" w:hAnsiTheme="minorEastAsia" w:eastAsiaTheme="minorEastAsia"/>
          <w:color w:val="000000"/>
          <w:kern w:val="0"/>
          <w:szCs w:val="21"/>
          <w:shd w:val="clear" w:color="auto" w:fill="FFFFFF"/>
        </w:rPr>
        <w:t>凡违反禁烟规定，在禁烟区吸烟者</w:t>
      </w:r>
      <w:r>
        <w:rPr>
          <w:rFonts w:ascii="Times New Roman" w:hAnsi="Times New Roman" w:eastAsiaTheme="minorEastAsia"/>
          <w:color w:val="000000"/>
          <w:kern w:val="0"/>
          <w:szCs w:val="21"/>
          <w:shd w:val="clear" w:color="auto" w:fill="FFFFFF"/>
        </w:rPr>
        <w:t>200</w:t>
      </w:r>
      <w:r>
        <w:rPr>
          <w:rFonts w:ascii="Times New Roman" w:hAnsiTheme="minorEastAsia" w:eastAsiaTheme="minorEastAsia"/>
          <w:color w:val="000000"/>
          <w:kern w:val="0"/>
          <w:szCs w:val="21"/>
          <w:shd w:val="clear" w:color="auto" w:fill="FFFFFF"/>
        </w:rPr>
        <w:t>元</w:t>
      </w:r>
      <w:r>
        <w:rPr>
          <w:rFonts w:ascii="Times New Roman" w:hAnsi="Times New Roman" w:eastAsiaTheme="minorEastAsia"/>
          <w:color w:val="000000"/>
          <w:kern w:val="0"/>
          <w:szCs w:val="21"/>
          <w:shd w:val="clear" w:color="auto" w:fill="FFFFFF"/>
        </w:rPr>
        <w:t>/</w:t>
      </w:r>
      <w:r>
        <w:rPr>
          <w:rFonts w:ascii="Times New Roman" w:hAnsiTheme="minorEastAsia" w:eastAsiaTheme="minorEastAsia"/>
          <w:color w:val="000000"/>
          <w:kern w:val="0"/>
          <w:szCs w:val="21"/>
          <w:shd w:val="clear" w:color="auto" w:fill="FFFFFF"/>
        </w:rPr>
        <w:t>人，在禁烟区内的各部门辖区内，发现烟头、烟灰等迹象罚责任部门</w:t>
      </w:r>
      <w:r>
        <w:rPr>
          <w:rFonts w:ascii="Times New Roman" w:hAnsi="Times New Roman" w:eastAsiaTheme="minorEastAsia"/>
          <w:color w:val="000000"/>
          <w:kern w:val="0"/>
          <w:szCs w:val="21"/>
          <w:shd w:val="clear" w:color="auto" w:fill="FFFFFF"/>
        </w:rPr>
        <w:t>100</w:t>
      </w:r>
      <w:r>
        <w:rPr>
          <w:rFonts w:ascii="Times New Roman" w:hAnsiTheme="minorEastAsia" w:eastAsiaTheme="minorEastAsia"/>
          <w:color w:val="000000"/>
          <w:kern w:val="0"/>
          <w:szCs w:val="21"/>
          <w:shd w:val="clear" w:color="auto" w:fill="FFFFFF"/>
        </w:rPr>
        <w:t>元</w:t>
      </w:r>
      <w:r>
        <w:rPr>
          <w:rFonts w:ascii="Times New Roman" w:hAnsi="Times New Roman" w:eastAsiaTheme="minorEastAsia"/>
          <w:color w:val="000000"/>
          <w:kern w:val="0"/>
          <w:szCs w:val="21"/>
          <w:shd w:val="clear" w:color="auto" w:fill="FFFFFF"/>
        </w:rPr>
        <w:t>/</w:t>
      </w:r>
      <w:r>
        <w:rPr>
          <w:rFonts w:ascii="Times New Roman" w:hAnsiTheme="minorEastAsia" w:eastAsiaTheme="minorEastAsia"/>
          <w:color w:val="000000"/>
          <w:kern w:val="0"/>
          <w:szCs w:val="21"/>
          <w:shd w:val="clear" w:color="auto" w:fill="FFFFFF"/>
        </w:rPr>
        <w:t>个；</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3.1.3</w:t>
      </w:r>
      <w:r>
        <w:rPr>
          <w:rFonts w:ascii="Times New Roman" w:hAnsiTheme="minorEastAsia" w:eastAsiaTheme="minorEastAsia"/>
          <w:color w:val="000000"/>
          <w:kern w:val="0"/>
          <w:szCs w:val="21"/>
          <w:shd w:val="clear" w:color="auto" w:fill="FFFFFF"/>
        </w:rPr>
        <w:t>违反劳动保护用品管理制度，不按规定着装，扣罚</w:t>
      </w:r>
      <w:r>
        <w:rPr>
          <w:rFonts w:ascii="Times New Roman" w:hAnsi="Times New Roman" w:eastAsiaTheme="minorEastAsia"/>
          <w:color w:val="000000"/>
          <w:kern w:val="0"/>
          <w:szCs w:val="21"/>
          <w:shd w:val="clear" w:color="auto" w:fill="FFFFFF"/>
        </w:rPr>
        <w:t>50/</w:t>
      </w:r>
      <w:r>
        <w:rPr>
          <w:rFonts w:ascii="Times New Roman" w:hAnsiTheme="minorEastAsia" w:eastAsiaTheme="minorEastAsia"/>
          <w:color w:val="000000"/>
          <w:kern w:val="0"/>
          <w:szCs w:val="21"/>
          <w:shd w:val="clear" w:color="auto" w:fill="FFFFFF"/>
        </w:rPr>
        <w:t>人，穿带钉鞋进入易燃易爆等区域罚款</w:t>
      </w:r>
      <w:r>
        <w:rPr>
          <w:rFonts w:ascii="Times New Roman" w:hAnsi="Times New Roman" w:eastAsiaTheme="minorEastAsia"/>
          <w:color w:val="000000"/>
          <w:kern w:val="0"/>
          <w:szCs w:val="21"/>
          <w:shd w:val="clear" w:color="auto" w:fill="FFFFFF"/>
        </w:rPr>
        <w:t>100</w:t>
      </w:r>
      <w:r>
        <w:rPr>
          <w:rFonts w:ascii="Times New Roman" w:hAnsiTheme="minorEastAsia" w:eastAsiaTheme="minorEastAsia"/>
          <w:color w:val="000000"/>
          <w:kern w:val="0"/>
          <w:szCs w:val="21"/>
          <w:shd w:val="clear" w:color="auto" w:fill="FFFFFF"/>
        </w:rPr>
        <w:t>元</w:t>
      </w:r>
      <w:r>
        <w:rPr>
          <w:rFonts w:ascii="Times New Roman" w:hAnsi="Times New Roman" w:eastAsiaTheme="minorEastAsia"/>
          <w:color w:val="000000"/>
          <w:kern w:val="0"/>
          <w:szCs w:val="21"/>
          <w:shd w:val="clear" w:color="auto" w:fill="FFFFFF"/>
        </w:rPr>
        <w:t>/</w:t>
      </w:r>
      <w:r>
        <w:rPr>
          <w:rFonts w:ascii="Times New Roman" w:hAnsiTheme="minorEastAsia" w:eastAsiaTheme="minorEastAsia"/>
          <w:color w:val="000000"/>
          <w:kern w:val="0"/>
          <w:szCs w:val="21"/>
          <w:shd w:val="clear" w:color="auto" w:fill="FFFFFF"/>
        </w:rPr>
        <w:t>次；</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3.1.4</w:t>
      </w:r>
      <w:r>
        <w:rPr>
          <w:rFonts w:ascii="Times New Roman" w:hAnsiTheme="minorEastAsia" w:eastAsiaTheme="minorEastAsia"/>
          <w:color w:val="000000"/>
          <w:kern w:val="0"/>
          <w:szCs w:val="21"/>
          <w:shd w:val="clear" w:color="auto" w:fill="FFFFFF"/>
        </w:rPr>
        <w:t>各种车辆无安全措施罚款</w:t>
      </w:r>
      <w:r>
        <w:rPr>
          <w:rFonts w:ascii="Times New Roman" w:hAnsi="Times New Roman" w:eastAsiaTheme="minorEastAsia"/>
          <w:color w:val="000000"/>
          <w:kern w:val="0"/>
          <w:szCs w:val="21"/>
          <w:shd w:val="clear" w:color="auto" w:fill="FFFFFF"/>
        </w:rPr>
        <w:t>100/</w:t>
      </w:r>
      <w:r>
        <w:rPr>
          <w:rFonts w:ascii="Times New Roman" w:hAnsiTheme="minorEastAsia" w:eastAsiaTheme="minorEastAsia"/>
          <w:color w:val="000000"/>
          <w:kern w:val="0"/>
          <w:szCs w:val="21"/>
          <w:shd w:val="clear" w:color="auto" w:fill="FFFFFF"/>
        </w:rPr>
        <w:t>元</w:t>
      </w:r>
      <w:r>
        <w:rPr>
          <w:rFonts w:ascii="Times New Roman" w:hAnsi="Times New Roman" w:eastAsiaTheme="minorEastAsia"/>
          <w:color w:val="000000"/>
          <w:kern w:val="0"/>
          <w:szCs w:val="21"/>
          <w:shd w:val="clear" w:color="auto" w:fill="FFFFFF"/>
        </w:rPr>
        <w:t>/</w:t>
      </w:r>
      <w:r>
        <w:rPr>
          <w:rFonts w:ascii="Times New Roman" w:hAnsiTheme="minorEastAsia" w:eastAsiaTheme="minorEastAsia"/>
          <w:color w:val="000000"/>
          <w:kern w:val="0"/>
          <w:szCs w:val="21"/>
          <w:shd w:val="clear" w:color="auto" w:fill="FFFFFF"/>
        </w:rPr>
        <w:t>次，罚所经门卫责任人</w:t>
      </w:r>
      <w:r>
        <w:rPr>
          <w:rFonts w:ascii="Times New Roman" w:hAnsi="Times New Roman" w:eastAsiaTheme="minorEastAsia"/>
          <w:color w:val="000000"/>
          <w:kern w:val="0"/>
          <w:szCs w:val="21"/>
          <w:shd w:val="clear" w:color="auto" w:fill="FFFFFF"/>
        </w:rPr>
        <w:t>50</w:t>
      </w:r>
      <w:r>
        <w:rPr>
          <w:rFonts w:ascii="Times New Roman" w:hAnsiTheme="minorEastAsia" w:eastAsiaTheme="minorEastAsia"/>
          <w:color w:val="000000"/>
          <w:kern w:val="0"/>
          <w:szCs w:val="21"/>
          <w:shd w:val="clear" w:color="auto" w:fill="FFFFFF"/>
        </w:rPr>
        <w:t>元</w:t>
      </w:r>
      <w:r>
        <w:rPr>
          <w:rFonts w:ascii="Times New Roman" w:hAnsi="Times New Roman" w:eastAsiaTheme="minorEastAsia"/>
          <w:color w:val="000000"/>
          <w:kern w:val="0"/>
          <w:szCs w:val="21"/>
          <w:shd w:val="clear" w:color="auto" w:fill="FFFFFF"/>
        </w:rPr>
        <w:t>/</w:t>
      </w:r>
      <w:r>
        <w:rPr>
          <w:rFonts w:ascii="Times New Roman" w:hAnsiTheme="minorEastAsia" w:eastAsiaTheme="minorEastAsia"/>
          <w:color w:val="000000"/>
          <w:kern w:val="0"/>
          <w:szCs w:val="21"/>
          <w:shd w:val="clear" w:color="auto" w:fill="FFFFFF"/>
        </w:rPr>
        <w:t>次；</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3.1.5</w:t>
      </w:r>
      <w:r>
        <w:rPr>
          <w:rFonts w:ascii="Times New Roman" w:hAnsiTheme="minorEastAsia" w:eastAsiaTheme="minorEastAsia"/>
          <w:color w:val="000000"/>
          <w:kern w:val="0"/>
          <w:szCs w:val="21"/>
          <w:shd w:val="clear" w:color="auto" w:fill="FFFFFF"/>
        </w:rPr>
        <w:t>凡不按规定持证上岗者，罚款</w:t>
      </w:r>
      <w:r>
        <w:rPr>
          <w:rFonts w:ascii="Times New Roman" w:hAnsi="Times New Roman" w:eastAsiaTheme="minorEastAsia"/>
          <w:color w:val="000000"/>
          <w:kern w:val="0"/>
          <w:szCs w:val="21"/>
          <w:shd w:val="clear" w:color="auto" w:fill="FFFFFF"/>
        </w:rPr>
        <w:t>50</w:t>
      </w:r>
      <w:r>
        <w:rPr>
          <w:rFonts w:ascii="Times New Roman" w:hAnsiTheme="minorEastAsia" w:eastAsiaTheme="minorEastAsia"/>
          <w:color w:val="000000"/>
          <w:kern w:val="0"/>
          <w:szCs w:val="21"/>
          <w:shd w:val="clear" w:color="auto" w:fill="FFFFFF"/>
        </w:rPr>
        <w:t>元</w:t>
      </w:r>
      <w:r>
        <w:rPr>
          <w:rFonts w:ascii="Times New Roman" w:hAnsi="Times New Roman" w:eastAsiaTheme="minorEastAsia"/>
          <w:color w:val="000000"/>
          <w:kern w:val="0"/>
          <w:szCs w:val="21"/>
          <w:shd w:val="clear" w:color="auto" w:fill="FFFFFF"/>
        </w:rPr>
        <w:t>/</w:t>
      </w:r>
      <w:r>
        <w:rPr>
          <w:rFonts w:ascii="Times New Roman" w:hAnsiTheme="minorEastAsia" w:eastAsiaTheme="minorEastAsia"/>
          <w:color w:val="000000"/>
          <w:kern w:val="0"/>
          <w:szCs w:val="21"/>
          <w:shd w:val="clear" w:color="auto" w:fill="FFFFFF"/>
        </w:rPr>
        <w:t>人、次；</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3.1.6</w:t>
      </w:r>
      <w:r>
        <w:rPr>
          <w:rFonts w:ascii="Times New Roman" w:hAnsiTheme="minorEastAsia" w:eastAsiaTheme="minorEastAsia"/>
          <w:color w:val="000000"/>
          <w:kern w:val="0"/>
          <w:szCs w:val="21"/>
          <w:shd w:val="clear" w:color="auto" w:fill="FFFFFF"/>
        </w:rPr>
        <w:t>损坏各种安全防护设施，防、灭火器材、安全标志的，赔偿经济损失的</w:t>
      </w:r>
      <w:r>
        <w:rPr>
          <w:rFonts w:ascii="Times New Roman" w:hAnsi="Times New Roman" w:eastAsiaTheme="minorEastAsia"/>
          <w:color w:val="000000"/>
          <w:kern w:val="0"/>
          <w:szCs w:val="21"/>
          <w:shd w:val="clear" w:color="auto" w:fill="FFFFFF"/>
        </w:rPr>
        <w:t>50%~100%</w:t>
      </w:r>
      <w:r>
        <w:rPr>
          <w:rFonts w:ascii="Times New Roman" w:hAnsiTheme="minorEastAsia" w:eastAsiaTheme="minorEastAsia"/>
          <w:color w:val="000000"/>
          <w:kern w:val="0"/>
          <w:szCs w:val="21"/>
          <w:shd w:val="clear" w:color="auto" w:fill="FFFFFF"/>
        </w:rPr>
        <w:t>；</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3.1.7</w:t>
      </w:r>
      <w:r>
        <w:rPr>
          <w:rFonts w:ascii="Times New Roman" w:hAnsiTheme="minorEastAsia" w:eastAsiaTheme="minorEastAsia"/>
          <w:color w:val="000000"/>
          <w:kern w:val="0"/>
          <w:szCs w:val="21"/>
          <w:shd w:val="clear" w:color="auto" w:fill="FFFFFF"/>
        </w:rPr>
        <w:t>不按规定时间、内容对新工人进行入公司、调岗、复工教育的，扣罚责任部门</w:t>
      </w:r>
      <w:r>
        <w:rPr>
          <w:rFonts w:ascii="Times New Roman" w:hAnsi="Times New Roman" w:eastAsiaTheme="minorEastAsia"/>
          <w:color w:val="000000"/>
          <w:kern w:val="0"/>
          <w:szCs w:val="21"/>
          <w:shd w:val="clear" w:color="auto" w:fill="FFFFFF"/>
        </w:rPr>
        <w:t>100/</w:t>
      </w:r>
      <w:r>
        <w:rPr>
          <w:rFonts w:ascii="Times New Roman" w:hAnsiTheme="minorEastAsia" w:eastAsiaTheme="minorEastAsia"/>
          <w:color w:val="000000"/>
          <w:kern w:val="0"/>
          <w:szCs w:val="21"/>
          <w:shd w:val="clear" w:color="auto" w:fill="FFFFFF"/>
        </w:rPr>
        <w:t>人、次；</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3.1.8</w:t>
      </w:r>
      <w:r>
        <w:rPr>
          <w:rFonts w:ascii="Times New Roman" w:hAnsiTheme="minorEastAsia" w:eastAsiaTheme="minorEastAsia"/>
          <w:color w:val="000000"/>
          <w:kern w:val="0"/>
          <w:szCs w:val="21"/>
          <w:shd w:val="clear" w:color="auto" w:fill="FFFFFF"/>
        </w:rPr>
        <w:t>各类事故隐患未限期整改的，扣罚</w:t>
      </w:r>
      <w:r>
        <w:rPr>
          <w:rFonts w:ascii="Times New Roman" w:hAnsi="Times New Roman" w:eastAsiaTheme="minorEastAsia"/>
          <w:color w:val="000000"/>
          <w:kern w:val="0"/>
          <w:szCs w:val="21"/>
          <w:shd w:val="clear" w:color="auto" w:fill="FFFFFF"/>
        </w:rPr>
        <w:t>50~100</w:t>
      </w:r>
      <w:r>
        <w:rPr>
          <w:rFonts w:ascii="Times New Roman" w:hAnsiTheme="minorEastAsia" w:eastAsiaTheme="minorEastAsia"/>
          <w:color w:val="000000"/>
          <w:kern w:val="0"/>
          <w:szCs w:val="21"/>
          <w:shd w:val="clear" w:color="auto" w:fill="FFFFFF"/>
        </w:rPr>
        <w:t>元</w:t>
      </w:r>
      <w:r>
        <w:rPr>
          <w:rFonts w:ascii="Times New Roman" w:hAnsi="Times New Roman" w:eastAsiaTheme="minorEastAsia"/>
          <w:color w:val="000000"/>
          <w:kern w:val="0"/>
          <w:szCs w:val="21"/>
          <w:shd w:val="clear" w:color="auto" w:fill="FFFFFF"/>
        </w:rPr>
        <w:t>/</w:t>
      </w:r>
      <w:r>
        <w:rPr>
          <w:rFonts w:ascii="Times New Roman" w:hAnsiTheme="minorEastAsia" w:eastAsiaTheme="minorEastAsia"/>
          <w:color w:val="000000"/>
          <w:kern w:val="0"/>
          <w:szCs w:val="21"/>
          <w:shd w:val="clear" w:color="auto" w:fill="FFFFFF"/>
        </w:rPr>
        <w:t>项；</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3.1.9</w:t>
      </w:r>
      <w:r>
        <w:rPr>
          <w:rFonts w:ascii="Times New Roman" w:hAnsiTheme="minorEastAsia" w:eastAsiaTheme="minorEastAsia"/>
          <w:color w:val="000000"/>
          <w:kern w:val="0"/>
          <w:szCs w:val="21"/>
          <w:shd w:val="clear" w:color="auto" w:fill="FFFFFF"/>
        </w:rPr>
        <w:t>发生各类事故隐瞒不报、谎报或拖延不报的，扣罚责任部门</w:t>
      </w:r>
      <w:r>
        <w:rPr>
          <w:rFonts w:ascii="Times New Roman" w:hAnsi="Times New Roman" w:eastAsiaTheme="minorEastAsia"/>
          <w:color w:val="000000"/>
          <w:kern w:val="0"/>
          <w:szCs w:val="21"/>
          <w:shd w:val="clear" w:color="auto" w:fill="FFFFFF"/>
        </w:rPr>
        <w:t>100</w:t>
      </w:r>
      <w:r>
        <w:rPr>
          <w:rFonts w:ascii="Times New Roman" w:hAnsiTheme="minorEastAsia" w:eastAsiaTheme="minorEastAsia"/>
          <w:color w:val="000000"/>
          <w:kern w:val="0"/>
          <w:szCs w:val="21"/>
          <w:shd w:val="clear" w:color="auto" w:fill="FFFFFF"/>
        </w:rPr>
        <w:t>元</w:t>
      </w:r>
      <w:r>
        <w:rPr>
          <w:rFonts w:ascii="Times New Roman" w:hAnsi="Times New Roman" w:eastAsiaTheme="minorEastAsia"/>
          <w:color w:val="000000"/>
          <w:kern w:val="0"/>
          <w:szCs w:val="21"/>
          <w:shd w:val="clear" w:color="auto" w:fill="FFFFFF"/>
        </w:rPr>
        <w:t>/</w:t>
      </w:r>
      <w:r>
        <w:rPr>
          <w:rFonts w:ascii="Times New Roman" w:hAnsiTheme="minorEastAsia" w:eastAsiaTheme="minorEastAsia"/>
          <w:color w:val="000000"/>
          <w:kern w:val="0"/>
          <w:szCs w:val="21"/>
          <w:shd w:val="clear" w:color="auto" w:fill="FFFFFF"/>
        </w:rPr>
        <w:t>次；</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3.1.10</w:t>
      </w:r>
      <w:r>
        <w:rPr>
          <w:rFonts w:ascii="Times New Roman" w:hAnsiTheme="minorEastAsia" w:eastAsiaTheme="minorEastAsia"/>
          <w:color w:val="000000"/>
          <w:kern w:val="0"/>
          <w:szCs w:val="21"/>
          <w:shd w:val="clear" w:color="auto" w:fill="FFFFFF"/>
        </w:rPr>
        <w:t>各种作业票、证未经监护人、安全负责人签字的视为无效，扣罚责任部门</w:t>
      </w:r>
      <w:r>
        <w:rPr>
          <w:rFonts w:ascii="Times New Roman" w:hAnsi="Times New Roman" w:eastAsiaTheme="minorEastAsia"/>
          <w:color w:val="000000"/>
          <w:kern w:val="0"/>
          <w:szCs w:val="21"/>
          <w:shd w:val="clear" w:color="auto" w:fill="FFFFFF"/>
        </w:rPr>
        <w:t>50</w:t>
      </w:r>
      <w:r>
        <w:rPr>
          <w:rFonts w:ascii="Times New Roman" w:hAnsiTheme="minorEastAsia" w:eastAsiaTheme="minorEastAsia"/>
          <w:color w:val="000000"/>
          <w:kern w:val="0"/>
          <w:szCs w:val="21"/>
          <w:shd w:val="clear" w:color="auto" w:fill="FFFFFF"/>
        </w:rPr>
        <w:t>元</w:t>
      </w:r>
      <w:r>
        <w:rPr>
          <w:rFonts w:ascii="Times New Roman" w:hAnsi="Times New Roman" w:eastAsiaTheme="minorEastAsia"/>
          <w:color w:val="000000"/>
          <w:kern w:val="0"/>
          <w:szCs w:val="21"/>
          <w:shd w:val="clear" w:color="auto" w:fill="FFFFFF"/>
        </w:rPr>
        <w:t>/</w:t>
      </w:r>
      <w:r>
        <w:rPr>
          <w:rFonts w:ascii="Times New Roman" w:hAnsiTheme="minorEastAsia" w:eastAsiaTheme="minorEastAsia"/>
          <w:color w:val="000000"/>
          <w:kern w:val="0"/>
          <w:szCs w:val="21"/>
          <w:shd w:val="clear" w:color="auto" w:fill="FFFFFF"/>
        </w:rPr>
        <w:t>次；</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3.1.11</w:t>
      </w:r>
      <w:r>
        <w:rPr>
          <w:rFonts w:ascii="Times New Roman" w:hAnsiTheme="minorEastAsia" w:eastAsiaTheme="minorEastAsia"/>
          <w:color w:val="000000"/>
          <w:kern w:val="0"/>
          <w:szCs w:val="21"/>
          <w:shd w:val="clear" w:color="auto" w:fill="FFFFFF"/>
        </w:rPr>
        <w:t>发生事故后，凡不按照</w:t>
      </w:r>
      <w:r>
        <w:rPr>
          <w:rFonts w:ascii="Times New Roman" w:hAnsi="Times New Roman" w:eastAsiaTheme="minorEastAsia"/>
          <w:color w:val="000000"/>
          <w:kern w:val="0"/>
          <w:szCs w:val="21"/>
          <w:shd w:val="clear" w:color="auto" w:fill="FFFFFF"/>
        </w:rPr>
        <w:t>“</w:t>
      </w:r>
      <w:r>
        <w:rPr>
          <w:rFonts w:ascii="Times New Roman" w:hAnsiTheme="minorEastAsia" w:eastAsiaTheme="minorEastAsia"/>
          <w:color w:val="000000"/>
          <w:kern w:val="0"/>
          <w:szCs w:val="21"/>
          <w:shd w:val="clear" w:color="auto" w:fill="FFFFFF"/>
        </w:rPr>
        <w:t>四不放过</w:t>
      </w:r>
      <w:r>
        <w:rPr>
          <w:rFonts w:ascii="Times New Roman" w:hAnsi="Times New Roman" w:eastAsiaTheme="minorEastAsia"/>
          <w:color w:val="000000"/>
          <w:kern w:val="0"/>
          <w:szCs w:val="21"/>
          <w:shd w:val="clear" w:color="auto" w:fill="FFFFFF"/>
        </w:rPr>
        <w:t>”</w:t>
      </w:r>
      <w:r>
        <w:rPr>
          <w:rFonts w:ascii="Times New Roman" w:hAnsiTheme="minorEastAsia" w:eastAsiaTheme="minorEastAsia"/>
          <w:color w:val="000000"/>
          <w:kern w:val="0"/>
          <w:szCs w:val="21"/>
          <w:shd w:val="clear" w:color="auto" w:fill="FFFFFF"/>
        </w:rPr>
        <w:t>原则进行事故处理的，扣罚责任部门</w:t>
      </w:r>
      <w:r>
        <w:rPr>
          <w:rFonts w:ascii="Times New Roman" w:hAnsi="Times New Roman" w:eastAsiaTheme="minorEastAsia"/>
          <w:color w:val="000000"/>
          <w:kern w:val="0"/>
          <w:szCs w:val="21"/>
          <w:shd w:val="clear" w:color="auto" w:fill="FFFFFF"/>
        </w:rPr>
        <w:t>200</w:t>
      </w:r>
      <w:r>
        <w:rPr>
          <w:rFonts w:ascii="Times New Roman" w:hAnsiTheme="minorEastAsia" w:eastAsiaTheme="minorEastAsia"/>
          <w:color w:val="000000"/>
          <w:kern w:val="0"/>
          <w:szCs w:val="21"/>
          <w:shd w:val="clear" w:color="auto" w:fill="FFFFFF"/>
        </w:rPr>
        <w:t>元</w:t>
      </w:r>
      <w:r>
        <w:rPr>
          <w:rFonts w:ascii="Times New Roman" w:hAnsi="Times New Roman" w:eastAsiaTheme="minorEastAsia"/>
          <w:color w:val="000000"/>
          <w:kern w:val="0"/>
          <w:szCs w:val="21"/>
          <w:shd w:val="clear" w:color="auto" w:fill="FFFFFF"/>
        </w:rPr>
        <w:t>/</w:t>
      </w:r>
      <w:r>
        <w:rPr>
          <w:rFonts w:ascii="Times New Roman" w:hAnsiTheme="minorEastAsia" w:eastAsiaTheme="minorEastAsia"/>
          <w:color w:val="000000"/>
          <w:kern w:val="0"/>
          <w:szCs w:val="21"/>
          <w:shd w:val="clear" w:color="auto" w:fill="FFFFFF"/>
        </w:rPr>
        <w:t>起；</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3.1.12</w:t>
      </w:r>
      <w:r>
        <w:rPr>
          <w:rFonts w:ascii="Times New Roman" w:hAnsiTheme="minorEastAsia" w:eastAsiaTheme="minorEastAsia"/>
          <w:color w:val="000000"/>
          <w:kern w:val="0"/>
          <w:szCs w:val="21"/>
          <w:shd w:val="clear" w:color="auto" w:fill="FFFFFF"/>
        </w:rPr>
        <w:t>进入毒、噪声等具有职业危害的工作场所，未按规定佩戴劳动防护用品者，经说服教育屡教不改者扣罚</w:t>
      </w:r>
      <w:r>
        <w:rPr>
          <w:rFonts w:ascii="Times New Roman" w:hAnsi="Times New Roman" w:eastAsiaTheme="minorEastAsia"/>
          <w:color w:val="000000"/>
          <w:kern w:val="0"/>
          <w:szCs w:val="21"/>
          <w:shd w:val="clear" w:color="auto" w:fill="FFFFFF"/>
        </w:rPr>
        <w:t>50</w:t>
      </w:r>
      <w:r>
        <w:rPr>
          <w:rFonts w:ascii="Times New Roman" w:hAnsiTheme="minorEastAsia" w:eastAsiaTheme="minorEastAsia"/>
          <w:color w:val="000000"/>
          <w:kern w:val="0"/>
          <w:szCs w:val="21"/>
          <w:shd w:val="clear" w:color="auto" w:fill="FFFFFF"/>
        </w:rPr>
        <w:t>元</w:t>
      </w:r>
      <w:r>
        <w:rPr>
          <w:rFonts w:ascii="Times New Roman" w:hAnsi="Times New Roman" w:eastAsiaTheme="minorEastAsia"/>
          <w:color w:val="000000"/>
          <w:kern w:val="0"/>
          <w:szCs w:val="21"/>
          <w:shd w:val="clear" w:color="auto" w:fill="FFFFFF"/>
        </w:rPr>
        <w:t>/</w:t>
      </w:r>
      <w:r>
        <w:rPr>
          <w:rFonts w:ascii="Times New Roman" w:hAnsiTheme="minorEastAsia" w:eastAsiaTheme="minorEastAsia"/>
          <w:color w:val="000000"/>
          <w:kern w:val="0"/>
          <w:szCs w:val="21"/>
          <w:shd w:val="clear" w:color="auto" w:fill="FFFFFF"/>
        </w:rPr>
        <w:t>人。</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3.1.13</w:t>
      </w:r>
      <w:r>
        <w:rPr>
          <w:rFonts w:ascii="Times New Roman" w:hAnsiTheme="minorEastAsia" w:eastAsiaTheme="minorEastAsia"/>
          <w:color w:val="000000"/>
          <w:kern w:val="0"/>
          <w:szCs w:val="21"/>
          <w:shd w:val="clear" w:color="auto" w:fill="FFFFFF"/>
        </w:rPr>
        <w:t>其它各种违章，视情节扣罚</w:t>
      </w:r>
      <w:r>
        <w:rPr>
          <w:rFonts w:ascii="Times New Roman" w:hAnsi="Times New Roman" w:eastAsiaTheme="minorEastAsia"/>
          <w:color w:val="000000"/>
          <w:kern w:val="0"/>
          <w:szCs w:val="21"/>
          <w:shd w:val="clear" w:color="auto" w:fill="FFFFFF"/>
        </w:rPr>
        <w:t>50~10000</w:t>
      </w:r>
      <w:r>
        <w:rPr>
          <w:rFonts w:ascii="Times New Roman" w:hAnsiTheme="minorEastAsia" w:eastAsiaTheme="minorEastAsia"/>
          <w:color w:val="000000"/>
          <w:kern w:val="0"/>
          <w:szCs w:val="21"/>
          <w:shd w:val="clear" w:color="auto" w:fill="FFFFFF"/>
        </w:rPr>
        <w:t>元</w:t>
      </w:r>
      <w:r>
        <w:rPr>
          <w:rFonts w:ascii="Times New Roman" w:hAnsi="Times New Roman" w:eastAsiaTheme="minorEastAsia"/>
          <w:color w:val="000000"/>
          <w:kern w:val="0"/>
          <w:szCs w:val="21"/>
          <w:shd w:val="clear" w:color="auto" w:fill="FFFFFF"/>
        </w:rPr>
        <w:t>/</w:t>
      </w:r>
      <w:r>
        <w:rPr>
          <w:rFonts w:ascii="Times New Roman" w:hAnsiTheme="minorEastAsia" w:eastAsiaTheme="minorEastAsia"/>
          <w:color w:val="000000"/>
          <w:kern w:val="0"/>
          <w:szCs w:val="21"/>
          <w:shd w:val="clear" w:color="auto" w:fill="FFFFFF"/>
        </w:rPr>
        <w:t>人</w:t>
      </w:r>
      <w:r>
        <w:rPr>
          <w:rFonts w:ascii="Times New Roman" w:hAnsi="Times New Roman" w:eastAsiaTheme="minorEastAsia"/>
          <w:color w:val="000000"/>
          <w:kern w:val="0"/>
          <w:szCs w:val="21"/>
          <w:shd w:val="clear" w:color="auto" w:fill="FFFFFF"/>
        </w:rPr>
        <w:t>·</w:t>
      </w:r>
      <w:r>
        <w:rPr>
          <w:rFonts w:ascii="Times New Roman" w:hAnsiTheme="minorEastAsia" w:eastAsiaTheme="minorEastAsia"/>
          <w:color w:val="000000"/>
          <w:kern w:val="0"/>
          <w:szCs w:val="21"/>
          <w:shd w:val="clear" w:color="auto" w:fill="FFFFFF"/>
        </w:rPr>
        <w:t>次；</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 xml:space="preserve">3.2 </w:t>
      </w:r>
      <w:r>
        <w:rPr>
          <w:rFonts w:ascii="Times New Roman" w:hAnsiTheme="minorEastAsia" w:eastAsiaTheme="minorEastAsia"/>
          <w:color w:val="000000"/>
          <w:kern w:val="0"/>
          <w:szCs w:val="21"/>
          <w:shd w:val="clear" w:color="auto" w:fill="FFFFFF"/>
        </w:rPr>
        <w:t>凡下列情况之一者，必须严肃处理：</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3.2.1</w:t>
      </w:r>
      <w:r>
        <w:rPr>
          <w:rFonts w:ascii="Times New Roman" w:hAnsiTheme="minorEastAsia" w:eastAsiaTheme="minorEastAsia"/>
          <w:color w:val="000000"/>
          <w:kern w:val="0"/>
          <w:szCs w:val="21"/>
          <w:shd w:val="clear" w:color="auto" w:fill="FFFFFF"/>
        </w:rPr>
        <w:t>对工作不负责任，因故发泄私愤，有意扰乱操作，造成经济损失和违反劳动纪律，不严格执行规章制度造成事故的主要责任者；</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3.2.2</w:t>
      </w:r>
      <w:r>
        <w:rPr>
          <w:rFonts w:ascii="Times New Roman" w:hAnsiTheme="minorEastAsia" w:eastAsiaTheme="minorEastAsia"/>
          <w:color w:val="000000"/>
          <w:kern w:val="0"/>
          <w:szCs w:val="21"/>
          <w:shd w:val="clear" w:color="auto" w:fill="FFFFFF"/>
        </w:rPr>
        <w:t>对已列入安全技术措施项目，不按期实施又不采取应急措施而造成事故的主要责任者；</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3.2.3</w:t>
      </w:r>
      <w:r>
        <w:rPr>
          <w:rFonts w:ascii="Times New Roman" w:hAnsiTheme="minorEastAsia" w:eastAsiaTheme="minorEastAsia"/>
          <w:color w:val="000000"/>
          <w:kern w:val="0"/>
          <w:szCs w:val="21"/>
          <w:shd w:val="clear" w:color="auto" w:fill="FFFFFF"/>
        </w:rPr>
        <w:t>对违章指挥、冒险作业，劝阻不听而造成事故的主要责任者；</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3.2.4</w:t>
      </w:r>
      <w:r>
        <w:rPr>
          <w:rFonts w:ascii="Times New Roman" w:hAnsiTheme="minorEastAsia" w:eastAsiaTheme="minorEastAsia"/>
          <w:color w:val="000000"/>
          <w:kern w:val="0"/>
          <w:szCs w:val="21"/>
          <w:shd w:val="clear" w:color="auto" w:fill="FFFFFF"/>
        </w:rPr>
        <w:t>对忽视劳动条件，削减或取消安全设施、设备而造成事故的主要责任者；</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3.2.5</w:t>
      </w:r>
      <w:r>
        <w:rPr>
          <w:rFonts w:ascii="Times New Roman" w:hAnsiTheme="minorEastAsia" w:eastAsiaTheme="minorEastAsia"/>
          <w:color w:val="000000"/>
          <w:kern w:val="0"/>
          <w:szCs w:val="21"/>
          <w:shd w:val="clear" w:color="auto" w:fill="FFFFFF"/>
        </w:rPr>
        <w:t>对限期整改的事故隐患，不按期整改而造成事故的主要责任者；</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3.2.6</w:t>
      </w:r>
      <w:r>
        <w:rPr>
          <w:rFonts w:ascii="Times New Roman" w:hAnsiTheme="minorEastAsia" w:eastAsiaTheme="minorEastAsia"/>
          <w:color w:val="000000"/>
          <w:kern w:val="0"/>
          <w:szCs w:val="21"/>
          <w:shd w:val="clear" w:color="auto" w:fill="FFFFFF"/>
        </w:rPr>
        <w:t>对发生事故后，破坏现场，隐瞒不报或谎报的主要责任者；</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3.2.7</w:t>
      </w:r>
      <w:r>
        <w:rPr>
          <w:rFonts w:ascii="Times New Roman" w:hAnsiTheme="minorEastAsia" w:eastAsiaTheme="minorEastAsia"/>
          <w:color w:val="000000"/>
          <w:kern w:val="0"/>
          <w:szCs w:val="21"/>
          <w:shd w:val="clear" w:color="auto" w:fill="FFFFFF"/>
        </w:rPr>
        <w:t>对发生事故后，不认真吸取教训，不采取措施致使事故重复发生的主要责任者；</w:t>
      </w:r>
    </w:p>
    <w:p>
      <w:pPr>
        <w:ind w:firstLine="584"/>
        <w:rPr>
          <w:rFonts w:ascii="Times New Roman" w:hAnsi="Times New Roman" w:eastAsiaTheme="minorEastAsia"/>
          <w:color w:val="000000"/>
          <w:kern w:val="0"/>
          <w:szCs w:val="21"/>
          <w:shd w:val="clear" w:color="auto" w:fill="FFFFFF"/>
        </w:rPr>
      </w:pPr>
      <w:r>
        <w:rPr>
          <w:rFonts w:ascii="Times New Roman" w:hAnsi="Times New Roman" w:eastAsiaTheme="minorEastAsia"/>
          <w:color w:val="000000"/>
          <w:kern w:val="0"/>
          <w:szCs w:val="21"/>
          <w:shd w:val="clear" w:color="auto" w:fill="FFFFFF"/>
        </w:rPr>
        <w:t>3.2.8</w:t>
      </w:r>
      <w:r>
        <w:rPr>
          <w:rFonts w:ascii="Times New Roman" w:hAnsiTheme="minorEastAsia" w:eastAsiaTheme="minorEastAsia"/>
          <w:color w:val="000000"/>
          <w:kern w:val="0"/>
          <w:szCs w:val="21"/>
          <w:shd w:val="clear" w:color="auto" w:fill="FFFFFF"/>
        </w:rPr>
        <w:t>在上级组织开展的专项安全活动期间，发生事故的主要责任者。</w:t>
      </w:r>
    </w:p>
    <w:p>
      <w:pPr>
        <w:pStyle w:val="3"/>
        <w:rPr>
          <w:rFonts w:hAnsi="Times New Roman"/>
          <w:kern w:val="0"/>
          <w:shd w:val="clear" w:color="auto" w:fill="FFFFFF"/>
        </w:rPr>
      </w:pPr>
      <w:bookmarkStart w:id="228" w:name="_Toc26646"/>
      <w:bookmarkStart w:id="229" w:name="_Toc426042515"/>
      <w:bookmarkStart w:id="230" w:name="_Toc426230876"/>
      <w:r>
        <w:rPr>
          <w:rFonts w:hAnsi="Times New Roman"/>
          <w:kern w:val="0"/>
          <w:shd w:val="clear" w:color="auto" w:fill="FFFFFF"/>
        </w:rPr>
        <w:t xml:space="preserve">4 </w:t>
      </w:r>
      <w:r>
        <w:rPr>
          <w:kern w:val="0"/>
          <w:shd w:val="clear" w:color="auto" w:fill="FFFFFF"/>
        </w:rPr>
        <w:t>相关记录</w:t>
      </w:r>
      <w:bookmarkEnd w:id="228"/>
      <w:bookmarkEnd w:id="229"/>
      <w:bookmarkEnd w:id="230"/>
    </w:p>
    <w:p>
      <w:pPr>
        <w:ind w:firstLine="584"/>
        <w:rPr>
          <w:rFonts w:ascii="Times New Roman" w:hAnsi="Times New Roman" w:eastAsiaTheme="minorEastAsia"/>
        </w:rPr>
      </w:pPr>
      <w:r>
        <w:rPr>
          <w:rFonts w:ascii="Times New Roman" w:hAnsiTheme="minorEastAsia" w:eastAsiaTheme="minorEastAsia"/>
        </w:rPr>
        <w:t>《安全生产奖罚单》等。</w:t>
      </w:r>
    </w:p>
    <w:p>
      <w:pPr>
        <w:ind w:firstLine="0" w:firstLineChars="0"/>
        <w:jc w:val="center"/>
        <w:rPr>
          <w:rFonts w:ascii="Times New Roman" w:hAnsi="Times New Roman" w:eastAsiaTheme="minorEastAsia"/>
          <w:kern w:val="0"/>
        </w:rPr>
      </w:pPr>
      <w:r>
        <w:rPr>
          <w:rFonts w:ascii="Times New Roman" w:hAnsi="Times New Roman" w:eastAsiaTheme="minorEastAsia"/>
        </w:rPr>
        <w:br w:type="page"/>
      </w:r>
    </w:p>
    <w:p>
      <w:pPr>
        <w:ind w:firstLine="0" w:firstLineChars="0"/>
        <w:jc w:val="center"/>
      </w:pPr>
    </w:p>
    <w:p>
      <w:pPr>
        <w:ind w:firstLine="0" w:firstLineChars="0"/>
        <w:jc w:val="center"/>
      </w:pPr>
    </w:p>
    <w:p>
      <w:pPr>
        <w:ind w:firstLine="0" w:firstLineChars="0"/>
        <w:jc w:val="center"/>
      </w:pPr>
    </w:p>
    <w:p>
      <w:pPr>
        <w:ind w:firstLine="0" w:firstLineChars="0"/>
        <w:jc w:val="center"/>
      </w:pPr>
    </w:p>
    <w:p>
      <w:pPr>
        <w:pStyle w:val="2"/>
        <w:spacing w:line="240" w:lineRule="auto"/>
        <w:ind w:firstLine="0" w:firstLineChars="0"/>
        <w:jc w:val="center"/>
      </w:pPr>
      <w:bookmarkStart w:id="231" w:name="_Toc182"/>
      <w:r>
        <w:rPr>
          <w:rFonts w:hint="eastAsia"/>
        </w:rPr>
        <w:t xml:space="preserve">C3-15 </w:t>
      </w:r>
      <w:r>
        <w:rPr>
          <w:rFonts w:hAnsiTheme="minorEastAsia" w:eastAsiaTheme="minorEastAsia"/>
          <w:kern w:val="0"/>
        </w:rPr>
        <w:t>安全生产绩效考核制度</w:t>
      </w:r>
      <w:bookmarkEnd w:id="231"/>
    </w:p>
    <w:p>
      <w:pPr>
        <w:spacing w:line="240" w:lineRule="atLeast"/>
        <w:ind w:firstLine="0" w:firstLineChars="0"/>
        <w:jc w:val="center"/>
        <w:rPr>
          <w:b/>
          <w:sz w:val="44"/>
          <w:szCs w:val="44"/>
        </w:rPr>
      </w:pPr>
      <w:r>
        <w:rPr>
          <w:rFonts w:hint="eastAsia"/>
          <w:b/>
          <w:sz w:val="44"/>
          <w:szCs w:val="44"/>
        </w:rPr>
        <w:t>第</w:t>
      </w:r>
      <w:r>
        <w:rPr>
          <w:rFonts w:hint="eastAsia" w:ascii="Arial Unicode MS" w:hAnsi="Arial Unicode MS" w:eastAsia="Arial Unicode MS" w:cs="Arial Unicode MS"/>
          <w:b/>
          <w:sz w:val="44"/>
          <w:szCs w:val="44"/>
        </w:rPr>
        <w:t>0</w:t>
      </w:r>
      <w:r>
        <w:rPr>
          <w:rFonts w:hint="eastAsia"/>
          <w:b/>
          <w:sz w:val="44"/>
          <w:szCs w:val="44"/>
        </w:rPr>
        <w:t>版</w:t>
      </w:r>
    </w:p>
    <w:p>
      <w:pPr>
        <w:ind w:firstLine="584"/>
      </w:pPr>
    </w:p>
    <w:p>
      <w:pPr>
        <w:spacing w:line="360" w:lineRule="auto"/>
        <w:ind w:firstLine="1606" w:firstLineChars="550"/>
        <w:jc w:val="left"/>
        <w:rPr>
          <w:b/>
          <w:szCs w:val="28"/>
        </w:rPr>
      </w:pPr>
      <w:r>
        <w:rPr>
          <w:rFonts w:hint="eastAsia"/>
          <w:b/>
          <w:szCs w:val="28"/>
        </w:rPr>
        <w:t>编    制：安全科</w:t>
      </w:r>
    </w:p>
    <w:p>
      <w:pPr>
        <w:spacing w:line="360" w:lineRule="auto"/>
        <w:ind w:firstLine="1606" w:firstLineChars="550"/>
        <w:jc w:val="left"/>
        <w:rPr>
          <w:b/>
          <w:szCs w:val="28"/>
        </w:rPr>
      </w:pPr>
      <w:r>
        <w:rPr>
          <w:rFonts w:hint="eastAsia"/>
          <w:b/>
          <w:szCs w:val="28"/>
        </w:rPr>
        <w:t>审    核：安全管理领导机构</w:t>
      </w:r>
    </w:p>
    <w:p>
      <w:pPr>
        <w:spacing w:line="360" w:lineRule="auto"/>
        <w:ind w:firstLine="1606" w:firstLineChars="550"/>
        <w:jc w:val="left"/>
        <w:rPr>
          <w:b/>
          <w:szCs w:val="28"/>
        </w:rPr>
      </w:pPr>
      <w:r>
        <w:rPr>
          <w:rFonts w:hint="eastAsia"/>
          <w:b/>
          <w:szCs w:val="28"/>
        </w:rPr>
        <w:t>批    准：</w:t>
      </w:r>
    </w:p>
    <w:p>
      <w:pPr>
        <w:spacing w:line="360" w:lineRule="auto"/>
        <w:ind w:firstLine="1606" w:firstLineChars="550"/>
        <w:jc w:val="left"/>
        <w:rPr>
          <w:b/>
          <w:szCs w:val="28"/>
        </w:rPr>
      </w:pPr>
      <w:r>
        <w:rPr>
          <w:rFonts w:hint="eastAsia"/>
          <w:b/>
          <w:szCs w:val="28"/>
        </w:rPr>
        <w:t>受控状态：</w:t>
      </w:r>
    </w:p>
    <w:p>
      <w:pPr>
        <w:spacing w:line="360" w:lineRule="auto"/>
        <w:ind w:firstLine="1606" w:firstLineChars="550"/>
        <w:jc w:val="left"/>
        <w:rPr>
          <w:rFonts w:ascii="Arial Unicode MS" w:hAnsi="Arial Unicode MS" w:eastAsia="Arial Unicode MS" w:cs="Arial Unicode MS"/>
          <w:szCs w:val="28"/>
        </w:rPr>
      </w:pPr>
      <w:r>
        <w:rPr>
          <w:rFonts w:hint="eastAsia"/>
          <w:b/>
          <w:szCs w:val="28"/>
        </w:rPr>
        <w:t>文件控制号：</w:t>
      </w:r>
      <w:r>
        <w:rPr>
          <w:rFonts w:ascii="Arial Unicode MS" w:hAnsi="Arial Unicode MS" w:eastAsia="Arial Unicode MS" w:cs="Arial Unicode MS"/>
          <w:szCs w:val="28"/>
        </w:rPr>
        <w:t>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3-1</w:t>
      </w:r>
      <w:r>
        <w:rPr>
          <w:rFonts w:hint="eastAsia" w:ascii="Arial Unicode MS" w:hAnsi="Arial Unicode MS" w:eastAsia="Arial Unicode MS" w:cs="Arial Unicode MS"/>
          <w:szCs w:val="28"/>
          <w:lang w:val="en-US" w:eastAsia="zh-CN"/>
        </w:rPr>
        <w:t>5</w:t>
      </w:r>
      <w:r>
        <w:rPr>
          <w:rFonts w:ascii="Arial Unicode MS" w:hAnsi="Arial Unicode MS" w:eastAsia="Arial Unicode MS" w:cs="Arial Unicode MS"/>
          <w:szCs w:val="28"/>
        </w:rPr>
        <w:t>·0</w:t>
      </w:r>
    </w:p>
    <w:p>
      <w:pPr>
        <w:ind w:firstLine="1606" w:firstLineChars="550"/>
        <w:jc w:val="left"/>
        <w:rPr>
          <w:b/>
          <w:szCs w:val="28"/>
        </w:rPr>
      </w:pPr>
    </w:p>
    <w:p>
      <w:pPr>
        <w:ind w:firstLine="1606" w:firstLineChars="550"/>
        <w:jc w:val="left"/>
        <w:rPr>
          <w:b/>
          <w:szCs w:val="28"/>
        </w:rPr>
      </w:pPr>
    </w:p>
    <w:p>
      <w:pPr>
        <w:ind w:firstLine="0" w:firstLineChars="0"/>
        <w:jc w:val="center"/>
        <w:rPr>
          <w:szCs w:val="28"/>
        </w:rPr>
      </w:pPr>
      <w:r>
        <w:rPr>
          <w:rFonts w:hint="eastAsia"/>
          <w:b/>
          <w:sz w:val="44"/>
          <w:szCs w:val="44"/>
        </w:rPr>
        <w:t>四川省南部县天然气公司</w:t>
      </w:r>
    </w:p>
    <w:p>
      <w:pPr>
        <w:ind w:firstLine="0" w:firstLineChars="0"/>
        <w:jc w:val="center"/>
        <w:rPr>
          <w:rFonts w:ascii="Times New Roman" w:hAnsi="Times New Roman" w:eastAsiaTheme="minorEastAsia"/>
          <w:szCs w:val="28"/>
        </w:rPr>
      </w:pPr>
      <w:r>
        <w:rPr>
          <w:rFonts w:cs="Arial Unicode MS" w:asciiTheme="minorEastAsia" w:hAnsiTheme="minorEastAsia" w:eastAsiaTheme="minorEastAsia"/>
          <w:b/>
          <w:sz w:val="44"/>
          <w:szCs w:val="28"/>
        </w:rPr>
        <w:t>二</w:t>
      </w:r>
      <w:r>
        <w:rPr>
          <w:rFonts w:ascii="Arial Unicode MS" w:hAnsi="Arial Unicode MS" w:eastAsia="Arial Unicode MS" w:cs="Arial Unicode MS"/>
          <w:sz w:val="44"/>
          <w:szCs w:val="28"/>
        </w:rPr>
        <w:t>O</w:t>
      </w:r>
      <w:r>
        <w:rPr>
          <w:rFonts w:cs="Arial Unicode MS" w:asciiTheme="minorEastAsia" w:hAnsiTheme="minorEastAsia" w:eastAsiaTheme="minorEastAsia"/>
          <w:b/>
          <w:sz w:val="44"/>
          <w:szCs w:val="28"/>
        </w:rPr>
        <w:t>一</w:t>
      </w:r>
      <w:r>
        <w:rPr>
          <w:rFonts w:hint="eastAsia" w:cs="Arial Unicode MS" w:asciiTheme="minorEastAsia" w:hAnsiTheme="minorEastAsia" w:eastAsiaTheme="minorEastAsia"/>
          <w:b/>
          <w:sz w:val="44"/>
          <w:szCs w:val="28"/>
          <w:lang w:val="en-US" w:eastAsia="zh-CN"/>
        </w:rPr>
        <w:t>六</w:t>
      </w:r>
      <w:r>
        <w:rPr>
          <w:rFonts w:cs="Arial Unicode MS" w:asciiTheme="minorEastAsia" w:hAnsiTheme="minorEastAsia" w:eastAsiaTheme="minorEastAsia"/>
          <w:b/>
          <w:sz w:val="44"/>
          <w:szCs w:val="28"/>
        </w:rPr>
        <w:t>年</w:t>
      </w:r>
      <w:r>
        <w:rPr>
          <w:rFonts w:hint="eastAsia" w:cs="Arial Unicode MS" w:asciiTheme="minorEastAsia" w:hAnsiTheme="minorEastAsia" w:eastAsiaTheme="minorEastAsia"/>
          <w:b/>
          <w:sz w:val="44"/>
          <w:szCs w:val="28"/>
          <w:lang w:val="en-US" w:eastAsia="zh-CN"/>
        </w:rPr>
        <w:t>九</w:t>
      </w:r>
      <w:r>
        <w:rPr>
          <w:rFonts w:cs="Arial Unicode MS" w:asciiTheme="minorEastAsia" w:hAnsiTheme="minorEastAsia" w:eastAsiaTheme="minorEastAsia"/>
          <w:b/>
          <w:sz w:val="44"/>
          <w:szCs w:val="28"/>
        </w:rPr>
        <w:t>月</w:t>
      </w:r>
    </w:p>
    <w:p>
      <w:pPr>
        <w:ind w:firstLine="584"/>
        <w:jc w:val="left"/>
        <w:rPr>
          <w:rFonts w:ascii="Times New Roman" w:hAnsi="Times New Roman" w:eastAsiaTheme="minorEastAsia"/>
          <w:szCs w:val="28"/>
        </w:rPr>
      </w:pPr>
    </w:p>
    <w:p>
      <w:pPr>
        <w:ind w:firstLine="584"/>
        <w:rPr>
          <w:kern w:val="0"/>
          <w:shd w:val="clear" w:color="auto" w:fill="FFFFFF"/>
        </w:rPr>
      </w:pPr>
      <w:r>
        <w:rPr>
          <w:kern w:val="0"/>
          <w:shd w:val="clear" w:color="auto" w:fill="FFFFFF"/>
        </w:rPr>
        <w:br w:type="page"/>
      </w:r>
      <w:bookmarkStart w:id="232" w:name="_Toc426042517"/>
      <w:bookmarkStart w:id="233" w:name="_Toc426230878"/>
    </w:p>
    <w:p>
      <w:pPr>
        <w:ind w:firstLine="584"/>
        <w:rPr>
          <w:kern w:val="0"/>
          <w:shd w:val="clear" w:color="auto" w:fill="FFFFFF"/>
        </w:rPr>
      </w:pPr>
    </w:p>
    <w:p>
      <w:pPr>
        <w:pStyle w:val="3"/>
        <w:rPr>
          <w:kern w:val="0"/>
          <w:shd w:val="clear" w:color="auto" w:fill="FFFFFF"/>
        </w:rPr>
      </w:pPr>
      <w:bookmarkStart w:id="234" w:name="_Toc2146"/>
      <w:r>
        <w:rPr>
          <w:kern w:val="0"/>
          <w:shd w:val="clear" w:color="auto" w:fill="FFFFFF"/>
        </w:rPr>
        <w:t xml:space="preserve">1 </w:t>
      </w:r>
      <w:r>
        <w:rPr>
          <w:rFonts w:hAnsiTheme="minorEastAsia"/>
          <w:kern w:val="0"/>
          <w:shd w:val="clear" w:color="auto" w:fill="FFFFFF"/>
        </w:rPr>
        <w:t>总则</w:t>
      </w:r>
      <w:bookmarkEnd w:id="232"/>
      <w:bookmarkEnd w:id="233"/>
      <w:bookmarkEnd w:id="234"/>
    </w:p>
    <w:p>
      <w:pPr>
        <w:ind w:firstLine="584"/>
        <w:rPr>
          <w:rFonts w:ascii="Times New Roman" w:hAnsi="Times New Roman" w:eastAsiaTheme="minorEastAsia"/>
        </w:rPr>
      </w:pPr>
      <w:r>
        <w:rPr>
          <w:rFonts w:ascii="Times New Roman" w:hAnsi="Times New Roman" w:eastAsiaTheme="minorEastAsia"/>
        </w:rPr>
        <w:t>1.1</w:t>
      </w:r>
      <w:r>
        <w:rPr>
          <w:rFonts w:ascii="Times New Roman" w:hAnsiTheme="minorEastAsia" w:eastAsiaTheme="minorEastAsia"/>
        </w:rPr>
        <w:t>为</w:t>
      </w:r>
      <w:r>
        <w:rPr>
          <w:rFonts w:hint="eastAsia" w:ascii="Times New Roman" w:hAnsiTheme="minorEastAsia" w:eastAsiaTheme="minorEastAsia"/>
        </w:rPr>
        <w:t>贯彻</w:t>
      </w:r>
      <w:r>
        <w:rPr>
          <w:rFonts w:ascii="Times New Roman" w:hAnsiTheme="minorEastAsia" w:eastAsiaTheme="minorEastAsia"/>
        </w:rPr>
        <w:t>公司安全方针</w:t>
      </w:r>
      <w:r>
        <w:rPr>
          <w:rFonts w:hint="eastAsia" w:ascii="Times New Roman" w:hAnsiTheme="minorEastAsia" w:eastAsiaTheme="minorEastAsia"/>
        </w:rPr>
        <w:t>，落实安全</w:t>
      </w:r>
      <w:r>
        <w:rPr>
          <w:rFonts w:ascii="Times New Roman" w:hAnsiTheme="minorEastAsia" w:eastAsiaTheme="minorEastAsia"/>
        </w:rPr>
        <w:t>目标</w:t>
      </w:r>
      <w:r>
        <w:rPr>
          <w:rFonts w:hint="eastAsia" w:ascii="Times New Roman" w:hAnsiTheme="minorEastAsia" w:eastAsiaTheme="minorEastAsia"/>
        </w:rPr>
        <w:t>，</w:t>
      </w:r>
      <w:r>
        <w:rPr>
          <w:rFonts w:ascii="Times New Roman" w:hAnsiTheme="minorEastAsia" w:eastAsiaTheme="minorEastAsia"/>
        </w:rPr>
        <w:t>考核</w:t>
      </w:r>
      <w:r>
        <w:rPr>
          <w:rFonts w:hint="eastAsia" w:ascii="Times New Roman" w:hAnsiTheme="minorEastAsia" w:eastAsiaTheme="minorEastAsia"/>
        </w:rPr>
        <w:t>和评价公司</w:t>
      </w:r>
      <w:r>
        <w:rPr>
          <w:rFonts w:ascii="Times New Roman" w:hAnsiTheme="minorEastAsia" w:eastAsiaTheme="minorEastAsia"/>
        </w:rPr>
        <w:t>安全管理各机构、部门和班组工人的安全生产工作绩效</w:t>
      </w:r>
      <w:r>
        <w:rPr>
          <w:rFonts w:hint="eastAsia" w:ascii="Times New Roman" w:hAnsiTheme="minorEastAsia" w:eastAsiaTheme="minorEastAsia"/>
        </w:rPr>
        <w:t>，进一步改进和提高公司整体安全管理水平</w:t>
      </w:r>
      <w:r>
        <w:rPr>
          <w:rFonts w:ascii="Times New Roman" w:hAnsiTheme="minorEastAsia" w:eastAsiaTheme="minorEastAsia"/>
        </w:rPr>
        <w:t>，特制定本制度。</w:t>
      </w:r>
    </w:p>
    <w:p>
      <w:pPr>
        <w:ind w:firstLine="584"/>
        <w:rPr>
          <w:rFonts w:ascii="Times New Roman" w:hAnsiTheme="minorEastAsia" w:eastAsiaTheme="minorEastAsia"/>
        </w:rPr>
      </w:pPr>
      <w:r>
        <w:rPr>
          <w:rFonts w:ascii="Times New Roman" w:hAnsi="Times New Roman" w:eastAsiaTheme="minorEastAsia"/>
        </w:rPr>
        <w:t>1.2</w:t>
      </w:r>
      <w:r>
        <w:rPr>
          <w:rFonts w:ascii="Times New Roman" w:hAnsiTheme="minorEastAsia" w:eastAsiaTheme="minorEastAsia"/>
        </w:rPr>
        <w:t>安全</w:t>
      </w:r>
      <w:r>
        <w:rPr>
          <w:rFonts w:hint="eastAsia" w:ascii="Times New Roman" w:hAnsiTheme="minorEastAsia" w:eastAsiaTheme="minorEastAsia"/>
        </w:rPr>
        <w:t>生产绩效考核包括以下几个方面的内容：</w:t>
      </w:r>
    </w:p>
    <w:p>
      <w:pPr>
        <w:ind w:firstLine="584"/>
        <w:rPr>
          <w:rFonts w:ascii="Times New Roman" w:hAnsiTheme="minorEastAsia" w:eastAsiaTheme="minorEastAsia"/>
        </w:rPr>
      </w:pPr>
      <w:r>
        <w:rPr>
          <w:rFonts w:hint="eastAsia" w:ascii="Times New Roman" w:hAnsiTheme="minorEastAsia" w:eastAsiaTheme="minorEastAsia"/>
        </w:rPr>
        <w:t>（1）安全生产标准化考核；</w:t>
      </w:r>
    </w:p>
    <w:p>
      <w:pPr>
        <w:ind w:firstLine="584"/>
        <w:rPr>
          <w:rFonts w:ascii="Times New Roman" w:hAnsiTheme="minorEastAsia" w:eastAsiaTheme="minorEastAsia"/>
        </w:rPr>
      </w:pPr>
      <w:r>
        <w:rPr>
          <w:rFonts w:hint="eastAsia" w:ascii="Times New Roman" w:hAnsiTheme="minorEastAsia" w:eastAsiaTheme="minorEastAsia"/>
        </w:rPr>
        <w:t>（2）年度安全目标考核；</w:t>
      </w:r>
    </w:p>
    <w:p>
      <w:pPr>
        <w:ind w:firstLine="584"/>
        <w:rPr>
          <w:rFonts w:ascii="Times New Roman" w:hAnsiTheme="minorEastAsia" w:eastAsiaTheme="minorEastAsia"/>
        </w:rPr>
      </w:pPr>
      <w:r>
        <w:rPr>
          <w:rFonts w:hint="eastAsia" w:ascii="Times New Roman" w:hAnsiTheme="minorEastAsia" w:eastAsiaTheme="minorEastAsia"/>
        </w:rPr>
        <w:t>（3）安全责任制考核；</w:t>
      </w:r>
    </w:p>
    <w:p>
      <w:pPr>
        <w:ind w:firstLine="584"/>
        <w:rPr>
          <w:rFonts w:ascii="Times New Roman" w:hAnsi="Times New Roman" w:eastAsiaTheme="minorEastAsia"/>
        </w:rPr>
      </w:pPr>
      <w:r>
        <w:rPr>
          <w:rFonts w:hint="eastAsia" w:ascii="Times New Roman" w:hAnsiTheme="minorEastAsia" w:eastAsiaTheme="minorEastAsia"/>
        </w:rPr>
        <w:t>1.3公司若制定其他在安全管理方面需要考核的内容，应参照本制度制定考核职责、方法和</w:t>
      </w:r>
      <w:r>
        <w:rPr>
          <w:rFonts w:ascii="Times New Roman" w:hAnsiTheme="minorEastAsia" w:eastAsiaTheme="minorEastAsia"/>
        </w:rPr>
        <w:t>可测量</w:t>
      </w:r>
      <w:r>
        <w:rPr>
          <w:rFonts w:hint="eastAsia" w:ascii="Times New Roman" w:hAnsiTheme="minorEastAsia" w:eastAsiaTheme="minorEastAsia"/>
        </w:rPr>
        <w:t>的</w:t>
      </w:r>
      <w:r>
        <w:rPr>
          <w:rFonts w:ascii="Times New Roman" w:hAnsiTheme="minorEastAsia" w:eastAsiaTheme="minorEastAsia"/>
        </w:rPr>
        <w:t>结果。</w:t>
      </w:r>
    </w:p>
    <w:p>
      <w:pPr>
        <w:ind w:firstLine="584"/>
        <w:rPr>
          <w:rFonts w:ascii="Times New Roman" w:hAnsi="Times New Roman" w:eastAsiaTheme="minorEastAsia"/>
        </w:rPr>
      </w:pPr>
      <w:r>
        <w:rPr>
          <w:rFonts w:ascii="Times New Roman" w:hAnsi="Times New Roman" w:eastAsiaTheme="minorEastAsia"/>
        </w:rPr>
        <w:t>1.</w:t>
      </w:r>
      <w:r>
        <w:rPr>
          <w:rFonts w:hint="eastAsia" w:ascii="Times New Roman" w:hAnsi="Times New Roman" w:eastAsiaTheme="minorEastAsia"/>
        </w:rPr>
        <w:t>4</w:t>
      </w:r>
      <w:r>
        <w:rPr>
          <w:rFonts w:ascii="Times New Roman" w:hAnsiTheme="minorEastAsia" w:eastAsiaTheme="minorEastAsia"/>
        </w:rPr>
        <w:t>本制度适用于本公司</w:t>
      </w:r>
      <w:r>
        <w:rPr>
          <w:rFonts w:hint="eastAsia" w:ascii="Times New Roman" w:hAnsiTheme="minorEastAsia" w:eastAsiaTheme="minorEastAsia"/>
        </w:rPr>
        <w:t>安全生产绩效的考核</w:t>
      </w:r>
      <w:r>
        <w:rPr>
          <w:rFonts w:ascii="Times New Roman" w:hAnsiTheme="minorEastAsia" w:eastAsiaTheme="minorEastAsia"/>
        </w:rPr>
        <w:t>。</w:t>
      </w:r>
    </w:p>
    <w:p>
      <w:pPr>
        <w:pStyle w:val="3"/>
        <w:rPr>
          <w:kern w:val="0"/>
          <w:shd w:val="clear" w:color="auto" w:fill="FFFFFF"/>
        </w:rPr>
      </w:pPr>
      <w:bookmarkStart w:id="235" w:name="_Toc426230879"/>
      <w:bookmarkStart w:id="236" w:name="_Toc3433"/>
      <w:bookmarkStart w:id="237" w:name="_Toc426042518"/>
      <w:r>
        <w:rPr>
          <w:kern w:val="0"/>
          <w:shd w:val="clear" w:color="auto" w:fill="FFFFFF"/>
        </w:rPr>
        <w:t xml:space="preserve">2 </w:t>
      </w:r>
      <w:r>
        <w:rPr>
          <w:rFonts w:hAnsiTheme="minorEastAsia"/>
          <w:kern w:val="0"/>
          <w:shd w:val="clear" w:color="auto" w:fill="FFFFFF"/>
        </w:rPr>
        <w:t>职责</w:t>
      </w:r>
      <w:bookmarkEnd w:id="235"/>
      <w:bookmarkEnd w:id="236"/>
      <w:bookmarkEnd w:id="237"/>
    </w:p>
    <w:p>
      <w:pPr>
        <w:ind w:firstLine="584"/>
        <w:rPr>
          <w:rFonts w:ascii="Times New Roman" w:hAnsiTheme="minorEastAsia" w:eastAsiaTheme="minorEastAsia"/>
        </w:rPr>
      </w:pPr>
      <w:r>
        <w:rPr>
          <w:rFonts w:ascii="Times New Roman" w:hAnsi="Times New Roman" w:eastAsiaTheme="minorEastAsia"/>
        </w:rPr>
        <w:t>2.1</w:t>
      </w:r>
      <w:r>
        <w:rPr>
          <w:rFonts w:ascii="Times New Roman" w:hAnsiTheme="minorEastAsia" w:eastAsiaTheme="minorEastAsia"/>
        </w:rPr>
        <w:t>安全科负责制定本制度的编制、修订，安全管理领导机构审核后，报公司管理者批准后执行。</w:t>
      </w:r>
    </w:p>
    <w:p>
      <w:pPr>
        <w:ind w:firstLine="584"/>
        <w:rPr>
          <w:rFonts w:ascii="Times New Roman" w:hAnsi="Times New Roman" w:eastAsiaTheme="minorEastAsia"/>
        </w:rPr>
      </w:pPr>
      <w:r>
        <w:rPr>
          <w:rFonts w:hint="eastAsia" w:ascii="Times New Roman" w:hAnsiTheme="minorEastAsia" w:eastAsiaTheme="minorEastAsia"/>
        </w:rPr>
        <w:t>2.2</w:t>
      </w:r>
      <w:r>
        <w:rPr>
          <w:rFonts w:hint="eastAsia"/>
          <w:kern w:val="0"/>
          <w:shd w:val="clear" w:color="auto" w:fill="FFFFFF"/>
        </w:rPr>
        <w:t>安全生产标准化考核时，考核小组</w:t>
      </w:r>
      <w:r>
        <w:rPr>
          <w:rFonts w:ascii="Times New Roman" w:hAnsiTheme="minorEastAsia" w:eastAsiaTheme="minorEastAsia"/>
          <w:color w:val="000000"/>
          <w:szCs w:val="28"/>
        </w:rPr>
        <w:t>将考核得出的结果上报</w:t>
      </w:r>
      <w:r>
        <w:rPr>
          <w:rFonts w:hint="eastAsia" w:ascii="Times New Roman" w:hAnsiTheme="minorEastAsia" w:eastAsiaTheme="minorEastAsia"/>
          <w:color w:val="000000"/>
          <w:szCs w:val="28"/>
        </w:rPr>
        <w:t>安全管理领导小组，其考核结果将作为</w:t>
      </w:r>
      <w:r>
        <w:rPr>
          <w:rFonts w:hint="eastAsia" w:ascii="宋体" w:hAnsi="宋体"/>
        </w:rPr>
        <w:t>安全管理机构绩效项目</w:t>
      </w:r>
      <w:r>
        <w:rPr>
          <w:rFonts w:hint="eastAsia" w:ascii="Times New Roman" w:hAnsiTheme="minorEastAsia" w:eastAsiaTheme="minorEastAsia"/>
          <w:color w:val="000000"/>
          <w:szCs w:val="28"/>
        </w:rPr>
        <w:t>。</w:t>
      </w:r>
    </w:p>
    <w:p>
      <w:pPr>
        <w:snapToGrid w:val="0"/>
        <w:spacing w:line="520" w:lineRule="exact"/>
        <w:ind w:firstLine="584"/>
        <w:rPr>
          <w:rFonts w:ascii="Times New Roman" w:hAnsiTheme="minorEastAsia" w:eastAsiaTheme="minorEastAsia"/>
          <w:color w:val="000000"/>
          <w:szCs w:val="28"/>
        </w:rPr>
      </w:pPr>
      <w:r>
        <w:rPr>
          <w:rFonts w:hint="eastAsia" w:ascii="Times New Roman" w:hAnsi="Times New Roman" w:eastAsiaTheme="minorEastAsia"/>
          <w:color w:val="000000"/>
          <w:szCs w:val="28"/>
        </w:rPr>
        <w:t>2</w:t>
      </w:r>
      <w:r>
        <w:rPr>
          <w:rFonts w:ascii="Times New Roman" w:hAnsi="Times New Roman" w:eastAsiaTheme="minorEastAsia"/>
          <w:color w:val="000000"/>
          <w:szCs w:val="28"/>
        </w:rPr>
        <w:t>.</w:t>
      </w:r>
      <w:r>
        <w:rPr>
          <w:rFonts w:hint="eastAsia" w:ascii="Times New Roman" w:hAnsi="Times New Roman" w:eastAsiaTheme="minorEastAsia"/>
          <w:color w:val="000000"/>
          <w:szCs w:val="28"/>
        </w:rPr>
        <w:t>3安全目标、</w:t>
      </w:r>
      <w:r>
        <w:rPr>
          <w:rFonts w:hint="eastAsia" w:ascii="Times New Roman" w:hAnsiTheme="minorEastAsia" w:eastAsiaTheme="minorEastAsia"/>
        </w:rPr>
        <w:t>安全责任制考核</w:t>
      </w:r>
      <w:r>
        <w:rPr>
          <w:rFonts w:hint="eastAsia" w:ascii="Times New Roman" w:hAnsi="Times New Roman" w:eastAsiaTheme="minorEastAsia"/>
          <w:color w:val="000000"/>
          <w:szCs w:val="28"/>
        </w:rPr>
        <w:t>考核时，</w:t>
      </w:r>
      <w:r>
        <w:rPr>
          <w:rFonts w:ascii="Times New Roman" w:hAnsiTheme="minorEastAsia" w:eastAsiaTheme="minorEastAsia"/>
          <w:color w:val="000000"/>
          <w:szCs w:val="28"/>
        </w:rPr>
        <w:t>由</w:t>
      </w:r>
      <w:r>
        <w:rPr>
          <w:rFonts w:hint="eastAsia" w:ascii="Times New Roman" w:hAnsiTheme="minorEastAsia" w:eastAsiaTheme="minorEastAsia"/>
          <w:color w:val="000000"/>
          <w:szCs w:val="28"/>
        </w:rPr>
        <w:t>各部门</w:t>
      </w:r>
      <w:r>
        <w:rPr>
          <w:rFonts w:ascii="Times New Roman" w:hAnsiTheme="minorEastAsia" w:eastAsiaTheme="minorEastAsia"/>
          <w:color w:val="000000"/>
          <w:szCs w:val="28"/>
        </w:rPr>
        <w:t>考核</w:t>
      </w:r>
      <w:r>
        <w:rPr>
          <w:rFonts w:hint="eastAsia" w:ascii="Times New Roman" w:hAnsiTheme="minorEastAsia" w:eastAsiaTheme="minorEastAsia"/>
          <w:color w:val="000000"/>
          <w:szCs w:val="28"/>
        </w:rPr>
        <w:t>小组</w:t>
      </w:r>
      <w:r>
        <w:rPr>
          <w:rFonts w:ascii="Times New Roman" w:hAnsiTheme="minorEastAsia" w:eastAsiaTheme="minorEastAsia"/>
          <w:color w:val="000000"/>
          <w:szCs w:val="28"/>
        </w:rPr>
        <w:t>将考核得出的结果上报，</w:t>
      </w:r>
      <w:r>
        <w:rPr>
          <w:rFonts w:hint="eastAsia" w:ascii="Times New Roman" w:hAnsiTheme="minorEastAsia" w:eastAsiaTheme="minorEastAsia"/>
          <w:color w:val="000000"/>
          <w:szCs w:val="28"/>
        </w:rPr>
        <w:t>其考核结果将作为</w:t>
      </w:r>
      <w:r>
        <w:rPr>
          <w:rFonts w:hint="eastAsia" w:ascii="宋体" w:hAnsi="宋体"/>
        </w:rPr>
        <w:t>安全管理机构、各部门和各岗位的绩效项目</w:t>
      </w:r>
      <w:r>
        <w:rPr>
          <w:rFonts w:ascii="Times New Roman" w:hAnsiTheme="minorEastAsia" w:eastAsiaTheme="minorEastAsia"/>
          <w:color w:val="000000"/>
          <w:szCs w:val="28"/>
        </w:rPr>
        <w:t>。</w:t>
      </w:r>
    </w:p>
    <w:p>
      <w:pPr>
        <w:pStyle w:val="3"/>
        <w:rPr>
          <w:kern w:val="0"/>
          <w:shd w:val="clear" w:color="auto" w:fill="FFFFFF"/>
        </w:rPr>
      </w:pPr>
      <w:bookmarkStart w:id="238" w:name="_Toc14370"/>
      <w:bookmarkStart w:id="239" w:name="_Toc426230880"/>
      <w:bookmarkStart w:id="240" w:name="_Toc426042519"/>
      <w:r>
        <w:rPr>
          <w:kern w:val="0"/>
          <w:shd w:val="clear" w:color="auto" w:fill="FFFFFF"/>
        </w:rPr>
        <w:t xml:space="preserve">3 </w:t>
      </w:r>
      <w:r>
        <w:rPr>
          <w:rFonts w:hint="eastAsia"/>
          <w:kern w:val="0"/>
          <w:shd w:val="clear" w:color="auto" w:fill="FFFFFF"/>
        </w:rPr>
        <w:t>安全生产标准化考核</w:t>
      </w:r>
      <w:bookmarkEnd w:id="238"/>
      <w:bookmarkEnd w:id="239"/>
      <w:bookmarkEnd w:id="240"/>
    </w:p>
    <w:p>
      <w:pPr>
        <w:ind w:firstLine="584"/>
        <w:rPr>
          <w:rFonts w:ascii="Times New Roman" w:hAnsiTheme="minorEastAsia" w:eastAsiaTheme="minorEastAsia"/>
        </w:rPr>
      </w:pPr>
      <w:r>
        <w:rPr>
          <w:rFonts w:hint="eastAsia" w:ascii="Times New Roman" w:hAnsiTheme="minorEastAsia" w:eastAsiaTheme="minorEastAsia"/>
        </w:rPr>
        <w:t>3.1 按照《四川省城镇燃气经营企业安全生产标准化评审标准（试行）》（以下简称《评审标准》），制定考核表。该表中应有12个A级要素和47个B级要素、规定分值和评审标准。</w:t>
      </w:r>
    </w:p>
    <w:p>
      <w:pPr>
        <w:ind w:firstLine="584"/>
        <w:rPr>
          <w:rFonts w:ascii="Times New Roman" w:hAnsiTheme="minorEastAsia" w:eastAsiaTheme="minorEastAsia"/>
        </w:rPr>
      </w:pPr>
      <w:r>
        <w:rPr>
          <w:rFonts w:hint="eastAsia" w:ascii="Times New Roman" w:hAnsiTheme="minorEastAsia" w:eastAsiaTheme="minorEastAsia"/>
        </w:rPr>
        <w:t>3.2 组织公司内对各因素相应内容掌握和熟悉的人员，组成考核小组。由考核小组成员对照《评审标准》中的标准化要求和达标标准进行考核。</w:t>
      </w:r>
    </w:p>
    <w:p>
      <w:pPr>
        <w:ind w:firstLine="584"/>
        <w:rPr>
          <w:rFonts w:ascii="Times New Roman" w:hAnsiTheme="minorEastAsia" w:eastAsiaTheme="minorEastAsia"/>
        </w:rPr>
      </w:pPr>
      <w:r>
        <w:rPr>
          <w:rFonts w:hint="eastAsia" w:ascii="Times New Roman" w:hAnsiTheme="minorEastAsia" w:eastAsiaTheme="minorEastAsia"/>
        </w:rPr>
        <w:t xml:space="preserve">3.3公司内不涉及《评审标准》某些要素的项为缺项，按缺项分计。考核得分Mi的折算方法如下： </w:t>
      </w:r>
    </w:p>
    <w:p>
      <w:pPr>
        <w:ind w:firstLine="584"/>
        <w:rPr>
          <w:rFonts w:ascii="Times New Roman" w:hAnsi="Times New Roman" w:eastAsiaTheme="minorEastAsia"/>
        </w:rPr>
      </w:pPr>
    </w:p>
    <w:p>
      <w:pPr>
        <w:ind w:firstLine="0" w:firstLineChars="0"/>
        <w:rPr>
          <w:rFonts w:ascii="Times New Roman" w:hAnsiTheme="minorEastAsia" w:eastAsiaTheme="minorEastAsia"/>
        </w:rPr>
      </w:pPr>
      <w:r>
        <w:rPr>
          <w:rFonts w:hint="eastAsia" w:ascii="Times New Roman" w:hAnsiTheme="minorEastAsia" w:eastAsiaTheme="minorEastAsia"/>
        </w:rPr>
        <w:t>式中，M1为实际分数，M2为扣除缺项后的分数。</w:t>
      </w:r>
    </w:p>
    <w:p>
      <w:pPr>
        <w:ind w:firstLine="584"/>
        <w:rPr>
          <w:rFonts w:ascii="Times New Roman" w:hAnsiTheme="minorEastAsia" w:eastAsiaTheme="minorEastAsia"/>
        </w:rPr>
      </w:pPr>
      <w:r>
        <w:rPr>
          <w:rFonts w:hint="eastAsia" w:ascii="Times New Roman" w:hAnsiTheme="minorEastAsia" w:eastAsiaTheme="minorEastAsia"/>
        </w:rPr>
        <w:t>3.4 考核总分（满分）以100分制计。当考核得到各A级要素的得分Mi后，分别乘以各A级要素权重系数，即为总得分。</w:t>
      </w:r>
      <w:r>
        <w:rPr>
          <w:rFonts w:ascii="Times New Roman" w:hAnsi="Times New Roman" w:eastAsiaTheme="minorEastAsia"/>
        </w:rPr>
        <w:t>A</w:t>
      </w:r>
      <w:r>
        <w:rPr>
          <w:rFonts w:hAnsiTheme="minorEastAsia" w:eastAsiaTheme="minorEastAsia"/>
        </w:rPr>
        <w:t>级要素</w:t>
      </w:r>
      <w:r>
        <w:rPr>
          <w:rFonts w:ascii="Times New Roman" w:hAnsiTheme="minorEastAsia" w:eastAsiaTheme="minorEastAsia"/>
        </w:rPr>
        <w:t>权重系数</w:t>
      </w:r>
      <w:r>
        <w:rPr>
          <w:rFonts w:hint="eastAsia" w:ascii="Times New Roman" w:hAnsiTheme="minorEastAsia" w:eastAsiaTheme="minorEastAsia"/>
        </w:rPr>
        <w:t>见下表。</w:t>
      </w:r>
    </w:p>
    <w:tbl>
      <w:tblPr>
        <w:tblStyle w:val="35"/>
        <w:tblW w:w="8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4887"/>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60" w:type="dxa"/>
            <w:vAlign w:val="center"/>
          </w:tcPr>
          <w:p>
            <w:pPr>
              <w:snapToGrid w:val="0"/>
              <w:spacing w:line="240" w:lineRule="atLeast"/>
              <w:ind w:firstLine="198" w:firstLineChars="0"/>
              <w:jc w:val="center"/>
              <w:rPr>
                <w:rFonts w:ascii="Times New Roman" w:hAnsi="Times New Roman" w:eastAsiaTheme="minorEastAsia"/>
                <w:b/>
                <w:color w:val="000000"/>
                <w:sz w:val="24"/>
                <w:szCs w:val="24"/>
              </w:rPr>
            </w:pPr>
            <w:r>
              <w:rPr>
                <w:rFonts w:ascii="Times New Roman" w:hAnsiTheme="minorEastAsia" w:eastAsiaTheme="minorEastAsia"/>
                <w:b/>
                <w:color w:val="000000"/>
                <w:sz w:val="24"/>
                <w:szCs w:val="24"/>
              </w:rPr>
              <w:t>序号</w:t>
            </w:r>
          </w:p>
        </w:tc>
        <w:tc>
          <w:tcPr>
            <w:tcW w:w="4887" w:type="dxa"/>
            <w:vAlign w:val="center"/>
          </w:tcPr>
          <w:p>
            <w:pPr>
              <w:snapToGrid w:val="0"/>
              <w:spacing w:line="240" w:lineRule="atLeast"/>
              <w:ind w:firstLine="198" w:firstLineChars="0"/>
              <w:jc w:val="center"/>
              <w:rPr>
                <w:rFonts w:ascii="Times New Roman" w:hAnsi="Times New Roman" w:eastAsiaTheme="minorEastAsia"/>
                <w:b/>
                <w:color w:val="000000"/>
                <w:sz w:val="24"/>
                <w:szCs w:val="24"/>
              </w:rPr>
            </w:pPr>
            <w:r>
              <w:rPr>
                <w:rFonts w:ascii="Times New Roman" w:hAnsi="Times New Roman" w:eastAsiaTheme="minorEastAsia"/>
                <w:b/>
                <w:color w:val="000000"/>
                <w:sz w:val="24"/>
                <w:szCs w:val="24"/>
              </w:rPr>
              <w:t>A</w:t>
            </w:r>
            <w:r>
              <w:rPr>
                <w:rFonts w:ascii="Times New Roman" w:hAnsiTheme="minorEastAsia" w:eastAsiaTheme="minorEastAsia"/>
                <w:b/>
                <w:color w:val="000000"/>
                <w:sz w:val="24"/>
                <w:szCs w:val="24"/>
              </w:rPr>
              <w:t>级要素</w:t>
            </w:r>
          </w:p>
        </w:tc>
        <w:tc>
          <w:tcPr>
            <w:tcW w:w="2287" w:type="dxa"/>
            <w:vAlign w:val="center"/>
          </w:tcPr>
          <w:p>
            <w:pPr>
              <w:snapToGrid w:val="0"/>
              <w:spacing w:line="240" w:lineRule="atLeast"/>
              <w:ind w:firstLine="198" w:firstLineChars="0"/>
              <w:jc w:val="center"/>
              <w:rPr>
                <w:rFonts w:ascii="Times New Roman" w:hAnsi="Times New Roman" w:eastAsiaTheme="minorEastAsia"/>
                <w:b/>
                <w:color w:val="000000"/>
                <w:sz w:val="24"/>
                <w:szCs w:val="24"/>
              </w:rPr>
            </w:pPr>
            <w:r>
              <w:rPr>
                <w:rFonts w:ascii="Times New Roman" w:hAnsiTheme="minorEastAsia" w:eastAsiaTheme="minorEastAsia"/>
                <w:b/>
                <w:color w:val="000000"/>
                <w:sz w:val="24"/>
                <w:szCs w:val="24"/>
              </w:rPr>
              <w:t>权重系数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60"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1</w:t>
            </w:r>
          </w:p>
        </w:tc>
        <w:tc>
          <w:tcPr>
            <w:tcW w:w="4887" w:type="dxa"/>
            <w:vAlign w:val="center"/>
          </w:tcPr>
          <w:p>
            <w:pPr>
              <w:snapToGrid w:val="0"/>
              <w:spacing w:line="240" w:lineRule="atLeast"/>
              <w:ind w:firstLine="198" w:firstLineChars="0"/>
              <w:jc w:val="center"/>
              <w:rPr>
                <w:rFonts w:ascii="Times New Roman" w:hAnsi="Times New Roman" w:eastAsiaTheme="minorEastAsia"/>
                <w:sz w:val="24"/>
                <w:szCs w:val="24"/>
              </w:rPr>
            </w:pPr>
            <w:r>
              <w:rPr>
                <w:rFonts w:ascii="Times New Roman" w:hAnsiTheme="minorEastAsia" w:eastAsiaTheme="minorEastAsia"/>
                <w:sz w:val="24"/>
                <w:szCs w:val="24"/>
              </w:rPr>
              <w:t>方针与目标</w:t>
            </w:r>
          </w:p>
        </w:tc>
        <w:tc>
          <w:tcPr>
            <w:tcW w:w="2287"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60"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2</w:t>
            </w:r>
          </w:p>
        </w:tc>
        <w:tc>
          <w:tcPr>
            <w:tcW w:w="4887" w:type="dxa"/>
            <w:vAlign w:val="center"/>
          </w:tcPr>
          <w:p>
            <w:pPr>
              <w:snapToGrid w:val="0"/>
              <w:spacing w:line="240" w:lineRule="atLeast"/>
              <w:ind w:firstLine="198" w:firstLineChars="0"/>
              <w:jc w:val="center"/>
              <w:rPr>
                <w:rFonts w:ascii="Times New Roman" w:hAnsi="Times New Roman" w:eastAsiaTheme="minorEastAsia"/>
                <w:sz w:val="24"/>
                <w:szCs w:val="24"/>
              </w:rPr>
            </w:pPr>
            <w:r>
              <w:rPr>
                <w:rFonts w:ascii="Times New Roman" w:hAnsiTheme="minorEastAsia" w:eastAsiaTheme="minorEastAsia"/>
                <w:sz w:val="24"/>
                <w:szCs w:val="24"/>
              </w:rPr>
              <w:t>组织机构和职责</w:t>
            </w:r>
          </w:p>
        </w:tc>
        <w:tc>
          <w:tcPr>
            <w:tcW w:w="2287"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60"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3</w:t>
            </w:r>
          </w:p>
        </w:tc>
        <w:tc>
          <w:tcPr>
            <w:tcW w:w="4887" w:type="dxa"/>
            <w:vAlign w:val="center"/>
          </w:tcPr>
          <w:p>
            <w:pPr>
              <w:snapToGrid w:val="0"/>
              <w:spacing w:line="240" w:lineRule="atLeast"/>
              <w:ind w:firstLine="198" w:firstLineChars="0"/>
              <w:jc w:val="center"/>
              <w:rPr>
                <w:rFonts w:ascii="Times New Roman" w:hAnsi="Times New Roman" w:eastAsiaTheme="minorEastAsia"/>
                <w:sz w:val="24"/>
                <w:szCs w:val="24"/>
              </w:rPr>
            </w:pPr>
            <w:r>
              <w:rPr>
                <w:rFonts w:ascii="Times New Roman" w:hAnsiTheme="minorEastAsia" w:eastAsiaTheme="minorEastAsia"/>
                <w:sz w:val="24"/>
                <w:szCs w:val="24"/>
              </w:rPr>
              <w:t>安全生产投入及工伤保险</w:t>
            </w:r>
          </w:p>
        </w:tc>
        <w:tc>
          <w:tcPr>
            <w:tcW w:w="2287"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60"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4</w:t>
            </w:r>
          </w:p>
        </w:tc>
        <w:tc>
          <w:tcPr>
            <w:tcW w:w="4887" w:type="dxa"/>
            <w:vAlign w:val="center"/>
          </w:tcPr>
          <w:p>
            <w:pPr>
              <w:snapToGrid w:val="0"/>
              <w:spacing w:line="240" w:lineRule="atLeast"/>
              <w:ind w:firstLine="198" w:firstLineChars="0"/>
              <w:jc w:val="center"/>
              <w:rPr>
                <w:rFonts w:ascii="Times New Roman" w:hAnsi="Times New Roman" w:eastAsiaTheme="minorEastAsia"/>
                <w:sz w:val="24"/>
                <w:szCs w:val="24"/>
              </w:rPr>
            </w:pPr>
            <w:r>
              <w:rPr>
                <w:rFonts w:ascii="Times New Roman" w:hAnsiTheme="minorEastAsia" w:eastAsiaTheme="minorEastAsia"/>
                <w:sz w:val="24"/>
                <w:szCs w:val="24"/>
              </w:rPr>
              <w:t>法律法规与安全管理制度</w:t>
            </w:r>
          </w:p>
        </w:tc>
        <w:tc>
          <w:tcPr>
            <w:tcW w:w="2287"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60"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5</w:t>
            </w:r>
          </w:p>
        </w:tc>
        <w:tc>
          <w:tcPr>
            <w:tcW w:w="4887" w:type="dxa"/>
            <w:vAlign w:val="center"/>
          </w:tcPr>
          <w:p>
            <w:pPr>
              <w:snapToGrid w:val="0"/>
              <w:spacing w:line="240" w:lineRule="atLeast"/>
              <w:ind w:firstLine="198" w:firstLineChars="0"/>
              <w:jc w:val="center"/>
              <w:rPr>
                <w:rFonts w:ascii="Times New Roman" w:hAnsi="Times New Roman" w:eastAsiaTheme="minorEastAsia"/>
                <w:sz w:val="24"/>
                <w:szCs w:val="24"/>
              </w:rPr>
            </w:pPr>
            <w:r>
              <w:rPr>
                <w:rFonts w:ascii="Times New Roman" w:hAnsiTheme="minorEastAsia" w:eastAsiaTheme="minorEastAsia"/>
                <w:sz w:val="24"/>
                <w:szCs w:val="24"/>
              </w:rPr>
              <w:t>教育培训</w:t>
            </w:r>
          </w:p>
        </w:tc>
        <w:tc>
          <w:tcPr>
            <w:tcW w:w="2287"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60"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6</w:t>
            </w:r>
          </w:p>
        </w:tc>
        <w:tc>
          <w:tcPr>
            <w:tcW w:w="4887" w:type="dxa"/>
            <w:vAlign w:val="center"/>
          </w:tcPr>
          <w:p>
            <w:pPr>
              <w:snapToGrid w:val="0"/>
              <w:spacing w:line="240" w:lineRule="atLeast"/>
              <w:ind w:firstLine="198" w:firstLineChars="0"/>
              <w:jc w:val="center"/>
              <w:rPr>
                <w:rFonts w:ascii="Times New Roman" w:hAnsi="Times New Roman" w:eastAsiaTheme="minorEastAsia"/>
                <w:sz w:val="24"/>
                <w:szCs w:val="24"/>
              </w:rPr>
            </w:pPr>
            <w:r>
              <w:rPr>
                <w:rFonts w:ascii="Times New Roman" w:hAnsiTheme="minorEastAsia" w:eastAsiaTheme="minorEastAsia"/>
                <w:sz w:val="24"/>
                <w:szCs w:val="24"/>
              </w:rPr>
              <w:t>生产运行管理</w:t>
            </w:r>
          </w:p>
        </w:tc>
        <w:tc>
          <w:tcPr>
            <w:tcW w:w="2287"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60"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7</w:t>
            </w:r>
          </w:p>
        </w:tc>
        <w:tc>
          <w:tcPr>
            <w:tcW w:w="4887" w:type="dxa"/>
            <w:vAlign w:val="center"/>
          </w:tcPr>
          <w:p>
            <w:pPr>
              <w:snapToGrid w:val="0"/>
              <w:spacing w:line="240" w:lineRule="atLeast"/>
              <w:ind w:firstLine="198" w:firstLineChars="0"/>
              <w:jc w:val="center"/>
              <w:rPr>
                <w:rFonts w:ascii="Times New Roman" w:hAnsi="Times New Roman" w:eastAsiaTheme="minorEastAsia"/>
                <w:sz w:val="24"/>
                <w:szCs w:val="24"/>
              </w:rPr>
            </w:pPr>
            <w:r>
              <w:rPr>
                <w:rFonts w:ascii="Times New Roman" w:hAnsiTheme="minorEastAsia" w:eastAsiaTheme="minorEastAsia"/>
                <w:sz w:val="24"/>
                <w:szCs w:val="24"/>
              </w:rPr>
              <w:t>作业安全</w:t>
            </w:r>
          </w:p>
        </w:tc>
        <w:tc>
          <w:tcPr>
            <w:tcW w:w="2287"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60"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8</w:t>
            </w:r>
          </w:p>
        </w:tc>
        <w:tc>
          <w:tcPr>
            <w:tcW w:w="4887" w:type="dxa"/>
            <w:vAlign w:val="center"/>
          </w:tcPr>
          <w:p>
            <w:pPr>
              <w:snapToGrid w:val="0"/>
              <w:spacing w:line="240" w:lineRule="atLeast"/>
              <w:ind w:firstLine="198" w:firstLineChars="0"/>
              <w:jc w:val="center"/>
              <w:rPr>
                <w:rFonts w:ascii="Times New Roman" w:hAnsi="Times New Roman" w:eastAsiaTheme="minorEastAsia"/>
                <w:sz w:val="24"/>
                <w:szCs w:val="24"/>
              </w:rPr>
            </w:pPr>
            <w:r>
              <w:rPr>
                <w:rFonts w:ascii="Times New Roman" w:hAnsiTheme="minorEastAsia" w:eastAsiaTheme="minorEastAsia"/>
                <w:sz w:val="24"/>
                <w:szCs w:val="24"/>
              </w:rPr>
              <w:t>风险管理与隐患排查和治理</w:t>
            </w:r>
          </w:p>
        </w:tc>
        <w:tc>
          <w:tcPr>
            <w:tcW w:w="2287"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60"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9</w:t>
            </w:r>
          </w:p>
        </w:tc>
        <w:tc>
          <w:tcPr>
            <w:tcW w:w="4887" w:type="dxa"/>
            <w:vAlign w:val="center"/>
          </w:tcPr>
          <w:p>
            <w:pPr>
              <w:snapToGrid w:val="0"/>
              <w:spacing w:line="240" w:lineRule="atLeast"/>
              <w:ind w:firstLine="198" w:firstLineChars="0"/>
              <w:jc w:val="center"/>
              <w:rPr>
                <w:rFonts w:ascii="Times New Roman" w:hAnsi="Times New Roman" w:eastAsiaTheme="minorEastAsia"/>
                <w:sz w:val="24"/>
                <w:szCs w:val="24"/>
              </w:rPr>
            </w:pPr>
            <w:r>
              <w:rPr>
                <w:rFonts w:ascii="Times New Roman" w:hAnsiTheme="minorEastAsia" w:eastAsiaTheme="minorEastAsia"/>
                <w:sz w:val="24"/>
                <w:szCs w:val="24"/>
              </w:rPr>
              <w:t>职业健康</w:t>
            </w:r>
          </w:p>
        </w:tc>
        <w:tc>
          <w:tcPr>
            <w:tcW w:w="2287"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60"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10</w:t>
            </w:r>
          </w:p>
        </w:tc>
        <w:tc>
          <w:tcPr>
            <w:tcW w:w="4887" w:type="dxa"/>
            <w:vAlign w:val="center"/>
          </w:tcPr>
          <w:p>
            <w:pPr>
              <w:snapToGrid w:val="0"/>
              <w:spacing w:line="240" w:lineRule="atLeast"/>
              <w:ind w:firstLine="198" w:firstLineChars="0"/>
              <w:jc w:val="center"/>
              <w:rPr>
                <w:rFonts w:ascii="Times New Roman" w:hAnsi="Times New Roman" w:eastAsiaTheme="minorEastAsia"/>
                <w:sz w:val="24"/>
                <w:szCs w:val="24"/>
              </w:rPr>
            </w:pPr>
            <w:r>
              <w:rPr>
                <w:rFonts w:ascii="Times New Roman" w:hAnsiTheme="minorEastAsia" w:eastAsiaTheme="minorEastAsia"/>
                <w:sz w:val="24"/>
                <w:szCs w:val="24"/>
              </w:rPr>
              <w:t>应急管理</w:t>
            </w:r>
          </w:p>
        </w:tc>
        <w:tc>
          <w:tcPr>
            <w:tcW w:w="2287"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60"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11</w:t>
            </w:r>
          </w:p>
        </w:tc>
        <w:tc>
          <w:tcPr>
            <w:tcW w:w="4887" w:type="dxa"/>
            <w:vAlign w:val="center"/>
          </w:tcPr>
          <w:p>
            <w:pPr>
              <w:snapToGrid w:val="0"/>
              <w:spacing w:line="240" w:lineRule="atLeast"/>
              <w:ind w:firstLine="198" w:firstLineChars="0"/>
              <w:jc w:val="center"/>
              <w:rPr>
                <w:rFonts w:ascii="Times New Roman" w:hAnsi="Times New Roman" w:eastAsiaTheme="minorEastAsia"/>
                <w:sz w:val="24"/>
                <w:szCs w:val="24"/>
              </w:rPr>
            </w:pPr>
            <w:r>
              <w:rPr>
                <w:rFonts w:ascii="Times New Roman" w:hAnsiTheme="minorEastAsia" w:eastAsiaTheme="minorEastAsia"/>
                <w:sz w:val="24"/>
                <w:szCs w:val="24"/>
              </w:rPr>
              <w:t>事故管理</w:t>
            </w:r>
          </w:p>
        </w:tc>
        <w:tc>
          <w:tcPr>
            <w:tcW w:w="2287"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60"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12</w:t>
            </w:r>
          </w:p>
        </w:tc>
        <w:tc>
          <w:tcPr>
            <w:tcW w:w="4887" w:type="dxa"/>
            <w:vAlign w:val="center"/>
          </w:tcPr>
          <w:p>
            <w:pPr>
              <w:snapToGrid w:val="0"/>
              <w:spacing w:line="240" w:lineRule="atLeast"/>
              <w:ind w:firstLine="198" w:firstLineChars="0"/>
              <w:jc w:val="center"/>
              <w:rPr>
                <w:rFonts w:ascii="Times New Roman" w:hAnsi="Times New Roman" w:eastAsiaTheme="minorEastAsia"/>
                <w:sz w:val="24"/>
                <w:szCs w:val="24"/>
              </w:rPr>
            </w:pPr>
            <w:r>
              <w:rPr>
                <w:rFonts w:ascii="Times New Roman" w:hAnsiTheme="minorEastAsia" w:eastAsiaTheme="minorEastAsia"/>
                <w:sz w:val="24"/>
                <w:szCs w:val="24"/>
              </w:rPr>
              <w:t>绩效评定和持续改进</w:t>
            </w:r>
          </w:p>
        </w:tc>
        <w:tc>
          <w:tcPr>
            <w:tcW w:w="2287"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60"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p>
        </w:tc>
        <w:tc>
          <w:tcPr>
            <w:tcW w:w="4887" w:type="dxa"/>
            <w:vAlign w:val="center"/>
          </w:tcPr>
          <w:p>
            <w:pPr>
              <w:snapToGrid w:val="0"/>
              <w:spacing w:line="240" w:lineRule="atLeast"/>
              <w:ind w:firstLine="198" w:firstLineChars="0"/>
              <w:jc w:val="center"/>
              <w:rPr>
                <w:rFonts w:ascii="Times New Roman" w:hAnsiTheme="minorEastAsia" w:eastAsiaTheme="minorEastAsia"/>
                <w:sz w:val="24"/>
                <w:szCs w:val="24"/>
              </w:rPr>
            </w:pPr>
            <w:r>
              <w:rPr>
                <w:rFonts w:hint="eastAsia" w:ascii="Times New Roman" w:hAnsiTheme="minorEastAsia" w:eastAsiaTheme="minorEastAsia"/>
                <w:sz w:val="24"/>
                <w:szCs w:val="24"/>
              </w:rPr>
              <w:t>合计</w:t>
            </w:r>
          </w:p>
        </w:tc>
        <w:tc>
          <w:tcPr>
            <w:tcW w:w="2287" w:type="dxa"/>
            <w:vAlign w:val="center"/>
          </w:tcPr>
          <w:p>
            <w:pPr>
              <w:snapToGrid w:val="0"/>
              <w:spacing w:line="240" w:lineRule="atLeast"/>
              <w:ind w:firstLine="198" w:firstLineChars="0"/>
              <w:jc w:val="center"/>
              <w:rPr>
                <w:rFonts w:ascii="Times New Roman" w:hAnsi="Times New Roman" w:eastAsiaTheme="minorEastAsia"/>
                <w:color w:val="000000"/>
                <w:sz w:val="24"/>
                <w:szCs w:val="24"/>
              </w:rPr>
            </w:pPr>
            <w:r>
              <w:rPr>
                <w:rFonts w:hint="eastAsia" w:ascii="Times New Roman" w:hAnsi="Times New Roman" w:eastAsiaTheme="minorEastAsia"/>
                <w:color w:val="000000"/>
                <w:sz w:val="24"/>
                <w:szCs w:val="24"/>
              </w:rPr>
              <w:t>1.00</w:t>
            </w:r>
          </w:p>
        </w:tc>
      </w:tr>
    </w:tbl>
    <w:p>
      <w:pPr>
        <w:spacing w:beforeLines="50"/>
        <w:ind w:firstLine="584"/>
        <w:rPr>
          <w:rFonts w:ascii="Times New Roman" w:hAnsiTheme="minorEastAsia" w:eastAsiaTheme="minorEastAsia"/>
        </w:rPr>
      </w:pPr>
      <w:r>
        <w:rPr>
          <w:rFonts w:hint="eastAsia" w:ascii="Times New Roman" w:hAnsiTheme="minorEastAsia" w:eastAsiaTheme="minorEastAsia"/>
        </w:rPr>
        <w:t>3.5考核（自评）总分大于等于80分且A级否决项全部合格、B级否决项5项以上合格时，公司方可申请安全生产标准化；由评审机构评审的总分大于等于80分且A级否决项全部合格、B级否决项5项以上合格时，公司可获得三级安全生产标准化合格企业。</w:t>
      </w:r>
    </w:p>
    <w:p>
      <w:pPr>
        <w:ind w:firstLine="584"/>
        <w:rPr>
          <w:rFonts w:ascii="Times New Roman" w:hAnsiTheme="minorEastAsia" w:eastAsiaTheme="minorEastAsia"/>
        </w:rPr>
      </w:pPr>
      <w:r>
        <w:rPr>
          <w:rFonts w:hint="eastAsia" w:ascii="Times New Roman" w:hAnsiTheme="minorEastAsia" w:eastAsiaTheme="minorEastAsia"/>
        </w:rPr>
        <w:t>3.6考核（自评）总分大于等于90分且A级否决项全部合格、B级否决项10项以上合格时，公司</w:t>
      </w:r>
      <w:r>
        <w:rPr>
          <w:rFonts w:ascii="Times New Roman" w:hAnsiTheme="minorEastAsia" w:eastAsiaTheme="minorEastAsia"/>
        </w:rPr>
        <w:t>经市级安全监管部门同意，可申请安全生产标准化二级企业评审</w:t>
      </w:r>
      <w:r>
        <w:rPr>
          <w:rFonts w:hint="eastAsia" w:ascii="Times New Roman" w:hAnsiTheme="minorEastAsia" w:eastAsiaTheme="minorEastAsia"/>
        </w:rPr>
        <w:t>。</w:t>
      </w:r>
    </w:p>
    <w:p>
      <w:pPr>
        <w:ind w:firstLine="584"/>
        <w:rPr>
          <w:rFonts w:ascii="Times New Roman" w:hAnsiTheme="minorEastAsia" w:eastAsiaTheme="minorEastAsia"/>
        </w:rPr>
      </w:pPr>
      <w:r>
        <w:rPr>
          <w:rFonts w:hint="eastAsia" w:ascii="Times New Roman" w:hAnsiTheme="minorEastAsia" w:eastAsiaTheme="minorEastAsia"/>
        </w:rPr>
        <w:t>3.7考核（自评）总分大于等于95分且A、B级否决项全部合格</w:t>
      </w:r>
      <w:r>
        <w:rPr>
          <w:rFonts w:ascii="Times New Roman" w:hAnsiTheme="minorEastAsia" w:eastAsiaTheme="minorEastAsia"/>
        </w:rPr>
        <w:t>，或者装备设施和安全管理达到国内先进水平，经集团公司推荐、省级安全监管部门同意，均可申请一级企业评审</w:t>
      </w:r>
      <w:r>
        <w:rPr>
          <w:rFonts w:hint="eastAsia" w:ascii="Times New Roman" w:hAnsiTheme="minorEastAsia" w:eastAsiaTheme="minorEastAsia"/>
        </w:rPr>
        <w:t>。</w:t>
      </w:r>
    </w:p>
    <w:p>
      <w:pPr>
        <w:ind w:firstLine="584"/>
        <w:rPr>
          <w:rFonts w:ascii="Times New Roman" w:hAnsiTheme="minorEastAsia" w:eastAsiaTheme="minorEastAsia"/>
        </w:rPr>
      </w:pPr>
      <w:r>
        <w:rPr>
          <w:rFonts w:hint="eastAsia" w:ascii="Times New Roman" w:hAnsiTheme="minorEastAsia" w:eastAsiaTheme="minorEastAsia"/>
        </w:rPr>
        <w:t>3.8按照评分标准，三级企业评审得分均在80分（含）以上，且每个A级要素评审得分均在60分（含）以上; 二级企业评审得分均在90分（含）以上，且每个A级要素评审得分均在80分（含）以上；一级企业评审得分均在95分（含）以上，且每个A级要素评审得分均在90分（含）以上。</w:t>
      </w:r>
    </w:p>
    <w:p>
      <w:pPr>
        <w:pStyle w:val="3"/>
        <w:rPr>
          <w:kern w:val="0"/>
          <w:shd w:val="clear" w:color="auto" w:fill="FFFFFF"/>
        </w:rPr>
      </w:pPr>
      <w:bookmarkStart w:id="241" w:name="_Toc8377"/>
      <w:r>
        <w:rPr>
          <w:rFonts w:hint="eastAsia"/>
          <w:kern w:val="0"/>
          <w:shd w:val="clear" w:color="auto" w:fill="FFFFFF"/>
        </w:rPr>
        <w:t>4安全目标考核</w:t>
      </w:r>
      <w:bookmarkEnd w:id="241"/>
    </w:p>
    <w:p>
      <w:pPr>
        <w:ind w:firstLine="584"/>
        <w:rPr>
          <w:rFonts w:ascii="宋体" w:hAnsi="宋体"/>
        </w:rPr>
      </w:pPr>
      <w:r>
        <w:rPr>
          <w:rFonts w:hint="eastAsia" w:ascii="Times New Roman" w:hAnsiTheme="minorEastAsia" w:eastAsiaTheme="minorEastAsia"/>
        </w:rPr>
        <w:t>4.1公司安全管理机构的安全目标考核，由公司管理层（按照回避制度）和公司工会组织考核小组，按《</w:t>
      </w:r>
      <w:r>
        <w:rPr>
          <w:rFonts w:hint="eastAsia" w:ascii="宋体" w:hAnsi="宋体"/>
        </w:rPr>
        <w:t>年度安全管理机构基本目标考核表》考核内容对照安全活动等记录进行考核，并得出安全目标考核成绩。</w:t>
      </w:r>
    </w:p>
    <w:p>
      <w:pPr>
        <w:ind w:firstLine="584"/>
        <w:rPr>
          <w:rFonts w:ascii="Times New Roman" w:hAnsiTheme="minorEastAsia" w:eastAsiaTheme="minorEastAsia"/>
        </w:rPr>
      </w:pPr>
      <w:r>
        <w:rPr>
          <w:rFonts w:ascii="Times New Roman" w:hAnsi="Times New Roman"/>
        </w:rPr>
        <w:t xml:space="preserve">4.2 </w:t>
      </w:r>
      <w:r>
        <w:rPr>
          <w:rFonts w:hint="eastAsia" w:ascii="Times New Roman" w:hAnsi="Times New Roman"/>
        </w:rPr>
        <w:t>公司各部门的</w:t>
      </w:r>
      <w:r>
        <w:rPr>
          <w:rFonts w:ascii="Times New Roman" w:hAnsi="Times New Roman" w:eastAsiaTheme="minorEastAsia"/>
        </w:rPr>
        <w:t>安全</w:t>
      </w:r>
      <w:r>
        <w:rPr>
          <w:rFonts w:hint="eastAsia" w:ascii="Times New Roman" w:hAnsiTheme="minorEastAsia" w:eastAsiaTheme="minorEastAsia"/>
        </w:rPr>
        <w:t>目标考核：</w:t>
      </w:r>
    </w:p>
    <w:p>
      <w:pPr>
        <w:ind w:firstLine="584"/>
        <w:rPr>
          <w:rFonts w:ascii="Times New Roman" w:hAnsiTheme="minorEastAsia" w:eastAsiaTheme="minorEastAsia"/>
        </w:rPr>
      </w:pPr>
      <w:r>
        <w:rPr>
          <w:rFonts w:hint="eastAsia" w:ascii="Times New Roman" w:hAnsiTheme="minorEastAsia" w:eastAsiaTheme="minorEastAsia"/>
        </w:rPr>
        <w:t>（1）公司组织相关安全管理人员成立安全目标考核小组，按照相互考核原则进行考核。</w:t>
      </w:r>
    </w:p>
    <w:p>
      <w:pPr>
        <w:ind w:firstLine="584"/>
        <w:rPr>
          <w:rFonts w:ascii="Times New Roman" w:hAnsiTheme="minorEastAsia" w:eastAsiaTheme="minorEastAsia"/>
        </w:rPr>
      </w:pPr>
      <w:r>
        <w:rPr>
          <w:rFonts w:hint="eastAsia" w:ascii="Times New Roman" w:hAnsiTheme="minorEastAsia" w:eastAsiaTheme="minorEastAsia"/>
        </w:rPr>
        <w:t>（2）按《</w:t>
      </w:r>
      <w:r>
        <w:rPr>
          <w:rFonts w:ascii="Times New Roman" w:hAnsi="宋体"/>
        </w:rPr>
        <w:t>年</w:t>
      </w:r>
      <w:r>
        <w:rPr>
          <w:rFonts w:hint="eastAsia" w:ascii="宋体" w:hAnsi="宋体"/>
        </w:rPr>
        <w:t>度安全目标考核打分标准表</w:t>
      </w:r>
      <w:r>
        <w:rPr>
          <w:rFonts w:hint="eastAsia" w:ascii="Times New Roman" w:hAnsiTheme="minorEastAsia" w:eastAsiaTheme="minorEastAsia"/>
        </w:rPr>
        <w:t>》，对各部门打分并填写该部门的《</w:t>
      </w:r>
      <w:r>
        <w:rPr>
          <w:rFonts w:hAnsi="宋体"/>
        </w:rPr>
        <w:t>部门年度安全目标汇总及考核表</w:t>
      </w:r>
      <w:r>
        <w:rPr>
          <w:rFonts w:hint="eastAsia" w:ascii="Times New Roman" w:hAnsiTheme="minorEastAsia" w:eastAsiaTheme="minorEastAsia"/>
        </w:rPr>
        <w:t>》，得到部门的安全绩效分。</w:t>
      </w:r>
    </w:p>
    <w:p>
      <w:pPr>
        <w:ind w:firstLine="584"/>
        <w:rPr>
          <w:rFonts w:ascii="Times New Roman" w:hAnsiTheme="minorEastAsia" w:eastAsiaTheme="minorEastAsia"/>
        </w:rPr>
      </w:pPr>
      <w:r>
        <w:rPr>
          <w:rFonts w:hint="eastAsia" w:ascii="Times New Roman" w:hAnsiTheme="minorEastAsia" w:eastAsiaTheme="minorEastAsia"/>
        </w:rPr>
        <w:t>（3）再进行安全基本目标考核：按照公司安全基本目标分解表，制定《</w:t>
      </w:r>
      <w:r>
        <w:rPr>
          <w:rFonts w:hint="eastAsia" w:hAnsi="宋体"/>
        </w:rPr>
        <w:t>年度安全基本指标完成统计表</w:t>
      </w:r>
      <w:r>
        <w:rPr>
          <w:rFonts w:hint="eastAsia" w:ascii="Times New Roman" w:hAnsiTheme="minorEastAsia" w:eastAsiaTheme="minorEastAsia"/>
        </w:rPr>
        <w:t>》，结合《</w:t>
      </w:r>
      <w:r>
        <w:rPr>
          <w:rFonts w:hAnsi="宋体"/>
        </w:rPr>
        <w:t>部门年度安全目标汇总及考核表</w:t>
      </w:r>
      <w:r>
        <w:rPr>
          <w:rFonts w:hint="eastAsia" w:ascii="Times New Roman" w:hAnsiTheme="minorEastAsia" w:eastAsiaTheme="minorEastAsia"/>
        </w:rPr>
        <w:t>》，按实填写可得。本表只作为公司和公司安全管理机构考核用，不作为部门考核用。</w:t>
      </w:r>
    </w:p>
    <w:p>
      <w:pPr>
        <w:pStyle w:val="3"/>
        <w:rPr>
          <w:kern w:val="0"/>
          <w:shd w:val="clear" w:color="auto" w:fill="FFFFFF"/>
        </w:rPr>
      </w:pPr>
      <w:bookmarkStart w:id="242" w:name="_Toc10787"/>
      <w:r>
        <w:rPr>
          <w:rFonts w:hint="eastAsia"/>
          <w:kern w:val="0"/>
          <w:shd w:val="clear" w:color="auto" w:fill="FFFFFF"/>
        </w:rPr>
        <w:t>5</w:t>
      </w:r>
      <w:r>
        <w:rPr>
          <w:rFonts w:hint="eastAsia" w:ascii="Times New Roman" w:hAnsiTheme="minorEastAsia" w:eastAsiaTheme="minorEastAsia"/>
        </w:rPr>
        <w:t>安全责任制考核</w:t>
      </w:r>
      <w:bookmarkEnd w:id="242"/>
    </w:p>
    <w:p>
      <w:pPr>
        <w:ind w:firstLine="584"/>
        <w:rPr>
          <w:rFonts w:ascii="Times New Roman" w:hAnsiTheme="minorEastAsia" w:eastAsiaTheme="minorEastAsia"/>
        </w:rPr>
      </w:pPr>
      <w:r>
        <w:rPr>
          <w:rFonts w:hint="eastAsia" w:ascii="Times New Roman" w:hAnsiTheme="minorEastAsia" w:eastAsiaTheme="minorEastAsia"/>
        </w:rPr>
        <w:t>5.1由各班组负责人组织考核小组对本班组内各成员进行考核；由各部门负责人组织考核小组对本部门内各班组进行考核；由公司安全管理机构负责人组织考核小组对本机构所属部门进行考核；由公司管理层和公司工会等组织考核小组对安全管理各机构进行考核。</w:t>
      </w:r>
    </w:p>
    <w:p>
      <w:pPr>
        <w:ind w:firstLine="584"/>
        <w:rPr>
          <w:rFonts w:ascii="Times New Roman" w:hAnsiTheme="minorEastAsia" w:eastAsiaTheme="minorEastAsia"/>
        </w:rPr>
      </w:pPr>
      <w:r>
        <w:rPr>
          <w:rFonts w:hint="eastAsia" w:ascii="Times New Roman" w:hAnsiTheme="minorEastAsia" w:eastAsiaTheme="minorEastAsia"/>
        </w:rPr>
        <w:t>5.2上级部门对下级部门做10%左右的考核核查。当发现有不符合的考核结果时，要求澄清和修改，同时将核查比例提高1倍进行再核查。</w:t>
      </w:r>
    </w:p>
    <w:p>
      <w:pPr>
        <w:ind w:firstLine="584"/>
        <w:rPr>
          <w:rFonts w:ascii="Times New Roman" w:hAnsi="Times New Roman" w:eastAsiaTheme="minorEastAsia"/>
        </w:rPr>
      </w:pPr>
      <w:r>
        <w:rPr>
          <w:rFonts w:hint="eastAsia" w:ascii="Times New Roman" w:hAnsiTheme="minorEastAsia" w:eastAsiaTheme="minorEastAsia"/>
        </w:rPr>
        <w:t>5.3各考核小组</w:t>
      </w:r>
      <w:r>
        <w:rPr>
          <w:rFonts w:ascii="Times New Roman" w:hAnsi="Times New Roman" w:eastAsiaTheme="minorEastAsia"/>
        </w:rPr>
        <w:t>对照各部门</w:t>
      </w:r>
      <w:r>
        <w:rPr>
          <w:rFonts w:hint="eastAsia" w:ascii="Times New Roman" w:hAnsi="Times New Roman" w:eastAsiaTheme="minorEastAsia"/>
        </w:rPr>
        <w:t>和各岗位的</w:t>
      </w:r>
      <w:r>
        <w:rPr>
          <w:rFonts w:ascii="Times New Roman" w:hAnsi="Times New Roman" w:eastAsiaTheme="minorEastAsia"/>
        </w:rPr>
        <w:t>安全生产责任制所定责任，</w:t>
      </w:r>
      <w:r>
        <w:rPr>
          <w:rFonts w:hint="eastAsia" w:ascii="Times New Roman" w:hAnsi="Times New Roman" w:eastAsiaTheme="minorEastAsia"/>
        </w:rPr>
        <w:t>制定《安全生产责任考核表》（以下简称考核表），对照进行考核。</w:t>
      </w:r>
    </w:p>
    <w:p>
      <w:pPr>
        <w:ind w:firstLine="584"/>
        <w:rPr>
          <w:rFonts w:ascii="Times New Roman" w:hAnsi="Times New Roman"/>
        </w:rPr>
      </w:pPr>
      <w:r>
        <w:rPr>
          <w:rFonts w:hint="eastAsia" w:ascii="Times New Roman" w:hAnsi="Times New Roman" w:eastAsiaTheme="minorEastAsia"/>
        </w:rPr>
        <w:t>5.4</w:t>
      </w:r>
      <w:r>
        <w:rPr>
          <w:rFonts w:ascii="Times New Roman"/>
        </w:rPr>
        <w:t>考核程序</w:t>
      </w:r>
      <w:r>
        <w:rPr>
          <w:rFonts w:hint="eastAsia" w:ascii="Times New Roman"/>
        </w:rPr>
        <w:t>和评分方法</w:t>
      </w:r>
      <w:r>
        <w:rPr>
          <w:rFonts w:ascii="Times New Roman"/>
        </w:rPr>
        <w:t>：</w:t>
      </w:r>
    </w:p>
    <w:p>
      <w:pPr>
        <w:ind w:firstLine="584"/>
        <w:rPr>
          <w:rFonts w:ascii="Times New Roman" w:hAnsi="Times New Roman"/>
        </w:rPr>
      </w:pPr>
      <w:r>
        <w:rPr>
          <w:rFonts w:ascii="Times New Roman"/>
        </w:rPr>
        <w:t>（</w:t>
      </w:r>
      <w:r>
        <w:rPr>
          <w:rFonts w:ascii="Times New Roman" w:hAnsi="Times New Roman"/>
        </w:rPr>
        <w:t>1</w:t>
      </w:r>
      <w:r>
        <w:rPr>
          <w:rFonts w:ascii="Times New Roman"/>
        </w:rPr>
        <w:t>）将各安全生产</w:t>
      </w:r>
      <w:r>
        <w:rPr>
          <w:rFonts w:hint="eastAsia" w:ascii="Times New Roman"/>
        </w:rPr>
        <w:t>（部门或岗位）</w:t>
      </w:r>
      <w:r>
        <w:rPr>
          <w:rFonts w:ascii="Times New Roman"/>
        </w:rPr>
        <w:t>责任制以条款形式列入考核表</w:t>
      </w:r>
      <w:r>
        <w:rPr>
          <w:rFonts w:ascii="Times New Roman" w:hAnsi="Times New Roman"/>
        </w:rPr>
        <w:t>“</w:t>
      </w:r>
      <w:r>
        <w:rPr>
          <w:rFonts w:ascii="Times New Roman"/>
        </w:rPr>
        <w:t>考核内容</w:t>
      </w:r>
      <w:r>
        <w:rPr>
          <w:rFonts w:ascii="Times New Roman" w:hAnsi="Times New Roman"/>
        </w:rPr>
        <w:t>”</w:t>
      </w:r>
      <w:r>
        <w:rPr>
          <w:rFonts w:ascii="Times New Roman"/>
        </w:rPr>
        <w:t>中；</w:t>
      </w:r>
    </w:p>
    <w:p>
      <w:pPr>
        <w:ind w:firstLine="584"/>
        <w:rPr>
          <w:rFonts w:ascii="Times New Roman" w:hAnsi="Times New Roman"/>
        </w:rPr>
      </w:pPr>
      <w:r>
        <w:rPr>
          <w:rFonts w:ascii="Times New Roman"/>
        </w:rPr>
        <w:t>（</w:t>
      </w:r>
      <w:r>
        <w:rPr>
          <w:rFonts w:ascii="Times New Roman" w:hAnsi="Times New Roman"/>
        </w:rPr>
        <w:t>2</w:t>
      </w:r>
      <w:r>
        <w:rPr>
          <w:rFonts w:ascii="Times New Roman"/>
        </w:rPr>
        <w:t>）每条考核内容以满分</w:t>
      </w:r>
      <w:r>
        <w:rPr>
          <w:rFonts w:ascii="Times New Roman" w:hAnsi="Times New Roman"/>
        </w:rPr>
        <w:t>100</w:t>
      </w:r>
      <w:r>
        <w:rPr>
          <w:rFonts w:ascii="Times New Roman"/>
        </w:rPr>
        <w:t>分计，若该条有几项内容（用分号</w:t>
      </w:r>
      <w:r>
        <w:rPr>
          <w:rFonts w:ascii="Times New Roman" w:hAnsi="Times New Roman"/>
        </w:rPr>
        <w:t>“</w:t>
      </w:r>
      <w:r>
        <w:rPr>
          <w:rFonts w:ascii="Times New Roman"/>
        </w:rPr>
        <w:t>；</w:t>
      </w:r>
      <w:r>
        <w:rPr>
          <w:rFonts w:ascii="Times New Roman" w:hAnsi="Times New Roman"/>
        </w:rPr>
        <w:t>”</w:t>
      </w:r>
      <w:r>
        <w:rPr>
          <w:rFonts w:ascii="Times New Roman"/>
        </w:rPr>
        <w:t>隔开），则计该条满分为对应几百分；</w:t>
      </w:r>
    </w:p>
    <w:p>
      <w:pPr>
        <w:ind w:firstLine="584"/>
        <w:rPr>
          <w:rFonts w:ascii="Times New Roman" w:hAnsi="Times New Roman"/>
        </w:rPr>
      </w:pPr>
      <w:r>
        <w:rPr>
          <w:rFonts w:ascii="Times New Roman"/>
        </w:rPr>
        <w:t>（</w:t>
      </w:r>
      <w:r>
        <w:rPr>
          <w:rFonts w:ascii="Times New Roman" w:hAnsi="Times New Roman"/>
        </w:rPr>
        <w:t>3</w:t>
      </w:r>
      <w:r>
        <w:rPr>
          <w:rFonts w:ascii="Times New Roman"/>
        </w:rPr>
        <w:t>）对照每条的完成情况认真打分，并填写在对应条后</w:t>
      </w:r>
      <w:r>
        <w:rPr>
          <w:rFonts w:ascii="Times New Roman" w:hAnsi="Times New Roman"/>
        </w:rPr>
        <w:t>“</w:t>
      </w:r>
      <w:r>
        <w:rPr>
          <w:rFonts w:ascii="Times New Roman"/>
        </w:rPr>
        <w:t>考核情况</w:t>
      </w:r>
      <w:r>
        <w:rPr>
          <w:rFonts w:ascii="Times New Roman" w:hAnsi="Times New Roman"/>
        </w:rPr>
        <w:t>”</w:t>
      </w:r>
      <w:r>
        <w:rPr>
          <w:rFonts w:ascii="Times New Roman"/>
        </w:rPr>
        <w:t>中；</w:t>
      </w:r>
    </w:p>
    <w:p>
      <w:pPr>
        <w:ind w:firstLine="584"/>
        <w:rPr>
          <w:rFonts w:ascii="Times New Roman" w:hAnsi="Times New Roman"/>
        </w:rPr>
      </w:pPr>
      <w:r>
        <w:rPr>
          <w:rFonts w:ascii="Times New Roman"/>
        </w:rPr>
        <w:t>（</w:t>
      </w:r>
      <w:r>
        <w:rPr>
          <w:rFonts w:ascii="Times New Roman" w:hAnsi="Times New Roman"/>
        </w:rPr>
        <w:t>4</w:t>
      </w:r>
      <w:r>
        <w:rPr>
          <w:rFonts w:ascii="Times New Roman"/>
        </w:rPr>
        <w:t>）将考核实得分相加，除以各条满分之和，得到部门平均分，填写在</w:t>
      </w:r>
      <w:r>
        <w:rPr>
          <w:rFonts w:ascii="Times New Roman" w:hAnsi="Times New Roman"/>
        </w:rPr>
        <w:t>“</w:t>
      </w:r>
      <w:r>
        <w:rPr>
          <w:rFonts w:ascii="Times New Roman"/>
        </w:rPr>
        <w:t>考核情况</w:t>
      </w:r>
      <w:r>
        <w:rPr>
          <w:rFonts w:ascii="Times New Roman" w:hAnsi="Times New Roman"/>
        </w:rPr>
        <w:t>”</w:t>
      </w:r>
      <w:r>
        <w:rPr>
          <w:rFonts w:ascii="Times New Roman"/>
        </w:rPr>
        <w:t>右下角；</w:t>
      </w:r>
    </w:p>
    <w:p>
      <w:pPr>
        <w:ind w:firstLine="584"/>
        <w:rPr>
          <w:rFonts w:ascii="Times New Roman" w:hAnsi="Times New Roman"/>
        </w:rPr>
      </w:pPr>
      <w:r>
        <w:rPr>
          <w:rFonts w:ascii="Times New Roman"/>
        </w:rPr>
        <w:t>（</w:t>
      </w:r>
      <w:r>
        <w:rPr>
          <w:rFonts w:ascii="Times New Roman" w:hAnsi="Times New Roman"/>
        </w:rPr>
        <w:t>5</w:t>
      </w:r>
      <w:r>
        <w:rPr>
          <w:rFonts w:ascii="Times New Roman"/>
        </w:rPr>
        <w:t>）若某条得分低于</w:t>
      </w:r>
      <w:r>
        <w:rPr>
          <w:rFonts w:ascii="Times New Roman" w:hAnsi="Times New Roman"/>
        </w:rPr>
        <w:t>60</w:t>
      </w:r>
      <w:r>
        <w:rPr>
          <w:rFonts w:ascii="Times New Roman"/>
        </w:rPr>
        <w:t>分，则将平均分减去</w:t>
      </w:r>
      <w:r>
        <w:rPr>
          <w:rFonts w:ascii="Times New Roman" w:hAnsi="Times New Roman"/>
        </w:rPr>
        <w:t>5</w:t>
      </w:r>
      <w:r>
        <w:rPr>
          <w:rFonts w:ascii="Times New Roman"/>
        </w:rPr>
        <w:t>分，以此类推，最后得分为考核分，填写在考核结果左上角。</w:t>
      </w:r>
    </w:p>
    <w:p>
      <w:pPr>
        <w:ind w:firstLine="584"/>
        <w:rPr>
          <w:rFonts w:ascii="Times New Roman" w:hAnsi="Times New Roman"/>
        </w:rPr>
      </w:pPr>
      <w:r>
        <w:rPr>
          <w:rFonts w:hint="eastAsia" w:ascii="Times New Roman" w:hAnsi="Times New Roman"/>
        </w:rPr>
        <w:t>5.5</w:t>
      </w:r>
      <w:r>
        <w:rPr>
          <w:rFonts w:ascii="Times New Roman"/>
        </w:rPr>
        <w:t>根据考核分得到考核结果：</w:t>
      </w:r>
      <w:r>
        <w:rPr>
          <w:rFonts w:ascii="Times New Roman" w:hAnsi="Times New Roman"/>
        </w:rPr>
        <w:t>90</w:t>
      </w:r>
      <w:r>
        <w:rPr>
          <w:rFonts w:ascii="Times New Roman"/>
        </w:rPr>
        <w:t>分及以上为优；</w:t>
      </w:r>
      <w:r>
        <w:rPr>
          <w:rFonts w:ascii="Times New Roman" w:hAnsi="Times New Roman"/>
        </w:rPr>
        <w:t>75</w:t>
      </w:r>
      <w:r>
        <w:rPr>
          <w:rFonts w:ascii="Times New Roman"/>
        </w:rPr>
        <w:t>分（含）至</w:t>
      </w:r>
      <w:r>
        <w:rPr>
          <w:rFonts w:ascii="Times New Roman" w:hAnsi="Times New Roman"/>
        </w:rPr>
        <w:t>90</w:t>
      </w:r>
      <w:r>
        <w:rPr>
          <w:rFonts w:ascii="Times New Roman"/>
        </w:rPr>
        <w:t>分为良；</w:t>
      </w:r>
      <w:r>
        <w:rPr>
          <w:rFonts w:ascii="Times New Roman" w:hAnsi="Times New Roman"/>
        </w:rPr>
        <w:t>60</w:t>
      </w:r>
      <w:r>
        <w:rPr>
          <w:rFonts w:ascii="Times New Roman"/>
        </w:rPr>
        <w:t>分（含）至</w:t>
      </w:r>
      <w:r>
        <w:rPr>
          <w:rFonts w:ascii="Times New Roman" w:hAnsi="Times New Roman"/>
        </w:rPr>
        <w:t>75</w:t>
      </w:r>
      <w:r>
        <w:rPr>
          <w:rFonts w:ascii="Times New Roman"/>
        </w:rPr>
        <w:t>分为及格；</w:t>
      </w:r>
      <w:r>
        <w:rPr>
          <w:rFonts w:ascii="Times New Roman" w:hAnsi="Times New Roman"/>
        </w:rPr>
        <w:t>60</w:t>
      </w:r>
      <w:r>
        <w:rPr>
          <w:rFonts w:ascii="Times New Roman"/>
        </w:rPr>
        <w:t>分以下为不及格。</w:t>
      </w:r>
    </w:p>
    <w:p>
      <w:pPr>
        <w:ind w:firstLine="584"/>
        <w:rPr>
          <w:rFonts w:ascii="Times New Roman" w:hAnsi="Times New Roman"/>
        </w:rPr>
      </w:pPr>
      <w:r>
        <w:rPr>
          <w:rFonts w:hint="eastAsia" w:ascii="Times New Roman" w:hAnsi="Times New Roman"/>
        </w:rPr>
        <w:t>5.6</w:t>
      </w:r>
      <w:r>
        <w:rPr>
          <w:rFonts w:ascii="Times New Roman"/>
        </w:rPr>
        <w:t>考核表中考核结果的评语中，最后一栏填写：考核结果为优者为</w:t>
      </w:r>
      <w:r>
        <w:rPr>
          <w:rFonts w:ascii="Times New Roman" w:hAnsi="Times New Roman"/>
        </w:rPr>
        <w:t>“</w:t>
      </w:r>
      <w:r>
        <w:rPr>
          <w:rFonts w:ascii="Times New Roman"/>
        </w:rPr>
        <w:t>很好地</w:t>
      </w:r>
      <w:r>
        <w:rPr>
          <w:rFonts w:ascii="Times New Roman" w:hAnsi="Times New Roman"/>
        </w:rPr>
        <w:t>”</w:t>
      </w:r>
      <w:r>
        <w:rPr>
          <w:rFonts w:ascii="Times New Roman"/>
        </w:rPr>
        <w:t>；良者为</w:t>
      </w:r>
      <w:r>
        <w:rPr>
          <w:rFonts w:ascii="Times New Roman" w:hAnsi="Times New Roman"/>
        </w:rPr>
        <w:t>“</w:t>
      </w:r>
      <w:r>
        <w:rPr>
          <w:rFonts w:ascii="Times New Roman"/>
        </w:rPr>
        <w:t>较好地</w:t>
      </w:r>
      <w:r>
        <w:rPr>
          <w:rFonts w:ascii="Times New Roman" w:hAnsi="Times New Roman"/>
        </w:rPr>
        <w:t>”</w:t>
      </w:r>
      <w:r>
        <w:rPr>
          <w:rFonts w:ascii="Times New Roman"/>
        </w:rPr>
        <w:t>；合格者为</w:t>
      </w:r>
      <w:r>
        <w:rPr>
          <w:rFonts w:ascii="Times New Roman" w:hAnsi="Times New Roman"/>
        </w:rPr>
        <w:t>“</w:t>
      </w:r>
      <w:r>
        <w:rPr>
          <w:rFonts w:ascii="Times New Roman"/>
        </w:rPr>
        <w:t>基本</w:t>
      </w:r>
      <w:r>
        <w:rPr>
          <w:rFonts w:ascii="Times New Roman" w:hAnsi="Times New Roman"/>
        </w:rPr>
        <w:t>”</w:t>
      </w:r>
      <w:r>
        <w:rPr>
          <w:rFonts w:ascii="Times New Roman"/>
        </w:rPr>
        <w:t>；不合格者为</w:t>
      </w:r>
      <w:r>
        <w:rPr>
          <w:rFonts w:ascii="Times New Roman" w:hAnsi="Times New Roman"/>
        </w:rPr>
        <w:t>“</w:t>
      </w:r>
      <w:r>
        <w:rPr>
          <w:rFonts w:ascii="Times New Roman"/>
        </w:rPr>
        <w:t>不能</w:t>
      </w:r>
      <w:r>
        <w:rPr>
          <w:rFonts w:ascii="Times New Roman" w:hAnsi="Times New Roman"/>
        </w:rPr>
        <w:t>”</w:t>
      </w:r>
      <w:r>
        <w:rPr>
          <w:rFonts w:ascii="Times New Roman"/>
        </w:rPr>
        <w:t>。</w:t>
      </w:r>
    </w:p>
    <w:p>
      <w:pPr>
        <w:pStyle w:val="3"/>
        <w:rPr>
          <w:rFonts w:hAnsi="Times New Roman"/>
          <w:kern w:val="0"/>
          <w:shd w:val="clear" w:color="auto" w:fill="FFFFFF"/>
        </w:rPr>
      </w:pPr>
      <w:bookmarkStart w:id="243" w:name="_Toc3082"/>
      <w:bookmarkStart w:id="244" w:name="_Toc426042520"/>
      <w:bookmarkStart w:id="245" w:name="_Toc426230881"/>
      <w:r>
        <w:rPr>
          <w:rFonts w:hint="eastAsia" w:hAnsi="Times New Roman"/>
          <w:kern w:val="0"/>
          <w:shd w:val="clear" w:color="auto" w:fill="FFFFFF"/>
        </w:rPr>
        <w:t>6</w:t>
      </w:r>
      <w:r>
        <w:rPr>
          <w:kern w:val="0"/>
          <w:shd w:val="clear" w:color="auto" w:fill="FFFFFF"/>
        </w:rPr>
        <w:t>安全绩效考核</w:t>
      </w:r>
      <w:bookmarkEnd w:id="243"/>
      <w:bookmarkEnd w:id="244"/>
      <w:bookmarkEnd w:id="245"/>
    </w:p>
    <w:p>
      <w:pPr>
        <w:snapToGrid w:val="0"/>
        <w:spacing w:line="520" w:lineRule="exact"/>
        <w:ind w:firstLine="584"/>
        <w:rPr>
          <w:rFonts w:ascii="宋体" w:hAnsi="宋体"/>
        </w:rPr>
      </w:pPr>
      <w:r>
        <w:rPr>
          <w:rFonts w:ascii="Times New Roman" w:hAnsi="Times New Roman"/>
        </w:rPr>
        <w:t>6.1</w:t>
      </w:r>
      <w:r>
        <w:rPr>
          <w:rFonts w:ascii="Times New Roman" w:hAnsi="宋体"/>
        </w:rPr>
        <w:t>根据前面</w:t>
      </w:r>
      <w:r>
        <w:rPr>
          <w:rFonts w:hint="eastAsia" w:ascii="Times New Roman" w:hAnsi="宋体"/>
        </w:rPr>
        <w:t>的</w:t>
      </w:r>
      <w:r>
        <w:rPr>
          <w:rFonts w:ascii="Times New Roman" w:hAnsi="宋体"/>
        </w:rPr>
        <w:t>考核确定</w:t>
      </w:r>
      <w:r>
        <w:rPr>
          <w:rFonts w:hint="eastAsia" w:ascii="宋体" w:hAnsi="宋体"/>
        </w:rPr>
        <w:t>安全绩效。安全绩效分按100分制计。</w:t>
      </w:r>
    </w:p>
    <w:p>
      <w:pPr>
        <w:snapToGrid w:val="0"/>
        <w:spacing w:line="520" w:lineRule="exact"/>
        <w:ind w:firstLine="584"/>
        <w:rPr>
          <w:rFonts w:ascii="Times New Roman" w:hAnsiTheme="minorEastAsia" w:eastAsiaTheme="minorEastAsia"/>
        </w:rPr>
      </w:pPr>
      <w:r>
        <w:rPr>
          <w:rFonts w:ascii="Times New Roman" w:hAnsi="Times New Roman"/>
        </w:rPr>
        <w:t>6.2</w:t>
      </w:r>
      <w:r>
        <w:rPr>
          <w:rFonts w:hint="eastAsia" w:ascii="宋体" w:hAnsi="宋体"/>
        </w:rPr>
        <w:t>公司安全管理机构安全绩效分计算：公司</w:t>
      </w:r>
      <w:r>
        <w:rPr>
          <w:rFonts w:hint="eastAsia" w:ascii="Times New Roman" w:hAnsiTheme="minorEastAsia" w:eastAsiaTheme="minorEastAsia"/>
        </w:rPr>
        <w:t>安全生产标准化考核（自评）得分，乘以公司基本目标考核得分，乘以所在机构安全责任制考核得分，再除以各考核满分值之乘积。</w:t>
      </w:r>
    </w:p>
    <w:p>
      <w:pPr>
        <w:snapToGrid w:val="0"/>
        <w:spacing w:line="520" w:lineRule="exact"/>
        <w:ind w:firstLine="584"/>
        <w:rPr>
          <w:rFonts w:ascii="Times New Roman" w:hAnsiTheme="minorEastAsia" w:eastAsiaTheme="minorEastAsia"/>
        </w:rPr>
      </w:pPr>
      <w:r>
        <w:rPr>
          <w:rFonts w:hint="eastAsia" w:ascii="Times New Roman" w:hAnsiTheme="minorEastAsia" w:eastAsiaTheme="minorEastAsia"/>
        </w:rPr>
        <w:t>6.3</w:t>
      </w:r>
      <w:r>
        <w:rPr>
          <w:rFonts w:hint="eastAsia" w:ascii="宋体" w:hAnsi="宋体"/>
        </w:rPr>
        <w:t>公司各部门安全绩效分计算：部门</w:t>
      </w:r>
      <w:r>
        <w:rPr>
          <w:rFonts w:hint="eastAsia" w:ascii="Times New Roman" w:hAnsiTheme="minorEastAsia" w:eastAsiaTheme="minorEastAsia"/>
        </w:rPr>
        <w:t>目标考核得分，乘以部门安全责任制考核得分，再除以各考核满分值之乘积。</w:t>
      </w:r>
    </w:p>
    <w:p>
      <w:pPr>
        <w:snapToGrid w:val="0"/>
        <w:spacing w:line="520" w:lineRule="exact"/>
        <w:ind w:firstLine="584"/>
        <w:rPr>
          <w:rFonts w:ascii="Times New Roman" w:hAnsiTheme="minorEastAsia" w:eastAsiaTheme="minorEastAsia"/>
        </w:rPr>
      </w:pPr>
      <w:r>
        <w:rPr>
          <w:rFonts w:hint="eastAsia" w:ascii="Times New Roman" w:hAnsiTheme="minorEastAsia" w:eastAsiaTheme="minorEastAsia"/>
        </w:rPr>
        <w:t>6.4岗位</w:t>
      </w:r>
      <w:r>
        <w:rPr>
          <w:rFonts w:hint="eastAsia" w:ascii="宋体" w:hAnsi="宋体"/>
        </w:rPr>
        <w:t>安全绩效分计算：工人岗位为事故责任分（按《</w:t>
      </w:r>
      <w:r>
        <w:t>事故</w:t>
      </w:r>
      <w:r>
        <w:rPr>
          <w:rFonts w:hint="eastAsia"/>
        </w:rPr>
        <w:t>等级划分表</w:t>
      </w:r>
      <w:r>
        <w:rPr>
          <w:rFonts w:hint="eastAsia" w:ascii="宋体" w:hAnsi="宋体"/>
        </w:rPr>
        <w:t>》，公司级以上的事故责任为0分，公司级重大事故责任为10分，公司级较大事故责任为20分，公司级一般事故责任为30分，公司级轻微事故责任为50分，但次要责任可加20分），乘以</w:t>
      </w:r>
      <w:r>
        <w:rPr>
          <w:rFonts w:hint="eastAsia" w:ascii="Times New Roman" w:hAnsiTheme="minorEastAsia" w:eastAsiaTheme="minorEastAsia"/>
        </w:rPr>
        <w:t>安全责任制考核得分，再除以各考核满分值之乘积；安全管理机构和部门负责人则在此基础上，乘以机构或部门的安全绩效分，再除以100。</w:t>
      </w:r>
    </w:p>
    <w:p>
      <w:pPr>
        <w:snapToGrid w:val="0"/>
        <w:spacing w:line="520" w:lineRule="exact"/>
        <w:ind w:firstLine="584"/>
        <w:rPr>
          <w:rFonts w:ascii="Times New Roman" w:hAnsi="Times New Roman" w:eastAsiaTheme="minorEastAsia"/>
          <w:color w:val="000000"/>
          <w:szCs w:val="28"/>
        </w:rPr>
      </w:pPr>
      <w:r>
        <w:rPr>
          <w:rFonts w:ascii="Times New Roman" w:hAnsi="Times New Roman"/>
        </w:rPr>
        <w:t>6.5</w:t>
      </w:r>
      <w:r>
        <w:rPr>
          <w:rFonts w:ascii="Times New Roman" w:hAnsiTheme="minorEastAsia" w:eastAsiaTheme="minorEastAsia"/>
          <w:color w:val="000000"/>
          <w:szCs w:val="28"/>
        </w:rPr>
        <w:t>按</w:t>
      </w:r>
      <w:r>
        <w:rPr>
          <w:rFonts w:hint="eastAsia" w:ascii="Times New Roman" w:hAnsiTheme="minorEastAsia" w:eastAsiaTheme="minorEastAsia"/>
          <w:color w:val="000000"/>
          <w:szCs w:val="28"/>
        </w:rPr>
        <w:t>安全绩效</w:t>
      </w:r>
      <w:r>
        <w:rPr>
          <w:rFonts w:ascii="Times New Roman" w:hAnsiTheme="minorEastAsia" w:eastAsiaTheme="minorEastAsia"/>
          <w:color w:val="000000"/>
          <w:szCs w:val="28"/>
        </w:rPr>
        <w:t>得分，</w:t>
      </w:r>
      <w:r>
        <w:rPr>
          <w:rFonts w:hint="eastAsia" w:ascii="Times New Roman" w:hAnsiTheme="minorEastAsia" w:eastAsiaTheme="minorEastAsia"/>
          <w:color w:val="000000"/>
          <w:szCs w:val="28"/>
        </w:rPr>
        <w:t>划分</w:t>
      </w:r>
      <w:r>
        <w:rPr>
          <w:rFonts w:ascii="Times New Roman" w:hAnsiTheme="minorEastAsia" w:eastAsiaTheme="minorEastAsia"/>
          <w:color w:val="000000"/>
          <w:szCs w:val="28"/>
        </w:rPr>
        <w:t>为</w:t>
      </w:r>
      <w:r>
        <w:rPr>
          <w:rFonts w:hint="eastAsia" w:ascii="Times New Roman" w:hAnsiTheme="minorEastAsia" w:eastAsiaTheme="minorEastAsia"/>
          <w:color w:val="000000"/>
          <w:szCs w:val="28"/>
        </w:rPr>
        <w:t>四</w:t>
      </w:r>
      <w:r>
        <w:rPr>
          <w:rFonts w:ascii="Times New Roman" w:hAnsiTheme="minorEastAsia" w:eastAsiaTheme="minorEastAsia"/>
          <w:color w:val="000000"/>
          <w:szCs w:val="28"/>
        </w:rPr>
        <w:t>个等级：</w:t>
      </w:r>
    </w:p>
    <w:tbl>
      <w:tblPr>
        <w:tblStyle w:val="35"/>
        <w:tblW w:w="9212" w:type="dxa"/>
        <w:tblInd w:w="39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2"/>
        <w:gridCol w:w="1842"/>
        <w:gridCol w:w="1843"/>
        <w:gridCol w:w="1842"/>
        <w:gridCol w:w="1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1842" w:type="dxa"/>
            <w:vAlign w:val="center"/>
          </w:tcPr>
          <w:p>
            <w:pPr>
              <w:snapToGrid w:val="0"/>
              <w:spacing w:line="240" w:lineRule="atLeast"/>
              <w:ind w:firstLine="0" w:firstLineChars="0"/>
              <w:jc w:val="center"/>
              <w:rPr>
                <w:rFonts w:ascii="Times New Roman" w:hAnsi="Times New Roman" w:eastAsiaTheme="minorEastAsia"/>
                <w:sz w:val="24"/>
                <w:szCs w:val="28"/>
              </w:rPr>
            </w:pPr>
            <w:r>
              <w:rPr>
                <w:rFonts w:ascii="Times New Roman" w:hAnsiTheme="minorEastAsia" w:eastAsiaTheme="minorEastAsia"/>
                <w:sz w:val="24"/>
                <w:szCs w:val="28"/>
              </w:rPr>
              <w:t>等级</w:t>
            </w:r>
          </w:p>
        </w:tc>
        <w:tc>
          <w:tcPr>
            <w:tcW w:w="1842" w:type="dxa"/>
            <w:vAlign w:val="center"/>
          </w:tcPr>
          <w:p>
            <w:pPr>
              <w:snapToGrid w:val="0"/>
              <w:spacing w:line="240" w:lineRule="atLeast"/>
              <w:ind w:firstLine="0" w:firstLineChars="0"/>
              <w:jc w:val="center"/>
              <w:rPr>
                <w:rFonts w:ascii="Times New Roman" w:hAnsi="Times New Roman" w:eastAsiaTheme="minorEastAsia"/>
                <w:sz w:val="24"/>
                <w:szCs w:val="28"/>
              </w:rPr>
            </w:pPr>
            <w:r>
              <w:rPr>
                <w:rFonts w:ascii="Times New Roman" w:hAnsiTheme="minorEastAsia" w:eastAsiaTheme="minorEastAsia"/>
                <w:color w:val="000000"/>
                <w:sz w:val="24"/>
                <w:szCs w:val="28"/>
              </w:rPr>
              <w:t>优秀</w:t>
            </w:r>
          </w:p>
        </w:tc>
        <w:tc>
          <w:tcPr>
            <w:tcW w:w="1843" w:type="dxa"/>
            <w:vAlign w:val="center"/>
          </w:tcPr>
          <w:p>
            <w:pPr>
              <w:snapToGrid w:val="0"/>
              <w:spacing w:line="240" w:lineRule="atLeast"/>
              <w:ind w:firstLine="0" w:firstLineChars="0"/>
              <w:jc w:val="center"/>
              <w:rPr>
                <w:rFonts w:ascii="Times New Roman" w:hAnsi="Times New Roman" w:eastAsiaTheme="minorEastAsia"/>
                <w:sz w:val="24"/>
                <w:szCs w:val="28"/>
              </w:rPr>
            </w:pPr>
            <w:r>
              <w:rPr>
                <w:rFonts w:ascii="Times New Roman" w:hAnsiTheme="minorEastAsia" w:eastAsiaTheme="minorEastAsia"/>
                <w:sz w:val="24"/>
                <w:szCs w:val="28"/>
              </w:rPr>
              <w:t>良好</w:t>
            </w:r>
          </w:p>
        </w:tc>
        <w:tc>
          <w:tcPr>
            <w:tcW w:w="1842" w:type="dxa"/>
            <w:vAlign w:val="center"/>
          </w:tcPr>
          <w:p>
            <w:pPr>
              <w:snapToGrid w:val="0"/>
              <w:spacing w:line="240" w:lineRule="atLeast"/>
              <w:ind w:firstLine="0" w:firstLineChars="0"/>
              <w:jc w:val="center"/>
              <w:rPr>
                <w:rFonts w:ascii="Times New Roman" w:hAnsi="Times New Roman" w:eastAsiaTheme="minorEastAsia"/>
                <w:color w:val="000000"/>
                <w:sz w:val="24"/>
                <w:szCs w:val="28"/>
              </w:rPr>
            </w:pPr>
            <w:r>
              <w:rPr>
                <w:rFonts w:ascii="Times New Roman" w:hAnsiTheme="minorEastAsia" w:eastAsiaTheme="minorEastAsia"/>
                <w:color w:val="000000"/>
                <w:sz w:val="24"/>
                <w:szCs w:val="28"/>
              </w:rPr>
              <w:t>合格</w:t>
            </w:r>
          </w:p>
        </w:tc>
        <w:tc>
          <w:tcPr>
            <w:tcW w:w="1843" w:type="dxa"/>
            <w:vAlign w:val="center"/>
          </w:tcPr>
          <w:p>
            <w:pPr>
              <w:snapToGrid w:val="0"/>
              <w:spacing w:line="240" w:lineRule="atLeast"/>
              <w:ind w:firstLine="0" w:firstLineChars="0"/>
              <w:jc w:val="center"/>
              <w:rPr>
                <w:rFonts w:ascii="Times New Roman" w:hAnsi="Times New Roman" w:eastAsiaTheme="minorEastAsia"/>
                <w:sz w:val="24"/>
                <w:szCs w:val="28"/>
              </w:rPr>
            </w:pPr>
            <w:r>
              <w:rPr>
                <w:rFonts w:ascii="Times New Roman" w:hAnsiTheme="minorEastAsia" w:eastAsiaTheme="minorEastAsia"/>
                <w:sz w:val="24"/>
                <w:szCs w:val="28"/>
              </w:rPr>
              <w:t>不合格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1842" w:type="dxa"/>
            <w:vAlign w:val="center"/>
          </w:tcPr>
          <w:p>
            <w:pPr>
              <w:snapToGrid w:val="0"/>
              <w:spacing w:line="240" w:lineRule="atLeast"/>
              <w:ind w:firstLine="0" w:firstLineChars="0"/>
              <w:jc w:val="center"/>
              <w:rPr>
                <w:rFonts w:ascii="Times New Roman" w:hAnsi="Times New Roman" w:eastAsiaTheme="minorEastAsia"/>
                <w:sz w:val="24"/>
                <w:szCs w:val="28"/>
              </w:rPr>
            </w:pPr>
            <w:r>
              <w:rPr>
                <w:rFonts w:hint="eastAsia" w:ascii="Times New Roman" w:hAnsiTheme="minorEastAsia" w:eastAsiaTheme="minorEastAsia"/>
                <w:sz w:val="24"/>
                <w:szCs w:val="28"/>
              </w:rPr>
              <w:t>绩效</w:t>
            </w:r>
            <w:r>
              <w:rPr>
                <w:rFonts w:ascii="Times New Roman" w:hAnsiTheme="minorEastAsia" w:eastAsiaTheme="minorEastAsia"/>
                <w:sz w:val="24"/>
                <w:szCs w:val="28"/>
              </w:rPr>
              <w:t>得分</w:t>
            </w:r>
            <w:r>
              <w:rPr>
                <w:rFonts w:ascii="Times New Roman" w:hAnsi="Times New Roman" w:eastAsiaTheme="minorEastAsia"/>
                <w:sz w:val="24"/>
                <w:szCs w:val="28"/>
              </w:rPr>
              <w:t>(</w:t>
            </w:r>
            <w:r>
              <w:rPr>
                <w:rFonts w:ascii="Times New Roman" w:hAnsiTheme="minorEastAsia" w:eastAsiaTheme="minorEastAsia"/>
                <w:sz w:val="24"/>
                <w:szCs w:val="28"/>
              </w:rPr>
              <w:t>分</w:t>
            </w:r>
            <w:r>
              <w:rPr>
                <w:rFonts w:ascii="Times New Roman" w:hAnsi="Times New Roman" w:eastAsiaTheme="minorEastAsia"/>
                <w:sz w:val="24"/>
                <w:szCs w:val="28"/>
              </w:rPr>
              <w:t>)</w:t>
            </w:r>
          </w:p>
        </w:tc>
        <w:tc>
          <w:tcPr>
            <w:tcW w:w="1842" w:type="dxa"/>
            <w:vAlign w:val="center"/>
          </w:tcPr>
          <w:p>
            <w:pPr>
              <w:snapToGrid w:val="0"/>
              <w:spacing w:line="240" w:lineRule="atLeast"/>
              <w:ind w:firstLine="0" w:firstLineChars="0"/>
              <w:jc w:val="center"/>
              <w:rPr>
                <w:rFonts w:ascii="Times New Roman" w:hAnsi="Times New Roman" w:eastAsiaTheme="minorEastAsia"/>
                <w:sz w:val="24"/>
                <w:szCs w:val="28"/>
              </w:rPr>
            </w:pPr>
            <w:r>
              <w:rPr>
                <w:rFonts w:ascii="Times New Roman" w:hAnsi="Times New Roman" w:eastAsiaTheme="minorEastAsia"/>
                <w:sz w:val="24"/>
                <w:szCs w:val="28"/>
              </w:rPr>
              <w:t>9</w:t>
            </w:r>
            <w:r>
              <w:rPr>
                <w:rFonts w:hint="eastAsia" w:ascii="Times New Roman" w:hAnsi="Times New Roman" w:eastAsiaTheme="minorEastAsia"/>
                <w:sz w:val="24"/>
                <w:szCs w:val="28"/>
              </w:rPr>
              <w:t>0及</w:t>
            </w:r>
            <w:r>
              <w:rPr>
                <w:rFonts w:ascii="Times New Roman" w:hAnsiTheme="minorEastAsia" w:eastAsiaTheme="minorEastAsia"/>
                <w:sz w:val="24"/>
                <w:szCs w:val="28"/>
              </w:rPr>
              <w:t>以上</w:t>
            </w:r>
          </w:p>
        </w:tc>
        <w:tc>
          <w:tcPr>
            <w:tcW w:w="1843" w:type="dxa"/>
            <w:vAlign w:val="center"/>
          </w:tcPr>
          <w:p>
            <w:pPr>
              <w:snapToGrid w:val="0"/>
              <w:spacing w:line="240" w:lineRule="atLeast"/>
              <w:ind w:firstLine="0" w:firstLineChars="0"/>
              <w:jc w:val="center"/>
              <w:rPr>
                <w:rFonts w:ascii="Times New Roman" w:hAnsi="Times New Roman" w:eastAsiaTheme="minorEastAsia"/>
                <w:sz w:val="24"/>
                <w:szCs w:val="28"/>
              </w:rPr>
            </w:pPr>
            <w:r>
              <w:rPr>
                <w:rFonts w:hint="eastAsia" w:ascii="Times New Roman" w:hAnsi="Times New Roman" w:eastAsiaTheme="minorEastAsia"/>
                <w:sz w:val="24"/>
                <w:szCs w:val="28"/>
              </w:rPr>
              <w:t>75</w:t>
            </w:r>
            <w:r>
              <w:rPr>
                <w:rFonts w:ascii="Times New Roman" w:hAnsiTheme="minorEastAsia" w:eastAsiaTheme="minorEastAsia"/>
                <w:sz w:val="24"/>
                <w:szCs w:val="28"/>
              </w:rPr>
              <w:t>～</w:t>
            </w:r>
            <w:r>
              <w:rPr>
                <w:rFonts w:ascii="Times New Roman" w:hAnsi="Times New Roman" w:eastAsiaTheme="minorEastAsia"/>
                <w:sz w:val="24"/>
                <w:szCs w:val="28"/>
              </w:rPr>
              <w:t>9</w:t>
            </w:r>
            <w:r>
              <w:rPr>
                <w:rFonts w:hint="eastAsia" w:ascii="Times New Roman" w:hAnsi="Times New Roman" w:eastAsiaTheme="minorEastAsia"/>
                <w:sz w:val="24"/>
                <w:szCs w:val="28"/>
              </w:rPr>
              <w:t>0</w:t>
            </w:r>
          </w:p>
        </w:tc>
        <w:tc>
          <w:tcPr>
            <w:tcW w:w="1842" w:type="dxa"/>
            <w:vAlign w:val="center"/>
          </w:tcPr>
          <w:p>
            <w:pPr>
              <w:snapToGrid w:val="0"/>
              <w:spacing w:line="240" w:lineRule="atLeast"/>
              <w:ind w:firstLine="0" w:firstLineChars="0"/>
              <w:jc w:val="center"/>
              <w:rPr>
                <w:rFonts w:ascii="Times New Roman" w:hAnsi="Times New Roman" w:eastAsiaTheme="minorEastAsia"/>
                <w:sz w:val="24"/>
                <w:szCs w:val="28"/>
              </w:rPr>
            </w:pPr>
            <w:r>
              <w:rPr>
                <w:rFonts w:hint="eastAsia" w:ascii="Times New Roman" w:hAnsi="Times New Roman" w:eastAsiaTheme="minorEastAsia"/>
                <w:sz w:val="24"/>
                <w:szCs w:val="28"/>
              </w:rPr>
              <w:t>60</w:t>
            </w:r>
            <w:r>
              <w:rPr>
                <w:rFonts w:ascii="Times New Roman" w:hAnsiTheme="minorEastAsia" w:eastAsiaTheme="minorEastAsia"/>
                <w:sz w:val="24"/>
                <w:szCs w:val="28"/>
              </w:rPr>
              <w:t>～</w:t>
            </w:r>
            <w:r>
              <w:rPr>
                <w:rFonts w:hint="eastAsia" w:ascii="Times New Roman" w:hAnsiTheme="minorEastAsia" w:eastAsiaTheme="minorEastAsia"/>
                <w:sz w:val="24"/>
                <w:szCs w:val="28"/>
              </w:rPr>
              <w:t>75</w:t>
            </w:r>
          </w:p>
        </w:tc>
        <w:tc>
          <w:tcPr>
            <w:tcW w:w="1843" w:type="dxa"/>
            <w:vAlign w:val="center"/>
          </w:tcPr>
          <w:p>
            <w:pPr>
              <w:snapToGrid w:val="0"/>
              <w:spacing w:line="240" w:lineRule="atLeast"/>
              <w:ind w:firstLine="178" w:firstLineChars="71"/>
              <w:jc w:val="center"/>
              <w:rPr>
                <w:rFonts w:ascii="Times New Roman" w:hAnsi="Times New Roman" w:eastAsiaTheme="minorEastAsia"/>
                <w:sz w:val="24"/>
                <w:szCs w:val="28"/>
              </w:rPr>
            </w:pPr>
            <w:r>
              <w:rPr>
                <w:rFonts w:ascii="Times New Roman" w:hAnsi="Times New Roman" w:eastAsiaTheme="minorEastAsia"/>
                <w:sz w:val="24"/>
                <w:szCs w:val="28"/>
              </w:rPr>
              <w:t>60</w:t>
            </w:r>
            <w:r>
              <w:rPr>
                <w:rFonts w:ascii="Times New Roman" w:hAnsiTheme="minorEastAsia" w:eastAsiaTheme="minorEastAsia"/>
                <w:sz w:val="24"/>
                <w:szCs w:val="28"/>
              </w:rPr>
              <w:t>以下</w:t>
            </w:r>
          </w:p>
        </w:tc>
      </w:tr>
    </w:tbl>
    <w:p>
      <w:pPr>
        <w:pStyle w:val="3"/>
        <w:rPr>
          <w:rFonts w:hAnsi="Times New Roman"/>
          <w:kern w:val="0"/>
          <w:shd w:val="clear" w:color="auto" w:fill="FFFFFF"/>
        </w:rPr>
      </w:pPr>
      <w:bookmarkStart w:id="246" w:name="_Toc426230882"/>
      <w:bookmarkStart w:id="247" w:name="_Toc426042521"/>
      <w:bookmarkStart w:id="248" w:name="_Toc21715"/>
      <w:r>
        <w:rPr>
          <w:rFonts w:hint="eastAsia" w:hAnsi="Times New Roman"/>
          <w:kern w:val="0"/>
          <w:shd w:val="clear" w:color="auto" w:fill="FFFFFF"/>
        </w:rPr>
        <w:t>7</w:t>
      </w:r>
      <w:r>
        <w:rPr>
          <w:kern w:val="0"/>
          <w:shd w:val="clear" w:color="auto" w:fill="FFFFFF"/>
        </w:rPr>
        <w:t>考核频次</w:t>
      </w:r>
      <w:bookmarkEnd w:id="246"/>
      <w:bookmarkEnd w:id="247"/>
      <w:bookmarkEnd w:id="248"/>
    </w:p>
    <w:p>
      <w:pPr>
        <w:snapToGrid w:val="0"/>
        <w:spacing w:line="520" w:lineRule="exact"/>
        <w:ind w:firstLine="584"/>
        <w:rPr>
          <w:rFonts w:ascii="Times New Roman" w:hAnsiTheme="minorEastAsia" w:eastAsiaTheme="minorEastAsia"/>
        </w:rPr>
      </w:pPr>
      <w:r>
        <w:rPr>
          <w:rFonts w:hint="eastAsia" w:ascii="Times New Roman" w:hAnsiTheme="minorEastAsia" w:eastAsiaTheme="minorEastAsia"/>
        </w:rPr>
        <w:t>7.1安全标准化考核和安全目标考核一般为一年一评。当需要按要求加大考核频次（如事故频发年度、上级检查要求、人员调动或离职时）需要考核，按要求执行。安全责任制考核一般为一月一评，特种作业人员的考核可根据需要加大考核频次。</w:t>
      </w:r>
    </w:p>
    <w:p>
      <w:pPr>
        <w:snapToGrid w:val="0"/>
        <w:spacing w:line="520" w:lineRule="exact"/>
        <w:ind w:firstLine="584"/>
        <w:rPr>
          <w:rFonts w:ascii="Times New Roman" w:hAnsi="Times New Roman" w:eastAsiaTheme="minorEastAsia"/>
          <w:color w:val="000000"/>
          <w:szCs w:val="28"/>
        </w:rPr>
      </w:pPr>
      <w:r>
        <w:rPr>
          <w:rFonts w:hint="eastAsia" w:ascii="Times New Roman" w:hAnsiTheme="minorEastAsia" w:eastAsiaTheme="minorEastAsia"/>
          <w:color w:val="000000"/>
          <w:szCs w:val="28"/>
        </w:rPr>
        <w:t>7.2</w:t>
      </w:r>
      <w:r>
        <w:rPr>
          <w:rFonts w:ascii="Times New Roman" w:hAnsiTheme="minorEastAsia" w:eastAsiaTheme="minorEastAsia"/>
          <w:color w:val="000000"/>
          <w:szCs w:val="28"/>
        </w:rPr>
        <w:t>安全绩效考核</w:t>
      </w:r>
      <w:r>
        <w:rPr>
          <w:rFonts w:hint="eastAsia" w:ascii="Times New Roman" w:hAnsiTheme="minorEastAsia" w:eastAsiaTheme="minorEastAsia"/>
          <w:color w:val="000000"/>
          <w:szCs w:val="28"/>
        </w:rPr>
        <w:t>也可</w:t>
      </w:r>
      <w:r>
        <w:rPr>
          <w:rFonts w:ascii="Times New Roman" w:hAnsiTheme="minorEastAsia" w:eastAsiaTheme="minorEastAsia"/>
          <w:color w:val="000000"/>
          <w:szCs w:val="28"/>
        </w:rPr>
        <w:t>分为日常考核、季度考核和年度考核：</w:t>
      </w:r>
    </w:p>
    <w:p>
      <w:pPr>
        <w:snapToGrid w:val="0"/>
        <w:spacing w:line="520" w:lineRule="exact"/>
        <w:ind w:firstLine="584"/>
        <w:rPr>
          <w:rFonts w:ascii="Times New Roman" w:hAnsi="Times New Roman" w:eastAsiaTheme="minorEastAsia"/>
          <w:color w:val="000000"/>
          <w:szCs w:val="28"/>
        </w:rPr>
      </w:pPr>
      <w:r>
        <w:rPr>
          <w:rFonts w:hint="eastAsia" w:ascii="Times New Roman" w:hAnsi="Times New Roman" w:eastAsiaTheme="minorEastAsia"/>
          <w:color w:val="000000"/>
          <w:szCs w:val="28"/>
        </w:rPr>
        <w:t>（1）</w:t>
      </w:r>
      <w:r>
        <w:rPr>
          <w:rFonts w:ascii="Times New Roman" w:hAnsiTheme="minorEastAsia" w:eastAsiaTheme="minorEastAsia"/>
          <w:color w:val="000000"/>
          <w:szCs w:val="28"/>
        </w:rPr>
        <w:t>日常考核：通过日常安全检查，对各级组织和人员的安全绩效进行评价，目的在于促进各级组织和人员自我管理；</w:t>
      </w:r>
    </w:p>
    <w:p>
      <w:pPr>
        <w:snapToGrid w:val="0"/>
        <w:spacing w:line="520" w:lineRule="exact"/>
        <w:ind w:firstLine="584"/>
        <w:rPr>
          <w:rFonts w:ascii="Times New Roman" w:hAnsi="Times New Roman" w:eastAsiaTheme="minorEastAsia"/>
          <w:color w:val="000000"/>
          <w:szCs w:val="28"/>
        </w:rPr>
      </w:pPr>
      <w:r>
        <w:rPr>
          <w:rFonts w:hint="eastAsia" w:ascii="Times New Roman" w:hAnsi="Times New Roman" w:eastAsiaTheme="minorEastAsia"/>
          <w:color w:val="000000"/>
          <w:szCs w:val="28"/>
        </w:rPr>
        <w:t>（2）</w:t>
      </w:r>
      <w:r>
        <w:rPr>
          <w:rFonts w:ascii="Times New Roman" w:hAnsiTheme="minorEastAsia" w:eastAsiaTheme="minorEastAsia"/>
          <w:color w:val="000000"/>
          <w:szCs w:val="28"/>
        </w:rPr>
        <w:t>季度考核：每季度末，对各级组织和人员该季度的安全绩效进行考评；</w:t>
      </w:r>
    </w:p>
    <w:p>
      <w:pPr>
        <w:snapToGrid w:val="0"/>
        <w:spacing w:line="520" w:lineRule="exact"/>
        <w:ind w:firstLine="584"/>
        <w:rPr>
          <w:rFonts w:ascii="Times New Roman" w:hAnsi="Times New Roman" w:eastAsiaTheme="minorEastAsia"/>
          <w:color w:val="000000"/>
          <w:szCs w:val="28"/>
        </w:rPr>
      </w:pPr>
      <w:r>
        <w:rPr>
          <w:rFonts w:hint="eastAsia" w:ascii="Times New Roman" w:hAnsi="Times New Roman" w:eastAsiaTheme="minorEastAsia"/>
          <w:color w:val="000000"/>
          <w:szCs w:val="28"/>
        </w:rPr>
        <w:t>（3）</w:t>
      </w:r>
      <w:r>
        <w:rPr>
          <w:rFonts w:ascii="Times New Roman" w:hAnsiTheme="minorEastAsia" w:eastAsiaTheme="minorEastAsia"/>
          <w:color w:val="000000"/>
          <w:szCs w:val="28"/>
        </w:rPr>
        <w:t>年度考核：每年底，对各级组织和人员全年的安全绩效进行总体考评。</w:t>
      </w:r>
    </w:p>
    <w:p>
      <w:pPr>
        <w:snapToGrid w:val="0"/>
        <w:spacing w:line="520" w:lineRule="exact"/>
        <w:ind w:firstLine="584"/>
        <w:rPr>
          <w:rFonts w:ascii="Times New Roman" w:hAnsiTheme="minorEastAsia" w:eastAsiaTheme="minorEastAsia"/>
          <w:color w:val="000000"/>
          <w:szCs w:val="28"/>
        </w:rPr>
      </w:pPr>
      <w:r>
        <w:rPr>
          <w:rFonts w:hint="eastAsia" w:ascii="Times New Roman" w:hAnsiTheme="minorEastAsia" w:eastAsiaTheme="minorEastAsia"/>
          <w:color w:val="000000"/>
          <w:szCs w:val="28"/>
        </w:rPr>
        <w:t>7.3当有日常考核的</w:t>
      </w:r>
      <w:r>
        <w:rPr>
          <w:rFonts w:ascii="Times New Roman" w:hAnsiTheme="minorEastAsia" w:eastAsiaTheme="minorEastAsia"/>
          <w:color w:val="000000"/>
          <w:szCs w:val="28"/>
        </w:rPr>
        <w:t>季度考核时，日常考核情况应占</w:t>
      </w:r>
      <w:r>
        <w:rPr>
          <w:rFonts w:ascii="Times New Roman" w:hAnsi="Times New Roman" w:eastAsiaTheme="minorEastAsia"/>
          <w:color w:val="000000"/>
          <w:szCs w:val="28"/>
        </w:rPr>
        <w:t>50%</w:t>
      </w:r>
      <w:r>
        <w:rPr>
          <w:rFonts w:ascii="Times New Roman" w:hAnsiTheme="minorEastAsia" w:eastAsiaTheme="minorEastAsia"/>
          <w:color w:val="000000"/>
          <w:szCs w:val="28"/>
        </w:rPr>
        <w:t>，即日常考核和季度考核总分分别折为</w:t>
      </w:r>
      <w:r>
        <w:rPr>
          <w:rFonts w:ascii="Times New Roman" w:hAnsi="Times New Roman" w:eastAsiaTheme="minorEastAsia"/>
          <w:color w:val="000000"/>
          <w:szCs w:val="28"/>
        </w:rPr>
        <w:t>50</w:t>
      </w:r>
      <w:r>
        <w:rPr>
          <w:rFonts w:ascii="Times New Roman" w:hAnsiTheme="minorEastAsia" w:eastAsiaTheme="minorEastAsia"/>
          <w:color w:val="000000"/>
          <w:szCs w:val="28"/>
        </w:rPr>
        <w:t>分，计算该季度实际得分；</w:t>
      </w:r>
      <w:r>
        <w:rPr>
          <w:rFonts w:hint="eastAsia" w:ascii="Times New Roman" w:hAnsiTheme="minorEastAsia" w:eastAsiaTheme="minorEastAsia"/>
          <w:color w:val="000000"/>
          <w:szCs w:val="28"/>
        </w:rPr>
        <w:t>当有季度考核的</w:t>
      </w:r>
      <w:r>
        <w:rPr>
          <w:rFonts w:ascii="Times New Roman" w:hAnsiTheme="minorEastAsia" w:eastAsiaTheme="minorEastAsia"/>
          <w:color w:val="000000"/>
          <w:szCs w:val="28"/>
        </w:rPr>
        <w:t>年度考核时</w:t>
      </w:r>
      <w:r>
        <w:rPr>
          <w:rFonts w:hint="eastAsia" w:ascii="Times New Roman" w:hAnsiTheme="minorEastAsia" w:eastAsiaTheme="minorEastAsia"/>
          <w:color w:val="000000"/>
          <w:szCs w:val="28"/>
        </w:rPr>
        <w:t>（若未进行季度考核，季度考核按该季度日常考核取其平均分）</w:t>
      </w:r>
      <w:r>
        <w:rPr>
          <w:rFonts w:ascii="Times New Roman" w:hAnsiTheme="minorEastAsia" w:eastAsiaTheme="minorEastAsia"/>
          <w:color w:val="000000"/>
          <w:szCs w:val="28"/>
        </w:rPr>
        <w:t>，各季度考核情况各占</w:t>
      </w:r>
      <w:r>
        <w:rPr>
          <w:rFonts w:ascii="Times New Roman" w:hAnsi="Times New Roman" w:eastAsiaTheme="minorEastAsia"/>
          <w:color w:val="000000"/>
          <w:szCs w:val="28"/>
        </w:rPr>
        <w:t>20%</w:t>
      </w:r>
      <w:r>
        <w:rPr>
          <w:rFonts w:ascii="Times New Roman" w:hAnsiTheme="minorEastAsia" w:eastAsiaTheme="minorEastAsia"/>
          <w:color w:val="000000"/>
          <w:szCs w:val="28"/>
        </w:rPr>
        <w:t>，综合评定占</w:t>
      </w:r>
      <w:r>
        <w:rPr>
          <w:rFonts w:ascii="Times New Roman" w:hAnsi="Times New Roman" w:eastAsiaTheme="minorEastAsia"/>
          <w:color w:val="000000"/>
          <w:szCs w:val="28"/>
        </w:rPr>
        <w:t>20%</w:t>
      </w:r>
      <w:r>
        <w:rPr>
          <w:rFonts w:ascii="Times New Roman" w:hAnsiTheme="minorEastAsia" w:eastAsiaTheme="minorEastAsia"/>
          <w:color w:val="000000"/>
          <w:szCs w:val="28"/>
        </w:rPr>
        <w:t>，计算年度实际得分。</w:t>
      </w:r>
    </w:p>
    <w:p>
      <w:pPr>
        <w:ind w:firstLine="584"/>
        <w:rPr>
          <w:rFonts w:ascii="Times New Roman" w:hAnsi="Times New Roman" w:eastAsiaTheme="minorEastAsia"/>
        </w:rPr>
      </w:pPr>
      <w:r>
        <w:rPr>
          <w:rFonts w:hint="eastAsia" w:ascii="Times New Roman" w:hAnsi="Times New Roman"/>
        </w:rPr>
        <w:t>7.4</w:t>
      </w:r>
      <w:r>
        <w:rPr>
          <w:rFonts w:ascii="Times New Roman"/>
        </w:rPr>
        <w:t>考核后进行合理性评比，必要时改进考核方法（但不能过于复杂），作为下一</w:t>
      </w:r>
      <w:r>
        <w:rPr>
          <w:rFonts w:hint="eastAsia" w:ascii="Times New Roman"/>
        </w:rPr>
        <w:t>次</w:t>
      </w:r>
      <w:r>
        <w:rPr>
          <w:rFonts w:ascii="Times New Roman"/>
        </w:rPr>
        <w:t>考核用。</w:t>
      </w:r>
    </w:p>
    <w:p>
      <w:pPr>
        <w:pStyle w:val="3"/>
        <w:rPr>
          <w:rFonts w:hAnsi="Times New Roman"/>
        </w:rPr>
      </w:pPr>
      <w:bookmarkStart w:id="249" w:name="_Toc13354"/>
      <w:r>
        <w:rPr>
          <w:rFonts w:hint="eastAsia" w:hAnsi="Times New Roman"/>
        </w:rPr>
        <w:t>8</w:t>
      </w:r>
      <w:r>
        <w:rPr>
          <w:rFonts w:hint="eastAsia"/>
        </w:rPr>
        <w:t>相关表格和文件</w:t>
      </w:r>
      <w:bookmarkEnd w:id="249"/>
    </w:p>
    <w:p>
      <w:pPr>
        <w:ind w:firstLine="584"/>
        <w:rPr>
          <w:rFonts w:ascii="Times New Roman" w:hAnsi="Times New Roman" w:eastAsiaTheme="minorEastAsia"/>
        </w:rPr>
      </w:pPr>
      <w:r>
        <w:rPr>
          <w:rFonts w:hint="eastAsia" w:ascii="Times New Roman" w:hAnsiTheme="minorEastAsia" w:eastAsiaTheme="minorEastAsia"/>
        </w:rPr>
        <w:t>《四川省城镇燃气经营企业安全生产标准化评审标准（试行）》；</w:t>
      </w:r>
    </w:p>
    <w:p>
      <w:pPr>
        <w:ind w:firstLine="584"/>
        <w:rPr>
          <w:rFonts w:ascii="Times New Roman" w:hAnsi="Times New Roman" w:eastAsiaTheme="minorEastAsia"/>
        </w:rPr>
      </w:pPr>
      <w:r>
        <w:rPr>
          <w:rFonts w:hint="eastAsia" w:ascii="Times New Roman" w:hAnsiTheme="minorEastAsia" w:eastAsiaTheme="minorEastAsia"/>
        </w:rPr>
        <w:t>《</w:t>
      </w:r>
      <w:r>
        <w:rPr>
          <w:rFonts w:hint="eastAsia" w:ascii="宋体" w:hAnsi="宋体"/>
        </w:rPr>
        <w:t>年度安全管理机构基本目标考核表》；</w:t>
      </w:r>
    </w:p>
    <w:p>
      <w:pPr>
        <w:ind w:firstLine="584"/>
        <w:rPr>
          <w:rFonts w:ascii="Times New Roman" w:hAnsiTheme="minorEastAsia" w:eastAsiaTheme="minorEastAsia"/>
        </w:rPr>
      </w:pPr>
      <w:r>
        <w:rPr>
          <w:rFonts w:hint="eastAsia" w:ascii="Times New Roman" w:hAnsiTheme="minorEastAsia" w:eastAsiaTheme="minorEastAsia"/>
        </w:rPr>
        <w:t>《</w:t>
      </w:r>
      <w:r>
        <w:rPr>
          <w:rFonts w:ascii="Times New Roman" w:hAnsi="宋体"/>
        </w:rPr>
        <w:t>年</w:t>
      </w:r>
      <w:r>
        <w:rPr>
          <w:rFonts w:hint="eastAsia" w:ascii="宋体" w:hAnsi="宋体"/>
        </w:rPr>
        <w:t>度安全目标考核打分标准表</w:t>
      </w:r>
      <w:r>
        <w:rPr>
          <w:rFonts w:hint="eastAsia" w:ascii="Times New Roman" w:hAnsiTheme="minorEastAsia" w:eastAsiaTheme="minorEastAsia"/>
        </w:rPr>
        <w:t>》；</w:t>
      </w:r>
    </w:p>
    <w:p>
      <w:pPr>
        <w:ind w:firstLine="584"/>
        <w:rPr>
          <w:rFonts w:ascii="Times New Roman" w:hAnsiTheme="minorEastAsia" w:eastAsiaTheme="minorEastAsia"/>
        </w:rPr>
      </w:pPr>
      <w:r>
        <w:rPr>
          <w:rFonts w:hint="eastAsia" w:ascii="Times New Roman" w:hAnsiTheme="minorEastAsia" w:eastAsiaTheme="minorEastAsia"/>
        </w:rPr>
        <w:t>《</w:t>
      </w:r>
      <w:r>
        <w:rPr>
          <w:rFonts w:hAnsi="宋体"/>
        </w:rPr>
        <w:t>部门年度安全目标汇总及考核表</w:t>
      </w:r>
      <w:r>
        <w:rPr>
          <w:rFonts w:hint="eastAsia" w:ascii="Times New Roman" w:hAnsiTheme="minorEastAsia" w:eastAsiaTheme="minorEastAsia"/>
        </w:rPr>
        <w:t>》；</w:t>
      </w:r>
    </w:p>
    <w:p>
      <w:pPr>
        <w:ind w:firstLine="584"/>
        <w:rPr>
          <w:rFonts w:ascii="Times New Roman" w:hAnsiTheme="minorEastAsia" w:eastAsiaTheme="minorEastAsia"/>
        </w:rPr>
      </w:pPr>
      <w:r>
        <w:rPr>
          <w:rFonts w:hint="eastAsia" w:ascii="Times New Roman" w:hAnsiTheme="minorEastAsia" w:eastAsiaTheme="minorEastAsia"/>
        </w:rPr>
        <w:t>《</w:t>
      </w:r>
      <w:r>
        <w:rPr>
          <w:rFonts w:hint="eastAsia" w:hAnsi="宋体"/>
        </w:rPr>
        <w:t>年度安全基本指标完成统计表</w:t>
      </w:r>
      <w:r>
        <w:rPr>
          <w:rFonts w:hint="eastAsia" w:ascii="Times New Roman" w:hAnsiTheme="minorEastAsia" w:eastAsiaTheme="minorEastAsia"/>
        </w:rPr>
        <w:t>》；</w:t>
      </w:r>
    </w:p>
    <w:p>
      <w:pPr>
        <w:ind w:firstLine="584"/>
        <w:rPr>
          <w:rFonts w:ascii="Times New Roman" w:hAnsi="Times New Roman" w:eastAsiaTheme="minorEastAsia"/>
        </w:rPr>
      </w:pPr>
      <w:r>
        <w:rPr>
          <w:rFonts w:hint="eastAsia" w:ascii="Times New Roman" w:hAnsi="Times New Roman" w:eastAsiaTheme="minorEastAsia"/>
        </w:rPr>
        <w:t>各《安全生产责任考核表》；</w:t>
      </w:r>
    </w:p>
    <w:p>
      <w:pPr>
        <w:ind w:firstLine="584"/>
        <w:rPr>
          <w:rFonts w:ascii="Times New Roman" w:hAnsi="Times New Roman" w:eastAsiaTheme="minorEastAsia"/>
        </w:rPr>
      </w:pPr>
      <w:r>
        <w:rPr>
          <w:rFonts w:hint="eastAsia" w:ascii="Times New Roman" w:hAnsi="Times New Roman" w:eastAsiaTheme="minorEastAsia"/>
        </w:rPr>
        <w:t>《</w:t>
      </w:r>
      <w:r>
        <w:t>事故</w:t>
      </w:r>
      <w:r>
        <w:rPr>
          <w:rFonts w:hint="eastAsia"/>
        </w:rPr>
        <w:t>等级划分表</w:t>
      </w:r>
      <w:r>
        <w:rPr>
          <w:rFonts w:hint="eastAsia" w:ascii="Times New Roman" w:hAnsi="Times New Roman" w:eastAsiaTheme="minorEastAsia"/>
        </w:rPr>
        <w:t>》；</w:t>
      </w:r>
    </w:p>
    <w:p>
      <w:pPr>
        <w:ind w:firstLine="584"/>
        <w:rPr>
          <w:rFonts w:ascii="Times New Roman" w:hAnsi="Times New Roman" w:eastAsiaTheme="minorEastAsia"/>
        </w:rPr>
      </w:pPr>
      <w:r>
        <w:rPr>
          <w:rFonts w:hint="eastAsia" w:ascii="Times New Roman" w:hAnsi="Times New Roman" w:eastAsiaTheme="minorEastAsia"/>
        </w:rPr>
        <w:t>相关事故责任书和安全记录文件。</w:t>
      </w:r>
    </w:p>
    <w:p>
      <w:pPr>
        <w:pStyle w:val="3"/>
      </w:pPr>
      <w:bookmarkStart w:id="250" w:name="_Toc6528"/>
      <w:bookmarkStart w:id="251" w:name="_Toc426042523"/>
      <w:bookmarkStart w:id="252" w:name="_Toc426230884"/>
      <w:r>
        <w:rPr>
          <w:rFonts w:hint="eastAsia"/>
        </w:rPr>
        <w:t>9</w:t>
      </w:r>
      <w:r>
        <w:rPr>
          <w:rFonts w:hAnsiTheme="minorEastAsia"/>
        </w:rPr>
        <w:t>附则</w:t>
      </w:r>
      <w:bookmarkEnd w:id="250"/>
      <w:bookmarkEnd w:id="251"/>
      <w:bookmarkEnd w:id="252"/>
    </w:p>
    <w:p>
      <w:pPr>
        <w:ind w:firstLine="584"/>
        <w:rPr>
          <w:rFonts w:ascii="Times New Roman" w:hAnsi="Times New Roman" w:eastAsiaTheme="minorEastAsia"/>
        </w:rPr>
      </w:pPr>
      <w:r>
        <w:rPr>
          <w:rFonts w:hint="eastAsia" w:ascii="Times New Roman" w:hAnsi="Times New Roman" w:eastAsiaTheme="minorEastAsia"/>
        </w:rPr>
        <w:t>9</w:t>
      </w:r>
      <w:r>
        <w:rPr>
          <w:rFonts w:ascii="Times New Roman" w:hAnsi="Times New Roman" w:eastAsiaTheme="minorEastAsia"/>
        </w:rPr>
        <w:t>.1</w:t>
      </w:r>
      <w:r>
        <w:rPr>
          <w:rFonts w:ascii="Times New Roman" w:hAnsiTheme="minorEastAsia" w:eastAsiaTheme="minorEastAsia"/>
        </w:rPr>
        <w:t>本制度由公司安全管理领导机构负责解释。</w:t>
      </w:r>
    </w:p>
    <w:p>
      <w:pPr>
        <w:ind w:firstLine="584"/>
        <w:rPr>
          <w:rFonts w:ascii="Times New Roman" w:hAnsi="Times New Roman" w:eastAsiaTheme="minorEastAsia"/>
        </w:rPr>
      </w:pPr>
      <w:r>
        <w:rPr>
          <w:rFonts w:hint="eastAsia" w:ascii="Times New Roman" w:hAnsi="Times New Roman" w:eastAsiaTheme="minorEastAsia"/>
        </w:rPr>
        <w:t>9</w:t>
      </w:r>
      <w:r>
        <w:rPr>
          <w:rFonts w:ascii="Times New Roman" w:hAnsi="Times New Roman" w:eastAsiaTheme="minorEastAsia"/>
        </w:rPr>
        <w:t>.2</w:t>
      </w:r>
      <w:r>
        <w:rPr>
          <w:rFonts w:ascii="Times New Roman" w:hAnsiTheme="minorEastAsia" w:eastAsiaTheme="minorEastAsia"/>
        </w:rPr>
        <w:t>本制度自公布之日起实施。</w:t>
      </w:r>
    </w:p>
    <w:p>
      <w:pPr>
        <w:ind w:firstLine="584"/>
        <w:rPr>
          <w:rFonts w:ascii="Times New Roman" w:hAnsi="Times New Roman" w:eastAsiaTheme="minorEastAsia"/>
        </w:rPr>
      </w:pPr>
    </w:p>
    <w:p>
      <w:pPr>
        <w:ind w:firstLine="0" w:firstLineChars="0"/>
        <w:jc w:val="center"/>
        <w:rPr>
          <w:rFonts w:ascii="Times New Roman" w:hAnsi="Times New Roman" w:eastAsiaTheme="minorEastAsia"/>
        </w:rPr>
      </w:pPr>
      <w:r>
        <w:rPr>
          <w:rFonts w:ascii="Times New Roman" w:hAnsi="Times New Roman" w:eastAsiaTheme="minorEastAsia"/>
        </w:rPr>
        <w:br w:type="page"/>
      </w:r>
    </w:p>
    <w:p>
      <w:pPr>
        <w:ind w:firstLine="0" w:firstLineChars="0"/>
        <w:jc w:val="center"/>
        <w:rPr>
          <w:rFonts w:ascii="Times New Roman" w:hAnsi="Times New Roman" w:eastAsiaTheme="minorEastAsia"/>
        </w:rPr>
      </w:pPr>
    </w:p>
    <w:p>
      <w:pPr>
        <w:ind w:firstLine="0" w:firstLineChars="0"/>
        <w:jc w:val="center"/>
      </w:pPr>
    </w:p>
    <w:p>
      <w:pPr>
        <w:ind w:firstLine="0" w:firstLineChars="0"/>
        <w:jc w:val="center"/>
      </w:pPr>
    </w:p>
    <w:p>
      <w:pPr>
        <w:ind w:firstLine="0" w:firstLineChars="0"/>
        <w:jc w:val="center"/>
      </w:pPr>
    </w:p>
    <w:p>
      <w:pPr>
        <w:ind w:firstLine="0" w:firstLineChars="0"/>
        <w:jc w:val="center"/>
      </w:pPr>
    </w:p>
    <w:p>
      <w:pPr>
        <w:pStyle w:val="2"/>
        <w:spacing w:line="240" w:lineRule="auto"/>
        <w:ind w:firstLine="0" w:firstLineChars="0"/>
        <w:jc w:val="center"/>
      </w:pPr>
      <w:bookmarkStart w:id="253" w:name="_Toc3611"/>
      <w:r>
        <w:rPr>
          <w:rFonts w:hint="eastAsia"/>
        </w:rPr>
        <w:t xml:space="preserve">C3-16 </w:t>
      </w:r>
      <w:r>
        <w:rPr>
          <w:rFonts w:hAnsiTheme="minorEastAsia" w:eastAsiaTheme="minorEastAsia"/>
          <w:szCs w:val="28"/>
        </w:rPr>
        <w:t>持续改进管理制度</w:t>
      </w:r>
      <w:bookmarkEnd w:id="253"/>
    </w:p>
    <w:p>
      <w:pPr>
        <w:spacing w:line="240" w:lineRule="atLeast"/>
        <w:ind w:firstLine="0" w:firstLineChars="0"/>
        <w:jc w:val="center"/>
        <w:rPr>
          <w:b/>
          <w:sz w:val="44"/>
          <w:szCs w:val="44"/>
        </w:rPr>
      </w:pPr>
      <w:r>
        <w:rPr>
          <w:rFonts w:hint="eastAsia"/>
          <w:b/>
          <w:sz w:val="44"/>
          <w:szCs w:val="44"/>
        </w:rPr>
        <w:t>第</w:t>
      </w:r>
      <w:r>
        <w:rPr>
          <w:rFonts w:hint="eastAsia" w:ascii="Arial Unicode MS" w:hAnsi="Arial Unicode MS" w:eastAsia="Arial Unicode MS" w:cs="Arial Unicode MS"/>
          <w:b/>
          <w:sz w:val="44"/>
          <w:szCs w:val="44"/>
        </w:rPr>
        <w:t>0</w:t>
      </w:r>
      <w:r>
        <w:rPr>
          <w:rFonts w:hint="eastAsia"/>
          <w:b/>
          <w:sz w:val="44"/>
          <w:szCs w:val="44"/>
        </w:rPr>
        <w:t>版</w:t>
      </w:r>
    </w:p>
    <w:p>
      <w:pPr>
        <w:ind w:firstLine="584"/>
      </w:pPr>
    </w:p>
    <w:p>
      <w:pPr>
        <w:spacing w:line="360" w:lineRule="auto"/>
        <w:ind w:firstLine="1606" w:firstLineChars="550"/>
        <w:jc w:val="left"/>
        <w:rPr>
          <w:b/>
          <w:szCs w:val="28"/>
        </w:rPr>
      </w:pPr>
      <w:r>
        <w:rPr>
          <w:rFonts w:hint="eastAsia"/>
          <w:b/>
          <w:szCs w:val="28"/>
        </w:rPr>
        <w:t>编    制：</w:t>
      </w:r>
    </w:p>
    <w:p>
      <w:pPr>
        <w:spacing w:line="360" w:lineRule="auto"/>
        <w:ind w:firstLine="1606" w:firstLineChars="550"/>
        <w:jc w:val="left"/>
        <w:rPr>
          <w:b/>
          <w:szCs w:val="28"/>
        </w:rPr>
      </w:pPr>
      <w:r>
        <w:rPr>
          <w:rFonts w:hint="eastAsia"/>
          <w:b/>
          <w:szCs w:val="28"/>
        </w:rPr>
        <w:t>审    核：</w:t>
      </w:r>
    </w:p>
    <w:p>
      <w:pPr>
        <w:spacing w:line="360" w:lineRule="auto"/>
        <w:ind w:firstLine="1606" w:firstLineChars="550"/>
        <w:jc w:val="left"/>
        <w:rPr>
          <w:b/>
          <w:szCs w:val="28"/>
        </w:rPr>
      </w:pPr>
      <w:r>
        <w:rPr>
          <w:rFonts w:hint="eastAsia"/>
          <w:b/>
          <w:szCs w:val="28"/>
        </w:rPr>
        <w:t>批    准：</w:t>
      </w:r>
    </w:p>
    <w:p>
      <w:pPr>
        <w:spacing w:line="360" w:lineRule="auto"/>
        <w:ind w:firstLine="1606" w:firstLineChars="550"/>
        <w:jc w:val="left"/>
        <w:rPr>
          <w:b/>
          <w:szCs w:val="28"/>
        </w:rPr>
      </w:pPr>
      <w:r>
        <w:rPr>
          <w:rFonts w:hint="eastAsia"/>
          <w:b/>
          <w:szCs w:val="28"/>
        </w:rPr>
        <w:t>受控状态：</w:t>
      </w:r>
    </w:p>
    <w:p>
      <w:pPr>
        <w:spacing w:line="360" w:lineRule="auto"/>
        <w:ind w:firstLine="1606" w:firstLineChars="550"/>
        <w:jc w:val="left"/>
        <w:rPr>
          <w:rFonts w:ascii="Arial Unicode MS" w:hAnsi="Arial Unicode MS" w:eastAsia="Arial Unicode MS" w:cs="Arial Unicode MS"/>
          <w:szCs w:val="28"/>
        </w:rPr>
      </w:pPr>
      <w:r>
        <w:rPr>
          <w:rFonts w:hint="eastAsia"/>
          <w:b/>
          <w:szCs w:val="28"/>
        </w:rPr>
        <w:t>文件控制号：</w:t>
      </w:r>
      <w:r>
        <w:rPr>
          <w:rFonts w:ascii="Arial Unicode MS" w:hAnsi="Arial Unicode MS" w:eastAsia="Arial Unicode MS" w:cs="Arial Unicode MS"/>
          <w:szCs w:val="28"/>
        </w:rPr>
        <w:t>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·0</w:t>
      </w:r>
    </w:p>
    <w:p>
      <w:pPr>
        <w:ind w:firstLine="1606" w:firstLineChars="550"/>
        <w:jc w:val="left"/>
        <w:rPr>
          <w:b/>
          <w:szCs w:val="28"/>
        </w:rPr>
      </w:pPr>
    </w:p>
    <w:p>
      <w:pPr>
        <w:ind w:firstLine="1606" w:firstLineChars="550"/>
        <w:jc w:val="left"/>
        <w:rPr>
          <w:b/>
          <w:szCs w:val="28"/>
        </w:rPr>
      </w:pPr>
    </w:p>
    <w:p>
      <w:pPr>
        <w:ind w:firstLine="0" w:firstLineChars="0"/>
        <w:jc w:val="center"/>
        <w:rPr>
          <w:szCs w:val="28"/>
        </w:rPr>
      </w:pPr>
      <w:r>
        <w:rPr>
          <w:rFonts w:hint="eastAsia"/>
          <w:b/>
          <w:sz w:val="44"/>
          <w:szCs w:val="44"/>
        </w:rPr>
        <w:t>四川省南部县天然气公司</w:t>
      </w:r>
    </w:p>
    <w:p>
      <w:pPr>
        <w:ind w:firstLine="0" w:firstLineChars="0"/>
        <w:jc w:val="center"/>
        <w:rPr>
          <w:rFonts w:ascii="Times New Roman" w:hAnsi="Times New Roman" w:eastAsiaTheme="minorEastAsia"/>
          <w:szCs w:val="28"/>
        </w:rPr>
      </w:pPr>
      <w:r>
        <w:rPr>
          <w:rFonts w:cs="Arial Unicode MS" w:asciiTheme="minorEastAsia" w:hAnsiTheme="minorEastAsia" w:eastAsiaTheme="minorEastAsia"/>
          <w:b/>
          <w:sz w:val="44"/>
          <w:szCs w:val="28"/>
        </w:rPr>
        <w:t>二</w:t>
      </w:r>
      <w:r>
        <w:rPr>
          <w:rFonts w:ascii="Arial Unicode MS" w:hAnsi="Arial Unicode MS" w:eastAsia="Arial Unicode MS" w:cs="Arial Unicode MS"/>
          <w:sz w:val="44"/>
          <w:szCs w:val="28"/>
        </w:rPr>
        <w:t>O</w:t>
      </w:r>
      <w:r>
        <w:rPr>
          <w:rFonts w:cs="Arial Unicode MS" w:asciiTheme="minorEastAsia" w:hAnsiTheme="minorEastAsia" w:eastAsiaTheme="minorEastAsia"/>
          <w:b/>
          <w:sz w:val="44"/>
          <w:szCs w:val="28"/>
        </w:rPr>
        <w:t>一</w:t>
      </w:r>
      <w:r>
        <w:rPr>
          <w:rFonts w:hint="eastAsia" w:cs="Arial Unicode MS" w:asciiTheme="minorEastAsia" w:hAnsiTheme="minorEastAsia" w:eastAsiaTheme="minorEastAsia"/>
          <w:b/>
          <w:sz w:val="44"/>
          <w:szCs w:val="28"/>
          <w:lang w:val="en-US" w:eastAsia="zh-CN"/>
        </w:rPr>
        <w:t>六</w:t>
      </w:r>
      <w:r>
        <w:rPr>
          <w:rFonts w:cs="Arial Unicode MS" w:asciiTheme="minorEastAsia" w:hAnsiTheme="minorEastAsia" w:eastAsiaTheme="minorEastAsia"/>
          <w:b/>
          <w:sz w:val="44"/>
          <w:szCs w:val="28"/>
        </w:rPr>
        <w:t>年</w:t>
      </w:r>
      <w:r>
        <w:rPr>
          <w:rFonts w:hint="eastAsia" w:cs="Arial Unicode MS" w:asciiTheme="minorEastAsia" w:hAnsiTheme="minorEastAsia" w:eastAsiaTheme="minorEastAsia"/>
          <w:b/>
          <w:sz w:val="44"/>
          <w:szCs w:val="28"/>
          <w:lang w:val="en-US" w:eastAsia="zh-CN"/>
        </w:rPr>
        <w:t>九</w:t>
      </w:r>
      <w:r>
        <w:rPr>
          <w:rFonts w:cs="Arial Unicode MS" w:asciiTheme="minorEastAsia" w:hAnsiTheme="minorEastAsia" w:eastAsiaTheme="minorEastAsia"/>
          <w:b/>
          <w:sz w:val="44"/>
          <w:szCs w:val="28"/>
        </w:rPr>
        <w:t>月</w:t>
      </w:r>
    </w:p>
    <w:p>
      <w:pPr>
        <w:ind w:firstLine="584"/>
        <w:jc w:val="left"/>
        <w:rPr>
          <w:rFonts w:ascii="Times New Roman" w:hAnsi="Times New Roman" w:eastAsiaTheme="minorEastAsia"/>
          <w:szCs w:val="28"/>
        </w:rPr>
      </w:pPr>
    </w:p>
    <w:p>
      <w:pPr>
        <w:ind w:firstLine="584"/>
      </w:pPr>
      <w:r>
        <w:br w:type="page"/>
      </w:r>
      <w:bookmarkStart w:id="254" w:name="_Toc426230886"/>
      <w:bookmarkStart w:id="255" w:name="_Toc426042525"/>
    </w:p>
    <w:p>
      <w:pPr>
        <w:ind w:firstLine="584"/>
      </w:pPr>
    </w:p>
    <w:p>
      <w:pPr>
        <w:pStyle w:val="3"/>
      </w:pPr>
      <w:bookmarkStart w:id="256" w:name="_Toc30309"/>
      <w:r>
        <w:t xml:space="preserve">1 </w:t>
      </w:r>
      <w:r>
        <w:rPr>
          <w:rFonts w:hAnsiTheme="minorEastAsia"/>
        </w:rPr>
        <w:t>总则</w:t>
      </w:r>
      <w:bookmarkEnd w:id="254"/>
      <w:bookmarkEnd w:id="255"/>
      <w:bookmarkEnd w:id="256"/>
    </w:p>
    <w:p>
      <w:pPr>
        <w:snapToGrid w:val="0"/>
        <w:spacing w:line="520" w:lineRule="exact"/>
        <w:ind w:firstLine="584"/>
        <w:rPr>
          <w:rFonts w:ascii="Times New Roman" w:hAnsi="Times New Roman" w:eastAsiaTheme="minorEastAsia"/>
          <w:color w:val="000000"/>
          <w:szCs w:val="28"/>
        </w:rPr>
      </w:pPr>
      <w:r>
        <w:rPr>
          <w:rFonts w:ascii="Times New Roman" w:hAnsi="Times New Roman" w:eastAsiaTheme="minorEastAsia"/>
          <w:color w:val="000000"/>
          <w:szCs w:val="28"/>
        </w:rPr>
        <w:t xml:space="preserve">1.1 </w:t>
      </w:r>
      <w:r>
        <w:rPr>
          <w:rFonts w:ascii="Times New Roman" w:hAnsiTheme="minorEastAsia" w:eastAsiaTheme="minorEastAsia"/>
          <w:color w:val="000000"/>
          <w:szCs w:val="28"/>
        </w:rPr>
        <w:t>为使公司安全生产及其管理水平持续提高，保障安全管理体系的有效运行，制定本制度。</w:t>
      </w:r>
    </w:p>
    <w:p>
      <w:pPr>
        <w:snapToGrid w:val="0"/>
        <w:spacing w:line="520" w:lineRule="exact"/>
        <w:ind w:firstLine="584"/>
        <w:rPr>
          <w:rFonts w:ascii="Times New Roman" w:hAnsi="Times New Roman" w:eastAsiaTheme="minorEastAsia"/>
          <w:color w:val="000000"/>
          <w:szCs w:val="28"/>
        </w:rPr>
      </w:pPr>
      <w:r>
        <w:rPr>
          <w:rFonts w:ascii="Times New Roman" w:hAnsi="Times New Roman" w:eastAsiaTheme="minorEastAsia"/>
          <w:color w:val="000000"/>
          <w:szCs w:val="28"/>
        </w:rPr>
        <w:t>1.2</w:t>
      </w:r>
      <w:r>
        <w:rPr>
          <w:rFonts w:ascii="Times New Roman" w:hAnsiTheme="minorEastAsia" w:eastAsiaTheme="minorEastAsia"/>
          <w:color w:val="000000"/>
          <w:szCs w:val="28"/>
        </w:rPr>
        <w:t>持续改进的内容包括：</w:t>
      </w:r>
    </w:p>
    <w:p>
      <w:pPr>
        <w:snapToGrid w:val="0"/>
        <w:spacing w:line="520" w:lineRule="exact"/>
        <w:ind w:firstLine="584"/>
        <w:rPr>
          <w:rFonts w:ascii="Times New Roman" w:hAnsi="Times New Roman" w:eastAsiaTheme="minorEastAsia"/>
          <w:color w:val="000000"/>
          <w:szCs w:val="28"/>
        </w:rPr>
      </w:pPr>
      <w:r>
        <w:rPr>
          <w:rFonts w:ascii="Times New Roman" w:hAnsi="Times New Roman" w:eastAsiaTheme="minorEastAsia"/>
          <w:color w:val="000000"/>
          <w:szCs w:val="28"/>
        </w:rPr>
        <w:t>1</w:t>
      </w:r>
      <w:r>
        <w:rPr>
          <w:rFonts w:ascii="Times New Roman" w:hAnsiTheme="minorEastAsia" w:eastAsiaTheme="minorEastAsia"/>
          <w:color w:val="000000"/>
          <w:szCs w:val="28"/>
        </w:rPr>
        <w:t>）日常的持续改进；</w:t>
      </w:r>
    </w:p>
    <w:p>
      <w:pPr>
        <w:snapToGrid w:val="0"/>
        <w:spacing w:line="520" w:lineRule="exact"/>
        <w:ind w:firstLine="584"/>
        <w:rPr>
          <w:rFonts w:ascii="Times New Roman" w:hAnsi="Times New Roman" w:eastAsiaTheme="minorEastAsia"/>
          <w:color w:val="000000"/>
          <w:szCs w:val="28"/>
        </w:rPr>
      </w:pPr>
      <w:r>
        <w:rPr>
          <w:rFonts w:ascii="Times New Roman" w:hAnsi="Times New Roman" w:eastAsiaTheme="minorEastAsia"/>
          <w:color w:val="000000"/>
          <w:szCs w:val="28"/>
        </w:rPr>
        <w:t>2</w:t>
      </w:r>
      <w:r>
        <w:rPr>
          <w:rFonts w:ascii="Times New Roman" w:hAnsiTheme="minorEastAsia" w:eastAsiaTheme="minorEastAsia"/>
          <w:color w:val="000000"/>
          <w:szCs w:val="28"/>
        </w:rPr>
        <w:t>）评价、确认、评审后的持续改进。</w:t>
      </w:r>
    </w:p>
    <w:p>
      <w:pPr>
        <w:snapToGrid w:val="0"/>
        <w:spacing w:line="520" w:lineRule="exact"/>
        <w:ind w:firstLine="584"/>
        <w:rPr>
          <w:rFonts w:ascii="Times New Roman" w:hAnsi="Times New Roman" w:eastAsiaTheme="minorEastAsia"/>
          <w:color w:val="auto"/>
          <w:szCs w:val="28"/>
        </w:rPr>
      </w:pPr>
      <w:r>
        <w:rPr>
          <w:rFonts w:ascii="Times New Roman" w:hAnsi="Times New Roman" w:eastAsiaTheme="minorEastAsia"/>
          <w:color w:val="000000"/>
          <w:szCs w:val="28"/>
        </w:rPr>
        <w:t>1.3</w:t>
      </w:r>
      <w:r>
        <w:rPr>
          <w:rFonts w:ascii="Times New Roman" w:hAnsiTheme="minorEastAsia" w:eastAsiaTheme="minorEastAsia"/>
          <w:color w:val="000000"/>
          <w:szCs w:val="28"/>
        </w:rPr>
        <w:t>持续改进运行方式：</w:t>
      </w:r>
      <w:r>
        <w:rPr>
          <w:rFonts w:ascii="Times New Roman" w:hAnsi="Times New Roman" w:eastAsiaTheme="minorEastAsia"/>
          <w:color w:val="000000"/>
          <w:szCs w:val="28"/>
        </w:rPr>
        <w:t>PDCA</w:t>
      </w:r>
      <w:r>
        <w:rPr>
          <w:rFonts w:ascii="Times New Roman" w:hAnsiTheme="minorEastAsia" w:eastAsiaTheme="minorEastAsia"/>
          <w:color w:val="000000"/>
          <w:szCs w:val="28"/>
        </w:rPr>
        <w:t>循环管理模式，即</w:t>
      </w:r>
      <w:r>
        <w:rPr>
          <w:rFonts w:ascii="Times New Roman" w:hAnsiTheme="minorEastAsia" w:eastAsiaTheme="minorEastAsia"/>
          <w:color w:val="auto"/>
          <w:sz w:val="27"/>
          <w:szCs w:val="27"/>
          <w:shd w:val="clear" w:color="auto" w:fill="FFFFFF"/>
        </w:rPr>
        <w:t>计划（</w:t>
      </w:r>
      <w:r>
        <w:rPr>
          <w:rFonts w:ascii="Times New Roman" w:hAnsi="Times New Roman" w:eastAsiaTheme="minorEastAsia"/>
          <w:color w:val="auto"/>
          <w:sz w:val="27"/>
          <w:szCs w:val="27"/>
          <w:shd w:val="clear" w:color="auto" w:fill="FFFFFF"/>
        </w:rPr>
        <w:t>P—plan</w:t>
      </w:r>
      <w:r>
        <w:rPr>
          <w:rFonts w:ascii="Times New Roman" w:hAnsiTheme="minorEastAsia" w:eastAsiaTheme="minorEastAsia"/>
          <w:color w:val="auto"/>
          <w:sz w:val="27"/>
          <w:szCs w:val="27"/>
          <w:shd w:val="clear" w:color="auto" w:fill="FFFFFF"/>
        </w:rPr>
        <w:t>，确定方针和目标，确定活动计划）、执行（</w:t>
      </w:r>
      <w:r>
        <w:rPr>
          <w:rFonts w:ascii="Times New Roman" w:hAnsi="Times New Roman" w:eastAsiaTheme="minorEastAsia"/>
          <w:color w:val="auto"/>
          <w:sz w:val="27"/>
          <w:szCs w:val="27"/>
          <w:shd w:val="clear" w:color="auto" w:fill="FFFFFF"/>
        </w:rPr>
        <w:t>D—do</w:t>
      </w:r>
      <w:r>
        <w:rPr>
          <w:rFonts w:ascii="Times New Roman" w:hAnsiTheme="minorEastAsia" w:eastAsiaTheme="minorEastAsia"/>
          <w:color w:val="auto"/>
          <w:sz w:val="27"/>
          <w:szCs w:val="27"/>
          <w:shd w:val="clear" w:color="auto" w:fill="FFFFFF"/>
        </w:rPr>
        <w:t>，实地去做，实现计划中的内容）、检查（</w:t>
      </w:r>
      <w:r>
        <w:rPr>
          <w:rFonts w:ascii="Times New Roman" w:hAnsi="Times New Roman" w:eastAsiaTheme="minorEastAsia"/>
          <w:color w:val="auto"/>
          <w:sz w:val="27"/>
          <w:szCs w:val="27"/>
          <w:shd w:val="clear" w:color="auto" w:fill="FFFFFF"/>
        </w:rPr>
        <w:t>C—check</w:t>
      </w:r>
      <w:r>
        <w:rPr>
          <w:rFonts w:ascii="Times New Roman" w:hAnsiTheme="minorEastAsia" w:eastAsiaTheme="minorEastAsia"/>
          <w:color w:val="auto"/>
          <w:sz w:val="27"/>
          <w:szCs w:val="27"/>
          <w:shd w:val="clear" w:color="auto" w:fill="FFFFFF"/>
        </w:rPr>
        <w:t>，总结计划的结果，注意效果，找出问题）、行动（</w:t>
      </w:r>
      <w:r>
        <w:rPr>
          <w:rFonts w:ascii="Times New Roman" w:hAnsi="Times New Roman" w:eastAsiaTheme="minorEastAsia"/>
          <w:color w:val="auto"/>
          <w:sz w:val="27"/>
          <w:szCs w:val="27"/>
          <w:shd w:val="clear" w:color="auto" w:fill="FFFFFF"/>
        </w:rPr>
        <w:t>A—action</w:t>
      </w:r>
      <w:r>
        <w:rPr>
          <w:rFonts w:ascii="Times New Roman" w:hAnsiTheme="minorEastAsia" w:eastAsiaTheme="minorEastAsia"/>
          <w:color w:val="auto"/>
          <w:sz w:val="27"/>
          <w:szCs w:val="27"/>
          <w:shd w:val="clear" w:color="auto" w:fill="FFFFFF"/>
        </w:rPr>
        <w:t>，对总结检查的结果进行处理，成功的经验加以肯定，并适当推广，标准化，失败的教训加以总结，以免重现，未解决的问题放到下一个</w:t>
      </w:r>
      <w:r>
        <w:rPr>
          <w:rFonts w:ascii="Times New Roman" w:hAnsi="Times New Roman" w:eastAsiaTheme="minorEastAsia"/>
          <w:color w:val="auto"/>
          <w:sz w:val="27"/>
          <w:szCs w:val="27"/>
          <w:shd w:val="clear" w:color="auto" w:fill="FFFFFF"/>
        </w:rPr>
        <w:t>PDCA</w:t>
      </w:r>
      <w:r>
        <w:rPr>
          <w:rFonts w:ascii="Times New Roman" w:hAnsiTheme="minorEastAsia" w:eastAsiaTheme="minorEastAsia"/>
          <w:color w:val="auto"/>
          <w:sz w:val="27"/>
          <w:szCs w:val="27"/>
          <w:shd w:val="clear" w:color="auto" w:fill="FFFFFF"/>
        </w:rPr>
        <w:t>循环）。</w:t>
      </w:r>
    </w:p>
    <w:p>
      <w:pPr>
        <w:pStyle w:val="3"/>
        <w:rPr>
          <w:rFonts w:hAnsi="Times New Roman"/>
        </w:rPr>
      </w:pPr>
      <w:bookmarkStart w:id="257" w:name="_Toc3943"/>
      <w:bookmarkStart w:id="258" w:name="_Toc426230887"/>
      <w:bookmarkStart w:id="259" w:name="_Toc426042526"/>
      <w:r>
        <w:rPr>
          <w:rFonts w:hAnsi="Times New Roman"/>
        </w:rPr>
        <w:t xml:space="preserve">2 </w:t>
      </w:r>
      <w:r>
        <w:t>日常改进</w:t>
      </w:r>
      <w:bookmarkEnd w:id="257"/>
      <w:bookmarkEnd w:id="258"/>
      <w:bookmarkEnd w:id="259"/>
    </w:p>
    <w:p>
      <w:pPr>
        <w:snapToGrid w:val="0"/>
        <w:spacing w:line="520" w:lineRule="exact"/>
        <w:ind w:firstLine="584"/>
        <w:rPr>
          <w:rFonts w:ascii="Times New Roman" w:hAnsi="Times New Roman" w:eastAsiaTheme="minorEastAsia"/>
          <w:color w:val="000000"/>
          <w:szCs w:val="28"/>
        </w:rPr>
      </w:pPr>
      <w:r>
        <w:rPr>
          <w:rFonts w:ascii="Times New Roman" w:hAnsi="Times New Roman" w:eastAsiaTheme="minorEastAsia"/>
          <w:color w:val="000000"/>
          <w:szCs w:val="28"/>
        </w:rPr>
        <w:t>2.1</w:t>
      </w:r>
      <w:r>
        <w:rPr>
          <w:rFonts w:ascii="Times New Roman" w:hAnsiTheme="minorEastAsia" w:eastAsiaTheme="minorEastAsia"/>
          <w:color w:val="000000"/>
          <w:szCs w:val="28"/>
        </w:rPr>
        <w:t>日常改进含义：不定期改进，随时发现问题，随时制定措施，随时改进。</w:t>
      </w:r>
    </w:p>
    <w:p>
      <w:pPr>
        <w:snapToGrid w:val="0"/>
        <w:spacing w:line="520" w:lineRule="exact"/>
        <w:ind w:firstLine="584"/>
        <w:rPr>
          <w:rFonts w:ascii="Times New Roman" w:hAnsi="Times New Roman" w:eastAsiaTheme="minorEastAsia"/>
          <w:color w:val="000000"/>
          <w:szCs w:val="28"/>
        </w:rPr>
      </w:pPr>
      <w:r>
        <w:rPr>
          <w:rFonts w:ascii="Times New Roman" w:hAnsi="Times New Roman" w:eastAsiaTheme="minorEastAsia"/>
          <w:color w:val="000000"/>
          <w:szCs w:val="28"/>
        </w:rPr>
        <w:t>2.2</w:t>
      </w:r>
      <w:r>
        <w:rPr>
          <w:rFonts w:ascii="Times New Roman" w:hAnsiTheme="minorEastAsia" w:eastAsiaTheme="minorEastAsia"/>
          <w:color w:val="000000"/>
          <w:szCs w:val="28"/>
        </w:rPr>
        <w:t>需日常改进的信息来源：</w:t>
      </w:r>
    </w:p>
    <w:p>
      <w:pPr>
        <w:snapToGrid w:val="0"/>
        <w:spacing w:line="520" w:lineRule="exact"/>
        <w:ind w:firstLine="584"/>
        <w:rPr>
          <w:rFonts w:ascii="Times New Roman" w:hAnsi="Times New Roman" w:eastAsiaTheme="minorEastAsia"/>
          <w:color w:val="000000"/>
          <w:szCs w:val="28"/>
        </w:rPr>
      </w:pPr>
      <w:r>
        <w:rPr>
          <w:rFonts w:ascii="Times New Roman" w:hAnsi="Times New Roman" w:eastAsiaTheme="minorEastAsia"/>
          <w:color w:val="000000"/>
          <w:szCs w:val="28"/>
        </w:rPr>
        <w:t>1</w:t>
      </w:r>
      <w:r>
        <w:rPr>
          <w:rFonts w:ascii="Times New Roman" w:hAnsiTheme="minorEastAsia" w:eastAsiaTheme="minorEastAsia"/>
          <w:color w:val="000000"/>
          <w:szCs w:val="28"/>
        </w:rPr>
        <w:t>）测量、检验、试验报告；</w:t>
      </w:r>
    </w:p>
    <w:p>
      <w:pPr>
        <w:snapToGrid w:val="0"/>
        <w:spacing w:line="520" w:lineRule="exact"/>
        <w:ind w:firstLine="584"/>
        <w:rPr>
          <w:rFonts w:ascii="Times New Roman" w:hAnsi="Times New Roman" w:eastAsiaTheme="minorEastAsia"/>
          <w:color w:val="000000"/>
          <w:szCs w:val="28"/>
        </w:rPr>
      </w:pPr>
      <w:r>
        <w:rPr>
          <w:rFonts w:ascii="Times New Roman" w:hAnsi="Times New Roman" w:eastAsiaTheme="minorEastAsia"/>
          <w:color w:val="000000"/>
          <w:szCs w:val="28"/>
        </w:rPr>
        <w:t>2</w:t>
      </w:r>
      <w:r>
        <w:rPr>
          <w:rFonts w:ascii="Times New Roman" w:hAnsiTheme="minorEastAsia" w:eastAsiaTheme="minorEastAsia"/>
          <w:color w:val="000000"/>
          <w:szCs w:val="28"/>
        </w:rPr>
        <w:t>）生产运行、经营服务等各种统计图表、记录、报表中反映的数据；</w:t>
      </w:r>
    </w:p>
    <w:p>
      <w:pPr>
        <w:snapToGrid w:val="0"/>
        <w:spacing w:line="520" w:lineRule="exact"/>
        <w:ind w:firstLine="584"/>
        <w:rPr>
          <w:rFonts w:ascii="Times New Roman" w:hAnsi="Times New Roman" w:eastAsiaTheme="minorEastAsia"/>
          <w:color w:val="000000"/>
          <w:szCs w:val="28"/>
        </w:rPr>
      </w:pPr>
      <w:r>
        <w:rPr>
          <w:rFonts w:ascii="Times New Roman" w:hAnsi="Times New Roman" w:eastAsiaTheme="minorEastAsia"/>
          <w:color w:val="000000"/>
          <w:szCs w:val="28"/>
        </w:rPr>
        <w:t>3</w:t>
      </w:r>
      <w:r>
        <w:rPr>
          <w:rFonts w:ascii="Times New Roman" w:hAnsiTheme="minorEastAsia" w:eastAsiaTheme="minorEastAsia"/>
          <w:color w:val="000000"/>
          <w:szCs w:val="28"/>
        </w:rPr>
        <w:t>）员工合理化建议；</w:t>
      </w:r>
    </w:p>
    <w:p>
      <w:pPr>
        <w:snapToGrid w:val="0"/>
        <w:spacing w:line="520" w:lineRule="exact"/>
        <w:ind w:firstLine="584"/>
        <w:rPr>
          <w:rFonts w:ascii="Times New Roman" w:hAnsi="Times New Roman" w:eastAsiaTheme="minorEastAsia"/>
          <w:color w:val="000000"/>
          <w:szCs w:val="28"/>
        </w:rPr>
      </w:pPr>
      <w:r>
        <w:rPr>
          <w:rFonts w:ascii="Times New Roman" w:hAnsi="Times New Roman" w:eastAsiaTheme="minorEastAsia"/>
          <w:color w:val="000000"/>
          <w:szCs w:val="28"/>
        </w:rPr>
        <w:t>4</w:t>
      </w:r>
      <w:r>
        <w:rPr>
          <w:rFonts w:ascii="Times New Roman" w:hAnsiTheme="minorEastAsia" w:eastAsiaTheme="minorEastAsia"/>
          <w:color w:val="000000"/>
          <w:szCs w:val="28"/>
        </w:rPr>
        <w:t>）顾客的投诉或反馈意见；</w:t>
      </w:r>
    </w:p>
    <w:p>
      <w:pPr>
        <w:snapToGrid w:val="0"/>
        <w:spacing w:line="520" w:lineRule="exact"/>
        <w:ind w:firstLine="584"/>
        <w:rPr>
          <w:rFonts w:ascii="Times New Roman" w:hAnsi="Times New Roman" w:eastAsiaTheme="minorEastAsia"/>
          <w:color w:val="000000"/>
          <w:szCs w:val="28"/>
        </w:rPr>
      </w:pPr>
      <w:r>
        <w:rPr>
          <w:rFonts w:ascii="Times New Roman" w:hAnsi="Times New Roman" w:eastAsiaTheme="minorEastAsia"/>
          <w:color w:val="000000"/>
          <w:szCs w:val="28"/>
        </w:rPr>
        <w:t>5</w:t>
      </w:r>
      <w:r>
        <w:rPr>
          <w:rFonts w:ascii="Times New Roman" w:hAnsiTheme="minorEastAsia" w:eastAsiaTheme="minorEastAsia"/>
          <w:color w:val="000000"/>
          <w:szCs w:val="28"/>
        </w:rPr>
        <w:t>）上级部门和有关单位的检查和指导意见；</w:t>
      </w:r>
    </w:p>
    <w:p>
      <w:pPr>
        <w:snapToGrid w:val="0"/>
        <w:spacing w:line="520" w:lineRule="exact"/>
        <w:ind w:firstLine="584"/>
        <w:rPr>
          <w:rFonts w:ascii="Times New Roman" w:hAnsi="Times New Roman" w:eastAsiaTheme="minorEastAsia"/>
          <w:color w:val="000000"/>
          <w:szCs w:val="28"/>
        </w:rPr>
      </w:pPr>
      <w:r>
        <w:rPr>
          <w:rFonts w:ascii="Times New Roman" w:hAnsi="Times New Roman" w:eastAsiaTheme="minorEastAsia"/>
          <w:color w:val="000000"/>
          <w:szCs w:val="28"/>
        </w:rPr>
        <w:t>6</w:t>
      </w:r>
      <w:r>
        <w:rPr>
          <w:rFonts w:ascii="Times New Roman" w:hAnsiTheme="minorEastAsia" w:eastAsiaTheme="minorEastAsia"/>
          <w:color w:val="000000"/>
          <w:szCs w:val="28"/>
        </w:rPr>
        <w:t>）其他途径，如调查问卷等。</w:t>
      </w:r>
    </w:p>
    <w:p>
      <w:pPr>
        <w:snapToGrid w:val="0"/>
        <w:spacing w:line="520" w:lineRule="exact"/>
        <w:ind w:firstLine="584"/>
        <w:rPr>
          <w:rFonts w:ascii="Times New Roman" w:hAnsi="Times New Roman" w:eastAsiaTheme="minorEastAsia"/>
          <w:color w:val="000000"/>
          <w:szCs w:val="28"/>
        </w:rPr>
      </w:pPr>
      <w:r>
        <w:rPr>
          <w:rFonts w:ascii="Times New Roman" w:hAnsi="Times New Roman" w:eastAsiaTheme="minorEastAsia"/>
          <w:color w:val="000000"/>
          <w:szCs w:val="28"/>
        </w:rPr>
        <w:t>2.3</w:t>
      </w:r>
      <w:r>
        <w:rPr>
          <w:rFonts w:ascii="Times New Roman" w:hAnsiTheme="minorEastAsia" w:eastAsiaTheme="minorEastAsia"/>
          <w:color w:val="000000"/>
          <w:szCs w:val="28"/>
        </w:rPr>
        <w:t>日常改进方法</w:t>
      </w:r>
    </w:p>
    <w:p>
      <w:pPr>
        <w:snapToGrid w:val="0"/>
        <w:spacing w:line="520" w:lineRule="exact"/>
        <w:ind w:firstLine="584"/>
        <w:rPr>
          <w:rFonts w:ascii="Times New Roman" w:hAnsi="Times New Roman" w:eastAsiaTheme="minorEastAsia"/>
          <w:color w:val="000000"/>
          <w:szCs w:val="28"/>
        </w:rPr>
      </w:pPr>
      <w:r>
        <w:rPr>
          <w:rFonts w:ascii="Times New Roman" w:hAnsi="Times New Roman" w:eastAsiaTheme="minorEastAsia"/>
          <w:color w:val="000000"/>
          <w:szCs w:val="28"/>
        </w:rPr>
        <w:t>1</w:t>
      </w:r>
      <w:r>
        <w:rPr>
          <w:rFonts w:ascii="Times New Roman" w:hAnsiTheme="minorEastAsia" w:eastAsiaTheme="minorEastAsia"/>
          <w:color w:val="000000"/>
          <w:szCs w:val="28"/>
        </w:rPr>
        <w:t>）发现不合格项，提出纠正措施，实施并验证有效；</w:t>
      </w:r>
    </w:p>
    <w:p>
      <w:pPr>
        <w:snapToGrid w:val="0"/>
        <w:spacing w:line="520" w:lineRule="exact"/>
        <w:ind w:firstLine="584"/>
        <w:rPr>
          <w:rFonts w:ascii="Times New Roman" w:hAnsi="Times New Roman" w:eastAsiaTheme="minorEastAsia"/>
          <w:color w:val="000000"/>
          <w:szCs w:val="28"/>
        </w:rPr>
      </w:pPr>
      <w:r>
        <w:rPr>
          <w:rFonts w:ascii="Times New Roman" w:hAnsi="Times New Roman" w:eastAsiaTheme="minorEastAsia"/>
          <w:color w:val="000000"/>
          <w:szCs w:val="28"/>
        </w:rPr>
        <w:t>2</w:t>
      </w:r>
      <w:r>
        <w:rPr>
          <w:rFonts w:ascii="Times New Roman" w:hAnsiTheme="minorEastAsia" w:eastAsiaTheme="minorEastAsia"/>
          <w:color w:val="000000"/>
          <w:szCs w:val="28"/>
        </w:rPr>
        <w:t>）发现潜在的不合格项，提出预防措施并实施，实施并验证有效。</w:t>
      </w:r>
    </w:p>
    <w:p>
      <w:pPr>
        <w:snapToGrid w:val="0"/>
        <w:spacing w:line="520" w:lineRule="exact"/>
        <w:ind w:firstLine="584"/>
        <w:rPr>
          <w:rFonts w:ascii="Times New Roman" w:hAnsi="Times New Roman" w:eastAsiaTheme="minorEastAsia"/>
          <w:color w:val="000000"/>
          <w:szCs w:val="28"/>
        </w:rPr>
      </w:pPr>
      <w:r>
        <w:rPr>
          <w:rFonts w:ascii="Times New Roman" w:hAnsi="Times New Roman" w:eastAsiaTheme="minorEastAsia"/>
          <w:color w:val="000000"/>
          <w:szCs w:val="28"/>
        </w:rPr>
        <w:t>2.4</w:t>
      </w:r>
      <w:r>
        <w:rPr>
          <w:rFonts w:ascii="Times New Roman" w:hAnsiTheme="minorEastAsia" w:eastAsiaTheme="minorEastAsia"/>
          <w:color w:val="000000"/>
          <w:szCs w:val="28"/>
        </w:rPr>
        <w:t>日常改进应经公司相关部门批准，以文件形式记录，并及时提交和进行制度文件的修订。</w:t>
      </w:r>
    </w:p>
    <w:p>
      <w:pPr>
        <w:pStyle w:val="3"/>
        <w:rPr>
          <w:rFonts w:hAnsi="Times New Roman"/>
        </w:rPr>
      </w:pPr>
      <w:bookmarkStart w:id="260" w:name="_Toc8758"/>
      <w:bookmarkStart w:id="261" w:name="_Toc426042527"/>
      <w:bookmarkStart w:id="262" w:name="_Toc426230888"/>
      <w:r>
        <w:rPr>
          <w:rFonts w:hAnsi="Times New Roman"/>
        </w:rPr>
        <w:t xml:space="preserve">3 </w:t>
      </w:r>
      <w:r>
        <w:t>评价、确认后的改进</w:t>
      </w:r>
      <w:bookmarkEnd w:id="260"/>
      <w:bookmarkEnd w:id="261"/>
      <w:bookmarkEnd w:id="262"/>
    </w:p>
    <w:p>
      <w:pPr>
        <w:snapToGrid w:val="0"/>
        <w:spacing w:line="520" w:lineRule="exact"/>
        <w:ind w:firstLine="584"/>
        <w:rPr>
          <w:rFonts w:ascii="Times New Roman" w:hAnsi="Times New Roman" w:eastAsiaTheme="minorEastAsia"/>
          <w:color w:val="000000"/>
          <w:szCs w:val="28"/>
        </w:rPr>
      </w:pPr>
      <w:r>
        <w:rPr>
          <w:rFonts w:ascii="Times New Roman" w:hAnsi="Times New Roman" w:eastAsiaTheme="minorEastAsia"/>
          <w:color w:val="000000"/>
          <w:szCs w:val="28"/>
        </w:rPr>
        <w:t>3.1</w:t>
      </w:r>
      <w:r>
        <w:rPr>
          <w:rFonts w:ascii="Times New Roman" w:hAnsiTheme="minorEastAsia" w:eastAsiaTheme="minorEastAsia"/>
          <w:color w:val="000000"/>
          <w:szCs w:val="28"/>
        </w:rPr>
        <w:t>评价、确认后的改进是指公司根据相关评价，确认后提出的不合格报告，针对不合格项制定纠正措施进行改进。</w:t>
      </w:r>
    </w:p>
    <w:p>
      <w:pPr>
        <w:snapToGrid w:val="0"/>
        <w:spacing w:line="520" w:lineRule="exact"/>
        <w:ind w:firstLine="584"/>
        <w:rPr>
          <w:rFonts w:ascii="Times New Roman" w:hAnsi="Times New Roman" w:eastAsiaTheme="minorEastAsia"/>
          <w:color w:val="000000"/>
          <w:szCs w:val="28"/>
        </w:rPr>
      </w:pPr>
      <w:r>
        <w:rPr>
          <w:rFonts w:ascii="Times New Roman" w:hAnsi="Times New Roman" w:eastAsiaTheme="minorEastAsia"/>
          <w:color w:val="000000"/>
          <w:szCs w:val="28"/>
        </w:rPr>
        <w:t>3.2</w:t>
      </w:r>
      <w:r>
        <w:rPr>
          <w:rFonts w:ascii="Times New Roman" w:hAnsiTheme="minorEastAsia" w:eastAsiaTheme="minorEastAsia"/>
          <w:color w:val="000000"/>
          <w:szCs w:val="28"/>
        </w:rPr>
        <w:t>改进方法</w:t>
      </w:r>
    </w:p>
    <w:p>
      <w:pPr>
        <w:snapToGrid w:val="0"/>
        <w:spacing w:line="520" w:lineRule="exact"/>
        <w:ind w:firstLine="584"/>
        <w:rPr>
          <w:rFonts w:ascii="Times New Roman" w:hAnsi="Times New Roman" w:eastAsiaTheme="minorEastAsia"/>
          <w:color w:val="000000"/>
          <w:szCs w:val="28"/>
        </w:rPr>
      </w:pPr>
      <w:r>
        <w:rPr>
          <w:rFonts w:ascii="Times New Roman" w:hAnsi="Times New Roman" w:eastAsiaTheme="minorEastAsia"/>
          <w:color w:val="000000"/>
          <w:szCs w:val="28"/>
        </w:rPr>
        <w:t>1</w:t>
      </w:r>
      <w:r>
        <w:rPr>
          <w:rFonts w:ascii="Times New Roman" w:hAnsiTheme="minorEastAsia" w:eastAsiaTheme="minorEastAsia"/>
          <w:color w:val="000000"/>
          <w:szCs w:val="28"/>
        </w:rPr>
        <w:t>）对评价、确认的不合格项，提出纠正措施，实施并验证有效；</w:t>
      </w:r>
    </w:p>
    <w:p>
      <w:pPr>
        <w:snapToGrid w:val="0"/>
        <w:spacing w:line="520" w:lineRule="exact"/>
        <w:ind w:firstLine="584"/>
        <w:rPr>
          <w:rFonts w:ascii="Times New Roman" w:hAnsi="Times New Roman" w:eastAsiaTheme="minorEastAsia"/>
          <w:color w:val="000000"/>
          <w:szCs w:val="28"/>
        </w:rPr>
      </w:pPr>
      <w:r>
        <w:rPr>
          <w:rFonts w:ascii="Times New Roman" w:hAnsi="Times New Roman" w:eastAsiaTheme="minorEastAsia"/>
          <w:color w:val="000000"/>
          <w:szCs w:val="28"/>
        </w:rPr>
        <w:t>2</w:t>
      </w:r>
      <w:r>
        <w:rPr>
          <w:rFonts w:ascii="Times New Roman" w:hAnsiTheme="minorEastAsia" w:eastAsiaTheme="minorEastAsia"/>
          <w:color w:val="000000"/>
          <w:szCs w:val="28"/>
        </w:rPr>
        <w:t>）跟踪验证纠正措施中，发现新的不合格，提出改进措施。</w:t>
      </w:r>
    </w:p>
    <w:p>
      <w:pPr>
        <w:snapToGrid w:val="0"/>
        <w:spacing w:line="520" w:lineRule="exact"/>
        <w:ind w:firstLine="584"/>
        <w:rPr>
          <w:rFonts w:ascii="Times New Roman" w:hAnsi="Times New Roman" w:eastAsiaTheme="minorEastAsia"/>
          <w:color w:val="000000"/>
          <w:szCs w:val="28"/>
        </w:rPr>
      </w:pPr>
      <w:r>
        <w:rPr>
          <w:rFonts w:ascii="Times New Roman" w:hAnsi="Times New Roman" w:eastAsiaTheme="minorEastAsia"/>
          <w:color w:val="000000"/>
          <w:szCs w:val="28"/>
        </w:rPr>
        <w:t>3.3</w:t>
      </w:r>
      <w:r>
        <w:rPr>
          <w:rFonts w:ascii="Times New Roman" w:hAnsiTheme="minorEastAsia" w:eastAsiaTheme="minorEastAsia"/>
          <w:color w:val="000000"/>
          <w:szCs w:val="28"/>
        </w:rPr>
        <w:t>若属于公司安全管理体系和安全标准化实施中的不合格项，应立即进行纠正和改进，并立即公布。</w:t>
      </w:r>
    </w:p>
    <w:p>
      <w:pPr>
        <w:pStyle w:val="3"/>
      </w:pPr>
      <w:bookmarkStart w:id="263" w:name="_Toc426230889"/>
      <w:bookmarkStart w:id="264" w:name="_Toc426042528"/>
      <w:bookmarkStart w:id="265" w:name="_Toc5624"/>
      <w:r>
        <w:t xml:space="preserve">4 </w:t>
      </w:r>
      <w:r>
        <w:rPr>
          <w:rFonts w:hAnsiTheme="minorEastAsia"/>
        </w:rPr>
        <w:t>责任</w:t>
      </w:r>
      <w:bookmarkEnd w:id="263"/>
      <w:bookmarkEnd w:id="264"/>
      <w:bookmarkEnd w:id="265"/>
    </w:p>
    <w:p>
      <w:pPr>
        <w:snapToGrid w:val="0"/>
        <w:spacing w:line="520" w:lineRule="exact"/>
        <w:ind w:firstLine="584"/>
        <w:rPr>
          <w:rFonts w:ascii="Times New Roman" w:hAnsi="Times New Roman" w:eastAsiaTheme="minorEastAsia"/>
          <w:color w:val="000000"/>
          <w:szCs w:val="28"/>
        </w:rPr>
      </w:pPr>
      <w:r>
        <w:rPr>
          <w:rFonts w:ascii="Times New Roman" w:hAnsi="Times New Roman" w:eastAsiaTheme="minorEastAsia"/>
          <w:color w:val="000000"/>
          <w:szCs w:val="28"/>
        </w:rPr>
        <w:t>4.1</w:t>
      </w:r>
      <w:r>
        <w:rPr>
          <w:rFonts w:ascii="Times New Roman" w:hAnsiTheme="minorEastAsia" w:eastAsiaTheme="minorEastAsia"/>
          <w:color w:val="000000"/>
          <w:szCs w:val="28"/>
        </w:rPr>
        <w:t>出现不合格的部门或个人，应对不合格问题负责。并按不合格的严重程度责令纠正、进行教育、处罚等。</w:t>
      </w:r>
    </w:p>
    <w:p>
      <w:pPr>
        <w:snapToGrid w:val="0"/>
        <w:spacing w:line="520" w:lineRule="exact"/>
        <w:ind w:firstLine="584"/>
        <w:rPr>
          <w:rFonts w:ascii="Times New Roman" w:hAnsi="Times New Roman" w:eastAsiaTheme="minorEastAsia"/>
          <w:color w:val="000000"/>
          <w:szCs w:val="28"/>
        </w:rPr>
      </w:pPr>
      <w:r>
        <w:rPr>
          <w:rFonts w:ascii="Times New Roman" w:hAnsi="Times New Roman" w:eastAsiaTheme="minorEastAsia"/>
          <w:color w:val="000000"/>
          <w:szCs w:val="28"/>
        </w:rPr>
        <w:t>4.2</w:t>
      </w:r>
      <w:r>
        <w:rPr>
          <w:rFonts w:ascii="Times New Roman" w:hAnsiTheme="minorEastAsia" w:eastAsiaTheme="minorEastAsia"/>
          <w:color w:val="000000"/>
          <w:szCs w:val="28"/>
        </w:rPr>
        <w:t>出现不合格的部门必须在规定期限内执行纠正措施。</w:t>
      </w:r>
    </w:p>
    <w:p>
      <w:pPr>
        <w:ind w:firstLine="584"/>
        <w:rPr>
          <w:rFonts w:ascii="Times New Roman" w:hAnsi="Times New Roman" w:eastAsiaTheme="minorEastAsia"/>
        </w:rPr>
      </w:pPr>
    </w:p>
    <w:p>
      <w:pPr>
        <w:widowControl/>
        <w:ind w:firstLine="0" w:firstLineChars="0"/>
        <w:jc w:val="left"/>
        <w:rPr>
          <w:rFonts w:ascii="Times New Roman" w:hAnsi="Times New Roman" w:eastAsiaTheme="minorEastAsia"/>
        </w:rPr>
      </w:pPr>
      <w:r>
        <w:rPr>
          <w:rFonts w:ascii="Times New Roman" w:hAnsi="Times New Roman" w:eastAsiaTheme="minorEastAsia"/>
        </w:rP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rPr>
          <w:sz w:val="56"/>
        </w:rPr>
      </w:pPr>
      <w:bookmarkStart w:id="266" w:name="_Toc426303313"/>
      <w:bookmarkStart w:id="267" w:name="_Toc9492"/>
      <w:r>
        <w:rPr>
          <w:rFonts w:hint="eastAsia"/>
        </w:rPr>
        <w:t xml:space="preserve">C3-17 </w:t>
      </w:r>
      <w:r>
        <w:t>安全教育</w:t>
      </w:r>
      <w:r>
        <w:rPr>
          <w:rFonts w:hint="eastAsia"/>
        </w:rPr>
        <w:t>培训管理</w:t>
      </w:r>
      <w:r>
        <w:t>制度</w:t>
      </w:r>
      <w:bookmarkEnd w:id="266"/>
      <w:bookmarkEnd w:id="267"/>
    </w:p>
    <w:p>
      <w:pPr>
        <w:spacing w:line="1000" w:lineRule="exact"/>
        <w:ind w:firstLine="0" w:firstLineChars="0"/>
        <w:jc w:val="center"/>
        <w:rPr>
          <w:rFonts w:ascii="Arial Unicode MS" w:hAnsi="Arial Unicode MS" w:eastAsia="Arial Unicode MS" w:cs="Arial Unicode MS"/>
          <w:sz w:val="44"/>
          <w:szCs w:val="52"/>
        </w:rPr>
      </w:pPr>
      <w:r>
        <w:rPr>
          <w:rFonts w:ascii="Arial Unicode MS" w:hAnsi="Arial Unicode MS" w:eastAsia="Arial Unicode MS" w:cs="Arial Unicode MS"/>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3-1</w:t>
      </w:r>
      <w:r>
        <w:rPr>
          <w:rFonts w:hint="eastAsia" w:ascii="Arial Unicode MS" w:hAnsi="Arial Unicode MS" w:eastAsia="Arial Unicode MS" w:cs="Arial Unicode MS"/>
          <w:szCs w:val="28"/>
          <w:lang w:val="en-US" w:eastAsia="zh-CN"/>
        </w:rPr>
        <w:t>7</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widowControl/>
        <w:ind w:firstLine="0" w:firstLineChars="0"/>
        <w:jc w:val="left"/>
        <w:rPr>
          <w:rFonts w:ascii="宋体" w:hAnsi="宋体"/>
          <w:szCs w:val="28"/>
        </w:rPr>
      </w:pPr>
      <w:r>
        <w:br w:type="page"/>
      </w:r>
    </w:p>
    <w:p>
      <w:pPr>
        <w:widowControl/>
        <w:ind w:firstLine="0" w:firstLineChars="0"/>
        <w:jc w:val="left"/>
      </w:pPr>
    </w:p>
    <w:p>
      <w:pPr>
        <w:pStyle w:val="3"/>
      </w:pPr>
      <w:bookmarkStart w:id="268" w:name="_Toc426303314"/>
      <w:bookmarkStart w:id="269" w:name="_Toc426284657"/>
      <w:bookmarkStart w:id="270" w:name="_Toc426275683"/>
      <w:bookmarkStart w:id="271" w:name="_Toc426042374"/>
      <w:bookmarkStart w:id="272" w:name="_Toc11206"/>
      <w:r>
        <w:rPr>
          <w:rFonts w:hint="eastAsia"/>
        </w:rPr>
        <w:t>1 总则</w:t>
      </w:r>
      <w:bookmarkEnd w:id="268"/>
      <w:bookmarkEnd w:id="269"/>
      <w:bookmarkEnd w:id="270"/>
      <w:bookmarkEnd w:id="271"/>
      <w:bookmarkEnd w:id="272"/>
    </w:p>
    <w:p>
      <w:pPr>
        <w:ind w:firstLine="584"/>
      </w:pPr>
      <w:r>
        <w:rPr>
          <w:rFonts w:hint="eastAsia"/>
        </w:rPr>
        <w:t>1.1为加强和规范公司安全教育培训工作，提高全体员工安全思想意识和安全素质，增强安全操作技能、安全防护和劳动保护能力、减少职业危害，培养安全生产工作的责任感和自觉性，特制定本制度。</w:t>
      </w:r>
    </w:p>
    <w:p>
      <w:pPr>
        <w:ind w:firstLine="584"/>
      </w:pPr>
      <w:r>
        <w:rPr>
          <w:rFonts w:hint="eastAsia"/>
        </w:rPr>
        <w:t>1.2本制度适用于公司全体员工的教育和培训。全体员工包括公司管理职员（从经理到各职能部门负责人、安全管理员）和工人（班组长及以下工人，含合同工、临时工等）。</w:t>
      </w:r>
    </w:p>
    <w:p>
      <w:pPr>
        <w:ind w:firstLine="584"/>
      </w:pPr>
      <w:r>
        <w:rPr>
          <w:rFonts w:hint="eastAsia"/>
        </w:rPr>
        <w:t>1.3安全教育是公司贯彻“安全第一、预防为主、综合治理”的国家安全方针和实现安全生产管理工作规范化、程序化、科学化最重要的基础工作。</w:t>
      </w:r>
    </w:p>
    <w:p>
      <w:pPr>
        <w:ind w:firstLine="584"/>
      </w:pPr>
      <w:r>
        <w:rPr>
          <w:rFonts w:hint="eastAsia"/>
        </w:rPr>
        <w:t>1.4本制度规定了公司内安全教育培训的基本内容和办法，各部门在执行时，应据实深入细化教育培训的具体内容。</w:t>
      </w:r>
    </w:p>
    <w:p>
      <w:pPr>
        <w:pStyle w:val="3"/>
      </w:pPr>
      <w:bookmarkStart w:id="273" w:name="_Toc426042375"/>
      <w:bookmarkStart w:id="274" w:name="_Toc426284658"/>
      <w:bookmarkStart w:id="275" w:name="_Toc426303315"/>
      <w:bookmarkStart w:id="276" w:name="_Toc426275684"/>
      <w:bookmarkStart w:id="277" w:name="_Toc25099"/>
      <w:r>
        <w:rPr>
          <w:rFonts w:hint="eastAsia"/>
        </w:rPr>
        <w:t>2 职责</w:t>
      </w:r>
      <w:bookmarkEnd w:id="273"/>
      <w:bookmarkEnd w:id="274"/>
      <w:bookmarkEnd w:id="275"/>
      <w:bookmarkEnd w:id="276"/>
      <w:bookmarkEnd w:id="277"/>
    </w:p>
    <w:p>
      <w:pPr>
        <w:ind w:firstLine="584"/>
      </w:pPr>
      <w:r>
        <w:rPr>
          <w:rFonts w:hint="eastAsia"/>
        </w:rPr>
        <w:t>2.1安全技术管理机构会同安全科负责制订公司年度安全教育培训计划。</w:t>
      </w:r>
    </w:p>
    <w:p>
      <w:pPr>
        <w:ind w:firstLine="584"/>
      </w:pPr>
      <w:r>
        <w:rPr>
          <w:rFonts w:hint="eastAsia"/>
        </w:rPr>
        <w:t>2.2安全生产监督机构负责审定公司年度安全教育培训计划，报安全管理领导小组批准后实施。</w:t>
      </w:r>
    </w:p>
    <w:p>
      <w:pPr>
        <w:ind w:firstLine="584"/>
      </w:pPr>
      <w:r>
        <w:rPr>
          <w:rFonts w:hint="eastAsia"/>
        </w:rPr>
        <w:t>2.3安全技术管理机构负责组织安全科实施公司重大安全教育和专项培训工作。安全科负责组织各部门实施部门的安全教育培训工作，各部门组织班组成员开展现场安全教育工作。</w:t>
      </w:r>
    </w:p>
    <w:p>
      <w:pPr>
        <w:pStyle w:val="3"/>
      </w:pPr>
      <w:bookmarkStart w:id="278" w:name="_Toc426284659"/>
      <w:bookmarkStart w:id="279" w:name="_Toc426303316"/>
      <w:bookmarkStart w:id="280" w:name="_Toc426275685"/>
      <w:bookmarkStart w:id="281" w:name="_Toc426042376"/>
      <w:bookmarkStart w:id="282" w:name="_Toc27866"/>
      <w:r>
        <w:rPr>
          <w:rFonts w:hint="eastAsia"/>
        </w:rPr>
        <w:t>3 教育培训要求</w:t>
      </w:r>
      <w:bookmarkEnd w:id="278"/>
      <w:bookmarkEnd w:id="279"/>
      <w:bookmarkEnd w:id="280"/>
      <w:bookmarkEnd w:id="281"/>
      <w:bookmarkEnd w:id="282"/>
    </w:p>
    <w:p>
      <w:pPr>
        <w:ind w:firstLine="584"/>
      </w:pPr>
      <w:r>
        <w:rPr>
          <w:rFonts w:hint="eastAsia"/>
        </w:rPr>
        <w:t>3.1公司主要负责人、安全管理领导小组成员和安全管理员的初次安全资格培训，需按取证教育培训要求，及时参加安全机构、行业主管部门的培训，并确保合格、取证。其后每年需接受</w:t>
      </w:r>
      <w:r>
        <w:t>安全知识、安全技术方面的</w:t>
      </w:r>
      <w:r>
        <w:rPr>
          <w:rFonts w:hint="eastAsia"/>
        </w:rPr>
        <w:t>再教育培训，时间不得少于其规定要求。</w:t>
      </w:r>
    </w:p>
    <w:p>
      <w:pPr>
        <w:ind w:firstLine="584"/>
      </w:pPr>
      <w:r>
        <w:rPr>
          <w:rFonts w:hint="eastAsia"/>
        </w:rPr>
        <w:t>3.2特种作业人员必须接受专门的培训，具备相应特种作业的安全技术知识，经安全技术理论考试和实际操作技能考核合格，取得特种作业操作资格证书，方可上岗作业。公司应及时派员参加由上级主管部门组织的资格培训。特种作业人员的复审培训内容和学时按照国家有关规定执行，应确保合格、审验通过。</w:t>
      </w:r>
    </w:p>
    <w:p>
      <w:pPr>
        <w:ind w:firstLine="584"/>
      </w:pPr>
      <w:r>
        <w:rPr>
          <w:rFonts w:hint="eastAsia"/>
        </w:rPr>
        <w:t>3.3各部门负责人、班组长和兼职安全员应参加由公司安全生产监督机构组织的安全教育培训。每年安全培训时间累计不得少于24学时。安全培训的主要内容为：</w:t>
      </w:r>
    </w:p>
    <w:p>
      <w:pPr>
        <w:ind w:firstLine="584"/>
      </w:pPr>
      <w:r>
        <w:rPr>
          <w:rFonts w:hint="eastAsia"/>
        </w:rPr>
        <w:t>1）劳动安全卫生法律、法规、制度和标准；</w:t>
      </w:r>
    </w:p>
    <w:p>
      <w:pPr>
        <w:ind w:firstLine="584"/>
      </w:pPr>
      <w:r>
        <w:rPr>
          <w:rFonts w:hint="eastAsia"/>
        </w:rPr>
        <w:t>2）安全技术、职业卫生和安全文化等知识；</w:t>
      </w:r>
    </w:p>
    <w:p>
      <w:pPr>
        <w:ind w:firstLine="584"/>
      </w:pPr>
      <w:r>
        <w:rPr>
          <w:rFonts w:hint="eastAsia"/>
        </w:rPr>
        <w:t>3）本部门、本班组和有关岗位的危险危害因素、安全注意事项、本岗位安全生产职责；</w:t>
      </w:r>
    </w:p>
    <w:p>
      <w:pPr>
        <w:ind w:firstLine="584"/>
      </w:pPr>
      <w:r>
        <w:rPr>
          <w:rFonts w:hint="eastAsia"/>
        </w:rPr>
        <w:t>4）典型事故案例及事故抢救与应急处理措施；</w:t>
      </w:r>
    </w:p>
    <w:p>
      <w:pPr>
        <w:ind w:firstLine="584"/>
      </w:pPr>
      <w:r>
        <w:rPr>
          <w:rFonts w:hint="eastAsia"/>
        </w:rPr>
        <w:t>5）其他相关内容等。</w:t>
      </w:r>
    </w:p>
    <w:p>
      <w:pPr>
        <w:ind w:firstLine="584"/>
      </w:pPr>
      <w:r>
        <w:rPr>
          <w:rFonts w:hint="eastAsia"/>
        </w:rPr>
        <w:t>3.4</w:t>
      </w:r>
      <w:r>
        <w:t>新</w:t>
      </w:r>
      <w:r>
        <w:rPr>
          <w:rFonts w:hint="eastAsia"/>
        </w:rPr>
        <w:t>员工</w:t>
      </w:r>
      <w:r>
        <w:t>必须经过</w:t>
      </w:r>
      <w:r>
        <w:rPr>
          <w:rFonts w:hint="eastAsia"/>
        </w:rPr>
        <w:t>“三级”（</w:t>
      </w:r>
      <w:r>
        <w:t>公司、</w:t>
      </w:r>
      <w:r>
        <w:rPr>
          <w:rFonts w:hint="eastAsia"/>
        </w:rPr>
        <w:t>部门</w:t>
      </w:r>
      <w:r>
        <w:t>、班组</w:t>
      </w:r>
      <w:r>
        <w:rPr>
          <w:rFonts w:hint="eastAsia"/>
        </w:rPr>
        <w:t>）</w:t>
      </w:r>
      <w:r>
        <w:t>安全教育培训。</w:t>
      </w:r>
      <w:r>
        <w:rPr>
          <w:rFonts w:hint="eastAsia"/>
        </w:rPr>
        <w:t>“三级”安全教育培训应按级程序逐级进行并</w:t>
      </w:r>
      <w:r>
        <w:t>考试，</w:t>
      </w:r>
      <w:r>
        <w:rPr>
          <w:rFonts w:hint="eastAsia"/>
        </w:rPr>
        <w:t>逐级填写《员工三级教育培训卡》。</w:t>
      </w:r>
    </w:p>
    <w:p>
      <w:pPr>
        <w:ind w:firstLine="584"/>
      </w:pPr>
      <w:r>
        <w:rPr>
          <w:rFonts w:hint="eastAsia"/>
        </w:rPr>
        <w:t>3.5公司级安全教育培训由安全生产监督机构主持，组织相关机构和部门中的负责人或优秀安全管理人员（也可外聘少数具有安全教育培训资格的人员）授课，可通过</w:t>
      </w:r>
      <w:r>
        <w:t>讲解</w:t>
      </w:r>
      <w:r>
        <w:rPr>
          <w:rFonts w:hint="eastAsia"/>
        </w:rPr>
        <w:t>、</w:t>
      </w:r>
      <w:r>
        <w:t>图片、</w:t>
      </w:r>
      <w:r>
        <w:rPr>
          <w:rFonts w:hint="eastAsia"/>
        </w:rPr>
        <w:t>视频、</w:t>
      </w:r>
      <w:r>
        <w:t>参观</w:t>
      </w:r>
      <w:r>
        <w:rPr>
          <w:rFonts w:hint="eastAsia"/>
        </w:rPr>
        <w:t>安全教育</w:t>
      </w:r>
      <w:r>
        <w:t>室</w:t>
      </w:r>
      <w:r>
        <w:rPr>
          <w:rFonts w:hint="eastAsia"/>
        </w:rPr>
        <w:t>或现场等相</w:t>
      </w:r>
      <w:r>
        <w:t>结合</w:t>
      </w:r>
      <w:r>
        <w:rPr>
          <w:rFonts w:hint="eastAsia"/>
        </w:rPr>
        <w:t>的形式，教育培训时间不少于8小时。教育培训主要内容和目的有：</w:t>
      </w:r>
    </w:p>
    <w:p>
      <w:pPr>
        <w:ind w:firstLine="584"/>
      </w:pPr>
      <w:r>
        <w:rPr>
          <w:rFonts w:hint="eastAsia"/>
        </w:rPr>
        <w:t>1）安全生产和</w:t>
      </w:r>
      <w:r>
        <w:t>劳动保护的意义、任务、内容和重要性</w:t>
      </w:r>
      <w:r>
        <w:rPr>
          <w:rFonts w:hint="eastAsia"/>
        </w:rPr>
        <w:t>。</w:t>
      </w:r>
      <w:r>
        <w:t>使新</w:t>
      </w:r>
      <w:r>
        <w:rPr>
          <w:rFonts w:hint="eastAsia"/>
        </w:rPr>
        <w:t>员工</w:t>
      </w:r>
      <w:r>
        <w:t>树立起</w:t>
      </w:r>
      <w:r>
        <w:rPr>
          <w:rFonts w:hint="eastAsia"/>
        </w:rPr>
        <w:t>“</w:t>
      </w:r>
      <w:r>
        <w:t>安全第一</w:t>
      </w:r>
      <w:r>
        <w:rPr>
          <w:rFonts w:hint="eastAsia"/>
        </w:rPr>
        <w:t>”</w:t>
      </w:r>
      <w:r>
        <w:t>和</w:t>
      </w:r>
      <w:r>
        <w:rPr>
          <w:rFonts w:hint="eastAsia"/>
        </w:rPr>
        <w:t>“</w:t>
      </w:r>
      <w:r>
        <w:t>安全生产人人有责</w:t>
      </w:r>
      <w:r>
        <w:rPr>
          <w:rFonts w:hint="eastAsia"/>
        </w:rPr>
        <w:t>”</w:t>
      </w:r>
      <w:r>
        <w:t>的思想。</w:t>
      </w:r>
    </w:p>
    <w:p>
      <w:pPr>
        <w:ind w:firstLine="584"/>
      </w:pPr>
      <w:r>
        <w:rPr>
          <w:rFonts w:hint="eastAsia"/>
        </w:rPr>
        <w:t>2）安全生产法律、法规、政策和制度，如介绍安全生产法、</w:t>
      </w:r>
      <w:r>
        <w:t>劳动法</w:t>
      </w:r>
      <w:r>
        <w:rPr>
          <w:rFonts w:hint="eastAsia"/>
        </w:rPr>
        <w:t>、</w:t>
      </w:r>
      <w:r>
        <w:t>劳动合同法</w:t>
      </w:r>
      <w:r>
        <w:rPr>
          <w:rFonts w:hint="eastAsia"/>
        </w:rPr>
        <w:t>、相关燃气管理条例等的目的、意义、适用范围和相应责任、权利和义务。使新员工具备遵章守法的责任和自我保护的意识。</w:t>
      </w:r>
    </w:p>
    <w:p>
      <w:pPr>
        <w:ind w:firstLine="584"/>
      </w:pPr>
      <w:r>
        <w:rPr>
          <w:rFonts w:hint="eastAsia"/>
        </w:rPr>
        <w:t>3）公司安全方针、目标、计划和管理者承诺。使新员工了解公司坚持安全生产的目标和决心。</w:t>
      </w:r>
    </w:p>
    <w:p>
      <w:pPr>
        <w:ind w:firstLine="584"/>
      </w:pPr>
      <w:r>
        <w:rPr>
          <w:rFonts w:hint="eastAsia"/>
        </w:rPr>
        <w:t>4）公司的生产经营概况。使新员工了解公司生产经营内容、特点，公司部门设置等，做好尽快融入公司工作的基本思想准备。</w:t>
      </w:r>
    </w:p>
    <w:p>
      <w:pPr>
        <w:ind w:firstLine="584"/>
      </w:pPr>
      <w:r>
        <w:rPr>
          <w:rFonts w:hint="eastAsia"/>
        </w:rPr>
        <w:t>5）公司安全概况。</w:t>
      </w:r>
      <w:r>
        <w:t>包括</w:t>
      </w:r>
      <w:r>
        <w:rPr>
          <w:rFonts w:hint="eastAsia"/>
        </w:rPr>
        <w:t>公司</w:t>
      </w:r>
      <w:r>
        <w:t>安全工作</w:t>
      </w:r>
      <w:r>
        <w:rPr>
          <w:rFonts w:hint="eastAsia"/>
        </w:rPr>
        <w:t>历程</w:t>
      </w:r>
      <w:r>
        <w:t>，</w:t>
      </w:r>
      <w:r>
        <w:rPr>
          <w:rFonts w:hint="eastAsia"/>
        </w:rPr>
        <w:t>安全</w:t>
      </w:r>
      <w:r>
        <w:t>生产特点，</w:t>
      </w:r>
      <w:r>
        <w:rPr>
          <w:rFonts w:hint="eastAsia"/>
        </w:rPr>
        <w:t>公司</w:t>
      </w:r>
      <w:r>
        <w:t>安全</w:t>
      </w:r>
      <w:r>
        <w:rPr>
          <w:rFonts w:hint="eastAsia"/>
        </w:rPr>
        <w:t>管理机构和</w:t>
      </w:r>
      <w:r>
        <w:t>组织</w:t>
      </w:r>
      <w:r>
        <w:rPr>
          <w:rFonts w:hint="eastAsia"/>
        </w:rPr>
        <w:t>概况，使新员工了解公司安全管理的概况。</w:t>
      </w:r>
    </w:p>
    <w:p>
      <w:pPr>
        <w:ind w:firstLine="584"/>
      </w:pPr>
      <w:r>
        <w:rPr>
          <w:rFonts w:hint="eastAsia"/>
        </w:rPr>
        <w:t>6）公司安全生产重要部位。介绍主要设施</w:t>
      </w:r>
      <w:r>
        <w:t>设备分布</w:t>
      </w:r>
      <w:r>
        <w:rPr>
          <w:rFonts w:hint="eastAsia"/>
        </w:rPr>
        <w:t>，主要（重大）危险源、危险要害部位及易发性事故类型，本质安全和安全辅助措施，防止事故的安全要点。使新员工初步了解公司职业危害特征和防范对策，保障安全生产的各类措施。</w:t>
      </w:r>
    </w:p>
    <w:p>
      <w:pPr>
        <w:ind w:firstLine="584"/>
      </w:pPr>
      <w:r>
        <w:rPr>
          <w:rFonts w:hint="eastAsia"/>
        </w:rPr>
        <w:t>7）</w:t>
      </w:r>
      <w:r>
        <w:rPr>
          <w:rFonts w:hint="eastAsia"/>
          <w:lang w:eastAsia="zh-CN"/>
        </w:rPr>
        <w:t>介</w:t>
      </w:r>
      <w:r>
        <w:rPr>
          <w:rFonts w:hint="eastAsia"/>
        </w:rPr>
        <w:t>绍公司主要安全生产规章制度。使新员工了解公司安全生产和管理的基本运行程序、安全生产责任制度。</w:t>
      </w:r>
    </w:p>
    <w:p>
      <w:pPr>
        <w:ind w:firstLine="584"/>
      </w:pPr>
      <w:r>
        <w:rPr>
          <w:rFonts w:hint="eastAsia"/>
        </w:rPr>
        <w:t>8）典型事故案例及教训。介绍公司和本行业典型的特别是安全生产事故案例及应当吸取的教训，以及</w:t>
      </w:r>
      <w:r>
        <w:t>抢险、救灾、救人常识以及工伤事故报告程序等</w:t>
      </w:r>
      <w:r>
        <w:rPr>
          <w:rFonts w:hint="eastAsia"/>
        </w:rPr>
        <w:t>，使新员工初步认识事故应对措施，增强事故预防的决心</w:t>
      </w:r>
      <w:r>
        <w:t>。</w:t>
      </w:r>
    </w:p>
    <w:p>
      <w:pPr>
        <w:ind w:firstLine="584"/>
      </w:pPr>
      <w:r>
        <w:rPr>
          <w:rFonts w:hint="eastAsia"/>
        </w:rPr>
        <w:t>9）其他相关内容。</w:t>
      </w:r>
    </w:p>
    <w:p>
      <w:pPr>
        <w:ind w:firstLine="584"/>
      </w:pPr>
      <w:r>
        <w:rPr>
          <w:rFonts w:hint="eastAsia"/>
        </w:rPr>
        <w:t>3.6部门级安全教育培训由所在部门负责人或主要安全管理人员主持，亲自讲授或邀请相关部门人员授课，可通过</w:t>
      </w:r>
      <w:r>
        <w:t>讲解</w:t>
      </w:r>
      <w:r>
        <w:rPr>
          <w:rFonts w:hint="eastAsia"/>
        </w:rPr>
        <w:t>、</w:t>
      </w:r>
      <w:r>
        <w:t>图片、</w:t>
      </w:r>
      <w:r>
        <w:rPr>
          <w:rFonts w:hint="eastAsia"/>
        </w:rPr>
        <w:t>视频、现场</w:t>
      </w:r>
      <w:r>
        <w:t>参观</w:t>
      </w:r>
      <w:r>
        <w:rPr>
          <w:rFonts w:hint="eastAsia"/>
        </w:rPr>
        <w:t>等相</w:t>
      </w:r>
      <w:r>
        <w:t>结合</w:t>
      </w:r>
      <w:r>
        <w:rPr>
          <w:rFonts w:hint="eastAsia"/>
        </w:rPr>
        <w:t>的形式，教育培训时间为：生产部门不少于16小时，非生产部门不少于4小时。教育培训主要内容有：</w:t>
      </w:r>
    </w:p>
    <w:p>
      <w:pPr>
        <w:ind w:firstLine="584"/>
      </w:pPr>
      <w:r>
        <w:rPr>
          <w:rFonts w:hint="eastAsia"/>
        </w:rPr>
        <w:t>1）部门</w:t>
      </w:r>
      <w:r>
        <w:t>概况。</w:t>
      </w:r>
      <w:r>
        <w:rPr>
          <w:rFonts w:hint="eastAsia"/>
        </w:rPr>
        <w:t>介绍部门场所、生产区域、部门</w:t>
      </w:r>
      <w:r>
        <w:t>结构、</w:t>
      </w:r>
      <w:r>
        <w:rPr>
          <w:rFonts w:hint="eastAsia"/>
        </w:rPr>
        <w:t>主要负责人和管理人员、部门重点区域、周边环境及安全特点、</w:t>
      </w:r>
      <w:r>
        <w:t>安全生产组织状况及活动情况</w:t>
      </w:r>
      <w:r>
        <w:rPr>
          <w:rFonts w:hint="eastAsia"/>
        </w:rPr>
        <w:t>等。</w:t>
      </w:r>
    </w:p>
    <w:p>
      <w:pPr>
        <w:ind w:firstLine="584"/>
      </w:pPr>
      <w:r>
        <w:rPr>
          <w:rFonts w:hint="eastAsia"/>
        </w:rPr>
        <w:t>2）部门安全生产重要部位。介绍主要</w:t>
      </w:r>
      <w:r>
        <w:t>设备</w:t>
      </w:r>
      <w:r>
        <w:rPr>
          <w:rFonts w:hint="eastAsia"/>
        </w:rPr>
        <w:t>和设施</w:t>
      </w:r>
      <w:r>
        <w:t>分布</w:t>
      </w:r>
      <w:r>
        <w:rPr>
          <w:rFonts w:hint="eastAsia"/>
        </w:rPr>
        <w:t>，</w:t>
      </w:r>
      <w:r>
        <w:t>危险区域</w:t>
      </w:r>
      <w:r>
        <w:rPr>
          <w:rFonts w:hint="eastAsia"/>
        </w:rPr>
        <w:t>和（重大）危险源、危险要害部位、</w:t>
      </w:r>
      <w:r>
        <w:t>有毒有害</w:t>
      </w:r>
      <w:r>
        <w:rPr>
          <w:rFonts w:hint="eastAsia"/>
        </w:rPr>
        <w:t>和</w:t>
      </w:r>
      <w:r>
        <w:t>事故多发部位</w:t>
      </w:r>
      <w:r>
        <w:rPr>
          <w:rFonts w:hint="eastAsia"/>
        </w:rPr>
        <w:t>及其基本</w:t>
      </w:r>
      <w:r>
        <w:t>原因</w:t>
      </w:r>
      <w:r>
        <w:rPr>
          <w:rFonts w:hint="eastAsia"/>
        </w:rPr>
        <w:t>、易发性和突发性事故类型，本质安全和安全辅助措施，防止事故的安全要点。</w:t>
      </w:r>
    </w:p>
    <w:p>
      <w:pPr>
        <w:ind w:firstLine="584"/>
      </w:pPr>
      <w:r>
        <w:rPr>
          <w:rFonts w:hint="eastAsia"/>
        </w:rPr>
        <w:t>3）生产工艺流程和安全特点。熟悉生产工艺流程、设备及其分布、运行特点和设备安全要素、安全重点监控部位和监控方法等。</w:t>
      </w:r>
    </w:p>
    <w:p>
      <w:pPr>
        <w:ind w:firstLine="584"/>
      </w:pPr>
      <w:r>
        <w:rPr>
          <w:rFonts w:hint="eastAsia"/>
        </w:rPr>
        <w:t>4）部门安全生产和</w:t>
      </w:r>
      <w:r>
        <w:t>劳动保护</w:t>
      </w:r>
      <w:r>
        <w:rPr>
          <w:rFonts w:hint="eastAsia"/>
        </w:rPr>
        <w:t>等</w:t>
      </w:r>
      <w:r>
        <w:t>规章制度</w:t>
      </w:r>
      <w:r>
        <w:rPr>
          <w:rFonts w:hint="eastAsia"/>
        </w:rPr>
        <w:t>。组织学习部门安全责任，适用于本部门的公司规章制度、程序文件，部门特别制定的制度或安全文明生产要求、作业指导文件、主要安全生产岗位责任制等。</w:t>
      </w:r>
    </w:p>
    <w:p>
      <w:pPr>
        <w:ind w:firstLine="584"/>
      </w:pPr>
      <w:r>
        <w:rPr>
          <w:rFonts w:hint="eastAsia"/>
        </w:rPr>
        <w:t>5）安全基础知识和安全技术知识。组织学习各种</w:t>
      </w:r>
      <w:r>
        <w:fldChar w:fldCharType="begin"/>
      </w:r>
      <w:r>
        <w:instrText xml:space="preserve"> HYPERLINK "http://baike.haosou.com/doc/5896593-6109487.html" \t "_blank" </w:instrText>
      </w:r>
      <w:r>
        <w:fldChar w:fldCharType="separate"/>
      </w:r>
      <w:r>
        <w:t>劳动保护用品</w:t>
      </w:r>
      <w:r>
        <w:fldChar w:fldCharType="end"/>
      </w:r>
      <w:r>
        <w:rPr>
          <w:rFonts w:hint="eastAsia"/>
        </w:rPr>
        <w:t>及其作用，消防基本知识，部门所涉及到的各类危害特性（毒、燃、炸、动、温等）、危险因素（人、设备、环境、方法等）和危害程度（严重、重大、一般等），各类安全防护用品（具）基本原理、适用范围和使用要求，以及职业健康、劳动保护等基本知识。介绍部门安全生产先进人物及其经验。</w:t>
      </w:r>
    </w:p>
    <w:p>
      <w:pPr>
        <w:ind w:firstLine="584"/>
      </w:pPr>
      <w:r>
        <w:rPr>
          <w:rFonts w:hint="eastAsia"/>
        </w:rPr>
        <w:t>6）部门</w:t>
      </w:r>
      <w:r>
        <w:t>常见事故和典型事故案例的剖析</w:t>
      </w:r>
      <w:r>
        <w:rPr>
          <w:rFonts w:hint="eastAsia"/>
        </w:rPr>
        <w:t>。</w:t>
      </w:r>
      <w:r>
        <w:t>介绍</w:t>
      </w:r>
      <w:r>
        <w:rPr>
          <w:rFonts w:hint="eastAsia"/>
        </w:rPr>
        <w:t>部门涉及到的</w:t>
      </w:r>
      <w:r>
        <w:t>常见事故和典型事故案例</w:t>
      </w:r>
      <w:r>
        <w:rPr>
          <w:rFonts w:hint="eastAsia"/>
        </w:rPr>
        <w:t>（特别是本部门曾经发生的），对事故致因和过程进行剖析，说明各避免事故的要点和经验，介绍公司相应应急预案和应对措施，并要求每个员工都应参加应急预案演练。</w:t>
      </w:r>
    </w:p>
    <w:p>
      <w:pPr>
        <w:ind w:firstLine="584"/>
      </w:pPr>
      <w:r>
        <w:rPr>
          <w:rFonts w:hint="eastAsia"/>
        </w:rPr>
        <w:t>7）其他相关内容。</w:t>
      </w:r>
    </w:p>
    <w:p>
      <w:pPr>
        <w:ind w:firstLine="584"/>
      </w:pPr>
      <w:bookmarkStart w:id="283" w:name="5401220-5638833-1_3"/>
      <w:bookmarkEnd w:id="283"/>
      <w:r>
        <w:rPr>
          <w:rFonts w:hint="eastAsia"/>
        </w:rPr>
        <w:t>3.7</w:t>
      </w:r>
      <w:r>
        <w:t>班组</w:t>
      </w:r>
      <w:r>
        <w:rPr>
          <w:rFonts w:hint="eastAsia"/>
        </w:rPr>
        <w:t>安全</w:t>
      </w:r>
      <w:r>
        <w:t>教育</w:t>
      </w:r>
      <w:r>
        <w:rPr>
          <w:rFonts w:hint="eastAsia"/>
        </w:rPr>
        <w:t>培训由班组负责人主持，组织相关岗位人员分别进行，主要通过专项学习、现场示范和演练、观摩或有条件的亲自操作等形式，特</w:t>
      </w:r>
      <w:r>
        <w:rPr>
          <w:rFonts w:hint="eastAsia"/>
          <w:lang w:eastAsia="zh-CN"/>
        </w:rPr>
        <w:t>别</w:t>
      </w:r>
      <w:r>
        <w:rPr>
          <w:rFonts w:hint="eastAsia"/>
        </w:rPr>
        <w:t>是组织</w:t>
      </w:r>
      <w:r>
        <w:t>重视安全、技术熟练、富有经验的工人进行安全操作示范，边示范、边讲解，重点讲安全操作要领，说明怎样操作是危险的，怎样操作是安全的，不遵守操作规程将会造成的严重后果。</w:t>
      </w:r>
      <w:r>
        <w:rPr>
          <w:rFonts w:hint="eastAsia"/>
        </w:rPr>
        <w:t>教育培训时间为：生产部门不少于48小时，非生产部门不少于12小时。教育培训主要内容有：</w:t>
      </w:r>
    </w:p>
    <w:p>
      <w:pPr>
        <w:ind w:firstLine="584"/>
      </w:pPr>
      <w:r>
        <w:rPr>
          <w:rFonts w:hint="eastAsia"/>
        </w:rPr>
        <w:t>1）</w:t>
      </w:r>
      <w:r>
        <w:t>班组</w:t>
      </w:r>
      <w:r>
        <w:rPr>
          <w:rFonts w:hint="eastAsia"/>
        </w:rPr>
        <w:t>概况：介绍班组生产场所和相关区域、班组岗位及成员、重点区域、周边环境及安全特点、</w:t>
      </w:r>
      <w:r>
        <w:t>安全生产</w:t>
      </w:r>
      <w:r>
        <w:rPr>
          <w:rFonts w:hint="eastAsia"/>
        </w:rPr>
        <w:t>要求等。</w:t>
      </w:r>
    </w:p>
    <w:p>
      <w:pPr>
        <w:ind w:firstLine="584"/>
      </w:pPr>
      <w:r>
        <w:rPr>
          <w:rFonts w:hint="eastAsia"/>
        </w:rPr>
        <w:t>2）班组安全生产部位。介绍全部</w:t>
      </w:r>
      <w:r>
        <w:t>设备</w:t>
      </w:r>
      <w:r>
        <w:rPr>
          <w:rFonts w:hint="eastAsia"/>
        </w:rPr>
        <w:t>和设施</w:t>
      </w:r>
      <w:r>
        <w:t>分布</w:t>
      </w:r>
      <w:r>
        <w:rPr>
          <w:rFonts w:hint="eastAsia"/>
        </w:rPr>
        <w:t>，</w:t>
      </w:r>
      <w:r>
        <w:t>危险区域</w:t>
      </w:r>
      <w:r>
        <w:rPr>
          <w:rFonts w:hint="eastAsia"/>
        </w:rPr>
        <w:t>和（重大）危险源、危险要害部位、</w:t>
      </w:r>
      <w:r>
        <w:t>有毒有害</w:t>
      </w:r>
      <w:r>
        <w:rPr>
          <w:rFonts w:hint="eastAsia"/>
        </w:rPr>
        <w:t>和</w:t>
      </w:r>
      <w:r>
        <w:t>事故多发部位</w:t>
      </w:r>
      <w:r>
        <w:rPr>
          <w:rFonts w:hint="eastAsia"/>
        </w:rPr>
        <w:t>及其具体致因、易发性和突发性事故类型、危险前兆，本质安全和安全辅助具体措施，防止事故的安全具体要点。</w:t>
      </w:r>
    </w:p>
    <w:p>
      <w:pPr>
        <w:ind w:firstLine="584"/>
      </w:pPr>
      <w:r>
        <w:rPr>
          <w:rFonts w:hint="eastAsia"/>
        </w:rPr>
        <w:t>3）生产工艺流程和安全特点。掌握生产工艺流程、设备及其分布、运行特点和设备安全具体要素、安全重点监控具体部位和具体监控方法等。</w:t>
      </w:r>
    </w:p>
    <w:p>
      <w:pPr>
        <w:ind w:firstLine="584"/>
      </w:pPr>
      <w:r>
        <w:rPr>
          <w:rFonts w:hint="eastAsia"/>
        </w:rPr>
        <w:t>4）班组各工种</w:t>
      </w:r>
      <w:r>
        <w:t>的安全操作规程和岗位责任</w:t>
      </w:r>
      <w:r>
        <w:rPr>
          <w:rFonts w:hint="eastAsia"/>
        </w:rPr>
        <w:t>。熟悉班组各工种且掌握本工种</w:t>
      </w:r>
      <w:r>
        <w:t>的安全操作规程和岗位责任</w:t>
      </w:r>
      <w:r>
        <w:rPr>
          <w:rFonts w:hint="eastAsia"/>
        </w:rPr>
        <w:t>，岗位专门的</w:t>
      </w:r>
      <w:r>
        <w:t>特殊规定和安全要求</w:t>
      </w:r>
      <w:r>
        <w:rPr>
          <w:rFonts w:hint="eastAsia"/>
        </w:rPr>
        <w:t>；可讲解若违章作业的可能后果，</w:t>
      </w:r>
      <w:r>
        <w:t>重点</w:t>
      </w:r>
      <w:r>
        <w:rPr>
          <w:rFonts w:hint="eastAsia"/>
        </w:rPr>
        <w:t>树立</w:t>
      </w:r>
      <w:r>
        <w:t>自觉遵守安全操作规程，不违章作业</w:t>
      </w:r>
      <w:r>
        <w:rPr>
          <w:rFonts w:hint="eastAsia"/>
        </w:rPr>
        <w:t>的意识和思想；学习</w:t>
      </w:r>
      <w:r>
        <w:t>爱护和正确使用机器设备和工具</w:t>
      </w:r>
      <w:r>
        <w:rPr>
          <w:rFonts w:hint="eastAsia"/>
        </w:rPr>
        <w:t>；学习结合</w:t>
      </w:r>
      <w:r>
        <w:t>作业环境</w:t>
      </w:r>
      <w:r>
        <w:rPr>
          <w:rFonts w:hint="eastAsia"/>
        </w:rPr>
        <w:t>因素</w:t>
      </w:r>
      <w:r>
        <w:t>的</w:t>
      </w:r>
      <w:r>
        <w:rPr>
          <w:rFonts w:hint="eastAsia"/>
        </w:rPr>
        <w:t>自我</w:t>
      </w:r>
      <w:r>
        <w:t>安全检查</w:t>
      </w:r>
      <w:r>
        <w:rPr>
          <w:rFonts w:hint="eastAsia"/>
        </w:rPr>
        <w:t>要点</w:t>
      </w:r>
      <w:r>
        <w:t>和交接班制度</w:t>
      </w:r>
      <w:r>
        <w:rPr>
          <w:rFonts w:hint="eastAsia"/>
        </w:rPr>
        <w:t>；学习初步判断故障和</w:t>
      </w:r>
      <w:r>
        <w:t>事故隐患</w:t>
      </w:r>
      <w:r>
        <w:rPr>
          <w:rFonts w:hint="eastAsia"/>
        </w:rPr>
        <w:t>的知识，并按规定</w:t>
      </w:r>
      <w:r>
        <w:t>及时报告，采取措施</w:t>
      </w:r>
      <w:r>
        <w:rPr>
          <w:rFonts w:hint="eastAsia"/>
        </w:rPr>
        <w:t>等</w:t>
      </w:r>
      <w:r>
        <w:t>安全活动</w:t>
      </w:r>
      <w:r>
        <w:rPr>
          <w:rFonts w:hint="eastAsia"/>
        </w:rPr>
        <w:t>内容。</w:t>
      </w:r>
    </w:p>
    <w:p>
      <w:pPr>
        <w:ind w:firstLine="584"/>
      </w:pPr>
      <w:r>
        <w:rPr>
          <w:rFonts w:hint="eastAsia"/>
        </w:rPr>
        <w:t>5）岗位安全和安全防护知识。掌握岗位</w:t>
      </w:r>
      <w:r>
        <w:t>的</w:t>
      </w:r>
      <w:r>
        <w:rPr>
          <w:rFonts w:hint="eastAsia"/>
        </w:rPr>
        <w:t>安全特点和防护知识，如</w:t>
      </w:r>
      <w:r>
        <w:t>高温、高压、易燃易爆、有毒有害、腐蚀、高空作业等方面</w:t>
      </w:r>
      <w:r>
        <w:rPr>
          <w:rFonts w:hint="eastAsia"/>
        </w:rPr>
        <w:t>的安全知识和保护措施；掌握</w:t>
      </w:r>
      <w:r>
        <w:t>设备</w:t>
      </w:r>
      <w:r>
        <w:rPr>
          <w:rFonts w:hint="eastAsia"/>
        </w:rPr>
        <w:t>安全</w:t>
      </w:r>
      <w:r>
        <w:t>状况、</w:t>
      </w:r>
      <w:r>
        <w:rPr>
          <w:rFonts w:hint="eastAsia"/>
        </w:rPr>
        <w:t>周围环境安全保障、人员安全保护措施等知识。掌握</w:t>
      </w:r>
      <w:r>
        <w:t>正确使用</w:t>
      </w:r>
      <w:r>
        <w:rPr>
          <w:rFonts w:hint="eastAsia"/>
        </w:rPr>
        <w:t>（穿戴）和</w:t>
      </w:r>
      <w:r>
        <w:t>爱护</w:t>
      </w:r>
      <w:r>
        <w:rPr>
          <w:rFonts w:hint="eastAsia"/>
        </w:rPr>
        <w:t>安全防护、</w:t>
      </w:r>
      <w:r>
        <w:t>劳动保护用品和</w:t>
      </w:r>
      <w:r>
        <w:rPr>
          <w:rFonts w:hint="eastAsia"/>
        </w:rPr>
        <w:t>应急救援设备设施的能力，进行只要是允许的全部实际操作练习、不被允许时的实战模拟演习，并进行考核。熟悉保持</w:t>
      </w:r>
      <w:r>
        <w:t>工作场地整洁</w:t>
      </w:r>
      <w:r>
        <w:rPr>
          <w:rFonts w:hint="eastAsia"/>
        </w:rPr>
        <w:t>、</w:t>
      </w:r>
      <w:r>
        <w:t>道路畅通</w:t>
      </w:r>
      <w:r>
        <w:rPr>
          <w:rFonts w:hint="eastAsia"/>
        </w:rPr>
        <w:t>、</w:t>
      </w:r>
      <w:r>
        <w:t>物件堆放整齐等</w:t>
      </w:r>
      <w:r>
        <w:rPr>
          <w:rFonts w:hint="eastAsia"/>
        </w:rPr>
        <w:t>要领</w:t>
      </w:r>
      <w:r>
        <w:t>。</w:t>
      </w:r>
    </w:p>
    <w:p>
      <w:pPr>
        <w:ind w:firstLine="584"/>
      </w:pPr>
      <w:r>
        <w:rPr>
          <w:rFonts w:hint="eastAsia"/>
        </w:rPr>
        <w:t>6）班组（或临近班组乃至部门单元）消防</w:t>
      </w:r>
      <w:r>
        <w:t>知识</w:t>
      </w:r>
      <w:r>
        <w:rPr>
          <w:rFonts w:hint="eastAsia"/>
        </w:rPr>
        <w:t>及演练。学习</w:t>
      </w:r>
      <w:r>
        <w:t>易燃易爆品的情况，防火的要害部位及防火的特殊需要，消防</w:t>
      </w:r>
      <w:r>
        <w:rPr>
          <w:rFonts w:hint="eastAsia"/>
        </w:rPr>
        <w:t>器材</w:t>
      </w:r>
      <w:r>
        <w:t>放置地点，灭火器的性能、使用方法，</w:t>
      </w:r>
      <w:r>
        <w:rPr>
          <w:rFonts w:hint="eastAsia"/>
        </w:rPr>
        <w:t>所在场所</w:t>
      </w:r>
      <w:r>
        <w:t>消防组织情况，遇到火险如何处理等。</w:t>
      </w:r>
    </w:p>
    <w:p>
      <w:pPr>
        <w:ind w:firstLine="584"/>
      </w:pPr>
      <w:r>
        <w:rPr>
          <w:rFonts w:hint="eastAsia"/>
        </w:rPr>
        <w:t>7）班组</w:t>
      </w:r>
      <w:r>
        <w:t>常见事故和典型事故案例的剖析</w:t>
      </w:r>
      <w:r>
        <w:rPr>
          <w:rFonts w:hint="eastAsia"/>
        </w:rPr>
        <w:t>。</w:t>
      </w:r>
      <w:r>
        <w:t>介绍</w:t>
      </w:r>
      <w:r>
        <w:rPr>
          <w:rFonts w:hint="eastAsia"/>
        </w:rPr>
        <w:t>班组发生过的</w:t>
      </w:r>
      <w:r>
        <w:t>常见事故和典型事故案例</w:t>
      </w:r>
      <w:r>
        <w:rPr>
          <w:rFonts w:hint="eastAsia"/>
        </w:rPr>
        <w:t>，以及其他单位发生的或行业内认为可能发生的事故，对事故过程进行剖析，对照现场说明各类事故的致因，各环节可避免事故的要点和经验，介绍公司相应应急预案和应对措施，并要求每个员工都参加应急预案演练，学习工伤事故的紧急救护及自救措施。</w:t>
      </w:r>
    </w:p>
    <w:p>
      <w:pPr>
        <w:ind w:firstLine="584"/>
      </w:pPr>
      <w:r>
        <w:rPr>
          <w:rFonts w:hint="eastAsia"/>
        </w:rPr>
        <w:t>3.8员工调整工作岗位或离岗一年以上重新上岗时，必须进行相应的部门级和班组级安全教育。</w:t>
      </w:r>
    </w:p>
    <w:p>
      <w:pPr>
        <w:ind w:firstLine="584"/>
      </w:pPr>
      <w:r>
        <w:rPr>
          <w:rFonts w:hint="eastAsia"/>
        </w:rPr>
        <w:t>3.9采用新工艺、新技术或使用新设备、新材料的，必须对有关人员进行相应的有针对性的安全教育和培训（即</w:t>
      </w:r>
      <w:r>
        <w:t>“</w:t>
      </w:r>
      <w:r>
        <w:rPr>
          <w:rFonts w:hint="eastAsia"/>
        </w:rPr>
        <w:t>四新</w:t>
      </w:r>
      <w:r>
        <w:t>”</w:t>
      </w:r>
      <w:r>
        <w:rPr>
          <w:rFonts w:hint="eastAsia"/>
        </w:rPr>
        <w:t>教育），未经安全教育培训合格的人员，不得上岗作业。</w:t>
      </w:r>
    </w:p>
    <w:p>
      <w:pPr>
        <w:ind w:firstLine="584"/>
      </w:pPr>
      <w:r>
        <w:rPr>
          <w:rFonts w:hint="eastAsia"/>
        </w:rPr>
        <w:t>3.10部门及以上干部必须自觉接受由安全管理机构组织的安全学习。学习时间根据需要确定。主要学习内容有：</w:t>
      </w:r>
    </w:p>
    <w:p>
      <w:pPr>
        <w:ind w:firstLine="584"/>
      </w:pPr>
      <w:r>
        <w:rPr>
          <w:rFonts w:hint="eastAsia"/>
        </w:rPr>
        <w:t>1）安全生产法规、政策、方针及意义的深入学习和研讨；</w:t>
      </w:r>
    </w:p>
    <w:p>
      <w:pPr>
        <w:ind w:firstLine="584"/>
      </w:pPr>
      <w:r>
        <w:rPr>
          <w:rFonts w:hint="eastAsia"/>
        </w:rPr>
        <w:t>2）新公布的法规、公司新制定或修订的规章制度的学习和研讨；</w:t>
      </w:r>
    </w:p>
    <w:p>
      <w:pPr>
        <w:ind w:firstLine="584"/>
      </w:pPr>
      <w:r>
        <w:rPr>
          <w:rFonts w:hint="eastAsia"/>
        </w:rPr>
        <w:t>3）新的安全生产动态和安全管理经验或教训；</w:t>
      </w:r>
    </w:p>
    <w:p>
      <w:pPr>
        <w:ind w:firstLine="584"/>
      </w:pPr>
      <w:r>
        <w:rPr>
          <w:rFonts w:hint="eastAsia"/>
        </w:rPr>
        <w:t>4）统一安全管理工作中的意见和分歧。</w:t>
      </w:r>
    </w:p>
    <w:p>
      <w:pPr>
        <w:ind w:firstLine="584"/>
      </w:pPr>
      <w:r>
        <w:rPr>
          <w:rFonts w:hint="eastAsia"/>
        </w:rPr>
        <w:t>3.11其他员工的安全教育培训，应针对所在岗位性质，制定出针对性教育培训计划，按计划执行。</w:t>
      </w:r>
    </w:p>
    <w:p>
      <w:pPr>
        <w:ind w:firstLine="584"/>
      </w:pPr>
      <w:r>
        <w:rPr>
          <w:rFonts w:hint="eastAsia"/>
        </w:rPr>
        <w:t>3.12保持经常宣传教育，可以结合公司、部门。班组和岗位具体情况，采取各种形式，如安全活动日、现场会、录像电视或墙报等方式进行宣传教育。</w:t>
      </w:r>
    </w:p>
    <w:p>
      <w:pPr>
        <w:ind w:firstLine="584"/>
      </w:pPr>
      <w:r>
        <w:rPr>
          <w:rFonts w:hint="eastAsia"/>
        </w:rPr>
        <w:t>3.13各机构、部门和班组负责的安全教育培训应有安全教育培训记录和考勤记录，并存档。参加公司外（上级主管部门等）教育培训并获得资格证书的，由安全科会同办公室填写培训记录并存档。</w:t>
      </w:r>
    </w:p>
    <w:p>
      <w:pPr>
        <w:pStyle w:val="3"/>
      </w:pPr>
      <w:bookmarkStart w:id="284" w:name="_Toc426303317"/>
      <w:bookmarkStart w:id="285" w:name="_Toc23940"/>
      <w:bookmarkStart w:id="286" w:name="_Toc426275686"/>
      <w:bookmarkStart w:id="287" w:name="_Toc426042377"/>
      <w:bookmarkStart w:id="288" w:name="_Toc426284660"/>
      <w:r>
        <w:rPr>
          <w:rFonts w:hint="eastAsia"/>
        </w:rPr>
        <w:t>4 教育培训考核</w:t>
      </w:r>
      <w:bookmarkEnd w:id="284"/>
      <w:bookmarkEnd w:id="285"/>
      <w:bookmarkEnd w:id="286"/>
      <w:bookmarkEnd w:id="287"/>
      <w:bookmarkEnd w:id="288"/>
    </w:p>
    <w:p>
      <w:pPr>
        <w:ind w:firstLine="584"/>
      </w:pPr>
      <w:r>
        <w:rPr>
          <w:rFonts w:hint="eastAsia"/>
        </w:rPr>
        <w:t>4.1公司主要负责人、安全管理领导机构成员和安全管理员应按照相关规定考取相应安全员证。安全员证包括A类企业主要负责人，B类企业项目负责人，C类企业专职安全生产管理员。安全员的初次安全资格培训，应考核合格，方能取证。持证且在有效范围和有效期内，方可上岗任职。</w:t>
      </w:r>
    </w:p>
    <w:p>
      <w:pPr>
        <w:ind w:firstLine="584"/>
      </w:pPr>
      <w:r>
        <w:rPr>
          <w:rFonts w:hint="eastAsia"/>
        </w:rPr>
        <w:t>4.2特种作业人员接受的专门培训，应考核合格，取得特种作业操作资格证书，方可上岗作业。</w:t>
      </w:r>
    </w:p>
    <w:p>
      <w:pPr>
        <w:ind w:firstLine="584"/>
      </w:pPr>
      <w:r>
        <w:rPr>
          <w:rFonts w:hint="eastAsia"/>
        </w:rPr>
        <w:t>4.3各部门负责人、班组长和兼职安全员应参加公司内安全教育培训，经考核合格后，方可上岗。</w:t>
      </w:r>
    </w:p>
    <w:p>
      <w:pPr>
        <w:ind w:firstLine="584"/>
      </w:pPr>
      <w:r>
        <w:rPr>
          <w:rFonts w:hint="eastAsia"/>
        </w:rPr>
        <w:t>4.4</w:t>
      </w:r>
      <w:r>
        <w:t>新</w:t>
      </w:r>
      <w:r>
        <w:rPr>
          <w:rFonts w:hint="eastAsia"/>
        </w:rPr>
        <w:t>员工</w:t>
      </w:r>
      <w:r>
        <w:t>必须经过</w:t>
      </w:r>
      <w:r>
        <w:rPr>
          <w:rFonts w:hint="eastAsia"/>
        </w:rPr>
        <w:t>“三级”（</w:t>
      </w:r>
      <w:r>
        <w:t>公司、</w:t>
      </w:r>
      <w:r>
        <w:rPr>
          <w:rFonts w:hint="eastAsia"/>
        </w:rPr>
        <w:t>部门</w:t>
      </w:r>
      <w:r>
        <w:t>、班组</w:t>
      </w:r>
      <w:r>
        <w:rPr>
          <w:rFonts w:hint="eastAsia"/>
        </w:rPr>
        <w:t>）</w:t>
      </w:r>
      <w:r>
        <w:t>安全教育培训</w:t>
      </w:r>
      <w:r>
        <w:rPr>
          <w:rFonts w:hint="eastAsia"/>
        </w:rPr>
        <w:t>并逐级</w:t>
      </w:r>
      <w:r>
        <w:t>考试</w:t>
      </w:r>
      <w:r>
        <w:rPr>
          <w:rFonts w:hint="eastAsia"/>
        </w:rPr>
        <w:t>（考核）合格后</w:t>
      </w:r>
      <w:r>
        <w:t>，方可上岗作业</w:t>
      </w:r>
      <w:r>
        <w:rPr>
          <w:rFonts w:hint="eastAsia"/>
        </w:rPr>
        <w:t>。</w:t>
      </w:r>
    </w:p>
    <w:p>
      <w:pPr>
        <w:ind w:firstLine="584"/>
      </w:pPr>
      <w:r>
        <w:rPr>
          <w:rFonts w:hint="eastAsia"/>
        </w:rPr>
        <w:t>4.5公司内安全教育培训考核不合格者，必须经过二次培训和补考，合格后方可上岗工作。若仍不合格，公司有权要求其转岗或不再聘用、任职。</w:t>
      </w:r>
    </w:p>
    <w:p>
      <w:pPr>
        <w:ind w:firstLine="584"/>
      </w:pPr>
      <w:r>
        <w:rPr>
          <w:rFonts w:hint="eastAsia"/>
        </w:rPr>
        <w:t>4.6未及时组织教育培训，无故不参加考试（考核），或多次考试不合格等而造成事故的，按有关规定追究有关人员责任。</w:t>
      </w:r>
    </w:p>
    <w:p>
      <w:pPr>
        <w:pStyle w:val="3"/>
      </w:pPr>
      <w:bookmarkStart w:id="289" w:name="_Toc19057"/>
      <w:bookmarkStart w:id="290" w:name="_Toc426042378"/>
      <w:bookmarkStart w:id="291" w:name="_Toc426284661"/>
      <w:bookmarkStart w:id="292" w:name="_Toc426303318"/>
      <w:bookmarkStart w:id="293" w:name="_Toc426275687"/>
      <w:r>
        <w:rPr>
          <w:rFonts w:hint="eastAsia"/>
        </w:rPr>
        <w:t>5 教育培训安排</w:t>
      </w:r>
      <w:bookmarkEnd w:id="289"/>
      <w:bookmarkEnd w:id="290"/>
      <w:bookmarkEnd w:id="291"/>
      <w:bookmarkEnd w:id="292"/>
      <w:bookmarkEnd w:id="293"/>
    </w:p>
    <w:p>
      <w:pPr>
        <w:ind w:firstLine="584"/>
      </w:pPr>
      <w:r>
        <w:rPr>
          <w:rFonts w:hint="eastAsia"/>
        </w:rPr>
        <w:t>5.1公司主要负责人、安全管理领导机构成员和安全管理员等取证或复审等培训时间，按相关主管部门或机构的培训同时时间为准。由安全科和办公室获取培训时间、地点和内容等信息。公司应支持和安排相关人员参加培训，并提供经费上的支持或帮助。</w:t>
      </w:r>
    </w:p>
    <w:p>
      <w:pPr>
        <w:ind w:firstLine="584"/>
      </w:pPr>
      <w:r>
        <w:rPr>
          <w:rFonts w:hint="eastAsia"/>
        </w:rPr>
        <w:t>5.2新员工的三级教育培训，原则上在其报到以后一周内开始，一个月内完成，不得随意延期。转岗或重新上岗员工的教育培训</w:t>
      </w:r>
      <w:r>
        <w:rPr>
          <w:rFonts w:hint="eastAsia"/>
          <w:lang w:eastAsia="zh-CN"/>
        </w:rPr>
        <w:t>按</w:t>
      </w:r>
      <w:r>
        <w:rPr>
          <w:rFonts w:hint="eastAsia"/>
        </w:rPr>
        <w:t>新员工的规定执行。</w:t>
      </w:r>
    </w:p>
    <w:p>
      <w:pPr>
        <w:ind w:firstLine="584"/>
      </w:pPr>
      <w:r>
        <w:rPr>
          <w:rFonts w:hint="eastAsia"/>
        </w:rPr>
        <w:t>5.3各部门负责人、班组长和兼职安全员应参加公司内安全教育培训，应按各机构、部门的安全生产工作计划，尽量统一安排教育培训时间。原则上每年不得少于2次，且每次间隔需大于3个月。</w:t>
      </w:r>
    </w:p>
    <w:p>
      <w:pPr>
        <w:ind w:firstLine="584"/>
      </w:pPr>
      <w:r>
        <w:rPr>
          <w:rFonts w:hint="eastAsia"/>
        </w:rPr>
        <w:t>5.4从事特种作业等特殊岗位人员的安全教育培训，</w:t>
      </w:r>
      <w:r>
        <w:rPr>
          <w:rFonts w:hint="eastAsia"/>
          <w:highlight w:val="none"/>
        </w:rPr>
        <w:t>每年不少于4次，</w:t>
      </w:r>
      <w:r>
        <w:rPr>
          <w:rFonts w:hint="eastAsia"/>
        </w:rPr>
        <w:t>并在年度内尽量平均分配时间。</w:t>
      </w:r>
    </w:p>
    <w:p>
      <w:pPr>
        <w:ind w:firstLine="584"/>
      </w:pPr>
      <w:r>
        <w:rPr>
          <w:rFonts w:hint="eastAsia"/>
        </w:rPr>
        <w:t>5.5一些安全教育培训工作可结合常规安全会议进行，但应保证培训时间。</w:t>
      </w:r>
    </w:p>
    <w:p>
      <w:pPr>
        <w:pStyle w:val="3"/>
      </w:pPr>
      <w:bookmarkStart w:id="294" w:name="_Toc426303319"/>
      <w:bookmarkStart w:id="295" w:name="_Toc426284662"/>
      <w:bookmarkStart w:id="296" w:name="_Toc12375"/>
      <w:bookmarkStart w:id="297" w:name="_Toc426275688"/>
      <w:bookmarkStart w:id="298" w:name="_Toc426042379"/>
      <w:r>
        <w:rPr>
          <w:rFonts w:hint="eastAsia"/>
        </w:rPr>
        <w:t>6 相关记录</w:t>
      </w:r>
      <w:bookmarkEnd w:id="294"/>
      <w:bookmarkEnd w:id="295"/>
      <w:bookmarkEnd w:id="296"/>
      <w:bookmarkEnd w:id="297"/>
      <w:bookmarkEnd w:id="298"/>
    </w:p>
    <w:p>
      <w:pPr>
        <w:ind w:firstLine="584"/>
        <w:rPr>
          <w:rFonts w:ascii="宋体" w:hAnsi="宋体"/>
          <w:szCs w:val="28"/>
        </w:rPr>
      </w:pPr>
      <w:r>
        <w:rPr>
          <w:rFonts w:hint="eastAsia" w:ascii="宋体" w:hAnsi="宋体"/>
          <w:szCs w:val="28"/>
        </w:rPr>
        <w:t>《员工三级教育培训卡》；</w:t>
      </w:r>
    </w:p>
    <w:p>
      <w:pPr>
        <w:ind w:firstLine="584"/>
        <w:rPr>
          <w:rFonts w:ascii="宋体" w:hAnsi="宋体"/>
          <w:szCs w:val="28"/>
        </w:rPr>
      </w:pPr>
      <w:r>
        <w:rPr>
          <w:rFonts w:hint="eastAsia" w:ascii="宋体" w:hAnsi="宋体"/>
          <w:szCs w:val="28"/>
        </w:rPr>
        <w:t>《公司安全教育培训年度计划》；</w:t>
      </w:r>
    </w:p>
    <w:p>
      <w:pPr>
        <w:ind w:firstLine="584"/>
        <w:rPr>
          <w:rFonts w:ascii="宋体" w:hAnsi="宋体"/>
          <w:szCs w:val="28"/>
        </w:rPr>
      </w:pPr>
      <w:r>
        <w:rPr>
          <w:rFonts w:hint="eastAsia" w:ascii="宋体" w:hAnsi="宋体"/>
          <w:szCs w:val="28"/>
        </w:rPr>
        <w:t>《员工培训考试试卷》；</w:t>
      </w:r>
    </w:p>
    <w:p>
      <w:pPr>
        <w:ind w:firstLine="644" w:firstLineChars="221"/>
        <w:rPr>
          <w:rFonts w:ascii="宋体" w:hAnsi="宋体"/>
          <w:szCs w:val="28"/>
        </w:rPr>
      </w:pPr>
      <w:r>
        <w:rPr>
          <w:rFonts w:hint="eastAsia" w:ascii="宋体" w:hAnsi="宋体"/>
          <w:szCs w:val="28"/>
        </w:rPr>
        <w:t>《职工教育培训记录表》等。</w:t>
      </w:r>
    </w:p>
    <w:p>
      <w:pPr>
        <w:widowControl/>
        <w:ind w:firstLine="0" w:firstLineChars="0"/>
        <w:jc w:val="left"/>
        <w:rPr>
          <w:rFonts w:ascii="宋体" w:hAnsi="宋体"/>
          <w:szCs w:val="28"/>
        </w:rPr>
      </w:pPr>
      <w:r>
        <w:rPr>
          <w:rFonts w:ascii="宋体" w:hAnsi="宋体"/>
          <w:szCs w:val="28"/>
        </w:rP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rPr>
          <w:sz w:val="56"/>
        </w:rPr>
      </w:pPr>
      <w:bookmarkStart w:id="299" w:name="_Toc31822"/>
      <w:bookmarkStart w:id="300" w:name="_Toc426297929"/>
      <w:r>
        <w:rPr>
          <w:rFonts w:hint="eastAsia"/>
        </w:rPr>
        <w:t>C3-18 风险评估和控制管理制度</w:t>
      </w:r>
      <w:bookmarkEnd w:id="299"/>
      <w:bookmarkEnd w:id="300"/>
    </w:p>
    <w:p>
      <w:pPr>
        <w:spacing w:line="1000" w:lineRule="exact"/>
        <w:ind w:firstLine="0" w:firstLineChars="0"/>
        <w:jc w:val="center"/>
        <w:rPr>
          <w:rFonts w:ascii="Arial Unicode MS" w:hAnsi="Arial Unicode MS" w:eastAsia="Arial Unicode MS" w:cs="Arial Unicode MS"/>
          <w:b/>
          <w:sz w:val="44"/>
          <w:szCs w:val="52"/>
        </w:rPr>
      </w:pPr>
      <w:r>
        <w:rPr>
          <w:rFonts w:ascii="Arial Unicode MS" w:hAnsi="Arial Unicode MS" w:eastAsia="Arial Unicode MS" w:cs="Arial Unicode MS"/>
          <w:b/>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3-1</w:t>
      </w:r>
      <w:r>
        <w:rPr>
          <w:rFonts w:hint="eastAsia" w:ascii="Arial Unicode MS" w:hAnsi="Arial Unicode MS" w:eastAsia="Arial Unicode MS" w:cs="Arial Unicode MS"/>
          <w:szCs w:val="28"/>
          <w:lang w:val="en-US" w:eastAsia="zh-CN"/>
        </w:rPr>
        <w:t>8</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widowControl/>
        <w:ind w:firstLine="0" w:firstLineChars="0"/>
        <w:jc w:val="left"/>
        <w:rPr>
          <w:rFonts w:ascii="宋体" w:hAnsi="宋体"/>
          <w:szCs w:val="28"/>
        </w:rPr>
      </w:pPr>
      <w:r>
        <w:br w:type="page"/>
      </w:r>
    </w:p>
    <w:p>
      <w:pPr>
        <w:ind w:firstLine="584"/>
        <w:jc w:val="left"/>
        <w:rPr>
          <w:kern w:val="0"/>
          <w:shd w:val="clear" w:color="auto" w:fill="FFFFFF"/>
        </w:rPr>
      </w:pPr>
      <w:bookmarkStart w:id="301" w:name="_Toc426042410"/>
      <w:bookmarkStart w:id="302" w:name="_Toc426284694"/>
      <w:bookmarkStart w:id="303" w:name="_Toc426275719"/>
    </w:p>
    <w:p>
      <w:pPr>
        <w:pStyle w:val="3"/>
        <w:rPr>
          <w:kern w:val="0"/>
          <w:shd w:val="clear" w:color="auto" w:fill="FFFFFF"/>
        </w:rPr>
      </w:pPr>
      <w:bookmarkStart w:id="304" w:name="_Toc21601"/>
      <w:bookmarkStart w:id="305" w:name="_Toc426297930"/>
      <w:r>
        <w:rPr>
          <w:rFonts w:hint="eastAsia"/>
          <w:kern w:val="0"/>
          <w:shd w:val="clear" w:color="auto" w:fill="FFFFFF"/>
        </w:rPr>
        <w:t>1 总则</w:t>
      </w:r>
      <w:bookmarkEnd w:id="301"/>
      <w:bookmarkEnd w:id="302"/>
      <w:bookmarkEnd w:id="303"/>
      <w:bookmarkEnd w:id="304"/>
      <w:bookmarkEnd w:id="305"/>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1.1为了明确风险评估的目的，选择适当的风险评估方法，明确风险评估程序，做好风险控制，特制定本制度。</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1.2风险评估有时也称为风险评价和安全评价，为安全生产中的用词。本制度均使用“风险评估”一词。</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1.3本制度适用于公司内部的风险评估与控制。当上级主管部门规定需要有资质的评估单位或机构时，公司将委托评估。</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1.4公司采用走出去、引进来的措施，努力提高公司的风险评估水平和风险控制能力。</w:t>
      </w:r>
    </w:p>
    <w:p>
      <w:pPr>
        <w:pStyle w:val="3"/>
        <w:rPr>
          <w:kern w:val="0"/>
          <w:shd w:val="clear" w:color="auto" w:fill="FFFFFF"/>
        </w:rPr>
      </w:pPr>
      <w:bookmarkStart w:id="306" w:name="_Toc426275720"/>
      <w:bookmarkStart w:id="307" w:name="_Toc426042411"/>
      <w:bookmarkStart w:id="308" w:name="_Toc426284695"/>
      <w:bookmarkStart w:id="309" w:name="_Toc14709"/>
      <w:bookmarkStart w:id="310" w:name="_Toc426297931"/>
      <w:r>
        <w:rPr>
          <w:rFonts w:hint="eastAsia"/>
          <w:kern w:val="0"/>
          <w:shd w:val="clear" w:color="auto" w:fill="FFFFFF"/>
        </w:rPr>
        <w:t>2 职责</w:t>
      </w:r>
      <w:bookmarkEnd w:id="306"/>
      <w:bookmarkEnd w:id="307"/>
      <w:bookmarkEnd w:id="308"/>
      <w:bookmarkEnd w:id="309"/>
      <w:bookmarkEnd w:id="310"/>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2.1安全管理机构主要负责人负责风险评估管理工作。</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2.2安全生产监督机构负责风险评估的组织。</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2.3安全科、生产技术科等部门参与相应的风险评估活动。</w:t>
      </w:r>
    </w:p>
    <w:p>
      <w:pPr>
        <w:pStyle w:val="3"/>
        <w:rPr>
          <w:kern w:val="0"/>
          <w:shd w:val="clear" w:color="auto" w:fill="FFFFFF"/>
        </w:rPr>
      </w:pPr>
      <w:bookmarkStart w:id="311" w:name="_Toc426297932"/>
      <w:bookmarkStart w:id="312" w:name="_Toc426284696"/>
      <w:bookmarkStart w:id="313" w:name="_Toc426275721"/>
      <w:bookmarkStart w:id="314" w:name="_Toc426042412"/>
      <w:bookmarkStart w:id="315" w:name="_Toc7876"/>
      <w:r>
        <w:rPr>
          <w:rFonts w:hint="eastAsia"/>
          <w:kern w:val="0"/>
          <w:shd w:val="clear" w:color="auto" w:fill="FFFFFF"/>
        </w:rPr>
        <w:t>3 内容</w:t>
      </w:r>
      <w:bookmarkEnd w:id="311"/>
      <w:bookmarkEnd w:id="312"/>
      <w:bookmarkEnd w:id="313"/>
      <w:bookmarkEnd w:id="314"/>
      <w:bookmarkEnd w:id="315"/>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3.1风险评估的范围</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1）常规活动：</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（1）生产现场：生产作业过程及物料、设备设施、器材、通道、作业环境等；</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（2）储气设施：包括各类燃气储存方式的储气设备和设施，以及储气设施的运行过程；</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（3）压力管道：包括所有压力级别的燃气压力管道。</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2）非常规活动：动火作业、临时用电作业、高处作业；</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3）事故及潜在的风险：包括燃气泄漏、中毒、爆炸、火灾、触电、高处坠落等事故及潜在的风险；</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4）所有进入作业场所的人员的活动。</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5）作业场所的设施、设备、安全防护用品。</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6）检维修、丢弃、废弃、拆除与处置。</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3.2风险评估的方法及时机</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1）本公司暂选用以下风险评估方法：</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（1）工作危害分析（JHA）法（本制度以此为例）</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（2）安全检查表分析（SCL）法（适当时可用）</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2）风险评估时机根据评价范围及实际工作需要进行。</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3.3公司进行风险评估时，应从影响人、财产和环境等多个方面的可能性和严重程度分析。</w:t>
      </w:r>
    </w:p>
    <w:p>
      <w:pPr>
        <w:pStyle w:val="3"/>
        <w:rPr>
          <w:kern w:val="0"/>
          <w:shd w:val="clear" w:color="auto" w:fill="FFFFFF"/>
        </w:rPr>
      </w:pPr>
      <w:bookmarkStart w:id="316" w:name="_Toc426297933"/>
      <w:bookmarkStart w:id="317" w:name="_Toc426042413"/>
      <w:bookmarkStart w:id="318" w:name="_Toc426275722"/>
      <w:bookmarkStart w:id="319" w:name="_Toc23526"/>
      <w:bookmarkStart w:id="320" w:name="_Toc426284697"/>
      <w:r>
        <w:rPr>
          <w:rFonts w:hint="eastAsia"/>
          <w:kern w:val="0"/>
          <w:shd w:val="clear" w:color="auto" w:fill="FFFFFF"/>
        </w:rPr>
        <w:t>4 风险评估的程序</w:t>
      </w:r>
      <w:bookmarkEnd w:id="316"/>
      <w:bookmarkEnd w:id="317"/>
      <w:bookmarkEnd w:id="318"/>
      <w:bookmarkEnd w:id="319"/>
      <w:bookmarkEnd w:id="320"/>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4.1确定参与人员</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根据进行风险评估的对象选择需要参加的人员，确定风险评估组长及参与人员。</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本公司风险评估组</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组长：安全管理领导机构主要负责人</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副组长：安全生产监督机构负责人</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成员：按拟进行风险评估的范围和内容选择人员</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4.2编制工作危害分析记录表</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识别作业活动的潜在危害因素，然后通过风险评估，判定风险等级，制定控制措施，形成《工作危害分析与安全措施记录表》。</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4.3确定评价准则</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1）判断事件发生的可能性，见下表。</w:t>
      </w:r>
    </w:p>
    <w:p>
      <w:pPr>
        <w:ind w:firstLine="0" w:firstLineChars="0"/>
        <w:jc w:val="center"/>
        <w:rPr>
          <w:rFonts w:ascii="宋体" w:hAnsi="宋体" w:cs="宋体"/>
          <w:color w:val="000000"/>
          <w:kern w:val="0"/>
          <w:szCs w:val="21"/>
          <w:shd w:val="clear" w:color="auto" w:fill="FFFFFF"/>
        </w:rPr>
      </w:pPr>
    </w:p>
    <w:p>
      <w:pPr>
        <w:ind w:firstLine="0" w:firstLineChars="0"/>
        <w:jc w:val="center"/>
        <w:rPr>
          <w:rFonts w:ascii="宋体" w:hAnsi="宋体" w:cs="宋体"/>
          <w:color w:val="000000"/>
          <w:kern w:val="0"/>
          <w:szCs w:val="21"/>
          <w:shd w:val="clear" w:color="auto" w:fill="FFFFFF"/>
        </w:rPr>
      </w:pPr>
    </w:p>
    <w:p>
      <w:pPr>
        <w:ind w:firstLine="0" w:firstLineChars="0"/>
        <w:jc w:val="center"/>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事件发生的可能性L判断准则</w:t>
      </w:r>
    </w:p>
    <w:tbl>
      <w:tblPr>
        <w:tblStyle w:val="36"/>
        <w:tblW w:w="87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7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tcPr>
          <w:p>
            <w:pPr>
              <w:ind w:firstLine="0" w:firstLineChars="0"/>
              <w:jc w:val="center"/>
              <w:rPr>
                <w:rFonts w:ascii="Times New Roman" w:hAnsi="Times New Roman"/>
                <w:sz w:val="24"/>
                <w:szCs w:val="24"/>
              </w:rPr>
            </w:pPr>
            <w:r>
              <w:rPr>
                <w:rFonts w:ascii="Times New Roman"/>
                <w:sz w:val="24"/>
                <w:szCs w:val="24"/>
              </w:rPr>
              <w:t>等级（</w:t>
            </w:r>
            <w:r>
              <w:rPr>
                <w:rFonts w:ascii="Times New Roman" w:hAnsi="Times New Roman"/>
                <w:sz w:val="24"/>
                <w:szCs w:val="24"/>
              </w:rPr>
              <w:t>L</w:t>
            </w:r>
            <w:r>
              <w:rPr>
                <w:rFonts w:ascii="Times New Roman"/>
                <w:sz w:val="24"/>
                <w:szCs w:val="24"/>
              </w:rPr>
              <w:t>）</w:t>
            </w:r>
          </w:p>
        </w:tc>
        <w:tc>
          <w:tcPr>
            <w:tcW w:w="7655" w:type="dxa"/>
          </w:tcPr>
          <w:p>
            <w:pPr>
              <w:ind w:firstLine="0" w:firstLineChars="0"/>
              <w:jc w:val="center"/>
              <w:rPr>
                <w:rFonts w:ascii="Times New Roman" w:hAnsi="Times New Roman"/>
                <w:sz w:val="24"/>
                <w:szCs w:val="24"/>
              </w:rPr>
            </w:pPr>
            <w:r>
              <w:rPr>
                <w:rFonts w:ascii="Times New Roman"/>
                <w:sz w:val="24"/>
                <w:szCs w:val="24"/>
              </w:rPr>
              <w:t>事件发生可能性（</w:t>
            </w:r>
            <w:r>
              <w:rPr>
                <w:rFonts w:ascii="Times New Roman" w:hAnsi="Times New Roman"/>
                <w:sz w:val="24"/>
                <w:szCs w:val="24"/>
              </w:rPr>
              <w:t>L</w:t>
            </w:r>
            <w:r>
              <w:rPr>
                <w:rFonts w:ascii="Times New Roman"/>
                <w:sz w:val="24"/>
                <w:szCs w:val="24"/>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43" w:type="dxa"/>
            <w:vAlign w:val="center"/>
          </w:tcPr>
          <w:p>
            <w:pPr>
              <w:ind w:firstLine="0" w:firstLineChars="0"/>
              <w:jc w:val="center"/>
              <w:rPr>
                <w:rFonts w:ascii="Times New Roman" w:hAnsi="Times New Roman"/>
                <w:sz w:val="24"/>
                <w:szCs w:val="24"/>
              </w:rPr>
            </w:pPr>
            <w:r>
              <w:rPr>
                <w:rFonts w:ascii="Times New Roman" w:hAnsi="Times New Roman"/>
                <w:sz w:val="24"/>
                <w:szCs w:val="24"/>
              </w:rPr>
              <w:t>1</w:t>
            </w:r>
          </w:p>
        </w:tc>
        <w:tc>
          <w:tcPr>
            <w:tcW w:w="7655" w:type="dxa"/>
            <w:vAlign w:val="center"/>
          </w:tcPr>
          <w:p>
            <w:pPr>
              <w:snapToGrid w:val="0"/>
              <w:spacing w:line="240" w:lineRule="atLeast"/>
              <w:ind w:firstLine="0" w:firstLineChars="0"/>
              <w:rPr>
                <w:sz w:val="24"/>
                <w:szCs w:val="24"/>
              </w:rPr>
            </w:pPr>
            <w:r>
              <w:rPr>
                <w:rFonts w:hint="eastAsia"/>
                <w:sz w:val="24"/>
                <w:szCs w:val="24"/>
              </w:rPr>
              <w:t>有充分、有效的防范、控制、监测及保护措施，以及员工安全意识相当高，严格遵守操作规程，极不可能发生事故或事件。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43" w:type="dxa"/>
            <w:vAlign w:val="center"/>
          </w:tcPr>
          <w:p>
            <w:pPr>
              <w:ind w:firstLine="0" w:firstLineChars="0"/>
              <w:jc w:val="center"/>
              <w:rPr>
                <w:rFonts w:ascii="Times New Roman" w:hAnsi="Times New Roman"/>
                <w:sz w:val="24"/>
                <w:szCs w:val="24"/>
              </w:rPr>
            </w:pPr>
            <w:r>
              <w:rPr>
                <w:rFonts w:ascii="Times New Roman" w:hAnsi="Times New Roman"/>
                <w:sz w:val="24"/>
                <w:szCs w:val="24"/>
              </w:rPr>
              <w:t>2</w:t>
            </w:r>
          </w:p>
        </w:tc>
        <w:tc>
          <w:tcPr>
            <w:tcW w:w="7655" w:type="dxa"/>
            <w:vAlign w:val="center"/>
          </w:tcPr>
          <w:p>
            <w:pPr>
              <w:snapToGrid w:val="0"/>
              <w:spacing w:line="240" w:lineRule="atLeast"/>
              <w:ind w:firstLine="0" w:firstLineChars="0"/>
              <w:rPr>
                <w:sz w:val="24"/>
                <w:szCs w:val="24"/>
              </w:rPr>
            </w:pPr>
            <w:r>
              <w:rPr>
                <w:rFonts w:hint="eastAsia"/>
                <w:sz w:val="24"/>
                <w:szCs w:val="24"/>
              </w:rPr>
              <w:t>危害一旦发生能及时发现，并定期进行监测，或现场有防范控制措施且行之有效，或过去曾经发生事故或事件。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143" w:type="dxa"/>
            <w:vAlign w:val="center"/>
          </w:tcPr>
          <w:p>
            <w:pPr>
              <w:ind w:firstLine="0" w:firstLineChars="0"/>
              <w:jc w:val="center"/>
              <w:rPr>
                <w:rFonts w:ascii="Times New Roman" w:hAnsi="Times New Roman"/>
                <w:sz w:val="24"/>
                <w:szCs w:val="24"/>
              </w:rPr>
            </w:pPr>
            <w:r>
              <w:rPr>
                <w:rFonts w:ascii="Times New Roman" w:hAnsi="Times New Roman"/>
                <w:sz w:val="24"/>
                <w:szCs w:val="24"/>
              </w:rPr>
              <w:t>3</w:t>
            </w:r>
          </w:p>
        </w:tc>
        <w:tc>
          <w:tcPr>
            <w:tcW w:w="7655" w:type="dxa"/>
            <w:vAlign w:val="center"/>
          </w:tcPr>
          <w:p>
            <w:pPr>
              <w:snapToGrid w:val="0"/>
              <w:spacing w:line="240" w:lineRule="atLeast"/>
              <w:ind w:firstLine="0" w:firstLineChars="0"/>
              <w:rPr>
                <w:sz w:val="24"/>
                <w:szCs w:val="24"/>
              </w:rPr>
            </w:pPr>
            <w:r>
              <w:rPr>
                <w:rFonts w:hint="eastAsia"/>
                <w:sz w:val="24"/>
                <w:szCs w:val="24"/>
              </w:rPr>
              <w:t>没有保护措施（例无保护装置、个体防护用品），或未严格按操作规程执行，或危害容易被发现（有监测系统），或曾经做过监测，或曾经发生过类似事故或事件，或在异常情况下发生类似事故或事件。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143" w:type="dxa"/>
            <w:vAlign w:val="center"/>
          </w:tcPr>
          <w:p>
            <w:pPr>
              <w:ind w:firstLine="0" w:firstLineChars="0"/>
              <w:jc w:val="center"/>
              <w:rPr>
                <w:rFonts w:ascii="Times New Roman" w:hAnsi="Times New Roman"/>
                <w:sz w:val="24"/>
                <w:szCs w:val="24"/>
              </w:rPr>
            </w:pPr>
            <w:r>
              <w:rPr>
                <w:rFonts w:ascii="Times New Roman" w:hAnsi="Times New Roman"/>
                <w:sz w:val="24"/>
                <w:szCs w:val="24"/>
              </w:rPr>
              <w:t>4</w:t>
            </w:r>
          </w:p>
        </w:tc>
        <w:tc>
          <w:tcPr>
            <w:tcW w:w="7655" w:type="dxa"/>
            <w:vAlign w:val="center"/>
          </w:tcPr>
          <w:p>
            <w:pPr>
              <w:snapToGrid w:val="0"/>
              <w:spacing w:line="240" w:lineRule="atLeast"/>
              <w:ind w:firstLine="0" w:firstLineChars="0"/>
              <w:rPr>
                <w:sz w:val="24"/>
                <w:szCs w:val="24"/>
              </w:rPr>
            </w:pPr>
            <w:r>
              <w:rPr>
                <w:rFonts w:hint="eastAsia"/>
                <w:sz w:val="24"/>
                <w:szCs w:val="24"/>
              </w:rPr>
              <w:t>危害的发生不容易被发现，现场没有检测系统，未做过任何监测，或现场有控制措施但未有效执行或措施不力，或危害发生或在预期情况下发生。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43" w:type="dxa"/>
            <w:vAlign w:val="center"/>
          </w:tcPr>
          <w:p>
            <w:pPr>
              <w:ind w:firstLine="0" w:firstLineChars="0"/>
              <w:jc w:val="center"/>
              <w:rPr>
                <w:rFonts w:ascii="Times New Roman" w:hAnsi="Times New Roman"/>
                <w:sz w:val="24"/>
                <w:szCs w:val="24"/>
              </w:rPr>
            </w:pPr>
            <w:r>
              <w:rPr>
                <w:rFonts w:ascii="Times New Roman" w:hAnsi="Times New Roman"/>
                <w:sz w:val="24"/>
                <w:szCs w:val="24"/>
              </w:rPr>
              <w:t>5</w:t>
            </w:r>
          </w:p>
        </w:tc>
        <w:tc>
          <w:tcPr>
            <w:tcW w:w="7655" w:type="dxa"/>
            <w:vAlign w:val="center"/>
          </w:tcPr>
          <w:p>
            <w:pPr>
              <w:snapToGrid w:val="0"/>
              <w:spacing w:line="240" w:lineRule="atLeast"/>
              <w:ind w:firstLine="0" w:firstLineChars="0"/>
              <w:rPr>
                <w:sz w:val="24"/>
                <w:szCs w:val="24"/>
              </w:rPr>
            </w:pPr>
            <w:r>
              <w:rPr>
                <w:rFonts w:hint="eastAsia"/>
                <w:sz w:val="24"/>
                <w:szCs w:val="24"/>
              </w:rPr>
              <w:t>在现场没有采取防范、监测、保护、控制措施，或危害的发生不能被发现（没有监控系统），或在正常情况下发生此类事故或事件。</w:t>
            </w:r>
          </w:p>
        </w:tc>
      </w:tr>
    </w:tbl>
    <w:p>
      <w:pPr>
        <w:ind w:firstLine="584"/>
        <w:rPr>
          <w:rFonts w:ascii="宋体" w:hAnsi="宋体" w:cs="宋体"/>
          <w:color w:val="000000"/>
          <w:kern w:val="0"/>
          <w:szCs w:val="21"/>
          <w:shd w:val="clear" w:color="auto" w:fill="FFFFFF"/>
        </w:rPr>
      </w:pP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2）判断事件后果的严重性，见下表。</w:t>
      </w:r>
    </w:p>
    <w:p>
      <w:pPr>
        <w:ind w:firstLine="0" w:firstLineChars="0"/>
        <w:jc w:val="center"/>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事件后果严重性S判别准则</w:t>
      </w:r>
    </w:p>
    <w:tbl>
      <w:tblPr>
        <w:tblStyle w:val="36"/>
        <w:tblW w:w="88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284"/>
        <w:gridCol w:w="1727"/>
        <w:gridCol w:w="1135"/>
        <w:gridCol w:w="1532"/>
        <w:gridCol w:w="13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71"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等级</w:t>
            </w:r>
          </w:p>
        </w:tc>
        <w:tc>
          <w:tcPr>
            <w:tcW w:w="2284"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法律法规</w:t>
            </w:r>
          </w:p>
          <w:p>
            <w:pPr>
              <w:snapToGrid w:val="0"/>
              <w:spacing w:line="240" w:lineRule="atLeast"/>
              <w:ind w:firstLine="0" w:firstLineChars="0"/>
              <w:jc w:val="center"/>
              <w:rPr>
                <w:rFonts w:ascii="Times New Roman"/>
                <w:sz w:val="24"/>
                <w:szCs w:val="24"/>
              </w:rPr>
            </w:pPr>
            <w:r>
              <w:rPr>
                <w:rFonts w:hint="eastAsia" w:ascii="Times New Roman"/>
                <w:sz w:val="24"/>
                <w:szCs w:val="24"/>
              </w:rPr>
              <w:t>及其他要求</w:t>
            </w:r>
          </w:p>
        </w:tc>
        <w:tc>
          <w:tcPr>
            <w:tcW w:w="1727"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人员伤亡</w:t>
            </w:r>
          </w:p>
          <w:p>
            <w:pPr>
              <w:snapToGrid w:val="0"/>
              <w:spacing w:line="240" w:lineRule="atLeast"/>
              <w:ind w:firstLine="0" w:firstLineChars="0"/>
              <w:jc w:val="center"/>
              <w:rPr>
                <w:rFonts w:ascii="Times New Roman"/>
                <w:sz w:val="24"/>
                <w:szCs w:val="24"/>
              </w:rPr>
            </w:pPr>
            <w:r>
              <w:rPr>
                <w:rFonts w:hint="eastAsia" w:ascii="Times New Roman"/>
                <w:sz w:val="24"/>
                <w:szCs w:val="24"/>
              </w:rPr>
              <w:t>情况</w:t>
            </w:r>
          </w:p>
        </w:tc>
        <w:tc>
          <w:tcPr>
            <w:tcW w:w="1135" w:type="dxa"/>
            <w:vAlign w:val="center"/>
          </w:tcPr>
          <w:p>
            <w:pPr>
              <w:snapToGrid w:val="0"/>
              <w:spacing w:line="240" w:lineRule="atLeast"/>
              <w:ind w:left="-131" w:leftChars="-45" w:right="-78" w:rightChars="-27" w:firstLine="0" w:firstLineChars="0"/>
              <w:jc w:val="center"/>
              <w:rPr>
                <w:rFonts w:ascii="Times New Roman"/>
                <w:sz w:val="24"/>
                <w:szCs w:val="24"/>
              </w:rPr>
            </w:pPr>
            <w:r>
              <w:rPr>
                <w:rFonts w:hint="eastAsia" w:ascii="Times New Roman"/>
                <w:sz w:val="24"/>
                <w:szCs w:val="24"/>
              </w:rPr>
              <w:t>财产损失（万元）</w:t>
            </w:r>
          </w:p>
        </w:tc>
        <w:tc>
          <w:tcPr>
            <w:tcW w:w="1532"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停工情况</w:t>
            </w:r>
          </w:p>
        </w:tc>
        <w:tc>
          <w:tcPr>
            <w:tcW w:w="1310"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公 司</w:t>
            </w:r>
          </w:p>
          <w:p>
            <w:pPr>
              <w:snapToGrid w:val="0"/>
              <w:spacing w:line="240" w:lineRule="atLeast"/>
              <w:ind w:firstLine="0" w:firstLineChars="0"/>
              <w:jc w:val="center"/>
              <w:rPr>
                <w:rFonts w:ascii="Times New Roman"/>
                <w:sz w:val="24"/>
                <w:szCs w:val="24"/>
              </w:rPr>
            </w:pPr>
            <w:r>
              <w:rPr>
                <w:rFonts w:hint="eastAsia" w:ascii="Times New Roman"/>
                <w:sz w:val="24"/>
                <w:szCs w:val="24"/>
              </w:rPr>
              <w:t>信誉度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71"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1</w:t>
            </w:r>
          </w:p>
        </w:tc>
        <w:tc>
          <w:tcPr>
            <w:tcW w:w="2284"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完全符合</w:t>
            </w:r>
          </w:p>
        </w:tc>
        <w:tc>
          <w:tcPr>
            <w:tcW w:w="1727"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无人员伤亡</w:t>
            </w:r>
          </w:p>
        </w:tc>
        <w:tc>
          <w:tcPr>
            <w:tcW w:w="1135"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无损失</w:t>
            </w:r>
          </w:p>
        </w:tc>
        <w:tc>
          <w:tcPr>
            <w:tcW w:w="1532"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没有停工</w:t>
            </w:r>
          </w:p>
        </w:tc>
        <w:tc>
          <w:tcPr>
            <w:tcW w:w="1310" w:type="dxa"/>
            <w:vAlign w:val="center"/>
          </w:tcPr>
          <w:p>
            <w:pPr>
              <w:snapToGrid w:val="0"/>
              <w:spacing w:line="240" w:lineRule="atLeast"/>
              <w:ind w:left="-90" w:leftChars="-31" w:right="-73" w:rightChars="-25" w:firstLine="0" w:firstLineChars="0"/>
              <w:jc w:val="center"/>
              <w:rPr>
                <w:rFonts w:ascii="Times New Roman"/>
                <w:sz w:val="24"/>
                <w:szCs w:val="24"/>
              </w:rPr>
            </w:pPr>
            <w:r>
              <w:rPr>
                <w:rFonts w:hint="eastAsia" w:ascii="Times New Roman"/>
                <w:sz w:val="24"/>
                <w:szCs w:val="24"/>
              </w:rPr>
              <w:t>没有受损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71"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2</w:t>
            </w:r>
          </w:p>
        </w:tc>
        <w:tc>
          <w:tcPr>
            <w:tcW w:w="2284" w:type="dxa"/>
            <w:vAlign w:val="center"/>
          </w:tcPr>
          <w:p>
            <w:pPr>
              <w:snapToGrid w:val="0"/>
              <w:spacing w:line="240" w:lineRule="atLeast"/>
              <w:ind w:firstLine="0" w:firstLineChars="0"/>
              <w:jc w:val="left"/>
              <w:rPr>
                <w:rFonts w:ascii="Times New Roman"/>
                <w:sz w:val="24"/>
                <w:szCs w:val="24"/>
              </w:rPr>
            </w:pPr>
            <w:r>
              <w:rPr>
                <w:rFonts w:hint="eastAsia" w:ascii="Times New Roman"/>
                <w:sz w:val="24"/>
                <w:szCs w:val="24"/>
              </w:rPr>
              <w:t>不符合公司的安全操作规程、标准</w:t>
            </w:r>
          </w:p>
        </w:tc>
        <w:tc>
          <w:tcPr>
            <w:tcW w:w="1727" w:type="dxa"/>
            <w:vAlign w:val="center"/>
          </w:tcPr>
          <w:p>
            <w:pPr>
              <w:snapToGrid w:val="0"/>
              <w:spacing w:line="240" w:lineRule="atLeast"/>
              <w:ind w:firstLine="0" w:firstLineChars="0"/>
              <w:jc w:val="left"/>
              <w:rPr>
                <w:rFonts w:ascii="Times New Roman"/>
                <w:sz w:val="24"/>
                <w:szCs w:val="24"/>
              </w:rPr>
            </w:pPr>
            <w:r>
              <w:rPr>
                <w:rFonts w:hint="eastAsia" w:ascii="Times New Roman"/>
                <w:sz w:val="24"/>
                <w:szCs w:val="24"/>
              </w:rPr>
              <w:t>轻微受伤、间歇不舒服</w:t>
            </w:r>
          </w:p>
        </w:tc>
        <w:tc>
          <w:tcPr>
            <w:tcW w:w="1135" w:type="dxa"/>
            <w:vAlign w:val="center"/>
          </w:tcPr>
          <w:p>
            <w:pPr>
              <w:snapToGrid w:val="0"/>
              <w:spacing w:line="240" w:lineRule="atLeast"/>
              <w:ind w:firstLine="0" w:firstLineChars="0"/>
              <w:jc w:val="center"/>
              <w:rPr>
                <w:rFonts w:ascii="Times New Roman"/>
                <w:sz w:val="24"/>
                <w:szCs w:val="24"/>
              </w:rPr>
            </w:pPr>
            <w:r>
              <w:rPr>
                <w:rFonts w:hint="eastAsia" w:ascii="Times New Roman"/>
                <w:sz w:val="21"/>
                <w:szCs w:val="24"/>
              </w:rPr>
              <w:t>＜</w:t>
            </w:r>
            <w:r>
              <w:rPr>
                <w:rFonts w:hint="eastAsia" w:ascii="Times New Roman"/>
                <w:sz w:val="24"/>
                <w:szCs w:val="24"/>
              </w:rPr>
              <w:t>0.5</w:t>
            </w:r>
          </w:p>
        </w:tc>
        <w:tc>
          <w:tcPr>
            <w:tcW w:w="1532" w:type="dxa"/>
            <w:vAlign w:val="center"/>
          </w:tcPr>
          <w:p>
            <w:pPr>
              <w:snapToGrid w:val="0"/>
              <w:spacing w:line="240" w:lineRule="atLeast"/>
              <w:ind w:firstLine="0" w:firstLineChars="0"/>
              <w:jc w:val="left"/>
              <w:rPr>
                <w:rFonts w:ascii="Times New Roman"/>
                <w:sz w:val="24"/>
                <w:szCs w:val="24"/>
              </w:rPr>
            </w:pPr>
            <w:r>
              <w:rPr>
                <w:rFonts w:hint="eastAsia" w:ascii="Times New Roman"/>
                <w:sz w:val="24"/>
                <w:szCs w:val="24"/>
              </w:rPr>
              <w:t>影响不大、基本不停工</w:t>
            </w:r>
          </w:p>
        </w:tc>
        <w:tc>
          <w:tcPr>
            <w:tcW w:w="1310"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公司范围内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871"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3</w:t>
            </w:r>
          </w:p>
        </w:tc>
        <w:tc>
          <w:tcPr>
            <w:tcW w:w="2284" w:type="dxa"/>
            <w:vAlign w:val="center"/>
          </w:tcPr>
          <w:p>
            <w:pPr>
              <w:snapToGrid w:val="0"/>
              <w:spacing w:line="240" w:lineRule="atLeast"/>
              <w:ind w:firstLine="0" w:firstLineChars="0"/>
              <w:jc w:val="left"/>
              <w:rPr>
                <w:rFonts w:ascii="Times New Roman"/>
                <w:sz w:val="24"/>
                <w:szCs w:val="24"/>
              </w:rPr>
            </w:pPr>
            <w:r>
              <w:rPr>
                <w:rFonts w:hint="eastAsia" w:ascii="Times New Roman"/>
                <w:sz w:val="24"/>
                <w:szCs w:val="24"/>
              </w:rPr>
              <w:t>不符合公司或行业安全方针、制度及规定</w:t>
            </w:r>
          </w:p>
        </w:tc>
        <w:tc>
          <w:tcPr>
            <w:tcW w:w="1727" w:type="dxa"/>
            <w:vAlign w:val="center"/>
          </w:tcPr>
          <w:p>
            <w:pPr>
              <w:snapToGrid w:val="0"/>
              <w:spacing w:line="240" w:lineRule="atLeast"/>
              <w:ind w:left="32" w:leftChars="11" w:right="-81" w:rightChars="-28" w:firstLine="0" w:firstLineChars="0"/>
              <w:jc w:val="left"/>
              <w:rPr>
                <w:rFonts w:ascii="Times New Roman"/>
                <w:sz w:val="24"/>
                <w:szCs w:val="24"/>
              </w:rPr>
            </w:pPr>
            <w:r>
              <w:rPr>
                <w:rFonts w:hint="eastAsia" w:ascii="Times New Roman"/>
                <w:sz w:val="24"/>
                <w:szCs w:val="24"/>
              </w:rPr>
              <w:t>截肢、骨折、听力丧失、慢性疾病等伤害</w:t>
            </w:r>
          </w:p>
        </w:tc>
        <w:tc>
          <w:tcPr>
            <w:tcW w:w="1135" w:type="dxa"/>
            <w:vAlign w:val="center"/>
          </w:tcPr>
          <w:p>
            <w:pPr>
              <w:snapToGrid w:val="0"/>
              <w:spacing w:line="240" w:lineRule="atLeast"/>
              <w:ind w:firstLine="0" w:firstLineChars="0"/>
              <w:jc w:val="center"/>
              <w:rPr>
                <w:rFonts w:ascii="Times New Roman"/>
                <w:sz w:val="24"/>
                <w:szCs w:val="24"/>
              </w:rPr>
            </w:pPr>
            <w:r>
              <w:rPr>
                <w:rFonts w:hint="eastAsia" w:ascii="Times New Roman"/>
                <w:sz w:val="21"/>
                <w:szCs w:val="24"/>
              </w:rPr>
              <w:t>＞</w:t>
            </w:r>
            <w:r>
              <w:rPr>
                <w:rFonts w:hint="eastAsia" w:ascii="Times New Roman"/>
                <w:sz w:val="24"/>
                <w:szCs w:val="24"/>
              </w:rPr>
              <w:t>0.5</w:t>
            </w:r>
          </w:p>
        </w:tc>
        <w:tc>
          <w:tcPr>
            <w:tcW w:w="1532" w:type="dxa"/>
            <w:vAlign w:val="center"/>
          </w:tcPr>
          <w:p>
            <w:pPr>
              <w:snapToGrid w:val="0"/>
              <w:spacing w:line="240" w:lineRule="atLeast"/>
              <w:ind w:firstLine="0" w:firstLineChars="0"/>
              <w:jc w:val="left"/>
              <w:rPr>
                <w:rFonts w:ascii="Times New Roman"/>
                <w:sz w:val="24"/>
                <w:szCs w:val="24"/>
              </w:rPr>
            </w:pPr>
            <w:r>
              <w:rPr>
                <w:rFonts w:hint="eastAsia" w:ascii="Times New Roman"/>
                <w:sz w:val="24"/>
                <w:szCs w:val="24"/>
              </w:rPr>
              <w:t>车间一套装置停工或设备损坏</w:t>
            </w:r>
          </w:p>
        </w:tc>
        <w:tc>
          <w:tcPr>
            <w:tcW w:w="1310"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公司周边区域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871"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4</w:t>
            </w:r>
          </w:p>
        </w:tc>
        <w:tc>
          <w:tcPr>
            <w:tcW w:w="2284" w:type="dxa"/>
            <w:vAlign w:val="center"/>
          </w:tcPr>
          <w:p>
            <w:pPr>
              <w:snapToGrid w:val="0"/>
              <w:spacing w:line="240" w:lineRule="atLeast"/>
              <w:ind w:firstLine="0" w:firstLineChars="0"/>
              <w:jc w:val="left"/>
              <w:rPr>
                <w:rFonts w:ascii="Times New Roman"/>
                <w:sz w:val="24"/>
                <w:szCs w:val="24"/>
              </w:rPr>
            </w:pPr>
            <w:r>
              <w:rPr>
                <w:rFonts w:hint="eastAsia" w:ascii="Times New Roman"/>
                <w:sz w:val="24"/>
                <w:szCs w:val="24"/>
              </w:rPr>
              <w:t>潜在违反法规和标准</w:t>
            </w:r>
          </w:p>
        </w:tc>
        <w:tc>
          <w:tcPr>
            <w:tcW w:w="1727" w:type="dxa"/>
            <w:vAlign w:val="center"/>
          </w:tcPr>
          <w:p>
            <w:pPr>
              <w:snapToGrid w:val="0"/>
              <w:spacing w:line="240" w:lineRule="atLeast"/>
              <w:ind w:right="-81" w:rightChars="-28" w:firstLine="0" w:firstLineChars="0"/>
              <w:jc w:val="left"/>
              <w:rPr>
                <w:rFonts w:ascii="Times New Roman"/>
                <w:sz w:val="24"/>
                <w:szCs w:val="24"/>
              </w:rPr>
            </w:pPr>
            <w:r>
              <w:rPr>
                <w:rFonts w:hint="eastAsia" w:ascii="Times New Roman"/>
                <w:sz w:val="24"/>
                <w:szCs w:val="24"/>
              </w:rPr>
              <w:t>丧失劳动能力</w:t>
            </w:r>
          </w:p>
        </w:tc>
        <w:tc>
          <w:tcPr>
            <w:tcW w:w="1135" w:type="dxa"/>
            <w:vAlign w:val="center"/>
          </w:tcPr>
          <w:p>
            <w:pPr>
              <w:snapToGrid w:val="0"/>
              <w:spacing w:line="240" w:lineRule="atLeast"/>
              <w:ind w:firstLine="0" w:firstLineChars="0"/>
              <w:jc w:val="center"/>
              <w:rPr>
                <w:rFonts w:ascii="Times New Roman"/>
                <w:sz w:val="24"/>
                <w:szCs w:val="24"/>
              </w:rPr>
            </w:pPr>
            <w:r>
              <w:rPr>
                <w:rFonts w:hint="eastAsia" w:ascii="Times New Roman"/>
                <w:sz w:val="21"/>
                <w:szCs w:val="24"/>
              </w:rPr>
              <w:t>＞</w:t>
            </w:r>
            <w:r>
              <w:rPr>
                <w:rFonts w:hint="eastAsia" w:ascii="Times New Roman"/>
                <w:sz w:val="24"/>
                <w:szCs w:val="24"/>
              </w:rPr>
              <w:t>10</w:t>
            </w:r>
          </w:p>
        </w:tc>
        <w:tc>
          <w:tcPr>
            <w:tcW w:w="1532" w:type="dxa"/>
            <w:vAlign w:val="center"/>
          </w:tcPr>
          <w:p>
            <w:pPr>
              <w:snapToGrid w:val="0"/>
              <w:spacing w:line="240" w:lineRule="atLeast"/>
              <w:ind w:firstLine="0" w:firstLineChars="0"/>
              <w:jc w:val="left"/>
              <w:rPr>
                <w:rFonts w:ascii="Times New Roman"/>
                <w:sz w:val="24"/>
                <w:szCs w:val="24"/>
              </w:rPr>
            </w:pPr>
            <w:r>
              <w:rPr>
                <w:rFonts w:hint="eastAsia" w:ascii="Times New Roman"/>
                <w:sz w:val="24"/>
                <w:szCs w:val="24"/>
              </w:rPr>
              <w:t>公司或公司内2个以上车间停工</w:t>
            </w:r>
          </w:p>
        </w:tc>
        <w:tc>
          <w:tcPr>
            <w:tcW w:w="1310"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行业内及市区范围内有影响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71"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5</w:t>
            </w:r>
          </w:p>
        </w:tc>
        <w:tc>
          <w:tcPr>
            <w:tcW w:w="2284" w:type="dxa"/>
            <w:vAlign w:val="center"/>
          </w:tcPr>
          <w:p>
            <w:pPr>
              <w:snapToGrid w:val="0"/>
              <w:spacing w:line="240" w:lineRule="atLeast"/>
              <w:ind w:firstLine="0" w:firstLineChars="0"/>
              <w:jc w:val="left"/>
              <w:rPr>
                <w:rFonts w:ascii="Times New Roman"/>
                <w:sz w:val="24"/>
                <w:szCs w:val="24"/>
              </w:rPr>
            </w:pPr>
            <w:r>
              <w:rPr>
                <w:rFonts w:hint="eastAsia" w:ascii="Times New Roman"/>
                <w:sz w:val="24"/>
                <w:szCs w:val="24"/>
              </w:rPr>
              <w:t>违反法规和标准</w:t>
            </w:r>
          </w:p>
        </w:tc>
        <w:tc>
          <w:tcPr>
            <w:tcW w:w="1727" w:type="dxa"/>
            <w:vAlign w:val="center"/>
          </w:tcPr>
          <w:p>
            <w:pPr>
              <w:snapToGrid w:val="0"/>
              <w:spacing w:line="240" w:lineRule="atLeast"/>
              <w:ind w:firstLine="0" w:firstLineChars="0"/>
              <w:jc w:val="left"/>
              <w:rPr>
                <w:rFonts w:ascii="Times New Roman"/>
                <w:sz w:val="24"/>
                <w:szCs w:val="24"/>
              </w:rPr>
            </w:pPr>
            <w:r>
              <w:rPr>
                <w:rFonts w:hint="eastAsia" w:ascii="Times New Roman"/>
                <w:sz w:val="24"/>
                <w:szCs w:val="24"/>
              </w:rPr>
              <w:t>人员死亡</w:t>
            </w:r>
          </w:p>
        </w:tc>
        <w:tc>
          <w:tcPr>
            <w:tcW w:w="1135" w:type="dxa"/>
            <w:vAlign w:val="center"/>
          </w:tcPr>
          <w:p>
            <w:pPr>
              <w:snapToGrid w:val="0"/>
              <w:spacing w:line="240" w:lineRule="atLeast"/>
              <w:ind w:firstLine="0" w:firstLineChars="0"/>
              <w:jc w:val="center"/>
              <w:rPr>
                <w:rFonts w:ascii="Times New Roman"/>
                <w:sz w:val="24"/>
                <w:szCs w:val="24"/>
              </w:rPr>
            </w:pPr>
            <w:r>
              <w:rPr>
                <w:rFonts w:hint="eastAsia" w:ascii="Times New Roman"/>
                <w:sz w:val="21"/>
                <w:szCs w:val="24"/>
              </w:rPr>
              <w:t>＞</w:t>
            </w:r>
            <w:r>
              <w:rPr>
                <w:rFonts w:hint="eastAsia" w:ascii="Times New Roman"/>
                <w:sz w:val="24"/>
                <w:szCs w:val="24"/>
              </w:rPr>
              <w:t>20</w:t>
            </w:r>
          </w:p>
        </w:tc>
        <w:tc>
          <w:tcPr>
            <w:tcW w:w="1532" w:type="dxa"/>
            <w:vAlign w:val="center"/>
          </w:tcPr>
          <w:p>
            <w:pPr>
              <w:snapToGrid w:val="0"/>
              <w:spacing w:line="240" w:lineRule="atLeast"/>
              <w:ind w:firstLine="0" w:firstLineChars="0"/>
              <w:jc w:val="left"/>
              <w:rPr>
                <w:rFonts w:ascii="Times New Roman"/>
                <w:sz w:val="24"/>
                <w:szCs w:val="24"/>
              </w:rPr>
            </w:pPr>
            <w:r>
              <w:rPr>
                <w:rFonts w:hint="eastAsia" w:ascii="Times New Roman"/>
                <w:sz w:val="24"/>
                <w:szCs w:val="24"/>
              </w:rPr>
              <w:t>整个公司停工停产</w:t>
            </w:r>
          </w:p>
        </w:tc>
        <w:tc>
          <w:tcPr>
            <w:tcW w:w="1310"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省内重要影响</w:t>
            </w:r>
          </w:p>
        </w:tc>
      </w:tr>
    </w:tbl>
    <w:p>
      <w:pPr>
        <w:ind w:firstLine="584"/>
        <w:rPr>
          <w:rFonts w:ascii="宋体" w:hAnsi="宋体" w:cs="宋体"/>
          <w:color w:val="000000"/>
          <w:kern w:val="0"/>
          <w:szCs w:val="21"/>
          <w:shd w:val="clear" w:color="auto" w:fill="FFFFFF"/>
        </w:rPr>
      </w:pP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3）风险等级判定准则及控制措施，见下表。</w:t>
      </w:r>
    </w:p>
    <w:p>
      <w:pPr>
        <w:ind w:firstLine="0" w:firstLineChars="0"/>
        <w:jc w:val="center"/>
        <w:rPr>
          <w:rFonts w:ascii="宋体" w:hAnsi="宋体" w:cs="宋体"/>
          <w:color w:val="000000"/>
          <w:kern w:val="0"/>
          <w:szCs w:val="21"/>
          <w:shd w:val="clear" w:color="auto" w:fill="FFFFFF"/>
        </w:rPr>
      </w:pPr>
    </w:p>
    <w:p>
      <w:pPr>
        <w:ind w:firstLine="0" w:firstLineChars="0"/>
        <w:jc w:val="center"/>
        <w:rPr>
          <w:rFonts w:ascii="宋体" w:hAnsi="宋体" w:cs="宋体"/>
          <w:color w:val="000000"/>
          <w:kern w:val="0"/>
          <w:szCs w:val="21"/>
          <w:shd w:val="clear" w:color="auto" w:fill="FFFFFF"/>
        </w:rPr>
      </w:pPr>
    </w:p>
    <w:p>
      <w:pPr>
        <w:ind w:firstLine="0" w:firstLineChars="0"/>
        <w:jc w:val="center"/>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风险等级判定准则及控制措施</w:t>
      </w:r>
    </w:p>
    <w:p>
      <w:pPr>
        <w:ind w:firstLine="504"/>
        <w:rPr>
          <w:sz w:val="24"/>
          <w:szCs w:val="24"/>
        </w:rPr>
      </w:pPr>
    </w:p>
    <w:tbl>
      <w:tblPr>
        <w:tblStyle w:val="36"/>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02"/>
        <w:gridCol w:w="4111"/>
        <w:gridCol w:w="18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9" w:type="dxa"/>
            <w:vAlign w:val="center"/>
          </w:tcPr>
          <w:p>
            <w:pPr>
              <w:snapToGrid w:val="0"/>
              <w:spacing w:line="240" w:lineRule="atLeast"/>
              <w:ind w:left="-96" w:leftChars="-33" w:right="-116" w:rightChars="-40" w:firstLine="0" w:firstLineChars="0"/>
              <w:jc w:val="center"/>
              <w:rPr>
                <w:rFonts w:ascii="Times New Roman"/>
                <w:sz w:val="24"/>
                <w:szCs w:val="24"/>
              </w:rPr>
            </w:pPr>
            <w:r>
              <w:rPr>
                <w:rFonts w:hint="eastAsia" w:ascii="Times New Roman"/>
                <w:sz w:val="24"/>
                <w:szCs w:val="24"/>
              </w:rPr>
              <w:t>风险度</w:t>
            </w:r>
          </w:p>
        </w:tc>
        <w:tc>
          <w:tcPr>
            <w:tcW w:w="1602"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等级</w:t>
            </w:r>
          </w:p>
        </w:tc>
        <w:tc>
          <w:tcPr>
            <w:tcW w:w="4111"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应该采取的控制措施</w:t>
            </w:r>
          </w:p>
        </w:tc>
        <w:tc>
          <w:tcPr>
            <w:tcW w:w="1850"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实施期限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59" w:type="dxa"/>
            <w:vAlign w:val="center"/>
          </w:tcPr>
          <w:p>
            <w:pPr>
              <w:ind w:firstLine="0" w:firstLineChars="0"/>
              <w:jc w:val="center"/>
              <w:rPr>
                <w:rFonts w:ascii="Times New Roman" w:hAnsi="Times New Roman"/>
                <w:sz w:val="24"/>
                <w:szCs w:val="24"/>
              </w:rPr>
            </w:pPr>
            <w:r>
              <w:rPr>
                <w:rFonts w:ascii="Times New Roman" w:hAnsiTheme="minorEastAsia"/>
                <w:sz w:val="21"/>
                <w:szCs w:val="24"/>
              </w:rPr>
              <w:t>＜</w:t>
            </w:r>
            <w:r>
              <w:rPr>
                <w:rFonts w:ascii="Times New Roman" w:hAnsi="Times New Roman"/>
                <w:sz w:val="24"/>
                <w:szCs w:val="24"/>
              </w:rPr>
              <w:t>4</w:t>
            </w:r>
          </w:p>
        </w:tc>
        <w:tc>
          <w:tcPr>
            <w:tcW w:w="1602"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轻微或可忽略的风险</w:t>
            </w:r>
          </w:p>
        </w:tc>
        <w:tc>
          <w:tcPr>
            <w:tcW w:w="4111" w:type="dxa"/>
            <w:vAlign w:val="center"/>
          </w:tcPr>
          <w:p>
            <w:pPr>
              <w:snapToGrid w:val="0"/>
              <w:spacing w:line="240" w:lineRule="atLeast"/>
              <w:ind w:firstLine="0" w:firstLineChars="0"/>
              <w:rPr>
                <w:rFonts w:ascii="Times New Roman"/>
                <w:sz w:val="24"/>
                <w:szCs w:val="24"/>
              </w:rPr>
            </w:pPr>
            <w:r>
              <w:rPr>
                <w:rFonts w:hint="eastAsia" w:ascii="Times New Roman"/>
                <w:sz w:val="24"/>
                <w:szCs w:val="24"/>
              </w:rPr>
              <w:t>不需要采取措施，但需要保存记录</w:t>
            </w:r>
          </w:p>
        </w:tc>
        <w:tc>
          <w:tcPr>
            <w:tcW w:w="1850" w:type="dxa"/>
            <w:vAlign w:val="center"/>
          </w:tcPr>
          <w:p>
            <w:pPr>
              <w:snapToGrid w:val="0"/>
              <w:spacing w:line="240" w:lineRule="atLeast"/>
              <w:ind w:firstLine="0" w:firstLineChars="0"/>
              <w:rPr>
                <w:rFonts w:asci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59" w:type="dxa"/>
            <w:vAlign w:val="center"/>
          </w:tcPr>
          <w:p>
            <w:pPr>
              <w:ind w:firstLine="0" w:firstLineChars="0"/>
              <w:jc w:val="center"/>
              <w:rPr>
                <w:rFonts w:ascii="Times New Roman" w:hAnsi="Times New Roman"/>
                <w:sz w:val="24"/>
                <w:szCs w:val="24"/>
              </w:rPr>
            </w:pPr>
            <w:r>
              <w:rPr>
                <w:rFonts w:ascii="Times New Roman" w:hAnsi="Times New Roman"/>
                <w:sz w:val="24"/>
                <w:szCs w:val="24"/>
              </w:rPr>
              <w:t>4-8</w:t>
            </w:r>
          </w:p>
        </w:tc>
        <w:tc>
          <w:tcPr>
            <w:tcW w:w="1602"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可接受风险</w:t>
            </w:r>
          </w:p>
        </w:tc>
        <w:tc>
          <w:tcPr>
            <w:tcW w:w="4111" w:type="dxa"/>
            <w:vAlign w:val="center"/>
          </w:tcPr>
          <w:p>
            <w:pPr>
              <w:snapToGrid w:val="0"/>
              <w:spacing w:line="240" w:lineRule="atLeast"/>
              <w:ind w:firstLine="0" w:firstLineChars="0"/>
              <w:rPr>
                <w:rFonts w:ascii="Times New Roman"/>
                <w:sz w:val="24"/>
                <w:szCs w:val="24"/>
              </w:rPr>
            </w:pPr>
            <w:r>
              <w:rPr>
                <w:rFonts w:hint="eastAsia" w:ascii="Times New Roman"/>
                <w:sz w:val="24"/>
                <w:szCs w:val="24"/>
              </w:rPr>
              <w:t>可考虑建立操作规程、岗位指导书但需要定期检查</w:t>
            </w:r>
          </w:p>
        </w:tc>
        <w:tc>
          <w:tcPr>
            <w:tcW w:w="1850" w:type="dxa"/>
            <w:vAlign w:val="center"/>
          </w:tcPr>
          <w:p>
            <w:pPr>
              <w:snapToGrid w:val="0"/>
              <w:spacing w:line="240" w:lineRule="atLeast"/>
              <w:ind w:firstLine="0" w:firstLineChars="0"/>
              <w:rPr>
                <w:rFonts w:ascii="Times New Roman"/>
                <w:sz w:val="24"/>
                <w:szCs w:val="24"/>
              </w:rPr>
            </w:pPr>
            <w:r>
              <w:rPr>
                <w:rFonts w:hint="eastAsia" w:ascii="Times New Roman"/>
                <w:sz w:val="24"/>
                <w:szCs w:val="24"/>
              </w:rPr>
              <w:t>有条件、有经费时治理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59" w:type="dxa"/>
            <w:vAlign w:val="center"/>
          </w:tcPr>
          <w:p>
            <w:pPr>
              <w:ind w:firstLine="0" w:firstLineChars="0"/>
              <w:jc w:val="center"/>
              <w:rPr>
                <w:rFonts w:ascii="Times New Roman" w:hAnsi="Times New Roman"/>
                <w:sz w:val="24"/>
                <w:szCs w:val="24"/>
              </w:rPr>
            </w:pPr>
            <w:r>
              <w:rPr>
                <w:rFonts w:ascii="Times New Roman" w:hAnsi="Times New Roman"/>
                <w:sz w:val="24"/>
                <w:szCs w:val="24"/>
              </w:rPr>
              <w:t>9-15</w:t>
            </w:r>
          </w:p>
        </w:tc>
        <w:tc>
          <w:tcPr>
            <w:tcW w:w="1602"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中等风险</w:t>
            </w:r>
          </w:p>
        </w:tc>
        <w:tc>
          <w:tcPr>
            <w:tcW w:w="4111" w:type="dxa"/>
            <w:vAlign w:val="center"/>
          </w:tcPr>
          <w:p>
            <w:pPr>
              <w:snapToGrid w:val="0"/>
              <w:spacing w:line="240" w:lineRule="atLeast"/>
              <w:ind w:firstLine="0" w:firstLineChars="0"/>
              <w:rPr>
                <w:rFonts w:ascii="Times New Roman"/>
                <w:sz w:val="24"/>
                <w:szCs w:val="24"/>
              </w:rPr>
            </w:pPr>
            <w:r>
              <w:rPr>
                <w:rFonts w:hint="eastAsia" w:ascii="Times New Roman"/>
                <w:sz w:val="24"/>
                <w:szCs w:val="24"/>
              </w:rPr>
              <w:t>可考虑建立目标、操作规程、加强培训及沟通</w:t>
            </w:r>
          </w:p>
        </w:tc>
        <w:tc>
          <w:tcPr>
            <w:tcW w:w="1850" w:type="dxa"/>
            <w:vAlign w:val="center"/>
          </w:tcPr>
          <w:p>
            <w:pPr>
              <w:snapToGrid w:val="0"/>
              <w:spacing w:line="240" w:lineRule="atLeast"/>
              <w:ind w:firstLine="0" w:firstLineChars="0"/>
              <w:rPr>
                <w:rFonts w:ascii="Times New Roman"/>
                <w:sz w:val="24"/>
                <w:szCs w:val="24"/>
              </w:rPr>
            </w:pPr>
            <w:r>
              <w:rPr>
                <w:rFonts w:hint="eastAsia" w:ascii="Times New Roman"/>
                <w:sz w:val="24"/>
                <w:szCs w:val="24"/>
              </w:rPr>
              <w:t>年度大修时修理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59" w:type="dxa"/>
            <w:vAlign w:val="center"/>
          </w:tcPr>
          <w:p>
            <w:pPr>
              <w:ind w:firstLine="0" w:firstLineChars="0"/>
              <w:jc w:val="center"/>
              <w:rPr>
                <w:rFonts w:ascii="Times New Roman" w:hAnsi="Times New Roman"/>
                <w:sz w:val="24"/>
                <w:szCs w:val="24"/>
              </w:rPr>
            </w:pPr>
            <w:r>
              <w:rPr>
                <w:rFonts w:ascii="Times New Roman" w:hAnsi="Times New Roman"/>
                <w:sz w:val="24"/>
                <w:szCs w:val="24"/>
              </w:rPr>
              <w:t>15-20</w:t>
            </w:r>
          </w:p>
        </w:tc>
        <w:tc>
          <w:tcPr>
            <w:tcW w:w="1602"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重大风险</w:t>
            </w:r>
          </w:p>
        </w:tc>
        <w:tc>
          <w:tcPr>
            <w:tcW w:w="4111" w:type="dxa"/>
            <w:vAlign w:val="center"/>
          </w:tcPr>
          <w:p>
            <w:pPr>
              <w:snapToGrid w:val="0"/>
              <w:spacing w:line="240" w:lineRule="atLeast"/>
              <w:ind w:firstLine="0" w:firstLineChars="0"/>
              <w:rPr>
                <w:rFonts w:ascii="Times New Roman"/>
                <w:sz w:val="24"/>
                <w:szCs w:val="24"/>
              </w:rPr>
            </w:pPr>
            <w:r>
              <w:rPr>
                <w:rFonts w:hint="eastAsia" w:ascii="Times New Roman"/>
                <w:sz w:val="24"/>
                <w:szCs w:val="24"/>
              </w:rPr>
              <w:t>采取紧急措施降低风险，建立运行控制程序，定期检查检测及评价</w:t>
            </w:r>
          </w:p>
        </w:tc>
        <w:tc>
          <w:tcPr>
            <w:tcW w:w="1850" w:type="dxa"/>
            <w:vAlign w:val="center"/>
          </w:tcPr>
          <w:p>
            <w:pPr>
              <w:snapToGrid w:val="0"/>
              <w:spacing w:line="240" w:lineRule="atLeast"/>
              <w:ind w:firstLine="0" w:firstLineChars="0"/>
              <w:rPr>
                <w:rFonts w:ascii="Times New Roman"/>
                <w:sz w:val="24"/>
                <w:szCs w:val="24"/>
              </w:rPr>
            </w:pPr>
            <w:r>
              <w:rPr>
                <w:rFonts w:hint="eastAsia" w:ascii="Times New Roman"/>
                <w:sz w:val="24"/>
                <w:szCs w:val="24"/>
              </w:rPr>
              <w:t>在规定期限内整改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59" w:type="dxa"/>
            <w:vAlign w:val="center"/>
          </w:tcPr>
          <w:p>
            <w:pPr>
              <w:ind w:firstLine="0" w:firstLineChars="0"/>
              <w:jc w:val="center"/>
              <w:rPr>
                <w:rFonts w:ascii="Times New Roman" w:hAnsi="Times New Roman"/>
                <w:sz w:val="24"/>
                <w:szCs w:val="24"/>
              </w:rPr>
            </w:pPr>
            <w:r>
              <w:rPr>
                <w:rFonts w:ascii="Times New Roman" w:hAnsi="Times New Roman"/>
                <w:sz w:val="24"/>
                <w:szCs w:val="24"/>
              </w:rPr>
              <w:t>20-25</w:t>
            </w:r>
          </w:p>
        </w:tc>
        <w:tc>
          <w:tcPr>
            <w:tcW w:w="1602" w:type="dxa"/>
            <w:vAlign w:val="center"/>
          </w:tcPr>
          <w:p>
            <w:pPr>
              <w:snapToGrid w:val="0"/>
              <w:spacing w:line="240" w:lineRule="atLeast"/>
              <w:ind w:firstLine="0" w:firstLineChars="0"/>
              <w:jc w:val="center"/>
              <w:rPr>
                <w:rFonts w:ascii="Times New Roman"/>
                <w:sz w:val="24"/>
                <w:szCs w:val="24"/>
              </w:rPr>
            </w:pPr>
            <w:r>
              <w:rPr>
                <w:rFonts w:hint="eastAsia" w:ascii="Times New Roman"/>
                <w:sz w:val="24"/>
                <w:szCs w:val="24"/>
              </w:rPr>
              <w:t>巨大风险</w:t>
            </w:r>
          </w:p>
        </w:tc>
        <w:tc>
          <w:tcPr>
            <w:tcW w:w="4111" w:type="dxa"/>
            <w:vAlign w:val="center"/>
          </w:tcPr>
          <w:p>
            <w:pPr>
              <w:snapToGrid w:val="0"/>
              <w:spacing w:line="240" w:lineRule="atLeast"/>
              <w:ind w:firstLine="0" w:firstLineChars="0"/>
              <w:rPr>
                <w:rFonts w:ascii="Times New Roman"/>
                <w:sz w:val="24"/>
                <w:szCs w:val="24"/>
              </w:rPr>
            </w:pPr>
            <w:r>
              <w:rPr>
                <w:rFonts w:hint="eastAsia" w:ascii="Times New Roman"/>
                <w:sz w:val="24"/>
                <w:szCs w:val="24"/>
              </w:rPr>
              <w:t>在采取措施降低危害前，不能继续作业，对改进措施进行评价</w:t>
            </w:r>
          </w:p>
        </w:tc>
        <w:tc>
          <w:tcPr>
            <w:tcW w:w="1850" w:type="dxa"/>
            <w:vAlign w:val="center"/>
          </w:tcPr>
          <w:p>
            <w:pPr>
              <w:snapToGrid w:val="0"/>
              <w:spacing w:line="240" w:lineRule="atLeast"/>
              <w:ind w:firstLine="0" w:firstLineChars="0"/>
              <w:rPr>
                <w:rFonts w:ascii="Times New Roman"/>
                <w:sz w:val="24"/>
                <w:szCs w:val="24"/>
              </w:rPr>
            </w:pPr>
            <w:r>
              <w:rPr>
                <w:rFonts w:hint="eastAsia" w:ascii="Times New Roman"/>
                <w:sz w:val="24"/>
                <w:szCs w:val="24"/>
              </w:rPr>
              <w:t>及时尽快整改</w:t>
            </w:r>
          </w:p>
        </w:tc>
      </w:tr>
    </w:tbl>
    <w:p>
      <w:pPr>
        <w:spacing w:line="360" w:lineRule="auto"/>
        <w:ind w:firstLine="504"/>
        <w:rPr>
          <w:rFonts w:ascii="宋体" w:hAnsi="宋体"/>
          <w:sz w:val="24"/>
        </w:rPr>
      </w:pPr>
    </w:p>
    <w:p>
      <w:pPr>
        <w:pStyle w:val="3"/>
        <w:rPr>
          <w:kern w:val="0"/>
          <w:shd w:val="clear" w:color="auto" w:fill="FFFFFF"/>
        </w:rPr>
      </w:pPr>
      <w:bookmarkStart w:id="321" w:name="_Toc7490"/>
      <w:bookmarkStart w:id="322" w:name="_Toc426297934"/>
      <w:bookmarkStart w:id="323" w:name="_Toc426275723"/>
      <w:bookmarkStart w:id="324" w:name="_Toc426284698"/>
      <w:bookmarkStart w:id="325" w:name="_Toc426042414"/>
      <w:r>
        <w:rPr>
          <w:rFonts w:hint="eastAsia"/>
          <w:kern w:val="0"/>
          <w:shd w:val="clear" w:color="auto" w:fill="FFFFFF"/>
        </w:rPr>
        <w:t>5 进行风险评估</w:t>
      </w:r>
      <w:bookmarkEnd w:id="321"/>
      <w:bookmarkEnd w:id="322"/>
      <w:bookmarkEnd w:id="323"/>
      <w:bookmarkEnd w:id="324"/>
      <w:bookmarkEnd w:id="325"/>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5.1依据已确定的评价方法、评价准则，定期进行风险评估。</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5.2计算风险度：风险度R=可能性L×后果严重性S</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5.3评价风险程度并确定其是否在可接受范围内，判断依据为风险评估表，见下表。</w:t>
      </w:r>
    </w:p>
    <w:p>
      <w:pPr>
        <w:ind w:firstLine="0" w:firstLineChars="0"/>
        <w:jc w:val="center"/>
        <w:rPr>
          <w:rFonts w:ascii="宋体" w:hAnsi="宋体" w:cs="宋体"/>
          <w:color w:val="000000"/>
          <w:kern w:val="0"/>
          <w:sz w:val="24"/>
          <w:szCs w:val="21"/>
          <w:shd w:val="clear" w:color="auto" w:fill="FFFFFF"/>
        </w:rPr>
      </w:pPr>
      <w:r>
        <w:rPr>
          <w:rFonts w:hint="eastAsia" w:ascii="宋体" w:hAnsi="宋体" w:cs="宋体"/>
          <w:color w:val="000000"/>
          <w:kern w:val="0"/>
          <w:sz w:val="24"/>
          <w:szCs w:val="21"/>
          <w:shd w:val="clear" w:color="auto" w:fill="FFFFFF"/>
        </w:rPr>
        <w:t>风险评估表</w:t>
      </w:r>
    </w:p>
    <w:tbl>
      <w:tblPr>
        <w:tblStyle w:val="35"/>
        <w:tblW w:w="921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35"/>
        <w:gridCol w:w="1535"/>
        <w:gridCol w:w="1535"/>
        <w:gridCol w:w="1536"/>
        <w:gridCol w:w="1536"/>
        <w:gridCol w:w="15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535" w:type="dxa"/>
            <w:tcBorders>
              <w:top w:val="single" w:color="auto" w:sz="12" w:space="0"/>
              <w:bottom w:val="single" w:color="auto" w:sz="6" w:space="0"/>
              <w:tl2br w:val="single" w:color="auto" w:sz="6" w:space="0"/>
            </w:tcBorders>
          </w:tcPr>
          <w:p>
            <w:pPr>
              <w:ind w:firstLine="504"/>
              <w:rPr>
                <w:rFonts w:ascii="宋体" w:hAnsi="宋体"/>
                <w:sz w:val="24"/>
              </w:rPr>
            </w:pPr>
            <w:r>
              <w:rPr>
                <w:rFonts w:hint="eastAsia" w:ascii="宋体" w:hAnsi="宋体"/>
                <w:sz w:val="24"/>
              </w:rPr>
              <w:t>严重度</w:t>
            </w:r>
          </w:p>
          <w:p>
            <w:pPr>
              <w:ind w:firstLine="0" w:firstLineChars="0"/>
              <w:rPr>
                <w:rFonts w:ascii="宋体" w:hAnsi="宋体"/>
                <w:sz w:val="24"/>
              </w:rPr>
            </w:pPr>
            <w:r>
              <w:rPr>
                <w:rFonts w:hint="eastAsia" w:ascii="宋体" w:hAnsi="宋体"/>
                <w:sz w:val="24"/>
              </w:rPr>
              <w:t>可能性</w:t>
            </w:r>
          </w:p>
        </w:tc>
        <w:tc>
          <w:tcPr>
            <w:tcW w:w="1535" w:type="dxa"/>
            <w:vAlign w:val="center"/>
          </w:tcPr>
          <w:p>
            <w:pPr>
              <w:ind w:firstLine="504"/>
              <w:rPr>
                <w:sz w:val="24"/>
              </w:rPr>
            </w:pPr>
            <w:r>
              <w:rPr>
                <w:sz w:val="24"/>
              </w:rPr>
              <w:t>1</w:t>
            </w:r>
          </w:p>
        </w:tc>
        <w:tc>
          <w:tcPr>
            <w:tcW w:w="1535" w:type="dxa"/>
            <w:vAlign w:val="center"/>
          </w:tcPr>
          <w:p>
            <w:pPr>
              <w:ind w:firstLine="504"/>
              <w:rPr>
                <w:sz w:val="24"/>
              </w:rPr>
            </w:pPr>
            <w:r>
              <w:rPr>
                <w:sz w:val="24"/>
              </w:rPr>
              <w:t>2</w:t>
            </w:r>
          </w:p>
        </w:tc>
        <w:tc>
          <w:tcPr>
            <w:tcW w:w="1536" w:type="dxa"/>
            <w:vAlign w:val="center"/>
          </w:tcPr>
          <w:p>
            <w:pPr>
              <w:ind w:firstLine="504"/>
              <w:rPr>
                <w:sz w:val="24"/>
              </w:rPr>
            </w:pPr>
            <w:r>
              <w:rPr>
                <w:sz w:val="24"/>
              </w:rPr>
              <w:t>3</w:t>
            </w:r>
          </w:p>
        </w:tc>
        <w:tc>
          <w:tcPr>
            <w:tcW w:w="1536" w:type="dxa"/>
            <w:vAlign w:val="center"/>
          </w:tcPr>
          <w:p>
            <w:pPr>
              <w:ind w:firstLine="504"/>
              <w:rPr>
                <w:sz w:val="24"/>
              </w:rPr>
            </w:pPr>
            <w:r>
              <w:rPr>
                <w:sz w:val="24"/>
              </w:rPr>
              <w:t>4</w:t>
            </w:r>
          </w:p>
        </w:tc>
        <w:tc>
          <w:tcPr>
            <w:tcW w:w="1536" w:type="dxa"/>
            <w:vAlign w:val="center"/>
          </w:tcPr>
          <w:p>
            <w:pPr>
              <w:ind w:firstLine="504"/>
              <w:rPr>
                <w:sz w:val="24"/>
              </w:rPr>
            </w:pPr>
            <w:r>
              <w:rPr>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535" w:type="dxa"/>
            <w:tcBorders>
              <w:top w:val="single" w:color="auto" w:sz="6" w:space="0"/>
            </w:tcBorders>
            <w:vAlign w:val="center"/>
          </w:tcPr>
          <w:p>
            <w:pPr>
              <w:ind w:firstLine="0" w:firstLineChars="0"/>
              <w:jc w:val="center"/>
              <w:rPr>
                <w:sz w:val="24"/>
              </w:rPr>
            </w:pPr>
            <w:r>
              <w:rPr>
                <w:sz w:val="24"/>
              </w:rPr>
              <w:t>1</w:t>
            </w:r>
          </w:p>
        </w:tc>
        <w:tc>
          <w:tcPr>
            <w:tcW w:w="1535" w:type="dxa"/>
            <w:shd w:val="clear" w:color="auto" w:fill="CCFFCC"/>
            <w:vAlign w:val="center"/>
          </w:tcPr>
          <w:p>
            <w:pPr>
              <w:ind w:firstLine="0" w:firstLineChars="0"/>
              <w:jc w:val="center"/>
              <w:rPr>
                <w:sz w:val="24"/>
              </w:rPr>
            </w:pPr>
            <w:r>
              <w:rPr>
                <w:sz w:val="24"/>
              </w:rPr>
              <w:t>1</w:t>
            </w:r>
          </w:p>
        </w:tc>
        <w:tc>
          <w:tcPr>
            <w:tcW w:w="1535" w:type="dxa"/>
            <w:shd w:val="clear" w:color="auto" w:fill="CCFFCC"/>
            <w:vAlign w:val="center"/>
          </w:tcPr>
          <w:p>
            <w:pPr>
              <w:ind w:firstLine="0" w:firstLineChars="0"/>
              <w:jc w:val="center"/>
              <w:rPr>
                <w:sz w:val="24"/>
              </w:rPr>
            </w:pPr>
            <w:r>
              <w:rPr>
                <w:sz w:val="24"/>
              </w:rPr>
              <w:t>2</w:t>
            </w:r>
          </w:p>
        </w:tc>
        <w:tc>
          <w:tcPr>
            <w:tcW w:w="1536" w:type="dxa"/>
            <w:shd w:val="clear" w:color="auto" w:fill="CCFFCC"/>
            <w:vAlign w:val="center"/>
          </w:tcPr>
          <w:p>
            <w:pPr>
              <w:ind w:firstLine="0" w:firstLineChars="0"/>
              <w:jc w:val="center"/>
              <w:rPr>
                <w:sz w:val="24"/>
              </w:rPr>
            </w:pPr>
            <w:r>
              <w:rPr>
                <w:sz w:val="24"/>
              </w:rPr>
              <w:t>3</w:t>
            </w:r>
          </w:p>
        </w:tc>
        <w:tc>
          <w:tcPr>
            <w:tcW w:w="1536" w:type="dxa"/>
            <w:shd w:val="clear" w:color="auto" w:fill="99FF33"/>
            <w:vAlign w:val="center"/>
          </w:tcPr>
          <w:p>
            <w:pPr>
              <w:ind w:firstLine="0" w:firstLineChars="0"/>
              <w:jc w:val="center"/>
              <w:rPr>
                <w:sz w:val="24"/>
              </w:rPr>
            </w:pPr>
            <w:r>
              <w:rPr>
                <w:sz w:val="24"/>
              </w:rPr>
              <w:t>4</w:t>
            </w:r>
          </w:p>
        </w:tc>
        <w:tc>
          <w:tcPr>
            <w:tcW w:w="1536" w:type="dxa"/>
            <w:shd w:val="clear" w:color="auto" w:fill="99FF33"/>
            <w:vAlign w:val="center"/>
          </w:tcPr>
          <w:p>
            <w:pPr>
              <w:ind w:firstLine="0" w:firstLineChars="0"/>
              <w:jc w:val="center"/>
              <w:rPr>
                <w:sz w:val="24"/>
              </w:rPr>
            </w:pPr>
            <w:r>
              <w:rPr>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535" w:type="dxa"/>
            <w:vAlign w:val="center"/>
          </w:tcPr>
          <w:p>
            <w:pPr>
              <w:ind w:firstLine="0" w:firstLineChars="0"/>
              <w:jc w:val="center"/>
              <w:rPr>
                <w:sz w:val="24"/>
              </w:rPr>
            </w:pPr>
            <w:r>
              <w:rPr>
                <w:sz w:val="24"/>
              </w:rPr>
              <w:t>2</w:t>
            </w:r>
          </w:p>
        </w:tc>
        <w:tc>
          <w:tcPr>
            <w:tcW w:w="1535" w:type="dxa"/>
            <w:shd w:val="clear" w:color="auto" w:fill="CCFFCC"/>
            <w:vAlign w:val="center"/>
          </w:tcPr>
          <w:p>
            <w:pPr>
              <w:ind w:firstLine="0" w:firstLineChars="0"/>
              <w:jc w:val="center"/>
              <w:rPr>
                <w:sz w:val="24"/>
              </w:rPr>
            </w:pPr>
            <w:r>
              <w:rPr>
                <w:sz w:val="24"/>
              </w:rPr>
              <w:t>2</w:t>
            </w:r>
          </w:p>
        </w:tc>
        <w:tc>
          <w:tcPr>
            <w:tcW w:w="1535" w:type="dxa"/>
            <w:shd w:val="clear" w:color="auto" w:fill="99FF33"/>
            <w:vAlign w:val="center"/>
          </w:tcPr>
          <w:p>
            <w:pPr>
              <w:ind w:firstLine="0" w:firstLineChars="0"/>
              <w:jc w:val="center"/>
              <w:rPr>
                <w:sz w:val="24"/>
              </w:rPr>
            </w:pPr>
            <w:r>
              <w:rPr>
                <w:sz w:val="24"/>
              </w:rPr>
              <w:t>4</w:t>
            </w:r>
          </w:p>
        </w:tc>
        <w:tc>
          <w:tcPr>
            <w:tcW w:w="1536" w:type="dxa"/>
            <w:shd w:val="clear" w:color="auto" w:fill="99FF33"/>
            <w:vAlign w:val="center"/>
          </w:tcPr>
          <w:p>
            <w:pPr>
              <w:ind w:firstLine="0" w:firstLineChars="0"/>
              <w:jc w:val="center"/>
              <w:rPr>
                <w:sz w:val="24"/>
              </w:rPr>
            </w:pPr>
            <w:r>
              <w:rPr>
                <w:sz w:val="24"/>
              </w:rPr>
              <w:t>6</w:t>
            </w:r>
          </w:p>
        </w:tc>
        <w:tc>
          <w:tcPr>
            <w:tcW w:w="1536" w:type="dxa"/>
            <w:shd w:val="clear" w:color="auto" w:fill="99FF33"/>
            <w:vAlign w:val="center"/>
          </w:tcPr>
          <w:p>
            <w:pPr>
              <w:ind w:firstLine="0" w:firstLineChars="0"/>
              <w:jc w:val="center"/>
              <w:rPr>
                <w:sz w:val="24"/>
              </w:rPr>
            </w:pPr>
            <w:r>
              <w:rPr>
                <w:sz w:val="24"/>
              </w:rPr>
              <w:t>8</w:t>
            </w:r>
          </w:p>
        </w:tc>
        <w:tc>
          <w:tcPr>
            <w:tcW w:w="1536" w:type="dxa"/>
            <w:shd w:val="clear" w:color="auto" w:fill="FFFF00"/>
            <w:vAlign w:val="center"/>
          </w:tcPr>
          <w:p>
            <w:pPr>
              <w:ind w:firstLine="0" w:firstLineChars="0"/>
              <w:jc w:val="center"/>
              <w:rPr>
                <w:sz w:val="24"/>
              </w:rPr>
            </w:pPr>
            <w:r>
              <w:rPr>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535" w:type="dxa"/>
            <w:vAlign w:val="center"/>
          </w:tcPr>
          <w:p>
            <w:pPr>
              <w:ind w:firstLine="0" w:firstLineChars="0"/>
              <w:jc w:val="center"/>
              <w:rPr>
                <w:sz w:val="24"/>
              </w:rPr>
            </w:pPr>
            <w:r>
              <w:rPr>
                <w:sz w:val="24"/>
              </w:rPr>
              <w:t>3</w:t>
            </w:r>
          </w:p>
        </w:tc>
        <w:tc>
          <w:tcPr>
            <w:tcW w:w="1535" w:type="dxa"/>
            <w:shd w:val="clear" w:color="auto" w:fill="CCFFCC"/>
            <w:vAlign w:val="center"/>
          </w:tcPr>
          <w:p>
            <w:pPr>
              <w:ind w:firstLine="0" w:firstLineChars="0"/>
              <w:jc w:val="center"/>
              <w:rPr>
                <w:sz w:val="24"/>
              </w:rPr>
            </w:pPr>
            <w:r>
              <w:rPr>
                <w:sz w:val="24"/>
              </w:rPr>
              <w:t>3</w:t>
            </w:r>
          </w:p>
        </w:tc>
        <w:tc>
          <w:tcPr>
            <w:tcW w:w="1535" w:type="dxa"/>
            <w:shd w:val="clear" w:color="auto" w:fill="99FF33"/>
            <w:vAlign w:val="center"/>
          </w:tcPr>
          <w:p>
            <w:pPr>
              <w:ind w:firstLine="0" w:firstLineChars="0"/>
              <w:jc w:val="center"/>
              <w:rPr>
                <w:sz w:val="24"/>
              </w:rPr>
            </w:pPr>
            <w:r>
              <w:rPr>
                <w:sz w:val="24"/>
              </w:rPr>
              <w:t>6</w:t>
            </w:r>
          </w:p>
        </w:tc>
        <w:tc>
          <w:tcPr>
            <w:tcW w:w="1536" w:type="dxa"/>
            <w:shd w:val="clear" w:color="auto" w:fill="FFFF00"/>
            <w:vAlign w:val="center"/>
          </w:tcPr>
          <w:p>
            <w:pPr>
              <w:ind w:firstLine="0" w:firstLineChars="0"/>
              <w:jc w:val="center"/>
              <w:rPr>
                <w:sz w:val="24"/>
              </w:rPr>
            </w:pPr>
            <w:r>
              <w:rPr>
                <w:sz w:val="24"/>
              </w:rPr>
              <w:t>9</w:t>
            </w:r>
          </w:p>
        </w:tc>
        <w:tc>
          <w:tcPr>
            <w:tcW w:w="1536" w:type="dxa"/>
            <w:shd w:val="clear" w:color="auto" w:fill="FFFF00"/>
            <w:vAlign w:val="center"/>
          </w:tcPr>
          <w:p>
            <w:pPr>
              <w:ind w:firstLine="0" w:firstLineChars="0"/>
              <w:jc w:val="center"/>
              <w:rPr>
                <w:sz w:val="24"/>
              </w:rPr>
            </w:pPr>
            <w:r>
              <w:rPr>
                <w:sz w:val="24"/>
              </w:rPr>
              <w:t>12</w:t>
            </w:r>
          </w:p>
        </w:tc>
        <w:tc>
          <w:tcPr>
            <w:tcW w:w="1536" w:type="dxa"/>
            <w:shd w:val="clear" w:color="auto" w:fill="FFCC99"/>
            <w:vAlign w:val="center"/>
          </w:tcPr>
          <w:p>
            <w:pPr>
              <w:ind w:firstLine="0" w:firstLineChars="0"/>
              <w:jc w:val="center"/>
              <w:rPr>
                <w:sz w:val="24"/>
              </w:rPr>
            </w:pPr>
            <w:r>
              <w:rPr>
                <w:sz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535" w:type="dxa"/>
            <w:vAlign w:val="center"/>
          </w:tcPr>
          <w:p>
            <w:pPr>
              <w:ind w:firstLine="0" w:firstLineChars="0"/>
              <w:jc w:val="center"/>
              <w:rPr>
                <w:sz w:val="24"/>
              </w:rPr>
            </w:pPr>
            <w:r>
              <w:rPr>
                <w:sz w:val="24"/>
              </w:rPr>
              <w:t>4</w:t>
            </w:r>
          </w:p>
        </w:tc>
        <w:tc>
          <w:tcPr>
            <w:tcW w:w="1535" w:type="dxa"/>
            <w:shd w:val="clear" w:color="auto" w:fill="99FF33"/>
            <w:vAlign w:val="center"/>
          </w:tcPr>
          <w:p>
            <w:pPr>
              <w:ind w:firstLine="0" w:firstLineChars="0"/>
              <w:jc w:val="center"/>
              <w:rPr>
                <w:sz w:val="24"/>
              </w:rPr>
            </w:pPr>
            <w:r>
              <w:rPr>
                <w:sz w:val="24"/>
              </w:rPr>
              <w:t>4</w:t>
            </w:r>
          </w:p>
        </w:tc>
        <w:tc>
          <w:tcPr>
            <w:tcW w:w="1535" w:type="dxa"/>
            <w:shd w:val="clear" w:color="auto" w:fill="99FF33"/>
            <w:vAlign w:val="center"/>
          </w:tcPr>
          <w:p>
            <w:pPr>
              <w:ind w:firstLine="0" w:firstLineChars="0"/>
              <w:jc w:val="center"/>
              <w:rPr>
                <w:sz w:val="24"/>
              </w:rPr>
            </w:pPr>
            <w:r>
              <w:rPr>
                <w:sz w:val="24"/>
              </w:rPr>
              <w:t>8</w:t>
            </w:r>
          </w:p>
        </w:tc>
        <w:tc>
          <w:tcPr>
            <w:tcW w:w="1536" w:type="dxa"/>
            <w:shd w:val="clear" w:color="auto" w:fill="FFFF00"/>
            <w:vAlign w:val="center"/>
          </w:tcPr>
          <w:p>
            <w:pPr>
              <w:ind w:firstLine="0" w:firstLineChars="0"/>
              <w:jc w:val="center"/>
              <w:rPr>
                <w:sz w:val="24"/>
              </w:rPr>
            </w:pPr>
            <w:r>
              <w:rPr>
                <w:sz w:val="24"/>
              </w:rPr>
              <w:t>12</w:t>
            </w:r>
          </w:p>
        </w:tc>
        <w:tc>
          <w:tcPr>
            <w:tcW w:w="1536" w:type="dxa"/>
            <w:shd w:val="clear" w:color="auto" w:fill="FFCC99"/>
            <w:vAlign w:val="center"/>
          </w:tcPr>
          <w:p>
            <w:pPr>
              <w:ind w:firstLine="0" w:firstLineChars="0"/>
              <w:jc w:val="center"/>
              <w:rPr>
                <w:sz w:val="24"/>
              </w:rPr>
            </w:pPr>
            <w:r>
              <w:rPr>
                <w:sz w:val="24"/>
              </w:rPr>
              <w:t>16</w:t>
            </w:r>
          </w:p>
        </w:tc>
        <w:tc>
          <w:tcPr>
            <w:tcW w:w="1536" w:type="dxa"/>
            <w:shd w:val="clear" w:color="auto" w:fill="FF0000"/>
            <w:vAlign w:val="center"/>
          </w:tcPr>
          <w:p>
            <w:pPr>
              <w:ind w:firstLine="0" w:firstLineChars="0"/>
              <w:jc w:val="center"/>
              <w:rPr>
                <w:sz w:val="24"/>
              </w:rPr>
            </w:pPr>
            <w:r>
              <w:rPr>
                <w:sz w:val="24"/>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535" w:type="dxa"/>
            <w:vAlign w:val="center"/>
          </w:tcPr>
          <w:p>
            <w:pPr>
              <w:ind w:firstLine="0" w:firstLineChars="0"/>
              <w:jc w:val="center"/>
              <w:rPr>
                <w:sz w:val="24"/>
              </w:rPr>
            </w:pPr>
            <w:r>
              <w:rPr>
                <w:sz w:val="24"/>
              </w:rPr>
              <w:t>5</w:t>
            </w:r>
          </w:p>
        </w:tc>
        <w:tc>
          <w:tcPr>
            <w:tcW w:w="1535" w:type="dxa"/>
            <w:shd w:val="clear" w:color="auto" w:fill="99FF33"/>
            <w:vAlign w:val="center"/>
          </w:tcPr>
          <w:p>
            <w:pPr>
              <w:ind w:firstLine="0" w:firstLineChars="0"/>
              <w:jc w:val="center"/>
              <w:rPr>
                <w:sz w:val="24"/>
              </w:rPr>
            </w:pPr>
            <w:r>
              <w:rPr>
                <w:sz w:val="24"/>
              </w:rPr>
              <w:t>5</w:t>
            </w:r>
          </w:p>
        </w:tc>
        <w:tc>
          <w:tcPr>
            <w:tcW w:w="1535" w:type="dxa"/>
            <w:shd w:val="clear" w:color="auto" w:fill="FFFF00"/>
            <w:vAlign w:val="center"/>
          </w:tcPr>
          <w:p>
            <w:pPr>
              <w:ind w:firstLine="0" w:firstLineChars="0"/>
              <w:jc w:val="center"/>
              <w:rPr>
                <w:sz w:val="24"/>
              </w:rPr>
            </w:pPr>
            <w:r>
              <w:rPr>
                <w:sz w:val="24"/>
              </w:rPr>
              <w:t>10</w:t>
            </w:r>
          </w:p>
        </w:tc>
        <w:tc>
          <w:tcPr>
            <w:tcW w:w="1536" w:type="dxa"/>
            <w:shd w:val="clear" w:color="auto" w:fill="FFCC99"/>
            <w:vAlign w:val="center"/>
          </w:tcPr>
          <w:p>
            <w:pPr>
              <w:ind w:firstLine="0" w:firstLineChars="0"/>
              <w:jc w:val="center"/>
              <w:rPr>
                <w:sz w:val="24"/>
              </w:rPr>
            </w:pPr>
            <w:r>
              <w:rPr>
                <w:sz w:val="24"/>
              </w:rPr>
              <w:t>15</w:t>
            </w:r>
          </w:p>
        </w:tc>
        <w:tc>
          <w:tcPr>
            <w:tcW w:w="1536" w:type="dxa"/>
            <w:shd w:val="clear" w:color="auto" w:fill="FF0000"/>
            <w:vAlign w:val="center"/>
          </w:tcPr>
          <w:p>
            <w:pPr>
              <w:ind w:firstLine="0" w:firstLineChars="0"/>
              <w:jc w:val="center"/>
              <w:rPr>
                <w:sz w:val="24"/>
              </w:rPr>
            </w:pPr>
            <w:r>
              <w:rPr>
                <w:sz w:val="24"/>
              </w:rPr>
              <w:t>20</w:t>
            </w:r>
          </w:p>
        </w:tc>
        <w:tc>
          <w:tcPr>
            <w:tcW w:w="1536" w:type="dxa"/>
            <w:shd w:val="clear" w:color="auto" w:fill="FF0000"/>
            <w:vAlign w:val="center"/>
          </w:tcPr>
          <w:p>
            <w:pPr>
              <w:ind w:firstLine="0" w:firstLineChars="0"/>
              <w:jc w:val="center"/>
              <w:rPr>
                <w:sz w:val="24"/>
              </w:rPr>
            </w:pPr>
            <w:r>
              <w:rPr>
                <w:sz w:val="24"/>
              </w:rPr>
              <w:t>25</w:t>
            </w:r>
          </w:p>
        </w:tc>
      </w:tr>
    </w:tbl>
    <w:p>
      <w:pPr>
        <w:ind w:firstLine="504"/>
        <w:rPr>
          <w:rFonts w:ascii="宋体" w:hAnsi="宋体"/>
          <w:sz w:val="24"/>
        </w:rPr>
      </w:pPr>
    </w:p>
    <w:p>
      <w:pPr>
        <w:pStyle w:val="3"/>
        <w:rPr>
          <w:kern w:val="0"/>
          <w:shd w:val="clear" w:color="auto" w:fill="FFFFFF"/>
        </w:rPr>
      </w:pPr>
      <w:bookmarkStart w:id="326" w:name="_Toc426297935"/>
      <w:bookmarkStart w:id="327" w:name="_Toc426042415"/>
      <w:bookmarkStart w:id="328" w:name="_Toc426275724"/>
      <w:bookmarkStart w:id="329" w:name="_Toc426284699"/>
      <w:bookmarkStart w:id="330" w:name="_Toc28437"/>
      <w:r>
        <w:rPr>
          <w:rFonts w:hint="eastAsia"/>
          <w:kern w:val="0"/>
          <w:shd w:val="clear" w:color="auto" w:fill="FFFFFF"/>
        </w:rPr>
        <w:t>6 确定重大风险</w:t>
      </w:r>
      <w:bookmarkEnd w:id="326"/>
      <w:bookmarkEnd w:id="327"/>
      <w:bookmarkEnd w:id="328"/>
      <w:bookmarkEnd w:id="329"/>
      <w:bookmarkEnd w:id="330"/>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6.1依据风险控制措施及实施期限表确定属于重大风险的因素。</w:t>
      </w:r>
    </w:p>
    <w:p>
      <w:pPr>
        <w:ind w:firstLine="0" w:firstLineChars="0"/>
        <w:jc w:val="center"/>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风险控制措施及实施期限表</w:t>
      </w:r>
    </w:p>
    <w:tbl>
      <w:tblPr>
        <w:tblStyle w:val="35"/>
        <w:tblW w:w="903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38"/>
        <w:gridCol w:w="1620"/>
        <w:gridCol w:w="4140"/>
        <w:gridCol w:w="16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1638" w:type="dxa"/>
            <w:vAlign w:val="center"/>
          </w:tcPr>
          <w:p>
            <w:pPr>
              <w:snapToGrid w:val="0"/>
              <w:spacing w:line="240" w:lineRule="atLeast"/>
              <w:ind w:firstLine="0" w:firstLineChars="0"/>
              <w:jc w:val="center"/>
              <w:rPr>
                <w:rFonts w:ascii="宋体" w:hAnsi="宋体"/>
                <w:sz w:val="24"/>
              </w:rPr>
            </w:pPr>
            <w:r>
              <w:rPr>
                <w:rFonts w:hint="eastAsia" w:ascii="宋体" w:hAnsi="宋体"/>
                <w:sz w:val="24"/>
              </w:rPr>
              <w:t>风险度</w:t>
            </w:r>
          </w:p>
        </w:tc>
        <w:tc>
          <w:tcPr>
            <w:tcW w:w="1620" w:type="dxa"/>
            <w:vAlign w:val="center"/>
          </w:tcPr>
          <w:p>
            <w:pPr>
              <w:snapToGrid w:val="0"/>
              <w:spacing w:line="240" w:lineRule="atLeast"/>
              <w:ind w:firstLine="0" w:firstLineChars="0"/>
              <w:jc w:val="center"/>
              <w:rPr>
                <w:rFonts w:ascii="宋体" w:hAnsi="宋体"/>
                <w:sz w:val="24"/>
              </w:rPr>
            </w:pPr>
            <w:r>
              <w:rPr>
                <w:rFonts w:hint="eastAsia" w:ascii="宋体" w:hAnsi="宋体"/>
                <w:sz w:val="24"/>
              </w:rPr>
              <w:t>等级</w:t>
            </w:r>
          </w:p>
        </w:tc>
        <w:tc>
          <w:tcPr>
            <w:tcW w:w="4140" w:type="dxa"/>
            <w:vAlign w:val="center"/>
          </w:tcPr>
          <w:p>
            <w:pPr>
              <w:snapToGrid w:val="0"/>
              <w:spacing w:line="240" w:lineRule="atLeast"/>
              <w:ind w:firstLine="0" w:firstLineChars="0"/>
              <w:jc w:val="center"/>
              <w:rPr>
                <w:rFonts w:ascii="宋体" w:hAnsi="宋体"/>
                <w:sz w:val="24"/>
              </w:rPr>
            </w:pPr>
            <w:r>
              <w:rPr>
                <w:rFonts w:hint="eastAsia" w:ascii="宋体" w:hAnsi="宋体"/>
                <w:sz w:val="24"/>
              </w:rPr>
              <w:t>应采取的行动/控制措施</w:t>
            </w:r>
          </w:p>
        </w:tc>
        <w:tc>
          <w:tcPr>
            <w:tcW w:w="1638" w:type="dxa"/>
            <w:vAlign w:val="center"/>
          </w:tcPr>
          <w:p>
            <w:pPr>
              <w:snapToGrid w:val="0"/>
              <w:spacing w:line="240" w:lineRule="atLeast"/>
              <w:ind w:firstLine="0" w:firstLineChars="0"/>
              <w:jc w:val="center"/>
              <w:rPr>
                <w:rFonts w:ascii="宋体" w:hAnsi="宋体"/>
                <w:sz w:val="24"/>
              </w:rPr>
            </w:pPr>
            <w:r>
              <w:rPr>
                <w:rFonts w:hint="eastAsia" w:ascii="宋体" w:hAnsi="宋体"/>
                <w:sz w:val="24"/>
              </w:rPr>
              <w:t>实施期限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1638" w:type="dxa"/>
            <w:shd w:val="solid" w:color="FF0000" w:fill="FF0000"/>
            <w:vAlign w:val="center"/>
          </w:tcPr>
          <w:p>
            <w:pPr>
              <w:snapToGrid w:val="0"/>
              <w:spacing w:line="240" w:lineRule="atLeast"/>
              <w:ind w:firstLine="0" w:firstLineChars="0"/>
              <w:jc w:val="center"/>
              <w:rPr>
                <w:rFonts w:ascii="宋体" w:hAnsi="宋体"/>
                <w:sz w:val="24"/>
              </w:rPr>
            </w:pPr>
            <w:r>
              <w:rPr>
                <w:rFonts w:hint="eastAsia" w:ascii="宋体" w:hAnsi="宋体"/>
                <w:sz w:val="24"/>
              </w:rPr>
              <w:t>20－25</w:t>
            </w:r>
          </w:p>
        </w:tc>
        <w:tc>
          <w:tcPr>
            <w:tcW w:w="1620" w:type="dxa"/>
            <w:vAlign w:val="center"/>
          </w:tcPr>
          <w:p>
            <w:pPr>
              <w:snapToGrid w:val="0"/>
              <w:spacing w:line="240" w:lineRule="atLeast"/>
              <w:ind w:firstLine="0" w:firstLineChars="0"/>
              <w:jc w:val="center"/>
              <w:rPr>
                <w:rFonts w:ascii="宋体" w:hAnsi="宋体"/>
                <w:sz w:val="24"/>
              </w:rPr>
            </w:pPr>
            <w:r>
              <w:rPr>
                <w:rFonts w:hint="eastAsia" w:ascii="宋体" w:hAnsi="宋体"/>
                <w:sz w:val="24"/>
              </w:rPr>
              <w:t>巨大风险</w:t>
            </w:r>
          </w:p>
        </w:tc>
        <w:tc>
          <w:tcPr>
            <w:tcW w:w="4140" w:type="dxa"/>
            <w:vAlign w:val="center"/>
          </w:tcPr>
          <w:p>
            <w:pPr>
              <w:snapToGrid w:val="0"/>
              <w:spacing w:line="240" w:lineRule="atLeast"/>
              <w:ind w:firstLine="0" w:firstLineChars="0"/>
              <w:rPr>
                <w:rFonts w:ascii="宋体" w:hAnsi="宋体"/>
                <w:sz w:val="24"/>
              </w:rPr>
            </w:pPr>
            <w:r>
              <w:rPr>
                <w:rFonts w:hint="eastAsia" w:ascii="宋体" w:hAnsi="宋体"/>
                <w:sz w:val="24"/>
              </w:rPr>
              <w:t>在采取措施降低危害前,不能继续作业,对改进措施进行评估</w:t>
            </w:r>
          </w:p>
        </w:tc>
        <w:tc>
          <w:tcPr>
            <w:tcW w:w="1638" w:type="dxa"/>
            <w:vAlign w:val="center"/>
          </w:tcPr>
          <w:p>
            <w:pPr>
              <w:snapToGrid w:val="0"/>
              <w:spacing w:line="240" w:lineRule="atLeast"/>
              <w:ind w:firstLine="0" w:firstLineChars="0"/>
              <w:rPr>
                <w:rFonts w:ascii="宋体" w:hAnsi="宋体"/>
                <w:sz w:val="24"/>
              </w:rPr>
            </w:pPr>
            <w:r>
              <w:rPr>
                <w:rFonts w:hint="eastAsia" w:ascii="宋体" w:hAnsi="宋体"/>
                <w:sz w:val="24"/>
              </w:rPr>
              <w:t>立刻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1638" w:type="dxa"/>
            <w:shd w:val="solid" w:color="FFCC00" w:fill="FF9966"/>
            <w:vAlign w:val="center"/>
          </w:tcPr>
          <w:p>
            <w:pPr>
              <w:snapToGrid w:val="0"/>
              <w:spacing w:line="240" w:lineRule="atLeast"/>
              <w:ind w:firstLine="0" w:firstLineChars="0"/>
              <w:jc w:val="center"/>
              <w:rPr>
                <w:rFonts w:ascii="宋体" w:hAnsi="宋体"/>
                <w:sz w:val="24"/>
              </w:rPr>
            </w:pPr>
            <w:r>
              <w:rPr>
                <w:rFonts w:hint="eastAsia" w:ascii="宋体" w:hAnsi="宋体"/>
                <w:sz w:val="24"/>
              </w:rPr>
              <w:t>15－16</w:t>
            </w:r>
          </w:p>
        </w:tc>
        <w:tc>
          <w:tcPr>
            <w:tcW w:w="1620" w:type="dxa"/>
            <w:vAlign w:val="center"/>
          </w:tcPr>
          <w:p>
            <w:pPr>
              <w:snapToGrid w:val="0"/>
              <w:spacing w:line="240" w:lineRule="atLeast"/>
              <w:ind w:firstLine="0" w:firstLineChars="0"/>
              <w:jc w:val="center"/>
              <w:rPr>
                <w:rFonts w:ascii="宋体" w:hAnsi="宋体"/>
                <w:sz w:val="24"/>
              </w:rPr>
            </w:pPr>
            <w:r>
              <w:rPr>
                <w:rFonts w:hint="eastAsia" w:ascii="宋体" w:hAnsi="宋体"/>
                <w:sz w:val="24"/>
              </w:rPr>
              <w:t>重大风险</w:t>
            </w:r>
          </w:p>
        </w:tc>
        <w:tc>
          <w:tcPr>
            <w:tcW w:w="4140" w:type="dxa"/>
            <w:vAlign w:val="center"/>
          </w:tcPr>
          <w:p>
            <w:pPr>
              <w:snapToGrid w:val="0"/>
              <w:spacing w:line="240" w:lineRule="atLeast"/>
              <w:ind w:firstLine="0" w:firstLineChars="0"/>
              <w:rPr>
                <w:rFonts w:ascii="宋体" w:hAnsi="宋体"/>
                <w:sz w:val="24"/>
              </w:rPr>
            </w:pPr>
            <w:r>
              <w:rPr>
                <w:rFonts w:hint="eastAsia" w:ascii="宋体" w:hAnsi="宋体"/>
                <w:sz w:val="24"/>
              </w:rPr>
              <w:t>采取紧急措施降低风险，建立运行控制程序，定期检查、测量及评估。</w:t>
            </w:r>
          </w:p>
        </w:tc>
        <w:tc>
          <w:tcPr>
            <w:tcW w:w="1638" w:type="dxa"/>
            <w:vAlign w:val="center"/>
          </w:tcPr>
          <w:p>
            <w:pPr>
              <w:snapToGrid w:val="0"/>
              <w:spacing w:line="240" w:lineRule="atLeast"/>
              <w:ind w:firstLine="0" w:firstLineChars="0"/>
              <w:rPr>
                <w:rFonts w:ascii="宋体" w:hAnsi="宋体"/>
                <w:sz w:val="24"/>
              </w:rPr>
            </w:pPr>
            <w:r>
              <w:rPr>
                <w:rFonts w:hint="eastAsia" w:ascii="宋体" w:hAnsi="宋体"/>
                <w:sz w:val="24"/>
              </w:rPr>
              <w:t>立即或近期整改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1638" w:type="dxa"/>
            <w:shd w:val="clear" w:color="auto" w:fill="FFFF00"/>
            <w:vAlign w:val="center"/>
          </w:tcPr>
          <w:p>
            <w:pPr>
              <w:snapToGrid w:val="0"/>
              <w:spacing w:line="240" w:lineRule="atLeast"/>
              <w:ind w:firstLine="0" w:firstLineChars="0"/>
              <w:jc w:val="center"/>
              <w:rPr>
                <w:rFonts w:ascii="宋体" w:hAnsi="宋体"/>
                <w:sz w:val="24"/>
              </w:rPr>
            </w:pPr>
            <w:r>
              <w:rPr>
                <w:rFonts w:hint="eastAsia" w:ascii="宋体" w:hAnsi="宋体"/>
                <w:sz w:val="24"/>
              </w:rPr>
              <w:t>9－12</w:t>
            </w:r>
          </w:p>
        </w:tc>
        <w:tc>
          <w:tcPr>
            <w:tcW w:w="1620" w:type="dxa"/>
            <w:vAlign w:val="center"/>
          </w:tcPr>
          <w:p>
            <w:pPr>
              <w:snapToGrid w:val="0"/>
              <w:spacing w:line="240" w:lineRule="atLeast"/>
              <w:ind w:firstLine="0" w:firstLineChars="0"/>
              <w:jc w:val="center"/>
              <w:rPr>
                <w:rFonts w:ascii="宋体" w:hAnsi="宋体"/>
                <w:sz w:val="24"/>
              </w:rPr>
            </w:pPr>
            <w:r>
              <w:rPr>
                <w:rFonts w:hint="eastAsia" w:ascii="宋体" w:hAnsi="宋体"/>
                <w:sz w:val="24"/>
              </w:rPr>
              <w:t>中等</w:t>
            </w:r>
          </w:p>
        </w:tc>
        <w:tc>
          <w:tcPr>
            <w:tcW w:w="4140" w:type="dxa"/>
            <w:vAlign w:val="center"/>
          </w:tcPr>
          <w:p>
            <w:pPr>
              <w:snapToGrid w:val="0"/>
              <w:spacing w:line="240" w:lineRule="atLeast"/>
              <w:ind w:firstLine="0" w:firstLineChars="0"/>
              <w:rPr>
                <w:rFonts w:ascii="宋体" w:hAnsi="宋体"/>
                <w:sz w:val="24"/>
              </w:rPr>
            </w:pPr>
            <w:r>
              <w:rPr>
                <w:rFonts w:hint="eastAsia" w:ascii="宋体" w:hAnsi="宋体"/>
                <w:sz w:val="24"/>
              </w:rPr>
              <w:t>可考虑建立目标、建立操作规程，加强培训及沟通</w:t>
            </w:r>
          </w:p>
        </w:tc>
        <w:tc>
          <w:tcPr>
            <w:tcW w:w="1638" w:type="dxa"/>
            <w:vAlign w:val="center"/>
          </w:tcPr>
          <w:p>
            <w:pPr>
              <w:snapToGrid w:val="0"/>
              <w:spacing w:line="240" w:lineRule="atLeast"/>
              <w:ind w:firstLine="0" w:firstLineChars="0"/>
              <w:rPr>
                <w:rFonts w:ascii="宋体" w:hAnsi="宋体"/>
                <w:sz w:val="24"/>
              </w:rPr>
            </w:pPr>
            <w:r>
              <w:rPr>
                <w:rFonts w:hint="eastAsia" w:ascii="宋体" w:hAnsi="宋体"/>
                <w:sz w:val="24"/>
              </w:rPr>
              <w:t>2年内治理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1638" w:type="dxa"/>
            <w:shd w:val="clear" w:color="auto" w:fill="00FF00"/>
            <w:vAlign w:val="center"/>
          </w:tcPr>
          <w:p>
            <w:pPr>
              <w:snapToGrid w:val="0"/>
              <w:spacing w:line="240" w:lineRule="atLeast"/>
              <w:ind w:firstLine="0" w:firstLineChars="0"/>
              <w:jc w:val="center"/>
              <w:rPr>
                <w:rFonts w:ascii="宋体" w:hAnsi="宋体"/>
                <w:sz w:val="24"/>
              </w:rPr>
            </w:pPr>
            <w:r>
              <w:rPr>
                <w:rFonts w:hint="eastAsia" w:ascii="宋体" w:hAnsi="宋体"/>
                <w:sz w:val="24"/>
              </w:rPr>
              <w:t>4－8</w:t>
            </w:r>
          </w:p>
        </w:tc>
        <w:tc>
          <w:tcPr>
            <w:tcW w:w="1620" w:type="dxa"/>
            <w:vAlign w:val="center"/>
          </w:tcPr>
          <w:p>
            <w:pPr>
              <w:snapToGrid w:val="0"/>
              <w:spacing w:line="240" w:lineRule="atLeast"/>
              <w:ind w:firstLine="0" w:firstLineChars="0"/>
              <w:jc w:val="center"/>
              <w:rPr>
                <w:rFonts w:ascii="宋体" w:hAnsi="宋体"/>
                <w:sz w:val="24"/>
              </w:rPr>
            </w:pPr>
            <w:r>
              <w:rPr>
                <w:rFonts w:hint="eastAsia" w:ascii="宋体" w:hAnsi="宋体"/>
                <w:sz w:val="24"/>
              </w:rPr>
              <w:t>可容忍</w:t>
            </w:r>
          </w:p>
        </w:tc>
        <w:tc>
          <w:tcPr>
            <w:tcW w:w="4140" w:type="dxa"/>
            <w:vAlign w:val="center"/>
          </w:tcPr>
          <w:p>
            <w:pPr>
              <w:snapToGrid w:val="0"/>
              <w:spacing w:line="240" w:lineRule="atLeast"/>
              <w:ind w:firstLine="0" w:firstLineChars="0"/>
              <w:rPr>
                <w:rFonts w:ascii="宋体" w:hAnsi="宋体"/>
                <w:sz w:val="24"/>
              </w:rPr>
            </w:pPr>
            <w:r>
              <w:rPr>
                <w:rFonts w:hint="eastAsia" w:ascii="宋体" w:hAnsi="宋体"/>
                <w:sz w:val="24"/>
              </w:rPr>
              <w:t>可考虑建立操作规程、作业指导书但需定期检查</w:t>
            </w:r>
          </w:p>
        </w:tc>
        <w:tc>
          <w:tcPr>
            <w:tcW w:w="1638" w:type="dxa"/>
            <w:vAlign w:val="center"/>
          </w:tcPr>
          <w:p>
            <w:pPr>
              <w:snapToGrid w:val="0"/>
              <w:spacing w:line="240" w:lineRule="atLeast"/>
              <w:ind w:firstLine="0" w:firstLineChars="0"/>
              <w:rPr>
                <w:rFonts w:ascii="宋体" w:hAnsi="宋体"/>
                <w:sz w:val="24"/>
              </w:rPr>
            </w:pPr>
            <w:r>
              <w:rPr>
                <w:rFonts w:hint="eastAsia" w:ascii="宋体" w:hAnsi="宋体"/>
                <w:sz w:val="24"/>
              </w:rPr>
              <w:t>有条件、有经费时治理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1638" w:type="dxa"/>
            <w:shd w:val="solid" w:color="CCFFCC" w:fill="CCFFCC"/>
            <w:vAlign w:val="center"/>
          </w:tcPr>
          <w:p>
            <w:pPr>
              <w:snapToGrid w:val="0"/>
              <w:spacing w:line="240" w:lineRule="atLeast"/>
              <w:ind w:firstLine="0" w:firstLineChars="0"/>
              <w:jc w:val="center"/>
              <w:rPr>
                <w:rFonts w:ascii="宋体" w:hAnsi="宋体"/>
                <w:sz w:val="24"/>
              </w:rPr>
            </w:pPr>
            <w:r>
              <w:rPr>
                <w:rFonts w:hint="eastAsia" w:ascii="宋体" w:hAnsi="宋体"/>
                <w:sz w:val="24"/>
              </w:rPr>
              <w:t>&lt;4</w:t>
            </w:r>
          </w:p>
        </w:tc>
        <w:tc>
          <w:tcPr>
            <w:tcW w:w="1620" w:type="dxa"/>
            <w:vAlign w:val="center"/>
          </w:tcPr>
          <w:p>
            <w:pPr>
              <w:snapToGrid w:val="0"/>
              <w:spacing w:line="240" w:lineRule="atLeast"/>
              <w:ind w:firstLine="0" w:firstLineChars="0"/>
              <w:jc w:val="center"/>
              <w:rPr>
                <w:rFonts w:ascii="宋体" w:hAnsi="宋体"/>
                <w:sz w:val="24"/>
              </w:rPr>
            </w:pPr>
            <w:r>
              <w:rPr>
                <w:rFonts w:hint="eastAsia" w:ascii="宋体" w:hAnsi="宋体"/>
                <w:sz w:val="24"/>
              </w:rPr>
              <w:t>轻微或可忽略的风险</w:t>
            </w:r>
          </w:p>
        </w:tc>
        <w:tc>
          <w:tcPr>
            <w:tcW w:w="4140" w:type="dxa"/>
            <w:vAlign w:val="center"/>
          </w:tcPr>
          <w:p>
            <w:pPr>
              <w:snapToGrid w:val="0"/>
              <w:spacing w:line="240" w:lineRule="atLeast"/>
              <w:ind w:firstLine="0" w:firstLineChars="0"/>
              <w:rPr>
                <w:rFonts w:ascii="宋体" w:hAnsi="宋体"/>
                <w:sz w:val="24"/>
              </w:rPr>
            </w:pPr>
            <w:r>
              <w:rPr>
                <w:rFonts w:hint="eastAsia" w:ascii="宋体" w:hAnsi="宋体"/>
                <w:sz w:val="24"/>
              </w:rPr>
              <w:t>无需采用控制措施，但需保存记录</w:t>
            </w:r>
          </w:p>
        </w:tc>
        <w:tc>
          <w:tcPr>
            <w:tcW w:w="1638" w:type="dxa"/>
            <w:vAlign w:val="center"/>
          </w:tcPr>
          <w:p>
            <w:pPr>
              <w:snapToGrid w:val="0"/>
              <w:spacing w:line="240" w:lineRule="atLeast"/>
              <w:ind w:firstLine="0" w:firstLineChars="0"/>
              <w:rPr>
                <w:rFonts w:ascii="宋体" w:hAnsi="宋体"/>
                <w:sz w:val="24"/>
              </w:rPr>
            </w:pPr>
          </w:p>
        </w:tc>
      </w:tr>
    </w:tbl>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6.2编制重大风险及控制措施清单。</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6.3根据风险评估结果及经营运行情况，确定不可接受的风险，制定并落实所选定的风险控制措施，将风险尤其是重大风险控制在可以接受的程度。</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6.4将风险评估的结果及所采取的控制措施，包括修订和新制定的操作规程，及时向从业人员进行宣传、培训教育，使其熟悉工作岗位和作业环境中的风险及所应采取的控制措施。宣传、培训教育应有记录。</w:t>
      </w:r>
    </w:p>
    <w:p>
      <w:pPr>
        <w:pStyle w:val="3"/>
        <w:rPr>
          <w:kern w:val="0"/>
          <w:shd w:val="clear" w:color="auto" w:fill="FFFFFF"/>
        </w:rPr>
      </w:pPr>
      <w:bookmarkStart w:id="331" w:name="_Toc30546"/>
      <w:bookmarkStart w:id="332" w:name="_Toc426042416"/>
      <w:bookmarkStart w:id="333" w:name="_Toc426275725"/>
      <w:bookmarkStart w:id="334" w:name="_Toc426297936"/>
      <w:bookmarkStart w:id="335" w:name="_Toc426284700"/>
      <w:r>
        <w:rPr>
          <w:rFonts w:hint="eastAsia"/>
          <w:kern w:val="0"/>
          <w:shd w:val="clear" w:color="auto" w:fill="FFFFFF"/>
        </w:rPr>
        <w:t>7 风险信息的更新</w:t>
      </w:r>
      <w:bookmarkEnd w:id="331"/>
      <w:bookmarkEnd w:id="332"/>
      <w:bookmarkEnd w:id="333"/>
      <w:bookmarkEnd w:id="334"/>
      <w:bookmarkEnd w:id="335"/>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7.1在下列情形下危害记录和风险信息应及时更新：</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1）新的或变更的法律法规或其他要求；</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2）操作有变化或工艺改变；</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3）技术改造项目；</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4）有对事件、事故或其他信息的新认识。</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7.2风险信息的更新包括风险对策也应适时调整。</w:t>
      </w:r>
    </w:p>
    <w:p>
      <w:pPr>
        <w:pStyle w:val="3"/>
        <w:rPr>
          <w:kern w:val="0"/>
          <w:shd w:val="clear" w:color="auto" w:fill="FFFFFF"/>
        </w:rPr>
      </w:pPr>
      <w:bookmarkStart w:id="336" w:name="_Toc426042417"/>
      <w:bookmarkStart w:id="337" w:name="_Toc26414"/>
      <w:bookmarkStart w:id="338" w:name="_Toc426284701"/>
      <w:bookmarkStart w:id="339" w:name="_Toc426275726"/>
      <w:bookmarkStart w:id="340" w:name="_Toc426297937"/>
      <w:r>
        <w:rPr>
          <w:rFonts w:hint="eastAsia"/>
          <w:kern w:val="0"/>
          <w:shd w:val="clear" w:color="auto" w:fill="FFFFFF"/>
        </w:rPr>
        <w:t>8 记录</w:t>
      </w:r>
      <w:bookmarkEnd w:id="336"/>
      <w:bookmarkEnd w:id="337"/>
      <w:bookmarkEnd w:id="338"/>
      <w:bookmarkEnd w:id="339"/>
      <w:bookmarkEnd w:id="340"/>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《工作危害分析与安全措施记录表》；</w:t>
      </w:r>
    </w:p>
    <w:p>
      <w:pPr>
        <w:ind w:firstLine="584"/>
        <w:rPr>
          <w:rFonts w:ascii="宋体" w:hAnsi="宋体" w:cs="宋体"/>
          <w:color w:val="000000"/>
          <w:kern w:val="0"/>
          <w:szCs w:val="21"/>
          <w:shd w:val="clear" w:color="auto" w:fill="FFFFFF"/>
        </w:rPr>
      </w:pPr>
      <w:r>
        <w:rPr>
          <w:rFonts w:hint="eastAsia" w:ascii="宋体" w:hAnsi="宋体" w:cs="宋体"/>
          <w:kern w:val="0"/>
          <w:szCs w:val="21"/>
          <w:shd w:val="clear" w:color="auto" w:fill="FFFFFF"/>
        </w:rPr>
        <w:t>《风险分析台账》</w:t>
      </w:r>
      <w:r>
        <w:rPr>
          <w:rFonts w:hint="eastAsia" w:ascii="宋体" w:hAnsi="宋体" w:cs="宋体"/>
          <w:color w:val="000000"/>
          <w:kern w:val="0"/>
          <w:szCs w:val="21"/>
          <w:shd w:val="clear" w:color="auto" w:fill="FFFFFF"/>
        </w:rPr>
        <w:t>等。</w:t>
      </w:r>
    </w:p>
    <w:p>
      <w:pPr>
        <w:ind w:firstLine="584"/>
      </w:pPr>
      <w:r>
        <w:br w:type="page"/>
      </w: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rPr>
          <w:sz w:val="56"/>
        </w:rPr>
      </w:pPr>
      <w:bookmarkStart w:id="341" w:name="_Toc14548"/>
      <w:bookmarkStart w:id="342" w:name="_Toc426297938"/>
      <w:r>
        <w:rPr>
          <w:rFonts w:hint="eastAsia"/>
        </w:rPr>
        <w:t>C3-19 重大危险源管理制度</w:t>
      </w:r>
      <w:bookmarkEnd w:id="341"/>
      <w:bookmarkEnd w:id="342"/>
    </w:p>
    <w:p>
      <w:pPr>
        <w:spacing w:line="1000" w:lineRule="exact"/>
        <w:ind w:firstLine="0" w:firstLineChars="0"/>
        <w:jc w:val="center"/>
        <w:rPr>
          <w:rFonts w:ascii="Arial Unicode MS" w:hAnsi="Arial Unicode MS" w:eastAsia="Arial Unicode MS" w:cs="Arial Unicode MS"/>
          <w:b/>
          <w:sz w:val="44"/>
          <w:szCs w:val="52"/>
        </w:rPr>
      </w:pPr>
      <w:r>
        <w:rPr>
          <w:rFonts w:ascii="Arial Unicode MS" w:hAnsi="Arial Unicode MS" w:eastAsia="Arial Unicode MS" w:cs="Arial Unicode MS"/>
          <w:b/>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3-1</w:t>
      </w:r>
      <w:r>
        <w:rPr>
          <w:rFonts w:hint="eastAsia" w:ascii="Arial Unicode MS" w:hAnsi="Arial Unicode MS" w:eastAsia="Arial Unicode MS" w:cs="Arial Unicode MS"/>
          <w:szCs w:val="28"/>
          <w:lang w:val="en-US" w:eastAsia="zh-CN"/>
        </w:rPr>
        <w:t>9</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widowControl/>
        <w:ind w:firstLine="0" w:firstLineChars="0"/>
        <w:jc w:val="left"/>
        <w:rPr>
          <w:rFonts w:ascii="宋体" w:hAnsi="宋体"/>
          <w:szCs w:val="28"/>
        </w:rPr>
      </w:pPr>
      <w:r>
        <w:br w:type="page"/>
      </w:r>
    </w:p>
    <w:p>
      <w:pPr>
        <w:ind w:firstLine="584"/>
        <w:jc w:val="left"/>
        <w:rPr>
          <w:kern w:val="0"/>
          <w:shd w:val="clear" w:color="auto" w:fill="FFFFFF"/>
        </w:rPr>
      </w:pPr>
      <w:bookmarkStart w:id="343" w:name="_Toc426284616"/>
      <w:bookmarkStart w:id="344" w:name="_Toc426275645"/>
      <w:bookmarkStart w:id="345" w:name="_Toc426042311"/>
    </w:p>
    <w:p>
      <w:pPr>
        <w:pStyle w:val="3"/>
        <w:rPr>
          <w:kern w:val="0"/>
          <w:shd w:val="clear" w:color="auto" w:fill="FFFFFF"/>
        </w:rPr>
      </w:pPr>
      <w:bookmarkStart w:id="346" w:name="_Toc426297939"/>
      <w:bookmarkStart w:id="347" w:name="_Toc28516"/>
      <w:r>
        <w:rPr>
          <w:rFonts w:hint="eastAsia"/>
          <w:kern w:val="0"/>
          <w:shd w:val="clear" w:color="auto" w:fill="FFFFFF"/>
        </w:rPr>
        <w:t>1 总则</w:t>
      </w:r>
      <w:bookmarkEnd w:id="343"/>
      <w:bookmarkEnd w:id="344"/>
      <w:bookmarkEnd w:id="345"/>
      <w:bookmarkEnd w:id="346"/>
      <w:bookmarkEnd w:id="347"/>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1.1</w:t>
      </w:r>
      <w:r>
        <w:rPr>
          <w:rFonts w:ascii="宋体" w:hAnsi="宋体" w:cs="宋体"/>
          <w:color w:val="000000"/>
          <w:kern w:val="0"/>
          <w:szCs w:val="21"/>
          <w:shd w:val="clear" w:color="auto" w:fill="FFFFFF"/>
        </w:rPr>
        <w:t>为加强对重大危险源的安全管理，减少危害因素，及时发现和整改安全隐患，预防事故发生，确保公司生产安全运营，特制定本制度。</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1.2</w:t>
      </w:r>
      <w:r>
        <w:rPr>
          <w:rFonts w:ascii="宋体" w:hAnsi="宋体" w:cs="宋体"/>
          <w:color w:val="000000"/>
          <w:kern w:val="0"/>
          <w:szCs w:val="21"/>
          <w:shd w:val="clear" w:color="auto" w:fill="FFFFFF"/>
        </w:rPr>
        <w:t>根据国家</w:t>
      </w:r>
      <w:r>
        <w:rPr>
          <w:rFonts w:hint="eastAsia" w:ascii="宋体" w:hAnsi="宋体" w:cs="宋体"/>
          <w:color w:val="000000"/>
          <w:kern w:val="0"/>
          <w:szCs w:val="21"/>
          <w:shd w:val="clear" w:color="auto" w:fill="FFFFFF"/>
        </w:rPr>
        <w:t>现行</w:t>
      </w:r>
      <w:r>
        <w:rPr>
          <w:rFonts w:ascii="宋体" w:hAnsi="宋体" w:cs="宋体"/>
          <w:color w:val="000000"/>
          <w:kern w:val="0"/>
          <w:szCs w:val="21"/>
          <w:shd w:val="clear" w:color="auto" w:fill="FFFFFF"/>
        </w:rPr>
        <w:t>标准</w:t>
      </w:r>
      <w:r>
        <w:rPr>
          <w:rFonts w:hint="eastAsia" w:ascii="宋体" w:hAnsi="宋体" w:cs="宋体"/>
          <w:color w:val="000000"/>
          <w:kern w:val="0"/>
          <w:szCs w:val="21"/>
          <w:shd w:val="clear" w:color="auto" w:fill="FFFFFF"/>
        </w:rPr>
        <w:t>《危险化学品</w:t>
      </w:r>
      <w:r>
        <w:rPr>
          <w:rFonts w:ascii="宋体" w:hAnsi="宋体" w:cs="宋体"/>
          <w:color w:val="000000"/>
          <w:kern w:val="0"/>
          <w:szCs w:val="21"/>
          <w:shd w:val="clear" w:color="auto" w:fill="FFFFFF"/>
        </w:rPr>
        <w:t>危险源辩识》</w:t>
      </w:r>
      <w:r>
        <w:rPr>
          <w:rFonts w:hint="eastAsia" w:ascii="宋体" w:hAnsi="宋体" w:cs="宋体"/>
          <w:color w:val="000000"/>
          <w:kern w:val="0"/>
          <w:szCs w:val="21"/>
          <w:shd w:val="clear" w:color="auto" w:fill="FFFFFF"/>
        </w:rPr>
        <w:t>GB 18218</w:t>
      </w:r>
      <w:r>
        <w:rPr>
          <w:rFonts w:ascii="宋体" w:hAnsi="宋体" w:cs="宋体"/>
          <w:color w:val="000000"/>
          <w:kern w:val="0"/>
          <w:szCs w:val="21"/>
          <w:shd w:val="clear" w:color="auto" w:fill="FFFFFF"/>
        </w:rPr>
        <w:t>等和国家安全生产监督管理部门的有关规定，</w:t>
      </w:r>
      <w:r>
        <w:rPr>
          <w:rFonts w:hint="eastAsia" w:ascii="宋体" w:hAnsi="宋体" w:cs="宋体"/>
          <w:color w:val="000000"/>
          <w:kern w:val="0"/>
          <w:szCs w:val="21"/>
          <w:shd w:val="clear" w:color="auto" w:fill="FFFFFF"/>
        </w:rPr>
        <w:t>对</w:t>
      </w:r>
      <w:r>
        <w:rPr>
          <w:rFonts w:ascii="宋体" w:hAnsi="宋体" w:cs="宋体"/>
          <w:color w:val="000000"/>
          <w:kern w:val="0"/>
          <w:szCs w:val="21"/>
          <w:shd w:val="clear" w:color="auto" w:fill="FFFFFF"/>
        </w:rPr>
        <w:t>公司所属各生产</w:t>
      </w:r>
      <w:r>
        <w:rPr>
          <w:rFonts w:hint="eastAsia" w:ascii="宋体" w:hAnsi="宋体" w:cs="宋体"/>
          <w:color w:val="000000"/>
          <w:kern w:val="0"/>
          <w:szCs w:val="21"/>
          <w:shd w:val="clear" w:color="auto" w:fill="FFFFFF"/>
        </w:rPr>
        <w:t>设施区域进行</w:t>
      </w:r>
      <w:r>
        <w:rPr>
          <w:rFonts w:ascii="宋体" w:hAnsi="宋体" w:cs="宋体"/>
          <w:color w:val="000000"/>
          <w:kern w:val="0"/>
          <w:szCs w:val="21"/>
          <w:shd w:val="clear" w:color="auto" w:fill="FFFFFF"/>
        </w:rPr>
        <w:t>重大危险源</w:t>
      </w:r>
      <w:r>
        <w:rPr>
          <w:rFonts w:hint="eastAsia" w:ascii="宋体" w:hAnsi="宋体" w:cs="宋体"/>
          <w:color w:val="000000"/>
          <w:kern w:val="0"/>
          <w:szCs w:val="21"/>
          <w:shd w:val="clear" w:color="auto" w:fill="FFFFFF"/>
        </w:rPr>
        <w:t>辨识和确定，对生产天然气量等于或大于2吨（约合2670标准立方米）、储存天然气量大于或等于50吨（约合68500标准立方米）者，即为重大危险源</w:t>
      </w:r>
      <w:r>
        <w:rPr>
          <w:rFonts w:ascii="宋体" w:hAnsi="宋体" w:cs="宋体"/>
          <w:color w:val="000000"/>
          <w:kern w:val="0"/>
          <w:szCs w:val="21"/>
          <w:shd w:val="clear" w:color="auto" w:fill="FFFFFF"/>
        </w:rPr>
        <w:t>。</w:t>
      </w:r>
    </w:p>
    <w:p>
      <w:pPr>
        <w:pStyle w:val="3"/>
        <w:rPr>
          <w:kern w:val="0"/>
          <w:shd w:val="clear" w:color="auto" w:fill="FFFFFF"/>
        </w:rPr>
      </w:pPr>
      <w:bookmarkStart w:id="348" w:name="_Toc23454"/>
      <w:bookmarkStart w:id="349" w:name="_Toc426297940"/>
      <w:bookmarkStart w:id="350" w:name="_Toc426042312"/>
      <w:bookmarkStart w:id="351" w:name="_Toc426275646"/>
      <w:bookmarkStart w:id="352" w:name="_Toc426284617"/>
      <w:r>
        <w:rPr>
          <w:rFonts w:hint="eastAsia"/>
          <w:kern w:val="0"/>
          <w:shd w:val="clear" w:color="auto" w:fill="FFFFFF"/>
        </w:rPr>
        <w:t xml:space="preserve">2 </w:t>
      </w:r>
      <w:r>
        <w:rPr>
          <w:kern w:val="0"/>
          <w:shd w:val="clear" w:color="auto" w:fill="FFFFFF"/>
        </w:rPr>
        <w:t>重大危险源的安全检测与监控</w:t>
      </w:r>
      <w:bookmarkEnd w:id="348"/>
      <w:bookmarkEnd w:id="349"/>
      <w:bookmarkEnd w:id="350"/>
      <w:bookmarkEnd w:id="351"/>
      <w:bookmarkEnd w:id="352"/>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2</w:t>
      </w:r>
      <w:r>
        <w:rPr>
          <w:rFonts w:cs="宋体" w:asciiTheme="minorHAnsi" w:hAnsiTheme="minorHAnsi"/>
          <w:color w:val="000000"/>
          <w:kern w:val="0"/>
          <w:szCs w:val="21"/>
          <w:shd w:val="clear" w:color="auto" w:fill="FFFFFF"/>
        </w:rPr>
        <w:t>.1安全检测：按要求定期对危险源中的危险物质、工艺参数进行检测，对重要的设备、设施进行定期检测、检验，并做好检测、检验台帐。主要包含以下检测内容：防雷检测、安全阀及压力表的效验、自动泄漏报警装置的效验、视频监控等。</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2</w:t>
      </w:r>
      <w:r>
        <w:rPr>
          <w:rFonts w:cs="宋体" w:asciiTheme="minorHAnsi" w:hAnsiTheme="minorHAnsi"/>
          <w:color w:val="000000"/>
          <w:kern w:val="0"/>
          <w:szCs w:val="21"/>
          <w:shd w:val="clear" w:color="auto" w:fill="FFFFFF"/>
        </w:rPr>
        <w:t>.2监控：</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1）</w:t>
      </w:r>
      <w:r>
        <w:rPr>
          <w:rFonts w:cs="宋体" w:asciiTheme="minorHAnsi" w:hAnsiTheme="minorHAnsi"/>
          <w:color w:val="000000"/>
          <w:kern w:val="0"/>
          <w:szCs w:val="21"/>
          <w:shd w:val="clear" w:color="auto" w:fill="FFFFFF"/>
        </w:rPr>
        <w:t>生产区域设置明显的安全警示标志。</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2）</w:t>
      </w:r>
      <w:r>
        <w:rPr>
          <w:rFonts w:cs="宋体" w:asciiTheme="minorHAnsi" w:hAnsiTheme="minorHAnsi"/>
          <w:color w:val="000000"/>
          <w:kern w:val="0"/>
          <w:szCs w:val="21"/>
          <w:shd w:val="clear" w:color="auto" w:fill="FFFFFF"/>
        </w:rPr>
        <w:t>运行工严格执行储罐、气柜、</w:t>
      </w:r>
      <w:r>
        <w:rPr>
          <w:rFonts w:hint="eastAsia" w:cs="宋体" w:asciiTheme="minorHAnsi" w:hAnsiTheme="minorHAnsi"/>
          <w:color w:val="000000"/>
          <w:kern w:val="0"/>
          <w:szCs w:val="21"/>
          <w:shd w:val="clear" w:color="auto" w:fill="FFFFFF"/>
        </w:rPr>
        <w:t>压缩机、</w:t>
      </w:r>
      <w:r>
        <w:rPr>
          <w:rFonts w:cs="宋体" w:asciiTheme="minorHAnsi" w:hAnsiTheme="minorHAnsi"/>
          <w:color w:val="000000"/>
          <w:kern w:val="0"/>
          <w:szCs w:val="21"/>
          <w:shd w:val="clear" w:color="auto" w:fill="FFFFFF"/>
        </w:rPr>
        <w:t>风机等设备的安全操作规程，按规定时间进行巡检，并做好记录。</w:t>
      </w:r>
    </w:p>
    <w:p>
      <w:pPr>
        <w:ind w:firstLine="584"/>
        <w:rPr>
          <w:rFonts w:cs="宋体" w:asciiTheme="minorHAnsi" w:hAnsiTheme="minorHAnsi"/>
          <w:color w:val="000000"/>
          <w:kern w:val="0"/>
          <w:szCs w:val="21"/>
          <w:shd w:val="clear" w:color="auto" w:fill="FFFFFF"/>
        </w:rPr>
      </w:pPr>
      <w:r>
        <w:rPr>
          <w:rFonts w:cs="宋体" w:asciiTheme="minorHAnsi" w:hAnsiTheme="minorHAnsi"/>
          <w:color w:val="000000"/>
          <w:kern w:val="0"/>
          <w:szCs w:val="21"/>
          <w:shd w:val="clear" w:color="auto" w:fill="FFFFFF"/>
        </w:rPr>
        <w:t>3</w:t>
      </w:r>
      <w:r>
        <w:rPr>
          <w:rFonts w:hint="eastAsia" w:cs="宋体" w:asciiTheme="minorHAnsi" w:hAnsiTheme="minorHAnsi"/>
          <w:color w:val="000000"/>
          <w:kern w:val="0"/>
          <w:szCs w:val="21"/>
          <w:shd w:val="clear" w:color="auto" w:fill="FFFFFF"/>
        </w:rPr>
        <w:t>）</w:t>
      </w:r>
      <w:r>
        <w:rPr>
          <w:rFonts w:cs="宋体" w:asciiTheme="minorHAnsi" w:hAnsiTheme="minorHAnsi"/>
          <w:color w:val="000000"/>
          <w:kern w:val="0"/>
          <w:szCs w:val="21"/>
          <w:shd w:val="clear" w:color="auto" w:fill="FFFFFF"/>
        </w:rPr>
        <w:t>利用挂牌方式检查巡检到位达100%。</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4）</w:t>
      </w:r>
      <w:r>
        <w:rPr>
          <w:rFonts w:cs="宋体" w:asciiTheme="minorHAnsi" w:hAnsiTheme="minorHAnsi"/>
          <w:color w:val="000000"/>
          <w:kern w:val="0"/>
          <w:szCs w:val="21"/>
          <w:shd w:val="clear" w:color="auto" w:fill="FFFFFF"/>
        </w:rPr>
        <w:t>利用压力远传控制系统，密切注意压力变化，发现异常情况及时上报处理。</w:t>
      </w:r>
    </w:p>
    <w:p>
      <w:pPr>
        <w:pStyle w:val="3"/>
        <w:rPr>
          <w:kern w:val="0"/>
          <w:shd w:val="clear" w:color="auto" w:fill="FFFFFF"/>
        </w:rPr>
      </w:pPr>
      <w:bookmarkStart w:id="353" w:name="_Toc426284618"/>
      <w:bookmarkStart w:id="354" w:name="_Toc426275647"/>
      <w:bookmarkStart w:id="355" w:name="_Toc28641"/>
      <w:bookmarkStart w:id="356" w:name="_Toc426042313"/>
      <w:bookmarkStart w:id="357" w:name="_Toc426297941"/>
      <w:r>
        <w:rPr>
          <w:rFonts w:hint="eastAsia"/>
          <w:kern w:val="0"/>
          <w:shd w:val="clear" w:color="auto" w:fill="FFFFFF"/>
        </w:rPr>
        <w:t xml:space="preserve">3 </w:t>
      </w:r>
      <w:r>
        <w:rPr>
          <w:kern w:val="0"/>
          <w:shd w:val="clear" w:color="auto" w:fill="FFFFFF"/>
        </w:rPr>
        <w:t>重大危险源的安全管理</w:t>
      </w:r>
      <w:bookmarkEnd w:id="353"/>
      <w:bookmarkEnd w:id="354"/>
      <w:bookmarkEnd w:id="355"/>
      <w:bookmarkEnd w:id="356"/>
      <w:bookmarkEnd w:id="357"/>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3</w:t>
      </w:r>
      <w:r>
        <w:rPr>
          <w:rFonts w:cs="宋体" w:asciiTheme="minorHAnsi" w:hAnsiTheme="minorHAnsi"/>
          <w:color w:val="000000"/>
          <w:kern w:val="0"/>
          <w:szCs w:val="21"/>
          <w:shd w:val="clear" w:color="auto" w:fill="FFFFFF"/>
        </w:rPr>
        <w:t>.1针对重点危险源储气</w:t>
      </w:r>
      <w:r>
        <w:rPr>
          <w:rFonts w:hint="eastAsia" w:cs="宋体" w:asciiTheme="minorHAnsi" w:hAnsiTheme="minorHAnsi"/>
          <w:color w:val="000000"/>
          <w:kern w:val="0"/>
          <w:szCs w:val="21"/>
          <w:shd w:val="clear" w:color="auto" w:fill="FFFFFF"/>
        </w:rPr>
        <w:t>罐</w:t>
      </w:r>
      <w:r>
        <w:rPr>
          <w:rFonts w:cs="宋体" w:asciiTheme="minorHAnsi" w:hAnsiTheme="minorHAnsi"/>
          <w:color w:val="000000"/>
          <w:kern w:val="0"/>
          <w:szCs w:val="21"/>
          <w:shd w:val="clear" w:color="auto" w:fill="FFFFFF"/>
        </w:rPr>
        <w:t>直接管理单位</w:t>
      </w:r>
      <w:r>
        <w:rPr>
          <w:rFonts w:hint="eastAsia" w:cs="宋体" w:asciiTheme="minorHAnsi" w:hAnsiTheme="minorHAnsi"/>
          <w:color w:val="000000"/>
          <w:kern w:val="0"/>
          <w:szCs w:val="21"/>
          <w:shd w:val="clear" w:color="auto" w:fill="FFFFFF"/>
        </w:rPr>
        <w:t>（如储配站）</w:t>
      </w:r>
      <w:r>
        <w:rPr>
          <w:rFonts w:cs="宋体" w:asciiTheme="minorHAnsi" w:hAnsiTheme="minorHAnsi"/>
          <w:color w:val="000000"/>
          <w:kern w:val="0"/>
          <w:szCs w:val="21"/>
          <w:shd w:val="clear" w:color="auto" w:fill="FFFFFF"/>
        </w:rPr>
        <w:t>，具体负责日常运营及安全管理。</w:t>
      </w:r>
      <w:r>
        <w:rPr>
          <w:rFonts w:hint="eastAsia" w:cs="宋体" w:asciiTheme="minorHAnsi" w:hAnsiTheme="minorHAnsi"/>
          <w:color w:val="000000"/>
          <w:kern w:val="0"/>
          <w:szCs w:val="21"/>
          <w:shd w:val="clear" w:color="auto" w:fill="FFFFFF"/>
        </w:rPr>
        <w:t>公司</w:t>
      </w:r>
      <w:r>
        <w:rPr>
          <w:rFonts w:cs="宋体" w:asciiTheme="minorHAnsi" w:hAnsiTheme="minorHAnsi"/>
          <w:color w:val="000000"/>
          <w:kern w:val="0"/>
          <w:szCs w:val="21"/>
          <w:shd w:val="clear" w:color="auto" w:fill="FFFFFF"/>
        </w:rPr>
        <w:t>安全管理部门对重大危险源的安全管理有监督、检查的职责，并进行基础登记建档，配合定期检测工作。</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1）</w:t>
      </w:r>
      <w:r>
        <w:rPr>
          <w:rFonts w:cs="宋体" w:asciiTheme="minorHAnsi" w:hAnsiTheme="minorHAnsi"/>
          <w:color w:val="000000"/>
          <w:kern w:val="0"/>
          <w:szCs w:val="21"/>
          <w:shd w:val="clear" w:color="auto" w:fill="FFFFFF"/>
        </w:rPr>
        <w:t>负责制定相关的安全管理制度。</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2）</w:t>
      </w:r>
      <w:r>
        <w:rPr>
          <w:rFonts w:cs="宋体" w:asciiTheme="minorHAnsi" w:hAnsiTheme="minorHAnsi"/>
          <w:color w:val="000000"/>
          <w:kern w:val="0"/>
          <w:szCs w:val="21"/>
          <w:shd w:val="clear" w:color="auto" w:fill="FFFFFF"/>
        </w:rPr>
        <w:t>告之员工和相关人员在紧急情况下应当采取的应急措施。</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3</w:t>
      </w:r>
      <w:r>
        <w:rPr>
          <w:rFonts w:cs="宋体" w:asciiTheme="minorHAnsi" w:hAnsiTheme="minorHAnsi"/>
          <w:color w:val="000000"/>
          <w:kern w:val="0"/>
          <w:szCs w:val="21"/>
          <w:shd w:val="clear" w:color="auto" w:fill="FFFFFF"/>
        </w:rPr>
        <w:t>.2公司安全生产</w:t>
      </w:r>
      <w:r>
        <w:rPr>
          <w:rFonts w:hint="eastAsia" w:cs="宋体" w:asciiTheme="minorHAnsi" w:hAnsiTheme="minorHAnsi"/>
          <w:color w:val="000000"/>
          <w:kern w:val="0"/>
          <w:szCs w:val="21"/>
          <w:shd w:val="clear" w:color="auto" w:fill="FFFFFF"/>
        </w:rPr>
        <w:t>监督机构和安全科</w:t>
      </w:r>
      <w:r>
        <w:rPr>
          <w:rFonts w:cs="宋体" w:asciiTheme="minorHAnsi" w:hAnsiTheme="minorHAnsi"/>
          <w:color w:val="000000"/>
          <w:kern w:val="0"/>
          <w:szCs w:val="21"/>
          <w:shd w:val="clear" w:color="auto" w:fill="FFFFFF"/>
        </w:rPr>
        <w:t>负责经常对重大危险源进行监督检查。利用现有技术、设施进行全天候的监督,做好记录并在有限时间内留存监控资料。</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1）</w:t>
      </w:r>
      <w:r>
        <w:rPr>
          <w:rFonts w:cs="宋体" w:asciiTheme="minorHAnsi" w:hAnsiTheme="minorHAnsi"/>
          <w:color w:val="000000"/>
          <w:kern w:val="0"/>
          <w:szCs w:val="21"/>
          <w:shd w:val="clear" w:color="auto" w:fill="FFFFFF"/>
        </w:rPr>
        <w:t>定期对重大危险源进行检测和评估,确定危险等级,按等级分类进行登记并制定预防措施。</w:t>
      </w:r>
    </w:p>
    <w:p>
      <w:pPr>
        <w:ind w:firstLine="584"/>
      </w:pPr>
      <w:r>
        <w:rPr>
          <w:rFonts w:hint="eastAsia" w:cs="宋体" w:asciiTheme="minorHAnsi" w:hAnsiTheme="minorHAnsi"/>
          <w:color w:val="000000"/>
          <w:kern w:val="0"/>
          <w:szCs w:val="21"/>
          <w:shd w:val="clear" w:color="auto" w:fill="FFFFFF"/>
        </w:rPr>
        <w:t>2）</w:t>
      </w:r>
      <w:r>
        <w:rPr>
          <w:rFonts w:cs="宋体" w:asciiTheme="minorHAnsi" w:hAnsiTheme="minorHAnsi"/>
          <w:color w:val="000000"/>
          <w:kern w:val="0"/>
          <w:szCs w:val="21"/>
          <w:shd w:val="clear" w:color="auto" w:fill="FFFFFF"/>
        </w:rPr>
        <w:t>制定重大危险源应急救援预案,并定期演练。</w:t>
      </w:r>
    </w:p>
    <w:p>
      <w:pPr>
        <w:ind w:firstLine="584"/>
      </w:pPr>
    </w:p>
    <w:p>
      <w:pPr>
        <w:ind w:firstLine="584"/>
        <w:jc w:val="left"/>
        <w:rPr>
          <w:rFonts w:ascii="宋体" w:hAnsi="宋体"/>
          <w:szCs w:val="28"/>
        </w:rPr>
      </w:pPr>
      <w:r>
        <w:br w:type="page"/>
      </w:r>
    </w:p>
    <w:p>
      <w:pPr>
        <w:ind w:firstLine="584"/>
        <w:jc w:val="left"/>
        <w:rPr>
          <w:rFonts w:ascii="宋体" w:hAnsi="宋体"/>
        </w:rPr>
      </w:pPr>
      <w:bookmarkStart w:id="358" w:name="_Toc249254134"/>
    </w:p>
    <w:p>
      <w:pPr>
        <w:ind w:firstLine="584"/>
        <w:jc w:val="left"/>
      </w:pPr>
      <w:r>
        <w:t xml:space="preserve"> </w:t>
      </w:r>
    </w:p>
    <w:p>
      <w:pPr>
        <w:ind w:firstLine="584"/>
        <w:jc w:val="left"/>
      </w:pPr>
      <w:r>
        <w:t xml:space="preserve"> </w:t>
      </w:r>
    </w:p>
    <w:p>
      <w:pPr>
        <w:pStyle w:val="2"/>
        <w:ind w:firstLine="0" w:firstLineChars="0"/>
        <w:jc w:val="center"/>
      </w:pPr>
      <w:bookmarkStart w:id="359" w:name="_Toc20020"/>
      <w:r>
        <w:rPr>
          <w:rFonts w:hint="eastAsia"/>
        </w:rPr>
        <w:t xml:space="preserve">C3-20 </w:t>
      </w:r>
      <w:r>
        <w:rPr>
          <w:rFonts w:hint="eastAsia" w:ascii="宋体" w:hAnsi="宋体"/>
        </w:rPr>
        <w:t>关键装置、重点部位安全管理制度</w:t>
      </w:r>
      <w:bookmarkEnd w:id="359"/>
    </w:p>
    <w:p>
      <w:pPr>
        <w:spacing w:line="1000" w:lineRule="exact"/>
        <w:ind w:firstLine="0" w:firstLineChars="0"/>
        <w:jc w:val="center"/>
        <w:rPr>
          <w:rFonts w:ascii="Arial Unicode MS" w:hAnsi="Arial Unicode MS" w:eastAsia="Arial Unicode MS" w:cs="Arial Unicode MS"/>
          <w:b/>
          <w:bCs/>
          <w:sz w:val="44"/>
          <w:szCs w:val="44"/>
        </w:rPr>
      </w:pPr>
      <w:r>
        <w:rPr>
          <w:rFonts w:hint="eastAsia" w:ascii="Arial Unicode MS" w:hAnsi="Arial Unicode MS" w:eastAsia="Arial Unicode MS" w:cs="Arial Unicode MS"/>
          <w:b/>
          <w:bCs/>
          <w:sz w:val="44"/>
          <w:szCs w:val="44"/>
        </w:rPr>
        <w:t>第0版</w:t>
      </w:r>
    </w:p>
    <w:p>
      <w:pPr>
        <w:ind w:firstLine="1606" w:firstLineChars="550"/>
        <w:jc w:val="left"/>
        <w:rPr>
          <w:rFonts w:ascii="Arial Unicode MS" w:hAnsi="Arial Unicode MS" w:eastAsia="Arial Unicode MS" w:cs="Arial Unicode MS"/>
          <w:szCs w:val="28"/>
        </w:rPr>
      </w:pPr>
      <w:r>
        <w:rPr>
          <w:rFonts w:hint="eastAsia" w:ascii="Arial Unicode MS" w:hAnsi="Arial Unicode MS" w:eastAsia="Arial Unicode MS" w:cs="Arial Unicode MS"/>
        </w:rPr>
        <w:t xml:space="preserve"> </w:t>
      </w:r>
    </w:p>
    <w:p>
      <w:pPr>
        <w:spacing w:line="360" w:lineRule="auto"/>
        <w:ind w:firstLine="1606" w:firstLineChars="550"/>
        <w:jc w:val="left"/>
        <w:rPr>
          <w:rFonts w:ascii="Arial Unicode MS" w:hAnsi="Arial Unicode MS" w:eastAsia="Arial Unicode MS" w:cs="Arial Unicode MS"/>
        </w:rPr>
      </w:pPr>
      <w:r>
        <w:rPr>
          <w:rFonts w:hint="eastAsia" w:ascii="Arial Unicode MS" w:hAnsi="Arial Unicode MS" w:eastAsia="Arial Unicode MS" w:cs="Arial Unicode MS"/>
        </w:rPr>
        <w:t>编    制：</w:t>
      </w:r>
    </w:p>
    <w:p>
      <w:pPr>
        <w:spacing w:line="360" w:lineRule="auto"/>
        <w:ind w:firstLine="1606" w:firstLineChars="550"/>
        <w:jc w:val="left"/>
        <w:rPr>
          <w:rFonts w:ascii="Arial Unicode MS" w:hAnsi="Arial Unicode MS" w:eastAsia="Arial Unicode MS" w:cs="Arial Unicode MS"/>
        </w:rPr>
      </w:pPr>
      <w:r>
        <w:rPr>
          <w:rFonts w:hint="eastAsia" w:ascii="Arial Unicode MS" w:hAnsi="Arial Unicode MS" w:eastAsia="Arial Unicode MS" w:cs="Arial Unicode MS"/>
        </w:rPr>
        <w:t>审    核：</w:t>
      </w:r>
    </w:p>
    <w:p>
      <w:pPr>
        <w:spacing w:line="360" w:lineRule="auto"/>
        <w:ind w:firstLine="1606" w:firstLineChars="550"/>
        <w:jc w:val="left"/>
        <w:rPr>
          <w:rFonts w:ascii="Arial Unicode MS" w:hAnsi="Arial Unicode MS" w:eastAsia="Arial Unicode MS" w:cs="Arial Unicode MS"/>
        </w:rPr>
      </w:pPr>
      <w:r>
        <w:rPr>
          <w:rFonts w:hint="eastAsia" w:ascii="Arial Unicode MS" w:hAnsi="Arial Unicode MS" w:eastAsia="Arial Unicode MS" w:cs="Arial Unicode MS"/>
        </w:rPr>
        <w:t>批    准：</w:t>
      </w:r>
    </w:p>
    <w:p>
      <w:pPr>
        <w:spacing w:line="360" w:lineRule="auto"/>
        <w:ind w:firstLine="1606" w:firstLineChars="550"/>
        <w:jc w:val="left"/>
        <w:rPr>
          <w:rFonts w:ascii="Arial Unicode MS" w:hAnsi="Arial Unicode MS" w:eastAsia="Arial Unicode MS" w:cs="Arial Unicode MS"/>
        </w:rPr>
      </w:pPr>
      <w:r>
        <w:rPr>
          <w:rFonts w:hint="eastAsia" w:ascii="Arial Unicode MS" w:hAnsi="Arial Unicode MS" w:eastAsia="Arial Unicode MS" w:cs="Arial Unicode MS"/>
        </w:rPr>
        <w:t>受控状态：</w:t>
      </w:r>
    </w:p>
    <w:p>
      <w:pPr>
        <w:spacing w:line="360" w:lineRule="auto"/>
        <w:ind w:firstLine="1606" w:firstLineChars="550"/>
        <w:jc w:val="left"/>
        <w:rPr>
          <w:rFonts w:ascii="Arial Unicode MS" w:hAnsi="Arial Unicode MS" w:eastAsia="Arial Unicode MS" w:cs="Arial Unicode MS"/>
        </w:rPr>
      </w:pPr>
      <w:r>
        <w:rPr>
          <w:rFonts w:hint="eastAsia" w:ascii="Arial Unicode MS" w:hAnsi="Arial Unicode MS" w:eastAsia="Arial Unicode MS" w:cs="Arial Unicode MS"/>
        </w:rPr>
        <w:t>文件控制号：NBGC·AQ-201</w:t>
      </w:r>
      <w:r>
        <w:rPr>
          <w:rFonts w:hint="eastAsia" w:ascii="Arial Unicode MS" w:hAnsi="Arial Unicode MS" w:eastAsia="Arial Unicode MS" w:cs="Arial Unicode MS"/>
          <w:lang w:val="en-US" w:eastAsia="zh-CN"/>
        </w:rPr>
        <w:t>6</w:t>
      </w:r>
      <w:r>
        <w:rPr>
          <w:rFonts w:hint="eastAsia" w:ascii="Arial Unicode MS" w:hAnsi="Arial Unicode MS" w:eastAsia="Arial Unicode MS" w:cs="Arial Unicode MS"/>
        </w:rPr>
        <w:t>·C3-20·0</w:t>
      </w:r>
    </w:p>
    <w:p>
      <w:pPr>
        <w:ind w:firstLine="1606" w:firstLineChars="550"/>
        <w:jc w:val="left"/>
        <w:rPr>
          <w:rFonts w:ascii="Arial Unicode MS" w:hAnsi="Arial Unicode MS" w:eastAsia="Arial Unicode MS" w:cs="Arial Unicode MS"/>
        </w:rPr>
      </w:pPr>
      <w:r>
        <w:rPr>
          <w:rFonts w:hint="eastAsia" w:ascii="Arial Unicode MS" w:hAnsi="Arial Unicode MS" w:eastAsia="Arial Unicode MS" w:cs="Arial Unicode MS"/>
        </w:rPr>
        <w:t xml:space="preserve"> </w:t>
      </w:r>
    </w:p>
    <w:p>
      <w:pPr>
        <w:ind w:firstLine="1276" w:firstLineChars="550"/>
        <w:jc w:val="left"/>
        <w:rPr>
          <w:rFonts w:ascii="Arial Unicode MS" w:hAnsi="Arial Unicode MS" w:eastAsia="Arial Unicode MS" w:cs="Arial Unicode MS"/>
          <w:sz w:val="22"/>
        </w:rPr>
      </w:pPr>
      <w:r>
        <w:rPr>
          <w:rFonts w:hint="eastAsia" w:ascii="Arial Unicode MS" w:hAnsi="Arial Unicode MS" w:eastAsia="Arial Unicode MS" w:cs="Arial Unicode MS"/>
          <w:sz w:val="22"/>
        </w:rPr>
        <w:t xml:space="preserve"> </w:t>
      </w:r>
    </w:p>
    <w:p>
      <w:pPr>
        <w:ind w:firstLine="1276" w:firstLineChars="550"/>
        <w:jc w:val="left"/>
        <w:rPr>
          <w:rFonts w:ascii="Arial Unicode MS" w:hAnsi="Arial Unicode MS" w:eastAsia="Arial Unicode MS" w:cs="Arial Unicode MS"/>
          <w:sz w:val="22"/>
        </w:rPr>
      </w:pPr>
      <w:r>
        <w:rPr>
          <w:rFonts w:hint="eastAsia" w:ascii="Arial Unicode MS" w:hAnsi="Arial Unicode MS" w:eastAsia="Arial Unicode MS" w:cs="Arial Unicode MS"/>
          <w:sz w:val="22"/>
        </w:rPr>
        <w:t xml:space="preserve"> </w:t>
      </w:r>
    </w:p>
    <w:p>
      <w:pPr>
        <w:ind w:firstLine="0" w:firstLineChars="0"/>
        <w:jc w:val="center"/>
        <w:rPr>
          <w:rFonts w:ascii="Arial Unicode MS" w:hAnsi="Arial Unicode MS" w:eastAsia="Arial Unicode MS" w:cs="Arial Unicode MS"/>
          <w:b/>
          <w:bCs/>
          <w:sz w:val="44"/>
          <w:szCs w:val="44"/>
        </w:rPr>
      </w:pPr>
      <w:r>
        <w:rPr>
          <w:rFonts w:hint="eastAsia" w:ascii="Arial Unicode MS" w:hAnsi="Arial Unicode MS" w:eastAsia="Arial Unicode MS" w:cs="Arial Unicode MS"/>
          <w:b/>
          <w:bCs/>
          <w:sz w:val="44"/>
          <w:szCs w:val="44"/>
        </w:rPr>
        <w:t>四川省南部县天然气公司</w:t>
      </w:r>
    </w:p>
    <w:p>
      <w:pPr>
        <w:ind w:firstLine="0" w:firstLineChars="0"/>
        <w:jc w:val="center"/>
        <w:rPr>
          <w:szCs w:val="28"/>
        </w:rPr>
      </w:pPr>
      <w:r>
        <w:rPr>
          <w:rFonts w:hint="eastAsia" w:ascii="Arial Unicode MS" w:hAnsi="Arial Unicode MS" w:eastAsia="Arial Unicode MS" w:cs="Arial Unicode MS"/>
          <w:b/>
          <w:bCs/>
          <w:sz w:val="44"/>
          <w:szCs w:val="44"/>
        </w:rPr>
        <w:t>二</w:t>
      </w:r>
      <w:r>
        <w:rPr>
          <w:rFonts w:hint="eastAsia" w:ascii="Arial Unicode MS" w:hAnsi="Arial Unicode MS" w:eastAsia="Arial Unicode MS" w:cs="Arial Unicode MS"/>
          <w:sz w:val="44"/>
          <w:szCs w:val="44"/>
        </w:rPr>
        <w:t>O</w:t>
      </w:r>
      <w:r>
        <w:rPr>
          <w:rFonts w:hint="eastAsia" w:ascii="Arial Unicode MS" w:hAnsi="Arial Unicode MS" w:eastAsia="Arial Unicode MS" w:cs="Arial Unicode MS"/>
          <w:b/>
          <w:bCs/>
          <w:sz w:val="44"/>
          <w:szCs w:val="44"/>
        </w:rPr>
        <w:t>一</w:t>
      </w:r>
      <w:r>
        <w:rPr>
          <w:rFonts w:hint="eastAsia" w:ascii="Arial Unicode MS" w:hAnsi="Arial Unicode MS" w:eastAsia="Arial Unicode MS" w:cs="Arial Unicode MS"/>
          <w:b/>
          <w:bCs/>
          <w:sz w:val="44"/>
          <w:szCs w:val="44"/>
          <w:lang w:val="en-US" w:eastAsia="zh-CN"/>
        </w:rPr>
        <w:t>六</w:t>
      </w:r>
      <w:r>
        <w:rPr>
          <w:rFonts w:hint="eastAsia" w:ascii="Arial Unicode MS" w:hAnsi="Arial Unicode MS" w:eastAsia="Arial Unicode MS" w:cs="Arial Unicode MS"/>
          <w:b/>
          <w:bCs/>
          <w:sz w:val="44"/>
          <w:szCs w:val="44"/>
        </w:rPr>
        <w:t>年</w:t>
      </w:r>
      <w:r>
        <w:rPr>
          <w:rFonts w:hint="eastAsia" w:ascii="Arial Unicode MS" w:hAnsi="Arial Unicode MS" w:eastAsia="Arial Unicode MS" w:cs="Arial Unicode MS"/>
          <w:b/>
          <w:bCs/>
          <w:sz w:val="44"/>
          <w:szCs w:val="44"/>
          <w:lang w:val="en-US" w:eastAsia="zh-CN"/>
        </w:rPr>
        <w:t>九</w:t>
      </w:r>
      <w:r>
        <w:rPr>
          <w:rFonts w:hint="eastAsia" w:ascii="Arial Unicode MS" w:hAnsi="Arial Unicode MS" w:eastAsia="Arial Unicode MS" w:cs="Arial Unicode MS"/>
          <w:b/>
          <w:bCs/>
          <w:sz w:val="44"/>
          <w:szCs w:val="44"/>
        </w:rPr>
        <w:t>月</w:t>
      </w:r>
    </w:p>
    <w:p>
      <w:pPr>
        <w:ind w:firstLine="0" w:firstLineChars="0"/>
        <w:jc w:val="left"/>
        <w:rPr>
          <w:rFonts w:ascii="Times New Roman" w:hAnsi="Times New Roman"/>
          <w:b/>
          <w:bCs/>
          <w:sz w:val="30"/>
          <w:szCs w:val="30"/>
        </w:rPr>
      </w:pPr>
      <w:r>
        <w:br w:type="page"/>
      </w:r>
    </w:p>
    <w:p>
      <w:pPr>
        <w:ind w:firstLine="0" w:firstLineChars="0"/>
        <w:jc w:val="left"/>
        <w:rPr>
          <w:rFonts w:ascii="Times New Roman" w:hAnsi="Times New Roman"/>
          <w:b/>
          <w:bCs/>
          <w:sz w:val="30"/>
          <w:szCs w:val="30"/>
        </w:rPr>
      </w:pPr>
      <w:r>
        <w:rPr>
          <w:rFonts w:ascii="Times New Roman" w:hAnsi="Times New Roman"/>
          <w:b/>
          <w:bCs/>
          <w:sz w:val="30"/>
          <w:szCs w:val="30"/>
        </w:rPr>
        <w:t xml:space="preserve"> </w:t>
      </w:r>
    </w:p>
    <w:p>
      <w:pPr>
        <w:pStyle w:val="3"/>
        <w:rPr>
          <w:kern w:val="0"/>
          <w:shd w:val="clear" w:color="auto" w:fill="FFFFFF"/>
        </w:rPr>
      </w:pPr>
      <w:bookmarkStart w:id="360" w:name="_Toc12307"/>
      <w:r>
        <w:rPr>
          <w:rFonts w:hint="eastAsia"/>
          <w:kern w:val="0"/>
          <w:shd w:val="clear" w:color="auto" w:fill="FFFFFF"/>
        </w:rPr>
        <w:t xml:space="preserve">1 </w:t>
      </w:r>
      <w:r>
        <w:rPr>
          <w:rFonts w:hint="eastAsia" w:ascii="宋体" w:hAnsi="宋体"/>
          <w:kern w:val="0"/>
          <w:shd w:val="clear" w:color="auto" w:fill="FFFFFF"/>
        </w:rPr>
        <w:t>总则</w:t>
      </w:r>
      <w:bookmarkEnd w:id="360"/>
    </w:p>
    <w:p>
      <w:pPr>
        <w:ind w:firstLine="584"/>
        <w:rPr>
          <w:rFonts w:cs="宋体"/>
          <w:color w:val="000000"/>
          <w:kern w:val="0"/>
          <w:shd w:val="clear" w:color="auto" w:fill="FFFFFF"/>
        </w:rPr>
      </w:pPr>
      <w:r>
        <w:rPr>
          <w:rFonts w:hint="eastAsia"/>
          <w:color w:val="000000"/>
          <w:kern w:val="0"/>
          <w:shd w:val="clear" w:color="auto" w:fill="FFFFFF"/>
        </w:rPr>
        <w:t xml:space="preserve">1.1 </w:t>
      </w:r>
      <w:r>
        <w:rPr>
          <w:rFonts w:hint="eastAsia" w:ascii="宋体" w:hAnsi="宋体"/>
          <w:color w:val="000000"/>
          <w:kern w:val="0"/>
          <w:shd w:val="clear" w:color="auto" w:fill="FFFFFF"/>
        </w:rPr>
        <w:t>为加强公司各关键装置、重点部位的安全管理，确保公司燃气供应系统安全、稳定、正常有序的运行，特制定本制度。</w:t>
      </w:r>
    </w:p>
    <w:p>
      <w:pPr>
        <w:ind w:firstLine="584"/>
        <w:rPr>
          <w:rFonts w:hAnsi="宋体"/>
          <w:kern w:val="0"/>
        </w:rPr>
      </w:pPr>
      <w:r>
        <w:rPr>
          <w:rFonts w:hint="eastAsia"/>
          <w:color w:val="000000"/>
          <w:kern w:val="0"/>
          <w:shd w:val="clear" w:color="auto" w:fill="FFFFFF"/>
        </w:rPr>
        <w:t xml:space="preserve">1.2 </w:t>
      </w:r>
      <w:r>
        <w:rPr>
          <w:rFonts w:hint="eastAsia" w:ascii="宋体" w:hAnsi="宋体"/>
          <w:color w:val="000000"/>
          <w:kern w:val="0"/>
          <w:shd w:val="clear" w:color="auto" w:fill="FFFFFF"/>
        </w:rPr>
        <w:t>本公司的关键装置包括</w:t>
      </w:r>
      <w:r>
        <w:rPr>
          <w:rFonts w:hint="eastAsia" w:ascii="宋体" w:hAnsi="宋体"/>
          <w:kern w:val="0"/>
        </w:rPr>
        <w:t>压力容器、储气设备、调压、计量、加臭、关键阀门等。</w:t>
      </w:r>
    </w:p>
    <w:p>
      <w:pPr>
        <w:ind w:firstLine="584"/>
        <w:rPr>
          <w:rFonts w:hAnsi="宋体"/>
          <w:kern w:val="0"/>
        </w:rPr>
      </w:pPr>
      <w:r>
        <w:rPr>
          <w:rFonts w:hint="eastAsia"/>
          <w:color w:val="000000"/>
          <w:kern w:val="0"/>
          <w:shd w:val="clear" w:color="auto" w:fill="FFFFFF"/>
        </w:rPr>
        <w:t xml:space="preserve">1.2 </w:t>
      </w:r>
      <w:r>
        <w:rPr>
          <w:rFonts w:hint="eastAsia" w:ascii="宋体" w:hAnsi="宋体"/>
          <w:color w:val="000000"/>
          <w:kern w:val="0"/>
          <w:shd w:val="clear" w:color="auto" w:fill="FFFFFF"/>
        </w:rPr>
        <w:t>本公司的重点部位为</w:t>
      </w:r>
      <w:r>
        <w:rPr>
          <w:rFonts w:hint="eastAsia" w:hAnsi="宋体"/>
          <w:kern w:val="0"/>
        </w:rPr>
        <w:t>门站、储配站、调压站、燃气厂房、次高压</w:t>
      </w:r>
      <w:r>
        <w:rPr>
          <w:rFonts w:hint="eastAsia" w:cs="Calibri"/>
          <w:kern w:val="0"/>
        </w:rPr>
        <w:t>B</w:t>
      </w:r>
      <w:r>
        <w:rPr>
          <w:rFonts w:hint="eastAsia" w:ascii="宋体" w:hAnsi="宋体"/>
          <w:kern w:val="0"/>
        </w:rPr>
        <w:t>级以上燃气压力管道、燃气重要穿跨越</w:t>
      </w:r>
      <w:r>
        <w:rPr>
          <w:rFonts w:hint="eastAsia" w:hAnsi="宋体"/>
          <w:kern w:val="0"/>
          <w:highlight w:val="none"/>
        </w:rPr>
        <w:t>（大型河流、国省县级道路和桥梁、铁路）</w:t>
      </w:r>
      <w:r>
        <w:rPr>
          <w:rFonts w:hint="eastAsia" w:hAnsi="宋体"/>
          <w:kern w:val="0"/>
        </w:rPr>
        <w:t>管道等。</w:t>
      </w:r>
    </w:p>
    <w:p>
      <w:pPr>
        <w:pStyle w:val="3"/>
        <w:rPr>
          <w:rFonts w:ascii="Times New Roman" w:hAnsi="Times New Roman"/>
        </w:rPr>
      </w:pPr>
      <w:bookmarkStart w:id="361" w:name="_Toc26979"/>
      <w:r>
        <w:rPr>
          <w:rFonts w:hint="eastAsia" w:ascii="Times New Roman" w:hAnsi="Times New Roman"/>
        </w:rPr>
        <w:t xml:space="preserve">2 </w:t>
      </w:r>
      <w:r>
        <w:rPr>
          <w:rFonts w:hint="eastAsia" w:ascii="宋体" w:hAnsi="宋体"/>
        </w:rPr>
        <w:t>职责</w:t>
      </w:r>
      <w:bookmarkEnd w:id="361"/>
    </w:p>
    <w:p>
      <w:pPr>
        <w:ind w:firstLine="584"/>
        <w:rPr>
          <w:rFonts w:cs="宋体"/>
          <w:color w:val="000000"/>
          <w:kern w:val="0"/>
          <w:shd w:val="clear" w:color="auto" w:fill="FFFFFF"/>
        </w:rPr>
      </w:pPr>
      <w:r>
        <w:rPr>
          <w:rFonts w:hint="eastAsia"/>
          <w:color w:val="000000"/>
          <w:kern w:val="0"/>
          <w:shd w:val="clear" w:color="auto" w:fill="FFFFFF"/>
        </w:rPr>
        <w:t xml:space="preserve">2.1 </w:t>
      </w:r>
      <w:r>
        <w:rPr>
          <w:rFonts w:hint="eastAsia" w:ascii="宋体" w:hAnsi="宋体"/>
          <w:color w:val="000000"/>
          <w:kern w:val="0"/>
          <w:shd w:val="clear" w:color="auto" w:fill="FFFFFF"/>
        </w:rPr>
        <w:t>关键装置、重点部位所在部门的主要负责人为安全第一责任人，负责本制度的贯彻实施。</w:t>
      </w:r>
    </w:p>
    <w:p>
      <w:pPr>
        <w:ind w:firstLine="584"/>
        <w:rPr>
          <w:rFonts w:cs="宋体"/>
          <w:color w:val="000000"/>
          <w:kern w:val="0"/>
          <w:shd w:val="clear" w:color="auto" w:fill="FFFFFF"/>
        </w:rPr>
      </w:pPr>
      <w:r>
        <w:rPr>
          <w:rFonts w:hint="eastAsia"/>
          <w:color w:val="000000"/>
          <w:kern w:val="0"/>
          <w:shd w:val="clear" w:color="auto" w:fill="FFFFFF"/>
        </w:rPr>
        <w:t xml:space="preserve">2.2 </w:t>
      </w:r>
      <w:r>
        <w:rPr>
          <w:rFonts w:hint="eastAsia" w:ascii="宋体" w:hAnsi="宋体"/>
          <w:color w:val="000000"/>
          <w:kern w:val="0"/>
          <w:shd w:val="clear" w:color="auto" w:fill="FFFFFF"/>
        </w:rPr>
        <w:t>关键装置、重点部位的操作人员及其它单位的有关人员必须严格执行本制度。</w:t>
      </w:r>
    </w:p>
    <w:p>
      <w:pPr>
        <w:ind w:firstLine="584"/>
        <w:rPr>
          <w:rFonts w:cs="宋体"/>
          <w:color w:val="000000"/>
          <w:kern w:val="0"/>
          <w:shd w:val="clear" w:color="auto" w:fill="FFFFFF"/>
        </w:rPr>
      </w:pPr>
      <w:r>
        <w:rPr>
          <w:rFonts w:hint="eastAsia"/>
          <w:color w:val="000000"/>
          <w:kern w:val="0"/>
          <w:shd w:val="clear" w:color="auto" w:fill="FFFFFF"/>
        </w:rPr>
        <w:t xml:space="preserve">2.3 </w:t>
      </w:r>
      <w:r>
        <w:rPr>
          <w:rFonts w:hint="eastAsia" w:ascii="宋体" w:hAnsi="宋体"/>
          <w:color w:val="000000"/>
          <w:kern w:val="0"/>
          <w:shd w:val="clear" w:color="auto" w:fill="FFFFFF"/>
        </w:rPr>
        <w:t>安全管理领导</w:t>
      </w:r>
      <w:r>
        <w:rPr>
          <w:rFonts w:hint="eastAsia" w:ascii="宋体" w:hAnsi="宋体"/>
          <w:color w:val="000000"/>
          <w:kern w:val="0"/>
          <w:shd w:val="clear" w:color="auto" w:fill="FFFFFF"/>
          <w:lang w:eastAsia="zh-CN"/>
        </w:rPr>
        <w:t>小组</w:t>
      </w:r>
      <w:r>
        <w:rPr>
          <w:rFonts w:hint="eastAsia" w:ascii="宋体" w:hAnsi="宋体"/>
          <w:color w:val="000000"/>
          <w:kern w:val="0"/>
          <w:shd w:val="clear" w:color="auto" w:fill="FFFFFF"/>
        </w:rPr>
        <w:t>对关键装置、重点部位实行联系点管理机制。</w:t>
      </w:r>
    </w:p>
    <w:p>
      <w:pPr>
        <w:pStyle w:val="3"/>
        <w:rPr>
          <w:rFonts w:ascii="Times New Roman" w:hAnsi="Times New Roman"/>
        </w:rPr>
      </w:pPr>
      <w:bookmarkStart w:id="362" w:name="_Toc24669"/>
      <w:r>
        <w:rPr>
          <w:rFonts w:hint="eastAsia" w:ascii="Times New Roman" w:hAnsi="Times New Roman"/>
        </w:rPr>
        <w:t xml:space="preserve">3 </w:t>
      </w:r>
      <w:r>
        <w:rPr>
          <w:rFonts w:hint="eastAsia" w:ascii="宋体" w:hAnsi="宋体"/>
        </w:rPr>
        <w:t>工作程序及要求</w:t>
      </w:r>
      <w:bookmarkEnd w:id="362"/>
    </w:p>
    <w:p>
      <w:pPr>
        <w:ind w:firstLine="584"/>
        <w:rPr>
          <w:rFonts w:cs="宋体"/>
          <w:color w:val="000000"/>
          <w:kern w:val="0"/>
          <w:shd w:val="clear" w:color="auto" w:fill="FFFFFF"/>
        </w:rPr>
      </w:pPr>
      <w:r>
        <w:rPr>
          <w:rFonts w:hint="eastAsia"/>
          <w:color w:val="000000"/>
          <w:kern w:val="0"/>
          <w:shd w:val="clear" w:color="auto" w:fill="FFFFFF"/>
        </w:rPr>
        <w:t>3.1</w:t>
      </w:r>
      <w:r>
        <w:rPr>
          <w:rFonts w:hint="eastAsia" w:ascii="宋体" w:hAnsi="宋体"/>
          <w:color w:val="000000"/>
          <w:kern w:val="0"/>
          <w:shd w:val="clear" w:color="auto" w:fill="FFFFFF"/>
        </w:rPr>
        <w:t>管理人员对关键装置、重点部位的管理</w:t>
      </w:r>
    </w:p>
    <w:p>
      <w:pPr>
        <w:ind w:firstLine="584"/>
        <w:rPr>
          <w:rFonts w:cs="宋体"/>
          <w:color w:val="000000"/>
          <w:kern w:val="0"/>
          <w:shd w:val="clear" w:color="auto" w:fill="FFFFFF"/>
        </w:rPr>
      </w:pPr>
      <w:r>
        <w:rPr>
          <w:rFonts w:hint="eastAsia"/>
          <w:color w:val="000000"/>
          <w:kern w:val="0"/>
          <w:shd w:val="clear" w:color="auto" w:fill="FFFFFF"/>
        </w:rPr>
        <w:t xml:space="preserve">3.1.1 </w:t>
      </w:r>
      <w:r>
        <w:rPr>
          <w:rFonts w:hint="eastAsia" w:ascii="宋体" w:hAnsi="宋体"/>
          <w:color w:val="000000"/>
          <w:kern w:val="0"/>
          <w:shd w:val="clear" w:color="auto" w:fill="FFFFFF"/>
        </w:rPr>
        <w:t>公司安全管理领导小组负责制定领导干部联系点管理机制，联系人对所负责的关键装置、重点部位负有安全监督与指导责任，具体内容如下：</w:t>
      </w:r>
    </w:p>
    <w:p>
      <w:pPr>
        <w:ind w:firstLine="584"/>
        <w:rPr>
          <w:rFonts w:cs="宋体"/>
          <w:color w:val="000000"/>
          <w:kern w:val="0"/>
          <w:shd w:val="clear" w:color="auto" w:fill="FFFFFF"/>
        </w:rPr>
      </w:pPr>
      <w:r>
        <w:rPr>
          <w:rFonts w:hint="eastAsia"/>
          <w:color w:val="000000"/>
          <w:kern w:val="0"/>
          <w:shd w:val="clear" w:color="auto" w:fill="FFFFFF"/>
        </w:rPr>
        <w:t>1</w:t>
      </w:r>
      <w:r>
        <w:rPr>
          <w:rFonts w:hint="eastAsia" w:ascii="宋体" w:hAnsi="宋体"/>
          <w:color w:val="000000"/>
          <w:kern w:val="0"/>
          <w:shd w:val="clear" w:color="auto" w:fill="FFFFFF"/>
        </w:rPr>
        <w:t>）指导天然气场站或管道实现安全生产；</w:t>
      </w:r>
    </w:p>
    <w:p>
      <w:pPr>
        <w:ind w:firstLine="584"/>
        <w:rPr>
          <w:rFonts w:cs="宋体"/>
          <w:color w:val="000000"/>
          <w:kern w:val="0"/>
          <w:shd w:val="clear" w:color="auto" w:fill="FFFFFF"/>
        </w:rPr>
      </w:pPr>
      <w:r>
        <w:rPr>
          <w:rFonts w:hint="eastAsia"/>
          <w:color w:val="000000"/>
          <w:kern w:val="0"/>
          <w:shd w:val="clear" w:color="auto" w:fill="FFFFFF"/>
        </w:rPr>
        <w:t>2</w:t>
      </w:r>
      <w:r>
        <w:rPr>
          <w:rFonts w:hint="eastAsia" w:ascii="宋体" w:hAnsi="宋体"/>
          <w:color w:val="000000"/>
          <w:kern w:val="0"/>
          <w:shd w:val="clear" w:color="auto" w:fill="FFFFFF"/>
        </w:rPr>
        <w:t>）监督安全生产方针、政策、法规、制度的执行和落实；</w:t>
      </w:r>
    </w:p>
    <w:p>
      <w:pPr>
        <w:ind w:firstLine="584"/>
        <w:rPr>
          <w:rFonts w:cs="宋体"/>
          <w:color w:val="000000"/>
          <w:kern w:val="0"/>
          <w:shd w:val="clear" w:color="auto" w:fill="FFFFFF"/>
        </w:rPr>
      </w:pPr>
      <w:r>
        <w:rPr>
          <w:rFonts w:hint="eastAsia"/>
          <w:color w:val="000000"/>
          <w:kern w:val="0"/>
          <w:shd w:val="clear" w:color="auto" w:fill="FFFFFF"/>
        </w:rPr>
        <w:t>3</w:t>
      </w:r>
      <w:r>
        <w:rPr>
          <w:rFonts w:hint="eastAsia" w:ascii="宋体" w:hAnsi="宋体"/>
          <w:color w:val="000000"/>
          <w:kern w:val="0"/>
          <w:shd w:val="clear" w:color="auto" w:fill="FFFFFF"/>
        </w:rPr>
        <w:t>）定期检查安全生产中存在的问题与隐患；</w:t>
      </w:r>
    </w:p>
    <w:p>
      <w:pPr>
        <w:ind w:firstLine="584"/>
        <w:rPr>
          <w:rFonts w:cs="宋体"/>
          <w:color w:val="000000"/>
          <w:kern w:val="0"/>
          <w:shd w:val="clear" w:color="auto" w:fill="FFFFFF"/>
        </w:rPr>
      </w:pPr>
      <w:r>
        <w:rPr>
          <w:rFonts w:hint="eastAsia"/>
          <w:color w:val="000000"/>
          <w:kern w:val="0"/>
          <w:shd w:val="clear" w:color="auto" w:fill="FFFFFF"/>
        </w:rPr>
        <w:t>4</w:t>
      </w:r>
      <w:r>
        <w:rPr>
          <w:rFonts w:hint="eastAsia" w:ascii="宋体" w:hAnsi="宋体"/>
          <w:color w:val="000000"/>
          <w:kern w:val="0"/>
          <w:shd w:val="clear" w:color="auto" w:fill="FFFFFF"/>
        </w:rPr>
        <w:t>）督促隐患整改；</w:t>
      </w:r>
    </w:p>
    <w:p>
      <w:pPr>
        <w:ind w:firstLine="584"/>
        <w:rPr>
          <w:rFonts w:cs="宋体"/>
          <w:color w:val="000000"/>
          <w:kern w:val="0"/>
          <w:shd w:val="clear" w:color="auto" w:fill="FFFFFF"/>
        </w:rPr>
      </w:pPr>
      <w:r>
        <w:rPr>
          <w:rFonts w:hint="eastAsia"/>
          <w:color w:val="000000"/>
          <w:kern w:val="0"/>
          <w:shd w:val="clear" w:color="auto" w:fill="FFFFFF"/>
        </w:rPr>
        <w:t>5</w:t>
      </w:r>
      <w:r>
        <w:rPr>
          <w:rFonts w:hint="eastAsia" w:ascii="宋体" w:hAnsi="宋体"/>
          <w:color w:val="000000"/>
          <w:kern w:val="0"/>
          <w:shd w:val="clear" w:color="auto" w:fill="FFFFFF"/>
        </w:rPr>
        <w:t>）监督事故按“四不放过”原则的落实；</w:t>
      </w:r>
    </w:p>
    <w:p>
      <w:pPr>
        <w:ind w:firstLine="584"/>
        <w:rPr>
          <w:rFonts w:cs="宋体"/>
          <w:color w:val="000000"/>
          <w:kern w:val="0"/>
          <w:shd w:val="clear" w:color="auto" w:fill="FFFFFF"/>
        </w:rPr>
      </w:pPr>
      <w:r>
        <w:rPr>
          <w:rFonts w:hint="eastAsia"/>
          <w:color w:val="000000"/>
          <w:kern w:val="0"/>
          <w:shd w:val="clear" w:color="auto" w:fill="FFFFFF"/>
        </w:rPr>
        <w:t>6</w:t>
      </w:r>
      <w:r>
        <w:rPr>
          <w:rFonts w:hint="eastAsia" w:ascii="宋体" w:hAnsi="宋体"/>
          <w:color w:val="000000"/>
          <w:kern w:val="0"/>
          <w:shd w:val="clear" w:color="auto" w:fill="FFFFFF"/>
        </w:rPr>
        <w:t>）解决影响安全生产的突出问题。</w:t>
      </w:r>
    </w:p>
    <w:p>
      <w:pPr>
        <w:ind w:firstLine="584"/>
        <w:rPr>
          <w:rFonts w:cs="宋体"/>
          <w:color w:val="000000"/>
          <w:kern w:val="0"/>
          <w:shd w:val="clear" w:color="auto" w:fill="FFFFFF"/>
        </w:rPr>
      </w:pPr>
      <w:r>
        <w:rPr>
          <w:rFonts w:hint="eastAsia"/>
          <w:color w:val="000000"/>
          <w:kern w:val="0"/>
          <w:shd w:val="clear" w:color="auto" w:fill="FFFFFF"/>
        </w:rPr>
        <w:t xml:space="preserve">3.1.2 </w:t>
      </w:r>
      <w:r>
        <w:rPr>
          <w:rFonts w:hint="eastAsia" w:ascii="宋体" w:hAnsi="宋体"/>
          <w:color w:val="000000"/>
          <w:kern w:val="0"/>
          <w:shd w:val="clear" w:color="auto" w:fill="FFFFFF"/>
        </w:rPr>
        <w:t>联系人</w:t>
      </w:r>
      <w:r>
        <w:rPr>
          <w:rFonts w:hint="eastAsia"/>
          <w:color w:val="000000"/>
          <w:kern w:val="0"/>
          <w:highlight w:val="none"/>
          <w:shd w:val="clear" w:color="auto" w:fill="FFFFFF"/>
        </w:rPr>
        <w:t>至少每月</w:t>
      </w:r>
      <w:r>
        <w:rPr>
          <w:rFonts w:hint="eastAsia"/>
          <w:color w:val="000000"/>
          <w:kern w:val="0"/>
          <w:shd w:val="clear" w:color="auto" w:fill="FFFFFF"/>
        </w:rPr>
        <w:t>到其负责的天然气场站或管道所在部门进行一次安全活动，其活动形式包括参加基层班组安全活动、安全检查、督促整改事故隐患、安全工作指示等，保留活动记录。</w:t>
      </w:r>
    </w:p>
    <w:p>
      <w:pPr>
        <w:ind w:firstLine="584"/>
        <w:rPr>
          <w:rFonts w:cs="宋体"/>
          <w:color w:val="000000"/>
          <w:kern w:val="0"/>
          <w:shd w:val="clear" w:color="auto" w:fill="FFFFFF"/>
        </w:rPr>
      </w:pPr>
      <w:r>
        <w:rPr>
          <w:rFonts w:hint="eastAsia"/>
          <w:color w:val="000000"/>
          <w:kern w:val="0"/>
          <w:shd w:val="clear" w:color="auto" w:fill="FFFFFF"/>
        </w:rPr>
        <w:t xml:space="preserve">3.2 </w:t>
      </w:r>
      <w:r>
        <w:rPr>
          <w:rFonts w:hint="eastAsia" w:ascii="宋体" w:hAnsi="宋体"/>
          <w:color w:val="000000"/>
          <w:kern w:val="0"/>
          <w:shd w:val="clear" w:color="auto" w:fill="FFFFFF"/>
        </w:rPr>
        <w:t>职能部门和使用部门对关键装置和重点部位的管理</w:t>
      </w:r>
    </w:p>
    <w:p>
      <w:pPr>
        <w:ind w:firstLine="584"/>
        <w:rPr>
          <w:rFonts w:cs="宋体"/>
          <w:color w:val="000000"/>
          <w:kern w:val="0"/>
          <w:shd w:val="clear" w:color="auto" w:fill="FFFFFF"/>
        </w:rPr>
      </w:pPr>
      <w:r>
        <w:rPr>
          <w:rFonts w:hint="eastAsia"/>
          <w:color w:val="000000"/>
          <w:kern w:val="0"/>
          <w:shd w:val="clear" w:color="auto" w:fill="FFFFFF"/>
        </w:rPr>
        <w:t xml:space="preserve">3.2.1 </w:t>
      </w:r>
      <w:r>
        <w:rPr>
          <w:rFonts w:hint="eastAsia" w:ascii="宋体" w:hAnsi="宋体"/>
          <w:color w:val="000000"/>
          <w:kern w:val="0"/>
          <w:shd w:val="clear" w:color="auto" w:fill="FFFFFF"/>
        </w:rPr>
        <w:t>安全监察科建立关键装置、重点部位的档案，包括</w:t>
      </w:r>
      <w:r>
        <w:rPr>
          <w:rFonts w:hint="eastAsia" w:ascii="Times New Roman" w:hAnsi="Times New Roman"/>
        </w:rPr>
        <w:t>关键装置、重点部位的危险点，危险点分布图，安全责任人</w:t>
      </w:r>
      <w:r>
        <w:rPr>
          <w:rFonts w:hint="eastAsia"/>
          <w:color w:val="000000"/>
          <w:kern w:val="0"/>
          <w:shd w:val="clear" w:color="auto" w:fill="FFFFFF"/>
        </w:rPr>
        <w:t>，联系人，并建立安全检查记录。</w:t>
      </w:r>
    </w:p>
    <w:p>
      <w:pPr>
        <w:ind w:firstLine="584"/>
        <w:rPr>
          <w:rFonts w:cs="宋体"/>
          <w:color w:val="000000"/>
          <w:kern w:val="0"/>
          <w:shd w:val="clear" w:color="auto" w:fill="FFFFFF"/>
        </w:rPr>
      </w:pPr>
      <w:r>
        <w:rPr>
          <w:rFonts w:hint="eastAsia"/>
          <w:color w:val="000000"/>
          <w:kern w:val="0"/>
          <w:shd w:val="clear" w:color="auto" w:fill="FFFFFF"/>
        </w:rPr>
        <w:t xml:space="preserve">3.2.2 </w:t>
      </w:r>
      <w:r>
        <w:rPr>
          <w:rFonts w:hint="eastAsia" w:ascii="宋体" w:hAnsi="宋体"/>
          <w:color w:val="000000"/>
          <w:kern w:val="0"/>
          <w:shd w:val="clear" w:color="auto" w:fill="FFFFFF"/>
        </w:rPr>
        <w:t>使用部门和</w:t>
      </w:r>
      <w:r>
        <w:rPr>
          <w:rFonts w:hint="eastAsia"/>
          <w:color w:val="000000"/>
          <w:kern w:val="0"/>
          <w:highlight w:val="none"/>
          <w:shd w:val="clear" w:color="auto" w:fill="FFFFFF"/>
        </w:rPr>
        <w:t>相关职能部门</w:t>
      </w:r>
      <w:r>
        <w:rPr>
          <w:rFonts w:hint="eastAsia"/>
          <w:color w:val="000000"/>
          <w:kern w:val="0"/>
          <w:shd w:val="clear" w:color="auto" w:fill="FFFFFF"/>
        </w:rPr>
        <w:t>对关键装置、重点部位定期、定点、定线进行监督或巡检。</w:t>
      </w:r>
    </w:p>
    <w:p>
      <w:pPr>
        <w:ind w:firstLine="584"/>
        <w:rPr>
          <w:rFonts w:cs="宋体"/>
          <w:color w:val="000000"/>
          <w:kern w:val="0"/>
          <w:shd w:val="clear" w:color="auto" w:fill="FFFFFF"/>
        </w:rPr>
      </w:pPr>
      <w:r>
        <w:rPr>
          <w:rFonts w:hint="eastAsia"/>
          <w:color w:val="000000"/>
          <w:kern w:val="0"/>
          <w:shd w:val="clear" w:color="auto" w:fill="FFFFFF"/>
        </w:rPr>
        <w:t xml:space="preserve">3.2.3 </w:t>
      </w:r>
      <w:r>
        <w:rPr>
          <w:rFonts w:hint="eastAsia" w:ascii="宋体" w:hAnsi="宋体"/>
          <w:color w:val="000000"/>
          <w:kern w:val="0"/>
          <w:shd w:val="clear" w:color="auto" w:fill="FFFFFF"/>
        </w:rPr>
        <w:t>工艺、技术、设备、安全、仪表、电气等有关部门按照职责分工进行安全管理，要求如下：</w:t>
      </w:r>
    </w:p>
    <w:p>
      <w:pPr>
        <w:ind w:firstLine="584"/>
        <w:rPr>
          <w:rFonts w:cs="宋体"/>
          <w:color w:val="000000"/>
          <w:kern w:val="0"/>
          <w:shd w:val="clear" w:color="auto" w:fill="FFFFFF"/>
        </w:rPr>
      </w:pPr>
      <w:r>
        <w:rPr>
          <w:rFonts w:hint="eastAsia"/>
          <w:color w:val="000000"/>
          <w:kern w:val="0"/>
          <w:shd w:val="clear" w:color="auto" w:fill="FFFFFF"/>
        </w:rPr>
        <w:t>1</w:t>
      </w:r>
      <w:r>
        <w:rPr>
          <w:rFonts w:hint="eastAsia" w:ascii="宋体" w:hAnsi="宋体"/>
          <w:color w:val="000000"/>
          <w:kern w:val="0"/>
          <w:shd w:val="clear" w:color="auto" w:fill="FFFFFF"/>
        </w:rPr>
        <w:t>）各项工艺操作指标符合操作规程要求；</w:t>
      </w:r>
    </w:p>
    <w:p>
      <w:pPr>
        <w:ind w:firstLine="584"/>
        <w:rPr>
          <w:rFonts w:cs="宋体"/>
          <w:color w:val="000000"/>
          <w:kern w:val="0"/>
          <w:shd w:val="clear" w:color="auto" w:fill="FFFFFF"/>
        </w:rPr>
      </w:pPr>
      <w:r>
        <w:rPr>
          <w:rFonts w:hint="eastAsia"/>
          <w:color w:val="000000"/>
          <w:kern w:val="0"/>
          <w:shd w:val="clear" w:color="auto" w:fill="FFFFFF"/>
        </w:rPr>
        <w:t>2</w:t>
      </w:r>
      <w:r>
        <w:rPr>
          <w:rFonts w:hint="eastAsia" w:ascii="宋体" w:hAnsi="宋体"/>
          <w:color w:val="000000"/>
          <w:kern w:val="0"/>
          <w:shd w:val="clear" w:color="auto" w:fill="FFFFFF"/>
        </w:rPr>
        <w:t>）各种设备、设施、附件达到安全标准，压力容器、压力管道符合《压力容器安全技术监察规程》和《压力管道安全管理与监察规定》，其安全附件应齐全好用；</w:t>
      </w:r>
    </w:p>
    <w:p>
      <w:pPr>
        <w:ind w:firstLine="584"/>
        <w:rPr>
          <w:rFonts w:cs="宋体"/>
          <w:color w:val="000000"/>
          <w:kern w:val="0"/>
          <w:shd w:val="clear" w:color="auto" w:fill="FFFFFF"/>
        </w:rPr>
      </w:pPr>
      <w:r>
        <w:rPr>
          <w:rFonts w:hint="eastAsia"/>
          <w:color w:val="000000"/>
          <w:kern w:val="0"/>
          <w:shd w:val="clear" w:color="auto" w:fill="FFFFFF"/>
        </w:rPr>
        <w:t>3</w:t>
      </w:r>
      <w:r>
        <w:rPr>
          <w:rFonts w:hint="eastAsia" w:ascii="宋体" w:hAnsi="宋体"/>
          <w:color w:val="000000"/>
          <w:kern w:val="0"/>
          <w:shd w:val="clear" w:color="auto" w:fill="FFFFFF"/>
        </w:rPr>
        <w:t>）仪表管理符合制度要求；</w:t>
      </w:r>
    </w:p>
    <w:p>
      <w:pPr>
        <w:ind w:firstLine="584"/>
        <w:rPr>
          <w:rFonts w:cs="宋体"/>
          <w:color w:val="000000"/>
          <w:kern w:val="0"/>
          <w:shd w:val="clear" w:color="auto" w:fill="FFFFFF"/>
        </w:rPr>
      </w:pPr>
      <w:r>
        <w:rPr>
          <w:rFonts w:hint="eastAsia"/>
          <w:color w:val="000000"/>
          <w:kern w:val="0"/>
          <w:shd w:val="clear" w:color="auto" w:fill="FFFFFF"/>
        </w:rPr>
        <w:t>4</w:t>
      </w:r>
      <w:r>
        <w:rPr>
          <w:rFonts w:hint="eastAsia" w:ascii="宋体" w:hAnsi="宋体"/>
          <w:color w:val="000000"/>
          <w:kern w:val="0"/>
          <w:shd w:val="clear" w:color="auto" w:fill="FFFFFF"/>
        </w:rPr>
        <w:t>）各类安全设施、消防设施安全、灵敏、完好，符合有关规程和规定的要求，消防通道畅通；</w:t>
      </w:r>
    </w:p>
    <w:p>
      <w:pPr>
        <w:ind w:firstLine="584"/>
        <w:rPr>
          <w:rFonts w:cs="宋体"/>
          <w:color w:val="000000"/>
          <w:kern w:val="0"/>
          <w:shd w:val="clear" w:color="auto" w:fill="FFFFFF"/>
        </w:rPr>
      </w:pPr>
      <w:r>
        <w:rPr>
          <w:rFonts w:hint="eastAsia"/>
          <w:color w:val="000000"/>
          <w:kern w:val="0"/>
          <w:shd w:val="clear" w:color="auto" w:fill="FFFFFF"/>
        </w:rPr>
        <w:t>5</w:t>
      </w:r>
      <w:r>
        <w:rPr>
          <w:rFonts w:hint="eastAsia" w:ascii="宋体" w:hAnsi="宋体"/>
          <w:color w:val="000000"/>
          <w:kern w:val="0"/>
          <w:shd w:val="clear" w:color="auto" w:fill="FFFFFF"/>
        </w:rPr>
        <w:t>）电气设备应符合防爆、防触电的要求，各项安全措施应齐全、完好。</w:t>
      </w:r>
    </w:p>
    <w:p>
      <w:pPr>
        <w:ind w:firstLine="584"/>
        <w:rPr>
          <w:rFonts w:cs="宋体"/>
          <w:color w:val="000000"/>
          <w:kern w:val="0"/>
          <w:highlight w:val="none"/>
          <w:shd w:val="clear" w:color="auto" w:fill="FFFFFF"/>
        </w:rPr>
      </w:pPr>
      <w:r>
        <w:rPr>
          <w:rFonts w:hint="eastAsia"/>
          <w:color w:val="000000"/>
          <w:kern w:val="0"/>
          <w:shd w:val="clear" w:color="auto" w:fill="FFFFFF"/>
        </w:rPr>
        <w:t>6</w:t>
      </w:r>
      <w:r>
        <w:rPr>
          <w:rFonts w:hint="eastAsia" w:ascii="宋体" w:hAnsi="宋体"/>
          <w:color w:val="000000"/>
          <w:kern w:val="0"/>
          <w:shd w:val="clear" w:color="auto" w:fill="FFFFFF"/>
        </w:rPr>
        <w:t>）制定相应的关键装置、重点部位安全检查表，</w:t>
      </w:r>
      <w:r>
        <w:rPr>
          <w:rFonts w:hint="eastAsia"/>
          <w:color w:val="000000"/>
          <w:kern w:val="0"/>
          <w:highlight w:val="none"/>
          <w:shd w:val="clear" w:color="auto" w:fill="FFFFFF"/>
        </w:rPr>
        <w:t>每季度组织一次安全检查。</w:t>
      </w:r>
    </w:p>
    <w:p>
      <w:pPr>
        <w:ind w:firstLine="589" w:firstLineChars="202"/>
        <w:rPr>
          <w:rFonts w:ascii="Times New Roman" w:hAnsi="Times New Roman"/>
        </w:rPr>
      </w:pPr>
      <w:r>
        <w:rPr>
          <w:rFonts w:hint="eastAsia" w:ascii="Times New Roman" w:hAnsi="Times New Roman"/>
        </w:rPr>
        <w:t xml:space="preserve">3.2.4 </w:t>
      </w:r>
      <w:r>
        <w:rPr>
          <w:rFonts w:hint="eastAsia" w:ascii="宋体" w:hAnsi="宋体"/>
        </w:rPr>
        <w:t>安全管理机构和</w:t>
      </w:r>
      <w:r>
        <w:rPr>
          <w:rFonts w:hint="eastAsia"/>
          <w:color w:val="000000"/>
          <w:kern w:val="0"/>
          <w:shd w:val="clear" w:color="auto" w:fill="FFFFFF"/>
        </w:rPr>
        <w:t>安全监察科等</w:t>
      </w:r>
      <w:r>
        <w:rPr>
          <w:rFonts w:hint="eastAsia" w:ascii="Times New Roman" w:hAnsi="Times New Roman"/>
        </w:rPr>
        <w:t>职能部门对关键装置及重点部门检查出的隐患，由生产技术科制定整改措施，确定整改责任部门进行整改，并对整改情况进行验证，检查记录及整改情况报</w:t>
      </w:r>
      <w:r>
        <w:rPr>
          <w:rFonts w:hint="eastAsia"/>
          <w:color w:val="000000"/>
          <w:kern w:val="0"/>
          <w:shd w:val="clear" w:color="auto" w:fill="FFFFFF"/>
        </w:rPr>
        <w:t>安全监察科和联系点领导</w:t>
      </w:r>
      <w:r>
        <w:rPr>
          <w:rFonts w:hint="eastAsia" w:ascii="Times New Roman" w:hAnsi="Times New Roman"/>
        </w:rPr>
        <w:t>，由</w:t>
      </w:r>
      <w:r>
        <w:rPr>
          <w:rFonts w:hint="eastAsia"/>
          <w:color w:val="000000"/>
          <w:kern w:val="0"/>
          <w:shd w:val="clear" w:color="auto" w:fill="FFFFFF"/>
        </w:rPr>
        <w:t>安全监察科</w:t>
      </w:r>
      <w:r>
        <w:rPr>
          <w:rFonts w:hint="eastAsia" w:ascii="Times New Roman" w:hAnsi="Times New Roman"/>
        </w:rPr>
        <w:t>进行核验。</w:t>
      </w:r>
    </w:p>
    <w:p>
      <w:pPr>
        <w:ind w:firstLine="589" w:firstLineChars="202"/>
        <w:rPr>
          <w:rFonts w:ascii="Times New Roman" w:hAnsi="Times New Roman"/>
        </w:rPr>
      </w:pPr>
      <w:r>
        <w:rPr>
          <w:rFonts w:hint="eastAsia" w:ascii="Times New Roman" w:hAnsi="Times New Roman"/>
        </w:rPr>
        <w:t xml:space="preserve">3.3 </w:t>
      </w:r>
      <w:r>
        <w:rPr>
          <w:rFonts w:hint="eastAsia" w:ascii="宋体" w:hAnsi="宋体"/>
        </w:rPr>
        <w:t>使用部门对关键装置和重点部位的管理</w:t>
      </w:r>
    </w:p>
    <w:p>
      <w:pPr>
        <w:ind w:firstLine="589" w:firstLineChars="202"/>
        <w:rPr>
          <w:rFonts w:ascii="Times New Roman" w:hAnsi="Times New Roman"/>
        </w:rPr>
      </w:pPr>
      <w:r>
        <w:rPr>
          <w:rFonts w:hint="eastAsia" w:ascii="Times New Roman" w:hAnsi="Times New Roman"/>
        </w:rPr>
        <w:t xml:space="preserve">3.3.1 </w:t>
      </w:r>
      <w:r>
        <w:rPr>
          <w:rFonts w:hint="eastAsia" w:ascii="宋体" w:hAnsi="宋体"/>
        </w:rPr>
        <w:t>确认关键装置、重点部位的危险点，绘制出危险点分布图，明确安全责任人。</w:t>
      </w:r>
    </w:p>
    <w:p>
      <w:pPr>
        <w:ind w:firstLine="589" w:firstLineChars="202"/>
        <w:rPr>
          <w:rFonts w:ascii="Times New Roman" w:hAnsi="Times New Roman"/>
        </w:rPr>
      </w:pPr>
      <w:r>
        <w:rPr>
          <w:rFonts w:hint="eastAsia" w:ascii="Times New Roman" w:hAnsi="Times New Roman"/>
        </w:rPr>
        <w:t xml:space="preserve">3.3.2 </w:t>
      </w:r>
      <w:r>
        <w:rPr>
          <w:rFonts w:hint="eastAsia" w:ascii="宋体" w:hAnsi="宋体"/>
        </w:rPr>
        <w:t>每月进行一次安全检查，对查出的隐患和问题及时整改或采取有效防范措施。</w:t>
      </w:r>
    </w:p>
    <w:p>
      <w:pPr>
        <w:ind w:firstLine="589" w:firstLineChars="202"/>
        <w:rPr>
          <w:rFonts w:ascii="Times New Roman" w:hAnsi="Times New Roman"/>
        </w:rPr>
      </w:pPr>
      <w:r>
        <w:rPr>
          <w:rFonts w:hint="eastAsia" w:ascii="Times New Roman" w:hAnsi="Times New Roman"/>
        </w:rPr>
        <w:t xml:space="preserve">3.4 </w:t>
      </w:r>
      <w:r>
        <w:rPr>
          <w:rFonts w:hint="eastAsia" w:ascii="宋体" w:hAnsi="宋体"/>
        </w:rPr>
        <w:t>班组对关键装置、重点部位的管理</w:t>
      </w:r>
    </w:p>
    <w:p>
      <w:pPr>
        <w:ind w:firstLine="589" w:firstLineChars="202"/>
        <w:rPr>
          <w:rFonts w:ascii="Times New Roman" w:hAnsi="Times New Roman"/>
        </w:rPr>
      </w:pPr>
      <w:r>
        <w:rPr>
          <w:rFonts w:hint="eastAsia" w:ascii="Times New Roman" w:hAnsi="Times New Roman"/>
        </w:rPr>
        <w:t xml:space="preserve">3.4.1 </w:t>
      </w:r>
      <w:r>
        <w:rPr>
          <w:rFonts w:hint="eastAsia" w:ascii="宋体" w:hAnsi="宋体"/>
        </w:rPr>
        <w:t>操作人员必须经过专门培训，持证上岗。</w:t>
      </w:r>
    </w:p>
    <w:p>
      <w:pPr>
        <w:ind w:firstLine="589" w:firstLineChars="202"/>
        <w:rPr>
          <w:rFonts w:ascii="Times New Roman" w:hAnsi="Times New Roman"/>
        </w:rPr>
      </w:pPr>
      <w:r>
        <w:rPr>
          <w:rFonts w:hint="eastAsia" w:ascii="Times New Roman" w:hAnsi="Times New Roman"/>
        </w:rPr>
        <w:t xml:space="preserve">3.4.2 </w:t>
      </w:r>
      <w:r>
        <w:rPr>
          <w:rFonts w:hint="eastAsia" w:ascii="宋体" w:hAnsi="宋体"/>
        </w:rPr>
        <w:t>严格遵守工艺操作、劳动纪律和操作规程。</w:t>
      </w:r>
    </w:p>
    <w:p>
      <w:pPr>
        <w:ind w:firstLine="589" w:firstLineChars="202"/>
        <w:rPr>
          <w:rFonts w:ascii="Times New Roman" w:hAnsi="Times New Roman"/>
        </w:rPr>
      </w:pPr>
      <w:r>
        <w:rPr>
          <w:rFonts w:hint="eastAsia" w:ascii="Times New Roman" w:hAnsi="Times New Roman"/>
        </w:rPr>
        <w:t xml:space="preserve">3.4.3 </w:t>
      </w:r>
      <w:r>
        <w:rPr>
          <w:rFonts w:hint="eastAsia" w:ascii="宋体" w:hAnsi="宋体"/>
        </w:rPr>
        <w:t>严格执行巡检制度，按巡检制度定期对安全设施、危险点进行安全检查。</w:t>
      </w:r>
    </w:p>
    <w:p>
      <w:pPr>
        <w:ind w:firstLine="589" w:firstLineChars="202"/>
        <w:rPr>
          <w:rFonts w:ascii="Times New Roman" w:hAnsi="Times New Roman"/>
        </w:rPr>
      </w:pPr>
      <w:r>
        <w:rPr>
          <w:rFonts w:hint="eastAsia" w:ascii="Times New Roman" w:hAnsi="Times New Roman"/>
        </w:rPr>
        <w:t xml:space="preserve">3.4.4 </w:t>
      </w:r>
      <w:r>
        <w:rPr>
          <w:rFonts w:hint="eastAsia" w:ascii="宋体" w:hAnsi="宋体"/>
        </w:rPr>
        <w:t>必须按规定配备必要的安全防护器具和消防设施。</w:t>
      </w:r>
    </w:p>
    <w:p>
      <w:pPr>
        <w:ind w:firstLine="589" w:firstLineChars="202"/>
        <w:rPr>
          <w:rFonts w:ascii="Times New Roman" w:hAnsi="Times New Roman"/>
        </w:rPr>
      </w:pPr>
      <w:r>
        <w:rPr>
          <w:rFonts w:hint="eastAsia" w:ascii="Times New Roman" w:hAnsi="Times New Roman"/>
        </w:rPr>
        <w:t xml:space="preserve">3.4.5 </w:t>
      </w:r>
      <w:r>
        <w:rPr>
          <w:rFonts w:hint="eastAsia" w:ascii="宋体" w:hAnsi="宋体"/>
        </w:rPr>
        <w:t>及时报告险情和处理存在的问题。</w:t>
      </w:r>
    </w:p>
    <w:p>
      <w:pPr>
        <w:ind w:firstLine="589" w:firstLineChars="202"/>
        <w:rPr>
          <w:rFonts w:ascii="Times New Roman" w:hAnsi="Times New Roman"/>
        </w:rPr>
      </w:pPr>
      <w:r>
        <w:rPr>
          <w:rFonts w:hint="eastAsia" w:ascii="Times New Roman" w:hAnsi="Times New Roman"/>
        </w:rPr>
        <w:t xml:space="preserve">3.4.6 </w:t>
      </w:r>
      <w:r>
        <w:rPr>
          <w:rFonts w:hint="eastAsia" w:ascii="宋体" w:hAnsi="宋体"/>
        </w:rPr>
        <w:t>非关键装置、重点部位的操作人员及相关的业务人员禁止进入。</w:t>
      </w:r>
    </w:p>
    <w:p>
      <w:pPr>
        <w:ind w:firstLine="589" w:firstLineChars="202"/>
        <w:rPr>
          <w:rFonts w:ascii="Times New Roman" w:hAnsi="Times New Roman"/>
        </w:rPr>
      </w:pPr>
      <w:r>
        <w:rPr>
          <w:rFonts w:hint="eastAsia" w:ascii="Times New Roman" w:hAnsi="Times New Roman"/>
        </w:rPr>
        <w:t xml:space="preserve">3.4.7 </w:t>
      </w:r>
      <w:r>
        <w:rPr>
          <w:rFonts w:hint="eastAsia" w:ascii="宋体" w:hAnsi="宋体"/>
        </w:rPr>
        <w:t>外单位人员要到关键装置、重点部位进行参观须经公司安全管理机构领导批准方可。</w:t>
      </w:r>
    </w:p>
    <w:p>
      <w:pPr>
        <w:ind w:firstLine="589" w:firstLineChars="202"/>
        <w:rPr>
          <w:rFonts w:ascii="Times New Roman" w:hAnsi="Times New Roman"/>
        </w:rPr>
      </w:pPr>
      <w:r>
        <w:rPr>
          <w:rFonts w:hint="eastAsia" w:ascii="Times New Roman" w:hAnsi="Times New Roman"/>
        </w:rPr>
        <w:t xml:space="preserve">3.4.8 </w:t>
      </w:r>
      <w:r>
        <w:rPr>
          <w:rFonts w:hint="eastAsia" w:ascii="宋体" w:hAnsi="宋体"/>
        </w:rPr>
        <w:t>外来单位人员到关键装置、重点部位必须进行登记。</w:t>
      </w:r>
    </w:p>
    <w:p>
      <w:pPr>
        <w:ind w:firstLine="589" w:firstLineChars="202"/>
        <w:rPr>
          <w:rFonts w:ascii="Times New Roman" w:hAnsi="Times New Roman"/>
        </w:rPr>
      </w:pPr>
      <w:r>
        <w:rPr>
          <w:rFonts w:hint="eastAsia" w:ascii="Times New Roman" w:hAnsi="Times New Roman"/>
        </w:rPr>
        <w:t xml:space="preserve">3.5 </w:t>
      </w:r>
      <w:r>
        <w:rPr>
          <w:rFonts w:hint="eastAsia" w:ascii="宋体" w:hAnsi="宋体"/>
        </w:rPr>
        <w:t>应急预案及演练</w:t>
      </w:r>
    </w:p>
    <w:p>
      <w:pPr>
        <w:ind w:firstLine="589" w:firstLineChars="202"/>
        <w:rPr>
          <w:rFonts w:ascii="Times New Roman" w:hAnsi="Times New Roman"/>
        </w:rPr>
      </w:pPr>
      <w:r>
        <w:rPr>
          <w:rFonts w:hint="eastAsia" w:ascii="Times New Roman" w:hAnsi="Times New Roman"/>
        </w:rPr>
        <w:t>安全监察科组织生产单位制定关键装置、重点部位应急救援预案，每年进行一次演练，确保关键装置、重点部位的操作、检修、仪表、电气等工作人员能够识别和及时处理各种隐患及事故，并做好应急预案演练记录，并进行总结及修订。</w:t>
      </w:r>
    </w:p>
    <w:p>
      <w:pPr>
        <w:ind w:firstLine="584"/>
        <w:jc w:val="left"/>
        <w:rPr>
          <w:rFonts w:ascii="宋体" w:hAnsi="宋体"/>
        </w:rPr>
      </w:pPr>
      <w:r>
        <w:rPr>
          <w:rFonts w:hint="eastAsia" w:ascii="宋体" w:hAnsi="宋体"/>
        </w:rPr>
        <w:t xml:space="preserve"> </w:t>
      </w:r>
    </w:p>
    <w:p>
      <w:pPr>
        <w:ind w:firstLine="584"/>
      </w:pPr>
      <w:r>
        <w:rPr>
          <w:rFonts w:hint="eastAsia" w:ascii="宋体" w:hAnsi="宋体"/>
        </w:rPr>
        <w:br w:type="page"/>
      </w: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363" w:name="_Toc426297942"/>
      <w:bookmarkStart w:id="364" w:name="_Toc5020"/>
      <w:r>
        <w:rPr>
          <w:rFonts w:hint="eastAsia"/>
        </w:rPr>
        <w:t>C3-21 危险作业许可管理制度</w:t>
      </w:r>
      <w:bookmarkEnd w:id="363"/>
      <w:bookmarkEnd w:id="364"/>
    </w:p>
    <w:p>
      <w:pPr>
        <w:spacing w:line="1000" w:lineRule="exact"/>
        <w:ind w:firstLine="0" w:firstLineChars="0"/>
        <w:jc w:val="center"/>
        <w:rPr>
          <w:rFonts w:ascii="Arial Unicode MS" w:hAnsi="Arial Unicode MS" w:eastAsia="Arial Unicode MS" w:cs="Arial Unicode MS"/>
          <w:b/>
          <w:sz w:val="44"/>
          <w:szCs w:val="52"/>
        </w:rPr>
      </w:pPr>
      <w:r>
        <w:rPr>
          <w:rFonts w:ascii="Arial Unicode MS" w:hAnsi="Arial Unicode MS" w:eastAsia="Arial Unicode MS" w:cs="Arial Unicode MS"/>
          <w:b/>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w:t>
      </w:r>
      <w:r>
        <w:rPr>
          <w:rFonts w:hint="eastAsia" w:ascii="Arial Unicode MS" w:hAnsi="Arial Unicode MS" w:eastAsia="Arial Unicode MS" w:cs="Arial Unicode MS"/>
          <w:szCs w:val="28"/>
          <w:lang w:val="en-US" w:eastAsia="zh-CN"/>
        </w:rPr>
        <w:t>21</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ind w:firstLine="0" w:firstLineChars="0"/>
        <w:jc w:val="left"/>
      </w:pPr>
      <w:r>
        <w:br w:type="page"/>
      </w:r>
    </w:p>
    <w:p>
      <w:pPr>
        <w:ind w:firstLine="584"/>
      </w:pPr>
      <w:bookmarkStart w:id="365" w:name="_Toc426042440"/>
      <w:bookmarkStart w:id="366" w:name="_Toc426275749"/>
      <w:bookmarkStart w:id="367" w:name="_Toc426284726"/>
    </w:p>
    <w:p>
      <w:pPr>
        <w:pStyle w:val="3"/>
      </w:pPr>
      <w:bookmarkStart w:id="368" w:name="_Toc426297943"/>
      <w:bookmarkStart w:id="369" w:name="_Toc28295"/>
      <w:r>
        <w:rPr>
          <w:rFonts w:hint="eastAsia"/>
        </w:rPr>
        <w:t>1 总则</w:t>
      </w:r>
      <w:bookmarkEnd w:id="365"/>
      <w:bookmarkEnd w:id="366"/>
      <w:bookmarkEnd w:id="367"/>
      <w:bookmarkEnd w:id="368"/>
      <w:bookmarkEnd w:id="369"/>
    </w:p>
    <w:p>
      <w:pPr>
        <w:ind w:firstLine="589" w:firstLineChars="202"/>
        <w:rPr>
          <w:rFonts w:ascii="宋体" w:hAnsi="宋体"/>
          <w:szCs w:val="28"/>
        </w:rPr>
      </w:pPr>
      <w:r>
        <w:rPr>
          <w:rFonts w:hint="eastAsia" w:ascii="宋体" w:hAnsi="宋体"/>
          <w:szCs w:val="28"/>
        </w:rPr>
        <w:t>1.1为使所有作业人员了解作业危险程度或环境危害性，加强对此危险作业予以有效控制，制定本规定。</w:t>
      </w:r>
    </w:p>
    <w:p>
      <w:pPr>
        <w:ind w:firstLine="589" w:firstLineChars="202"/>
        <w:rPr>
          <w:rFonts w:ascii="宋体" w:hAnsi="宋体"/>
          <w:szCs w:val="28"/>
        </w:rPr>
      </w:pPr>
      <w:r>
        <w:rPr>
          <w:rFonts w:hint="eastAsia" w:ascii="宋体" w:hAnsi="宋体"/>
          <w:szCs w:val="28"/>
        </w:rPr>
        <w:t>1.2本制度适用于公司内危险作业活动的安全管理。</w:t>
      </w:r>
    </w:p>
    <w:p>
      <w:pPr>
        <w:ind w:firstLine="589" w:firstLineChars="202"/>
        <w:rPr>
          <w:rFonts w:ascii="宋体" w:hAnsi="宋体"/>
          <w:szCs w:val="28"/>
        </w:rPr>
      </w:pPr>
      <w:r>
        <w:rPr>
          <w:rFonts w:hint="eastAsia" w:ascii="宋体" w:hAnsi="宋体"/>
          <w:szCs w:val="28"/>
        </w:rPr>
        <w:t>1.3公司内当前的危险作业活动包括：</w:t>
      </w:r>
    </w:p>
    <w:p>
      <w:pPr>
        <w:ind w:firstLine="589" w:firstLineChars="202"/>
        <w:rPr>
          <w:rFonts w:ascii="宋体" w:hAnsi="宋体"/>
          <w:szCs w:val="28"/>
        </w:rPr>
      </w:pPr>
      <w:r>
        <w:rPr>
          <w:rFonts w:hint="eastAsia" w:ascii="宋体" w:hAnsi="宋体"/>
          <w:szCs w:val="28"/>
        </w:rPr>
        <w:t>（1）高处作业：管道、设备、设施等高空运行管理、安装或拆除等作业，详见《</w:t>
      </w:r>
      <w:r>
        <w:rPr>
          <w:rFonts w:hint="eastAsia"/>
        </w:rPr>
        <w:t>高处作业安全管理制度》规定；</w:t>
      </w:r>
    </w:p>
    <w:p>
      <w:pPr>
        <w:ind w:firstLine="589" w:firstLineChars="202"/>
        <w:rPr>
          <w:rFonts w:ascii="宋体" w:hAnsi="宋体"/>
          <w:szCs w:val="28"/>
        </w:rPr>
      </w:pPr>
      <w:r>
        <w:rPr>
          <w:rFonts w:hint="eastAsia" w:ascii="宋体" w:hAnsi="宋体"/>
          <w:szCs w:val="28"/>
        </w:rPr>
        <w:t>（2）动火作业：气焊、割作业；电焊作业等；</w:t>
      </w:r>
    </w:p>
    <w:p>
      <w:pPr>
        <w:ind w:firstLine="589" w:firstLineChars="202"/>
        <w:rPr>
          <w:rFonts w:ascii="宋体" w:hAnsi="宋体"/>
          <w:szCs w:val="28"/>
        </w:rPr>
      </w:pPr>
      <w:r>
        <w:rPr>
          <w:rFonts w:hint="eastAsia" w:ascii="宋体" w:hAnsi="宋体"/>
          <w:szCs w:val="28"/>
        </w:rPr>
        <w:t>（3）在气（油）罐（箱）等易燃易爆场所或附近进行产生火花的作业。</w:t>
      </w:r>
    </w:p>
    <w:p>
      <w:pPr>
        <w:ind w:firstLine="589" w:firstLineChars="202"/>
        <w:rPr>
          <w:rFonts w:ascii="宋体" w:hAnsi="宋体"/>
          <w:szCs w:val="28"/>
        </w:rPr>
      </w:pPr>
      <w:r>
        <w:rPr>
          <w:rFonts w:hint="eastAsia" w:ascii="宋体" w:hAnsi="宋体"/>
          <w:szCs w:val="28"/>
        </w:rPr>
        <w:t>（3）限制空间作业，即进入空间狭窄或活动受限的，如管道井、阀门井等场所的作业；</w:t>
      </w:r>
    </w:p>
    <w:p>
      <w:pPr>
        <w:ind w:firstLine="589" w:firstLineChars="202"/>
        <w:rPr>
          <w:rFonts w:ascii="宋体" w:hAnsi="宋体"/>
          <w:szCs w:val="28"/>
        </w:rPr>
      </w:pPr>
      <w:r>
        <w:rPr>
          <w:rFonts w:hint="eastAsia" w:ascii="宋体" w:hAnsi="宋体"/>
          <w:szCs w:val="28"/>
        </w:rPr>
        <w:t>（4）电工作业：在低压配电盘、控制柜、配电箱、电源干线上进行的一般带电维护作业，临时接电作业；在400V以上的用电设备、配电系统上进行带电或不带电的安装或维护作业；其他可能导致触电伤害的带电作业；</w:t>
      </w:r>
    </w:p>
    <w:p>
      <w:pPr>
        <w:ind w:firstLine="589" w:firstLineChars="202"/>
        <w:rPr>
          <w:rFonts w:ascii="宋体" w:hAnsi="宋体"/>
          <w:szCs w:val="28"/>
        </w:rPr>
      </w:pPr>
      <w:r>
        <w:rPr>
          <w:rFonts w:hint="eastAsia" w:ascii="宋体" w:hAnsi="宋体"/>
          <w:szCs w:val="28"/>
        </w:rPr>
        <w:t>（5）吊装作业：管道、设备等的吊装等；</w:t>
      </w:r>
    </w:p>
    <w:p>
      <w:pPr>
        <w:ind w:firstLine="589" w:firstLineChars="202"/>
        <w:rPr>
          <w:rFonts w:ascii="宋体" w:hAnsi="宋体"/>
          <w:szCs w:val="28"/>
        </w:rPr>
      </w:pPr>
      <w:r>
        <w:rPr>
          <w:rFonts w:hint="eastAsia" w:ascii="宋体" w:hAnsi="宋体"/>
          <w:szCs w:val="28"/>
        </w:rPr>
        <w:t>（6）国家、地方或行业规定的其他特种作业；</w:t>
      </w:r>
    </w:p>
    <w:p>
      <w:pPr>
        <w:ind w:firstLine="589" w:firstLineChars="202"/>
        <w:rPr>
          <w:rFonts w:ascii="宋体" w:hAnsi="宋体"/>
          <w:szCs w:val="28"/>
        </w:rPr>
      </w:pPr>
      <w:r>
        <w:rPr>
          <w:rFonts w:hint="eastAsia" w:ascii="宋体" w:hAnsi="宋体"/>
          <w:szCs w:val="28"/>
        </w:rPr>
        <w:t>（7）公司内认可和批准的危险性较大的作业活动。</w:t>
      </w:r>
    </w:p>
    <w:p>
      <w:pPr>
        <w:ind w:firstLine="589" w:firstLineChars="202"/>
        <w:rPr>
          <w:rFonts w:ascii="宋体" w:hAnsi="宋体"/>
          <w:szCs w:val="28"/>
        </w:rPr>
      </w:pPr>
      <w:r>
        <w:rPr>
          <w:rFonts w:hint="eastAsia" w:ascii="宋体" w:hAnsi="宋体"/>
          <w:szCs w:val="28"/>
        </w:rPr>
        <w:t>1.4危险作业活动实行“作业许可审批证（单）”制度。</w:t>
      </w:r>
    </w:p>
    <w:p>
      <w:pPr>
        <w:ind w:firstLine="589" w:firstLineChars="202"/>
        <w:rPr>
          <w:rFonts w:ascii="宋体" w:hAnsi="宋体"/>
          <w:szCs w:val="28"/>
        </w:rPr>
      </w:pPr>
      <w:r>
        <w:rPr>
          <w:rFonts w:hint="eastAsia" w:ascii="宋体" w:hAnsi="宋体"/>
          <w:szCs w:val="28"/>
        </w:rPr>
        <w:t>1.5危险作业活动除应符合本制度管理外，危险作业许可的具体实施,按照相应的“作业控制程序”执行。</w:t>
      </w:r>
    </w:p>
    <w:p>
      <w:pPr>
        <w:pStyle w:val="3"/>
      </w:pPr>
      <w:bookmarkStart w:id="370" w:name="_Toc426284727"/>
      <w:bookmarkStart w:id="371" w:name="_Toc426297944"/>
      <w:bookmarkStart w:id="372" w:name="_Toc2113"/>
      <w:bookmarkStart w:id="373" w:name="_Toc426275750"/>
      <w:bookmarkStart w:id="374" w:name="_Toc426042441"/>
      <w:r>
        <w:rPr>
          <w:rFonts w:hint="eastAsia"/>
        </w:rPr>
        <w:t>2 工作程序</w:t>
      </w:r>
      <w:bookmarkEnd w:id="370"/>
      <w:bookmarkEnd w:id="371"/>
      <w:bookmarkEnd w:id="372"/>
      <w:bookmarkEnd w:id="373"/>
      <w:bookmarkEnd w:id="374"/>
    </w:p>
    <w:p>
      <w:pPr>
        <w:ind w:firstLine="589" w:firstLineChars="202"/>
        <w:rPr>
          <w:rFonts w:ascii="宋体" w:hAnsi="宋体"/>
          <w:szCs w:val="28"/>
        </w:rPr>
      </w:pPr>
      <w:r>
        <w:rPr>
          <w:rFonts w:hint="eastAsia" w:ascii="宋体" w:hAnsi="宋体"/>
          <w:szCs w:val="28"/>
        </w:rPr>
        <w:t>2.1提出申请</w:t>
      </w:r>
    </w:p>
    <w:p>
      <w:pPr>
        <w:ind w:firstLine="589" w:firstLineChars="202"/>
        <w:rPr>
          <w:rFonts w:ascii="宋体" w:hAnsi="宋体"/>
          <w:szCs w:val="28"/>
        </w:rPr>
      </w:pPr>
      <w:r>
        <w:rPr>
          <w:rFonts w:hint="eastAsia" w:ascii="宋体" w:hAnsi="宋体"/>
          <w:szCs w:val="28"/>
        </w:rPr>
        <w:t>1）需要办理作业许可证的危险作业，在进行作业前，作业负责人应查看现场和环境状况，确认进行何种许可作业后，填写《危险作业许可审批单》作为作业许可申请；</w:t>
      </w:r>
    </w:p>
    <w:p>
      <w:pPr>
        <w:ind w:firstLine="589" w:firstLineChars="202"/>
        <w:rPr>
          <w:rFonts w:ascii="宋体" w:hAnsi="宋体"/>
          <w:szCs w:val="28"/>
        </w:rPr>
      </w:pPr>
      <w:r>
        <w:rPr>
          <w:rFonts w:hint="eastAsia" w:ascii="宋体" w:hAnsi="宋体"/>
          <w:szCs w:val="28"/>
        </w:rPr>
        <w:t>2）根据作业许可的类型，填写《危险作业许可审批单》内容；</w:t>
      </w:r>
    </w:p>
    <w:p>
      <w:pPr>
        <w:ind w:firstLine="589" w:firstLineChars="202"/>
        <w:rPr>
          <w:rFonts w:ascii="宋体" w:hAnsi="宋体"/>
          <w:szCs w:val="28"/>
        </w:rPr>
      </w:pPr>
      <w:r>
        <w:rPr>
          <w:rFonts w:hint="eastAsia" w:ascii="宋体" w:hAnsi="宋体"/>
          <w:szCs w:val="28"/>
        </w:rPr>
        <w:t>3）危险作业许可审批单上应明确作业内容、安全作业组织方案、作业起止时间、作业地点、直接作业人员、监护人、作业负责人、签发人等内容。</w:t>
      </w:r>
    </w:p>
    <w:p>
      <w:pPr>
        <w:ind w:firstLine="589" w:firstLineChars="202"/>
        <w:rPr>
          <w:rFonts w:ascii="宋体" w:hAnsi="宋体"/>
          <w:szCs w:val="28"/>
        </w:rPr>
      </w:pPr>
      <w:r>
        <w:rPr>
          <w:rFonts w:hint="eastAsia" w:ascii="宋体" w:hAnsi="宋体"/>
          <w:szCs w:val="28"/>
        </w:rPr>
        <w:t>4）申请者应在“作业起止时限”栏内注明作业的大致起止时间。根据作业许可审批单规定的时限要求（特殊情况具体确定），若超过时限，作业许可证自动作废，应重新办理。</w:t>
      </w:r>
    </w:p>
    <w:p>
      <w:pPr>
        <w:ind w:firstLine="589" w:firstLineChars="202"/>
        <w:rPr>
          <w:rFonts w:ascii="宋体" w:hAnsi="宋体"/>
          <w:szCs w:val="28"/>
        </w:rPr>
      </w:pPr>
      <w:r>
        <w:rPr>
          <w:rFonts w:hint="eastAsia" w:ascii="宋体" w:hAnsi="宋体"/>
          <w:szCs w:val="28"/>
        </w:rPr>
        <w:t>2</w:t>
      </w:r>
      <w:r>
        <w:rPr>
          <w:rFonts w:ascii="宋体" w:hAnsi="宋体"/>
          <w:szCs w:val="28"/>
        </w:rPr>
        <w:t>.2</w:t>
      </w:r>
      <w:r>
        <w:rPr>
          <w:rFonts w:hint="eastAsia" w:ascii="宋体" w:hAnsi="宋体"/>
          <w:szCs w:val="28"/>
        </w:rPr>
        <w:t>作业许可审批单的审查、签发</w:t>
      </w:r>
    </w:p>
    <w:p>
      <w:pPr>
        <w:ind w:firstLine="589" w:firstLineChars="202"/>
        <w:rPr>
          <w:rFonts w:ascii="宋体" w:hAnsi="宋体"/>
          <w:szCs w:val="28"/>
        </w:rPr>
      </w:pPr>
      <w:r>
        <w:rPr>
          <w:rFonts w:hint="eastAsia" w:ascii="宋体" w:hAnsi="宋体"/>
          <w:szCs w:val="28"/>
        </w:rPr>
        <w:t>1）由作业许可审批</w:t>
      </w:r>
      <w:r>
        <w:rPr>
          <w:rFonts w:hint="eastAsia" w:ascii="宋体" w:hAnsi="宋体"/>
          <w:color w:val="000000" w:themeColor="text1"/>
          <w:szCs w:val="28"/>
        </w:rPr>
        <w:t>单上的作业申请者所在部门领导审核，报安全生产监督机构审定；</w:t>
      </w:r>
    </w:p>
    <w:p>
      <w:pPr>
        <w:ind w:firstLine="589" w:firstLineChars="202"/>
        <w:rPr>
          <w:rFonts w:ascii="宋体" w:hAnsi="宋体"/>
          <w:szCs w:val="28"/>
        </w:rPr>
      </w:pPr>
      <w:r>
        <w:rPr>
          <w:rFonts w:hint="eastAsia" w:ascii="宋体" w:hAnsi="宋体"/>
          <w:szCs w:val="28"/>
        </w:rPr>
        <w:t>2）安全生产监督机构经审定通过后，方可签发，并报安全管理领导小组备案。重大危险作业，应安全管理领导机构</w:t>
      </w:r>
      <w:r>
        <w:rPr>
          <w:rFonts w:hint="eastAsia" w:ascii="宋体" w:hAnsi="宋体"/>
          <w:szCs w:val="28"/>
          <w:highlight w:val="none"/>
        </w:rPr>
        <w:t>审批</w:t>
      </w:r>
      <w:r>
        <w:rPr>
          <w:rFonts w:hint="eastAsia" w:ascii="宋体" w:hAnsi="宋体"/>
          <w:szCs w:val="28"/>
        </w:rPr>
        <w:t>。</w:t>
      </w:r>
    </w:p>
    <w:p>
      <w:pPr>
        <w:ind w:firstLine="589" w:firstLineChars="202"/>
        <w:rPr>
          <w:rFonts w:ascii="宋体" w:hAnsi="宋体"/>
          <w:szCs w:val="28"/>
        </w:rPr>
      </w:pPr>
      <w:r>
        <w:rPr>
          <w:rFonts w:hint="eastAsia" w:ascii="宋体" w:hAnsi="宋体"/>
          <w:szCs w:val="28"/>
        </w:rPr>
        <w:t>3）审查（核）批准前若有疑问，审批者应对所申请的作业许可内容和安全措施进行审查和确认（包括到现场察看），有问题时，及时提出并整改。符合条件前不得签发；</w:t>
      </w:r>
    </w:p>
    <w:p>
      <w:pPr>
        <w:ind w:firstLine="589" w:firstLineChars="202"/>
        <w:rPr>
          <w:rFonts w:ascii="宋体" w:hAnsi="宋体"/>
          <w:szCs w:val="28"/>
        </w:rPr>
      </w:pPr>
      <w:r>
        <w:rPr>
          <w:rFonts w:hint="eastAsia" w:ascii="宋体" w:hAnsi="宋体"/>
          <w:szCs w:val="28"/>
        </w:rPr>
        <w:t>2.3危险作业申请人员持有批准的危险作业许可证（单），在按批准的要求得到落实后，方可按危险作业制度开展作业。</w:t>
      </w:r>
    </w:p>
    <w:p>
      <w:pPr>
        <w:ind w:firstLine="589" w:firstLineChars="202"/>
        <w:rPr>
          <w:rFonts w:ascii="宋体" w:hAnsi="宋体"/>
          <w:szCs w:val="28"/>
        </w:rPr>
      </w:pPr>
      <w:r>
        <w:rPr>
          <w:rFonts w:hint="eastAsia" w:ascii="宋体" w:hAnsi="宋体"/>
          <w:szCs w:val="28"/>
        </w:rPr>
        <w:t>2.4在向承包商委托施工任务时，必须明确交代需要办理作业许可的所有危险作业活动；</w:t>
      </w:r>
    </w:p>
    <w:p>
      <w:pPr>
        <w:ind w:firstLine="589" w:firstLineChars="202"/>
        <w:rPr>
          <w:rFonts w:ascii="宋体" w:hAnsi="宋体"/>
          <w:szCs w:val="28"/>
        </w:rPr>
      </w:pPr>
      <w:r>
        <w:rPr>
          <w:rFonts w:hint="eastAsia" w:ascii="宋体" w:hAnsi="宋体"/>
          <w:szCs w:val="28"/>
        </w:rPr>
        <w:t>2.6作业许可审批有时效限制，超过时效者必须重新办理。</w:t>
      </w:r>
    </w:p>
    <w:p>
      <w:pPr>
        <w:ind w:firstLine="589" w:firstLineChars="202"/>
        <w:rPr>
          <w:rFonts w:ascii="宋体" w:hAnsi="宋体"/>
          <w:szCs w:val="28"/>
        </w:rPr>
      </w:pPr>
      <w:r>
        <w:rPr>
          <w:rFonts w:hint="eastAsia" w:ascii="宋体" w:hAnsi="宋体"/>
          <w:szCs w:val="28"/>
        </w:rPr>
        <w:t xml:space="preserve">2.7作业许可审批有下列情况之一出现，则许可视为无效： </w:t>
      </w:r>
    </w:p>
    <w:p>
      <w:pPr>
        <w:ind w:firstLine="589" w:firstLineChars="202"/>
        <w:rPr>
          <w:rFonts w:ascii="宋体" w:hAnsi="宋体"/>
          <w:szCs w:val="28"/>
        </w:rPr>
      </w:pPr>
      <w:r>
        <w:rPr>
          <w:rFonts w:hint="eastAsia" w:ascii="宋体" w:hAnsi="宋体"/>
          <w:szCs w:val="28"/>
        </w:rPr>
        <w:t>1）危险条件进一步恶化，许可证的措施无法有效控制时；</w:t>
      </w:r>
    </w:p>
    <w:p>
      <w:pPr>
        <w:ind w:firstLine="589" w:firstLineChars="202"/>
        <w:rPr>
          <w:rFonts w:ascii="宋体" w:hAnsi="宋体"/>
          <w:szCs w:val="28"/>
        </w:rPr>
      </w:pPr>
      <w:r>
        <w:rPr>
          <w:rFonts w:hint="eastAsia" w:ascii="宋体" w:hAnsi="宋体"/>
          <w:szCs w:val="28"/>
        </w:rPr>
        <w:t>2）主要作业人员发生变化时；</w:t>
      </w:r>
    </w:p>
    <w:p>
      <w:pPr>
        <w:ind w:firstLine="589" w:firstLineChars="202"/>
        <w:rPr>
          <w:rFonts w:ascii="宋体" w:hAnsi="宋体"/>
          <w:szCs w:val="28"/>
        </w:rPr>
      </w:pPr>
      <w:r>
        <w:rPr>
          <w:rFonts w:hint="eastAsia" w:ascii="宋体" w:hAnsi="宋体"/>
          <w:szCs w:val="28"/>
        </w:rPr>
        <w:t>3）发生险情需要撤离时。</w:t>
      </w:r>
    </w:p>
    <w:p>
      <w:pPr>
        <w:pStyle w:val="3"/>
      </w:pPr>
      <w:bookmarkStart w:id="375" w:name="_Toc426284728"/>
      <w:bookmarkStart w:id="376" w:name="_Toc426297945"/>
      <w:bookmarkStart w:id="377" w:name="_Toc426042442"/>
      <w:bookmarkStart w:id="378" w:name="_Toc25173"/>
      <w:bookmarkStart w:id="379" w:name="_Toc426275751"/>
      <w:r>
        <w:rPr>
          <w:rFonts w:hint="eastAsia"/>
        </w:rPr>
        <w:t>3 职责</w:t>
      </w:r>
      <w:bookmarkEnd w:id="375"/>
      <w:bookmarkEnd w:id="376"/>
      <w:bookmarkEnd w:id="377"/>
      <w:bookmarkEnd w:id="378"/>
      <w:bookmarkEnd w:id="379"/>
    </w:p>
    <w:p>
      <w:pPr>
        <w:ind w:firstLine="589" w:firstLineChars="202"/>
        <w:rPr>
          <w:rFonts w:ascii="宋体" w:hAnsi="宋体"/>
          <w:szCs w:val="28"/>
        </w:rPr>
      </w:pPr>
      <w:r>
        <w:rPr>
          <w:rFonts w:hint="eastAsia" w:ascii="宋体" w:hAnsi="宋体"/>
          <w:szCs w:val="28"/>
        </w:rPr>
        <w:t>3.1本着“谁主管，谁负责”和“管理者管安全”的原则，确定危险作业许可证的审批、签发人，并负审批、 签发责任。</w:t>
      </w:r>
    </w:p>
    <w:p>
      <w:pPr>
        <w:ind w:firstLine="589" w:firstLineChars="202"/>
        <w:rPr>
          <w:rFonts w:ascii="宋体" w:hAnsi="宋体"/>
          <w:szCs w:val="28"/>
        </w:rPr>
      </w:pPr>
      <w:r>
        <w:rPr>
          <w:rFonts w:hint="eastAsia" w:ascii="宋体" w:hAnsi="宋体"/>
          <w:szCs w:val="28"/>
        </w:rPr>
        <w:t>3.2安全管理领导小组负责危险作业许可和其安全管理的监督检查。</w:t>
      </w:r>
    </w:p>
    <w:p>
      <w:pPr>
        <w:ind w:firstLine="589" w:firstLineChars="202"/>
        <w:rPr>
          <w:rFonts w:ascii="宋体" w:hAnsi="宋体"/>
          <w:szCs w:val="28"/>
        </w:rPr>
      </w:pPr>
      <w:r>
        <w:rPr>
          <w:rFonts w:hint="eastAsia" w:ascii="宋体" w:hAnsi="宋体"/>
          <w:szCs w:val="28"/>
        </w:rPr>
        <w:t>3.3 安全生产监督机构负责对危险作业计划审定、许可证（单）发放等负责，并监督各部门按规定要求实施作业。</w:t>
      </w:r>
    </w:p>
    <w:p>
      <w:pPr>
        <w:ind w:firstLine="589" w:firstLineChars="202"/>
        <w:rPr>
          <w:rFonts w:ascii="宋体" w:hAnsi="宋体"/>
          <w:color w:val="000000" w:themeColor="text1"/>
          <w:szCs w:val="28"/>
        </w:rPr>
      </w:pPr>
      <w:r>
        <w:rPr>
          <w:rFonts w:hint="eastAsia" w:ascii="宋体" w:hAnsi="宋体"/>
          <w:color w:val="000000" w:themeColor="text1"/>
          <w:szCs w:val="28"/>
        </w:rPr>
        <w:t>3.4作业申请者所在部门领导对</w:t>
      </w:r>
      <w:r>
        <w:rPr>
          <w:rFonts w:hint="eastAsia" w:ascii="宋体" w:hAnsi="宋体"/>
          <w:szCs w:val="28"/>
        </w:rPr>
        <w:t>负责管理范围内危险作业许可证制度管理的落实</w:t>
      </w:r>
      <w:r>
        <w:rPr>
          <w:rFonts w:hint="eastAsia" w:ascii="宋体" w:hAnsi="宋体"/>
          <w:color w:val="000000" w:themeColor="text1"/>
          <w:szCs w:val="28"/>
        </w:rPr>
        <w:t>，并负以下责任：</w:t>
      </w:r>
    </w:p>
    <w:p>
      <w:pPr>
        <w:ind w:firstLine="589" w:firstLineChars="202"/>
        <w:rPr>
          <w:rFonts w:ascii="宋体" w:hAnsi="宋体"/>
          <w:color w:val="000000" w:themeColor="text1"/>
          <w:szCs w:val="28"/>
        </w:rPr>
      </w:pPr>
      <w:r>
        <w:rPr>
          <w:rFonts w:hint="eastAsia" w:ascii="宋体" w:hAnsi="宋体"/>
          <w:szCs w:val="28"/>
        </w:rPr>
        <w:t>1）对</w:t>
      </w:r>
      <w:r>
        <w:rPr>
          <w:rFonts w:hint="eastAsia" w:ascii="宋体" w:hAnsi="宋体"/>
          <w:color w:val="000000" w:themeColor="text1"/>
          <w:szCs w:val="28"/>
        </w:rPr>
        <w:t>危险作业申请的审核；</w:t>
      </w:r>
    </w:p>
    <w:p>
      <w:pPr>
        <w:ind w:firstLine="584"/>
      </w:pPr>
      <w:r>
        <w:rPr>
          <w:rFonts w:hint="eastAsia" w:ascii="宋体" w:hAnsi="宋体"/>
          <w:szCs w:val="28"/>
        </w:rPr>
        <w:t>2）负责对作业</w:t>
      </w:r>
      <w:r>
        <w:rPr>
          <w:rFonts w:hint="eastAsia" w:ascii="宋体" w:hAnsi="宋体"/>
        </w:rPr>
        <w:t>施工方案、安全环保、劳动保护和职业健康等</w:t>
      </w:r>
      <w:r>
        <w:rPr>
          <w:rFonts w:hint="eastAsia" w:ascii="宋体" w:hAnsi="宋体"/>
          <w:szCs w:val="28"/>
        </w:rPr>
        <w:t>措施进行审查；</w:t>
      </w:r>
    </w:p>
    <w:p>
      <w:pPr>
        <w:ind w:firstLine="589" w:firstLineChars="202"/>
        <w:rPr>
          <w:rFonts w:ascii="宋体" w:hAnsi="宋体"/>
          <w:szCs w:val="28"/>
          <w:highlight w:val="none"/>
        </w:rPr>
      </w:pPr>
      <w:r>
        <w:rPr>
          <w:rFonts w:hint="eastAsia" w:ascii="宋体" w:hAnsi="宋体"/>
          <w:color w:val="000000" w:themeColor="text1"/>
          <w:szCs w:val="28"/>
          <w:highlight w:val="none"/>
        </w:rPr>
        <w:t>3）按批准要求和规定组织实施；</w:t>
      </w:r>
    </w:p>
    <w:p>
      <w:pPr>
        <w:ind w:firstLine="589" w:firstLineChars="202"/>
        <w:rPr>
          <w:rFonts w:ascii="宋体" w:hAnsi="宋体"/>
          <w:szCs w:val="28"/>
        </w:rPr>
      </w:pPr>
      <w:r>
        <w:rPr>
          <w:rFonts w:hint="eastAsia" w:ascii="宋体" w:hAnsi="宋体"/>
          <w:szCs w:val="28"/>
        </w:rPr>
        <w:t>4）指定一名安全管理（监督）员，负责现场具体作业的安全检查、监督；</w:t>
      </w:r>
    </w:p>
    <w:p>
      <w:pPr>
        <w:ind w:firstLine="589" w:firstLineChars="202"/>
        <w:rPr>
          <w:rFonts w:ascii="宋体" w:hAnsi="宋体"/>
          <w:szCs w:val="28"/>
        </w:rPr>
      </w:pPr>
      <w:r>
        <w:rPr>
          <w:rFonts w:hint="eastAsia" w:ascii="宋体" w:hAnsi="宋体"/>
          <w:szCs w:val="28"/>
        </w:rPr>
        <w:t>5）负责对作业负责人和监护人员提出具体安全要求。</w:t>
      </w:r>
    </w:p>
    <w:p>
      <w:pPr>
        <w:ind w:firstLine="584"/>
        <w:rPr>
          <w:szCs w:val="28"/>
        </w:rPr>
      </w:pPr>
      <w:r>
        <w:rPr>
          <w:rFonts w:hint="eastAsia"/>
          <w:szCs w:val="28"/>
        </w:rPr>
        <w:t>3.5危险作业许可申请人（班组或个人）职责</w:t>
      </w:r>
    </w:p>
    <w:p>
      <w:pPr>
        <w:ind w:firstLine="584"/>
        <w:rPr>
          <w:szCs w:val="28"/>
        </w:rPr>
      </w:pPr>
      <w:r>
        <w:rPr>
          <w:rFonts w:hint="eastAsia"/>
          <w:szCs w:val="28"/>
        </w:rPr>
        <w:t>1）根据作业危险程度，申请办理作业许可证；</w:t>
      </w:r>
    </w:p>
    <w:p>
      <w:pPr>
        <w:ind w:firstLine="584"/>
        <w:rPr>
          <w:szCs w:val="28"/>
        </w:rPr>
      </w:pPr>
      <w:r>
        <w:rPr>
          <w:rFonts w:hint="eastAsia"/>
          <w:szCs w:val="28"/>
        </w:rPr>
        <w:t>2）对作业活动的安全负责，负责落实施工辅助机具、材料、设备、人员，按许可证的要求做好作业前的各项准备工作；</w:t>
      </w:r>
    </w:p>
    <w:p>
      <w:pPr>
        <w:ind w:firstLine="584"/>
        <w:rPr>
          <w:szCs w:val="28"/>
        </w:rPr>
      </w:pPr>
      <w:r>
        <w:rPr>
          <w:rFonts w:hint="eastAsia"/>
          <w:szCs w:val="28"/>
        </w:rPr>
        <w:t>3）把所有的危险及安全预防措施告知所有与此项作业相关的员工，负责向作业人员进行安全教育和安全交底；</w:t>
      </w:r>
    </w:p>
    <w:p>
      <w:pPr>
        <w:ind w:firstLine="589" w:firstLineChars="202"/>
        <w:rPr>
          <w:rFonts w:ascii="宋体" w:hAnsi="宋体"/>
          <w:szCs w:val="28"/>
        </w:rPr>
      </w:pPr>
      <w:r>
        <w:rPr>
          <w:rFonts w:hint="eastAsia"/>
          <w:szCs w:val="28"/>
        </w:rPr>
        <w:t>4）督促、检查、指导相关作业人员严格按照许可证要求进行作业；</w:t>
      </w:r>
    </w:p>
    <w:p>
      <w:pPr>
        <w:ind w:firstLine="589" w:firstLineChars="202"/>
        <w:rPr>
          <w:rFonts w:ascii="宋体" w:hAnsi="宋体"/>
          <w:szCs w:val="28"/>
        </w:rPr>
      </w:pPr>
      <w:r>
        <w:rPr>
          <w:rFonts w:hint="eastAsia" w:ascii="宋体" w:hAnsi="宋体"/>
          <w:szCs w:val="28"/>
        </w:rPr>
        <w:t>3.6</w:t>
      </w:r>
      <w:r>
        <w:rPr>
          <w:rFonts w:hint="eastAsia"/>
        </w:rPr>
        <w:t>危险作业现场人员的安全职责见《危险作业现场人员安全职责》。</w:t>
      </w:r>
    </w:p>
    <w:p>
      <w:pPr>
        <w:ind w:firstLine="589" w:firstLineChars="202"/>
        <w:rPr>
          <w:rFonts w:ascii="宋体" w:hAnsi="宋体"/>
          <w:szCs w:val="28"/>
        </w:rPr>
      </w:pPr>
      <w:r>
        <w:rPr>
          <w:rFonts w:hint="eastAsia" w:ascii="宋体" w:hAnsi="宋体"/>
          <w:szCs w:val="28"/>
        </w:rPr>
        <w:t>3.7所有危险作业许可（包括承包商）的作业都必须对实施人员进行有针对性的安全教育和作业指导；</w:t>
      </w:r>
    </w:p>
    <w:p>
      <w:pPr>
        <w:pStyle w:val="3"/>
      </w:pPr>
      <w:bookmarkStart w:id="380" w:name="_Toc426275752"/>
      <w:bookmarkStart w:id="381" w:name="_Toc10818"/>
      <w:bookmarkStart w:id="382" w:name="_Toc426284729"/>
      <w:bookmarkStart w:id="383" w:name="_Toc426297946"/>
      <w:bookmarkStart w:id="384" w:name="_Toc426042443"/>
      <w:r>
        <w:rPr>
          <w:rFonts w:hint="eastAsia"/>
        </w:rPr>
        <w:t>4 相关记录</w:t>
      </w:r>
      <w:bookmarkEnd w:id="380"/>
      <w:bookmarkEnd w:id="381"/>
      <w:bookmarkEnd w:id="382"/>
      <w:bookmarkEnd w:id="383"/>
      <w:bookmarkEnd w:id="384"/>
    </w:p>
    <w:p>
      <w:pPr>
        <w:snapToGrid w:val="0"/>
        <w:spacing w:line="300" w:lineRule="auto"/>
        <w:ind w:firstLine="584"/>
        <w:rPr>
          <w:rFonts w:ascii="宋体" w:hAnsi="宋体"/>
        </w:rPr>
      </w:pPr>
      <w:r>
        <w:rPr>
          <w:rFonts w:hint="eastAsia" w:ascii="宋体" w:hAnsi="宋体"/>
        </w:rPr>
        <w:t>《危险作业许可审批单》等。</w:t>
      </w:r>
    </w:p>
    <w:p>
      <w:pPr>
        <w:ind w:firstLine="584"/>
      </w:pPr>
    </w:p>
    <w:p>
      <w:pPr>
        <w:ind w:firstLine="0" w:firstLineChars="0"/>
        <w:jc w:val="center"/>
      </w:pPr>
      <w: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385" w:name="_Toc11310"/>
      <w:bookmarkStart w:id="386" w:name="_Toc426297947"/>
      <w:r>
        <w:rPr>
          <w:rFonts w:hint="eastAsia"/>
        </w:rPr>
        <w:t>C3-22 进入有限空间作业安全管理制度</w:t>
      </w:r>
      <w:bookmarkEnd w:id="385"/>
      <w:bookmarkEnd w:id="386"/>
    </w:p>
    <w:p>
      <w:pPr>
        <w:spacing w:line="1000" w:lineRule="exact"/>
        <w:ind w:firstLine="0" w:firstLineChars="0"/>
        <w:jc w:val="center"/>
        <w:rPr>
          <w:rFonts w:ascii="Arial Unicode MS" w:hAnsi="Arial Unicode MS" w:eastAsia="Arial Unicode MS" w:cs="Arial Unicode MS"/>
          <w:b/>
          <w:sz w:val="44"/>
          <w:szCs w:val="52"/>
        </w:rPr>
      </w:pPr>
      <w:r>
        <w:rPr>
          <w:rFonts w:ascii="Arial Unicode MS" w:hAnsi="Arial Unicode MS" w:eastAsia="Arial Unicode MS" w:cs="Arial Unicode MS"/>
          <w:b/>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w:t>
      </w:r>
      <w:r>
        <w:rPr>
          <w:rFonts w:hint="eastAsia" w:ascii="Arial Unicode MS" w:hAnsi="Arial Unicode MS" w:eastAsia="Arial Unicode MS" w:cs="Arial Unicode MS"/>
          <w:szCs w:val="28"/>
          <w:lang w:val="en-US" w:eastAsia="zh-CN"/>
        </w:rPr>
        <w:t>22</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ind w:firstLine="0" w:firstLineChars="0"/>
        <w:jc w:val="left"/>
      </w:pPr>
      <w:r>
        <w:br w:type="page"/>
      </w:r>
    </w:p>
    <w:p>
      <w:pPr>
        <w:ind w:firstLine="0" w:firstLineChars="0"/>
        <w:jc w:val="left"/>
        <w:rPr>
          <w:b/>
          <w:sz w:val="44"/>
          <w:szCs w:val="44"/>
        </w:rPr>
      </w:pPr>
    </w:p>
    <w:p>
      <w:pPr>
        <w:pStyle w:val="3"/>
      </w:pPr>
      <w:bookmarkStart w:id="387" w:name="_Toc426297948"/>
      <w:bookmarkStart w:id="388" w:name="_Toc426042445"/>
      <w:bookmarkStart w:id="389" w:name="_Toc17597"/>
      <w:bookmarkStart w:id="390" w:name="_Toc426284732"/>
      <w:bookmarkStart w:id="391" w:name="_Toc426275754"/>
      <w:r>
        <w:rPr>
          <w:rFonts w:hint="eastAsia"/>
        </w:rPr>
        <w:t>1 总则</w:t>
      </w:r>
      <w:bookmarkEnd w:id="387"/>
      <w:bookmarkEnd w:id="388"/>
      <w:bookmarkEnd w:id="389"/>
      <w:bookmarkEnd w:id="390"/>
      <w:bookmarkEnd w:id="391"/>
    </w:p>
    <w:p>
      <w:pPr>
        <w:ind w:firstLine="589" w:firstLineChars="202"/>
        <w:rPr>
          <w:szCs w:val="28"/>
        </w:rPr>
      </w:pPr>
      <w:r>
        <w:rPr>
          <w:szCs w:val="28"/>
        </w:rPr>
        <w:t>1.1</w:t>
      </w:r>
      <w:r>
        <w:rPr>
          <w:rFonts w:hAnsi="宋体"/>
          <w:szCs w:val="28"/>
        </w:rPr>
        <w:t>为保证进入有限空间作业安全，防止事故发生，特制定本制度。</w:t>
      </w:r>
    </w:p>
    <w:p>
      <w:pPr>
        <w:ind w:firstLine="589" w:firstLineChars="202"/>
        <w:rPr>
          <w:szCs w:val="28"/>
        </w:rPr>
      </w:pPr>
      <w:r>
        <w:rPr>
          <w:szCs w:val="28"/>
        </w:rPr>
        <w:t>2.2</w:t>
      </w:r>
      <w:r>
        <w:rPr>
          <w:rFonts w:hAnsi="宋体"/>
          <w:szCs w:val="28"/>
        </w:rPr>
        <w:t>本制度中</w:t>
      </w:r>
      <w:r>
        <w:rPr>
          <w:szCs w:val="28"/>
        </w:rPr>
        <w:t>“</w:t>
      </w:r>
      <w:r>
        <w:rPr>
          <w:rFonts w:hAnsi="宋体"/>
          <w:szCs w:val="28"/>
        </w:rPr>
        <w:t>进入有限空间作业</w:t>
      </w:r>
      <w:r>
        <w:rPr>
          <w:szCs w:val="28"/>
        </w:rPr>
        <w:t>”</w:t>
      </w:r>
      <w:r>
        <w:rPr>
          <w:rFonts w:hAnsi="宋体"/>
          <w:szCs w:val="28"/>
        </w:rPr>
        <w:t>是指作业人员进入或探入阀井、池、涵洞、管道综合沟、管道、烟道、下水道以及罐容器、塔、炉、釜等进出受到限制和约束的封闭、半封闭设备、设施及场所的作业。</w:t>
      </w:r>
    </w:p>
    <w:p>
      <w:pPr>
        <w:ind w:firstLine="589" w:firstLineChars="202"/>
        <w:rPr>
          <w:szCs w:val="28"/>
        </w:rPr>
      </w:pPr>
      <w:r>
        <w:rPr>
          <w:szCs w:val="28"/>
        </w:rPr>
        <w:t>1.3</w:t>
      </w:r>
      <w:r>
        <w:rPr>
          <w:rFonts w:hAnsi="宋体"/>
          <w:szCs w:val="28"/>
        </w:rPr>
        <w:t>凡进入有限空间作业，必须办理《进入有限空间作业许可证》。</w:t>
      </w:r>
    </w:p>
    <w:p>
      <w:pPr>
        <w:ind w:firstLine="589" w:firstLineChars="202"/>
        <w:rPr>
          <w:szCs w:val="28"/>
        </w:rPr>
      </w:pPr>
      <w:r>
        <w:rPr>
          <w:szCs w:val="28"/>
        </w:rPr>
        <w:t>1.4</w:t>
      </w:r>
      <w:r>
        <w:rPr>
          <w:rFonts w:hAnsi="宋体"/>
          <w:szCs w:val="28"/>
        </w:rPr>
        <w:t>《进入有限空间作业许可证》应有以下内容：</w:t>
      </w:r>
    </w:p>
    <w:p>
      <w:pPr>
        <w:ind w:firstLine="589" w:firstLineChars="202"/>
        <w:rPr>
          <w:szCs w:val="28"/>
        </w:rPr>
      </w:pPr>
      <w:r>
        <w:rPr>
          <w:szCs w:val="28"/>
        </w:rPr>
        <w:t>1</w:t>
      </w:r>
      <w:r>
        <w:rPr>
          <w:rFonts w:hAnsi="宋体"/>
          <w:szCs w:val="28"/>
        </w:rPr>
        <w:t>）生产部门及有限空间场所名称。</w:t>
      </w:r>
    </w:p>
    <w:p>
      <w:pPr>
        <w:ind w:firstLine="589" w:firstLineChars="202"/>
        <w:rPr>
          <w:szCs w:val="28"/>
        </w:rPr>
      </w:pPr>
      <w:r>
        <w:rPr>
          <w:szCs w:val="28"/>
        </w:rPr>
        <w:t>2</w:t>
      </w:r>
      <w:r>
        <w:rPr>
          <w:rFonts w:hAnsi="宋体"/>
          <w:szCs w:val="28"/>
        </w:rPr>
        <w:t>）作业单位（部门）。</w:t>
      </w:r>
    </w:p>
    <w:p>
      <w:pPr>
        <w:ind w:firstLine="589" w:firstLineChars="202"/>
        <w:rPr>
          <w:szCs w:val="28"/>
        </w:rPr>
      </w:pPr>
      <w:r>
        <w:rPr>
          <w:szCs w:val="28"/>
        </w:rPr>
        <w:t>3</w:t>
      </w:r>
      <w:r>
        <w:rPr>
          <w:rFonts w:hAnsi="宋体"/>
          <w:szCs w:val="28"/>
        </w:rPr>
        <w:t>）作业负责人及作业人员。</w:t>
      </w:r>
    </w:p>
    <w:p>
      <w:pPr>
        <w:ind w:firstLine="589" w:firstLineChars="202"/>
        <w:rPr>
          <w:szCs w:val="28"/>
        </w:rPr>
      </w:pPr>
      <w:r>
        <w:rPr>
          <w:szCs w:val="28"/>
        </w:rPr>
        <w:t>4</w:t>
      </w:r>
      <w:r>
        <w:rPr>
          <w:rFonts w:hAnsi="宋体"/>
          <w:szCs w:val="28"/>
        </w:rPr>
        <w:t>）当班监护人。</w:t>
      </w:r>
    </w:p>
    <w:p>
      <w:pPr>
        <w:ind w:firstLine="589" w:firstLineChars="202"/>
        <w:rPr>
          <w:szCs w:val="28"/>
        </w:rPr>
      </w:pPr>
      <w:r>
        <w:rPr>
          <w:szCs w:val="28"/>
        </w:rPr>
        <w:t>5</w:t>
      </w:r>
      <w:r>
        <w:rPr>
          <w:rFonts w:hAnsi="宋体"/>
          <w:szCs w:val="28"/>
        </w:rPr>
        <w:t>）签发日期及作业时限。</w:t>
      </w:r>
    </w:p>
    <w:p>
      <w:pPr>
        <w:ind w:firstLine="589" w:firstLineChars="202"/>
        <w:rPr>
          <w:szCs w:val="28"/>
        </w:rPr>
      </w:pPr>
      <w:r>
        <w:rPr>
          <w:szCs w:val="28"/>
        </w:rPr>
        <w:t>6</w:t>
      </w:r>
      <w:r>
        <w:rPr>
          <w:rFonts w:hAnsi="宋体"/>
          <w:szCs w:val="28"/>
        </w:rPr>
        <w:t>）作业内容。</w:t>
      </w:r>
    </w:p>
    <w:p>
      <w:pPr>
        <w:ind w:firstLine="589" w:firstLineChars="202"/>
        <w:rPr>
          <w:szCs w:val="28"/>
        </w:rPr>
      </w:pPr>
      <w:r>
        <w:rPr>
          <w:szCs w:val="28"/>
        </w:rPr>
        <w:t>7</w:t>
      </w:r>
      <w:r>
        <w:rPr>
          <w:rFonts w:hAnsi="宋体"/>
          <w:szCs w:val="28"/>
        </w:rPr>
        <w:t>）进入有限空间可能造成的危害。</w:t>
      </w:r>
    </w:p>
    <w:p>
      <w:pPr>
        <w:ind w:firstLine="589" w:firstLineChars="202"/>
        <w:rPr>
          <w:szCs w:val="28"/>
        </w:rPr>
      </w:pPr>
      <w:r>
        <w:rPr>
          <w:szCs w:val="28"/>
        </w:rPr>
        <w:t>8</w:t>
      </w:r>
      <w:r>
        <w:rPr>
          <w:rFonts w:hAnsi="宋体"/>
          <w:szCs w:val="28"/>
        </w:rPr>
        <w:t>）有限空间内氧气、可燃气体、有毒有害气体浓度的检验结果及有效时限。</w:t>
      </w:r>
    </w:p>
    <w:p>
      <w:pPr>
        <w:ind w:firstLine="589" w:firstLineChars="202"/>
        <w:rPr>
          <w:szCs w:val="28"/>
        </w:rPr>
      </w:pPr>
      <w:r>
        <w:rPr>
          <w:szCs w:val="28"/>
        </w:rPr>
        <w:t>9</w:t>
      </w:r>
      <w:r>
        <w:rPr>
          <w:rFonts w:hAnsi="宋体"/>
          <w:szCs w:val="28"/>
        </w:rPr>
        <w:t>）进入有限空间作业防护及应急措施。</w:t>
      </w:r>
    </w:p>
    <w:p>
      <w:pPr>
        <w:ind w:firstLine="589" w:firstLineChars="202"/>
        <w:rPr>
          <w:rFonts w:ascii="宋体" w:hAnsi="宋体"/>
          <w:szCs w:val="28"/>
        </w:rPr>
      </w:pPr>
      <w:r>
        <w:rPr>
          <w:szCs w:val="28"/>
        </w:rPr>
        <w:t>10</w:t>
      </w:r>
      <w:r>
        <w:rPr>
          <w:rFonts w:hAnsi="宋体"/>
          <w:szCs w:val="28"/>
        </w:rPr>
        <w:t>）生产部门、作业单位（部门）负责人及公司技术安全部负责人、公司分管安全副经理签字。</w:t>
      </w:r>
    </w:p>
    <w:p>
      <w:pPr>
        <w:pStyle w:val="3"/>
      </w:pPr>
      <w:bookmarkStart w:id="392" w:name="_Toc426297949"/>
      <w:bookmarkStart w:id="393" w:name="_Toc24006"/>
      <w:bookmarkStart w:id="394" w:name="_Toc426275755"/>
      <w:bookmarkStart w:id="395" w:name="_Toc426042446"/>
      <w:bookmarkStart w:id="396" w:name="_Toc426284733"/>
      <w:r>
        <w:rPr>
          <w:rFonts w:hint="eastAsia"/>
        </w:rPr>
        <w:t>2 进入有限空间作业许可证办理程序</w:t>
      </w:r>
      <w:bookmarkEnd w:id="392"/>
      <w:bookmarkEnd w:id="393"/>
      <w:bookmarkEnd w:id="394"/>
      <w:bookmarkEnd w:id="395"/>
      <w:bookmarkEnd w:id="396"/>
    </w:p>
    <w:p>
      <w:pPr>
        <w:ind w:firstLine="589" w:firstLineChars="202"/>
        <w:rPr>
          <w:rFonts w:hAnsi="宋体"/>
          <w:szCs w:val="28"/>
        </w:rPr>
      </w:pPr>
      <w:r>
        <w:rPr>
          <w:rFonts w:hint="eastAsia" w:hAnsi="宋体"/>
          <w:szCs w:val="28"/>
        </w:rPr>
        <w:t>2.1进入有限空间由作业部门技术负责人负责向公司安全科提出申请办理《进入有限空间作业许可证》。</w:t>
      </w:r>
    </w:p>
    <w:p>
      <w:pPr>
        <w:ind w:firstLine="589" w:firstLineChars="202"/>
        <w:rPr>
          <w:rFonts w:hAnsi="宋体"/>
          <w:szCs w:val="28"/>
        </w:rPr>
      </w:pPr>
      <w:r>
        <w:rPr>
          <w:rFonts w:hint="eastAsia" w:hAnsi="宋体"/>
          <w:szCs w:val="28"/>
        </w:rPr>
        <w:t>2.2作业部门安全负责人负责落实进入有限空间的安全防护措施，并确认有限空间内氧气、可燃气体、有毒、有害气体浓度的检验结果。</w:t>
      </w:r>
    </w:p>
    <w:p>
      <w:pPr>
        <w:ind w:firstLine="589" w:firstLineChars="202"/>
        <w:rPr>
          <w:rFonts w:hAnsi="宋体"/>
          <w:szCs w:val="28"/>
        </w:rPr>
      </w:pPr>
      <w:r>
        <w:rPr>
          <w:rFonts w:hint="eastAsia" w:hAnsi="宋体"/>
          <w:szCs w:val="28"/>
        </w:rPr>
        <w:t>2.3进入有限空间作业必须有专人负责作业监护。</w:t>
      </w:r>
    </w:p>
    <w:p>
      <w:pPr>
        <w:ind w:firstLine="589" w:firstLineChars="202"/>
        <w:rPr>
          <w:rFonts w:hAnsi="宋体"/>
          <w:szCs w:val="28"/>
        </w:rPr>
      </w:pPr>
      <w:r>
        <w:rPr>
          <w:rFonts w:hint="eastAsia" w:hAnsi="宋体"/>
          <w:szCs w:val="28"/>
        </w:rPr>
        <w:t>2.4作业部门应检查应急报警、通讯、营救等设施。</w:t>
      </w:r>
    </w:p>
    <w:p>
      <w:pPr>
        <w:ind w:firstLine="589" w:firstLineChars="202"/>
        <w:rPr>
          <w:rFonts w:hAnsi="宋体"/>
          <w:szCs w:val="28"/>
        </w:rPr>
      </w:pPr>
      <w:r>
        <w:rPr>
          <w:rFonts w:hint="eastAsia" w:hAnsi="宋体"/>
          <w:szCs w:val="28"/>
        </w:rPr>
        <w:t>2.5作业部门负责人在对上述各点全面复查无误后，签署认可意见，报公司安全科和公司安全生产监督机构负责人审批后，方可发证（或证件有效），持有效证后方可进入作业。</w:t>
      </w:r>
    </w:p>
    <w:p>
      <w:pPr>
        <w:ind w:firstLine="589" w:firstLineChars="202"/>
        <w:rPr>
          <w:rFonts w:hAnsi="宋体"/>
          <w:szCs w:val="28"/>
        </w:rPr>
      </w:pPr>
      <w:r>
        <w:rPr>
          <w:rFonts w:hint="eastAsia" w:hAnsi="宋体"/>
          <w:szCs w:val="28"/>
        </w:rPr>
        <w:t>2.6进入阀井、池、通风良好的涵洞等场所的作业由各部门根据具体情况制定简化审批程序，经公司安全生产监督机构批准后自行进行审批。</w:t>
      </w:r>
    </w:p>
    <w:p>
      <w:pPr>
        <w:ind w:firstLine="589" w:firstLineChars="202"/>
        <w:rPr>
          <w:rFonts w:hAnsi="宋体"/>
          <w:szCs w:val="28"/>
        </w:rPr>
      </w:pPr>
      <w:r>
        <w:rPr>
          <w:rFonts w:hint="eastAsia" w:hAnsi="宋体"/>
          <w:szCs w:val="28"/>
        </w:rPr>
        <w:t>2.7《进入有限空间作业许可证》共设两联，第一联由公司安全科留存备查，第二联在作业前，作业负责人核实安全措施后签字认可，按程序审批后，交监护人员持有。作业完毕后将作业证交作业部门留存备查，保存一年以上。</w:t>
      </w:r>
    </w:p>
    <w:p>
      <w:pPr>
        <w:pStyle w:val="3"/>
      </w:pPr>
      <w:bookmarkStart w:id="397" w:name="_Toc29053"/>
      <w:bookmarkStart w:id="398" w:name="_Toc426042447"/>
      <w:bookmarkStart w:id="399" w:name="_Toc426284734"/>
      <w:bookmarkStart w:id="400" w:name="_Toc426275756"/>
      <w:bookmarkStart w:id="401" w:name="_Toc426297950"/>
      <w:r>
        <w:rPr>
          <w:rFonts w:hint="eastAsia"/>
        </w:rPr>
        <w:t>3 作业监护人的职责</w:t>
      </w:r>
      <w:bookmarkEnd w:id="397"/>
      <w:bookmarkEnd w:id="398"/>
      <w:bookmarkEnd w:id="399"/>
      <w:bookmarkEnd w:id="400"/>
      <w:bookmarkEnd w:id="401"/>
    </w:p>
    <w:p>
      <w:pPr>
        <w:ind w:firstLine="589" w:firstLineChars="202"/>
        <w:rPr>
          <w:rFonts w:hAnsi="宋体"/>
          <w:szCs w:val="28"/>
        </w:rPr>
      </w:pPr>
      <w:r>
        <w:rPr>
          <w:rFonts w:hint="eastAsia" w:hAnsi="宋体"/>
          <w:szCs w:val="28"/>
        </w:rPr>
        <w:t>3.1监护人必须有较强的责任心，熟悉作业区域的环境、工艺情况，及时判断和处理异常情况。</w:t>
      </w:r>
    </w:p>
    <w:p>
      <w:pPr>
        <w:ind w:firstLine="589" w:firstLineChars="202"/>
        <w:rPr>
          <w:rFonts w:hAnsi="宋体"/>
          <w:szCs w:val="28"/>
        </w:rPr>
      </w:pPr>
      <w:r>
        <w:rPr>
          <w:rFonts w:hint="eastAsia" w:hAnsi="宋体"/>
          <w:szCs w:val="28"/>
        </w:rPr>
        <w:t>3.2监护人应对安全措施落实情况进行检查，发现落实不好或安全措施不完善时，有权提出暂不进行作业。</w:t>
      </w:r>
    </w:p>
    <w:p>
      <w:pPr>
        <w:ind w:firstLine="589" w:firstLineChars="202"/>
        <w:rPr>
          <w:rFonts w:hAnsi="宋体"/>
          <w:szCs w:val="28"/>
        </w:rPr>
      </w:pPr>
      <w:r>
        <w:rPr>
          <w:rFonts w:hint="eastAsia" w:hAnsi="宋体"/>
          <w:szCs w:val="28"/>
        </w:rPr>
        <w:t>3.3监护人应和作业人员拟定联络信号。在出入口处保持与作业人员的联系，发现异常，应及时制止作业，并立即采取救护措施。</w:t>
      </w:r>
    </w:p>
    <w:p>
      <w:pPr>
        <w:ind w:firstLine="589" w:firstLineChars="202"/>
        <w:rPr>
          <w:rFonts w:hAnsi="宋体"/>
          <w:szCs w:val="28"/>
        </w:rPr>
      </w:pPr>
      <w:r>
        <w:rPr>
          <w:rFonts w:hint="eastAsia" w:hAnsi="宋体"/>
          <w:szCs w:val="28"/>
        </w:rPr>
        <w:t>3.4监护人应熟悉应急预案，配备必要的应急救护设施、报警装置。</w:t>
      </w:r>
    </w:p>
    <w:p>
      <w:pPr>
        <w:ind w:firstLine="589" w:firstLineChars="202"/>
        <w:rPr>
          <w:rFonts w:hAnsi="宋体"/>
          <w:szCs w:val="28"/>
        </w:rPr>
      </w:pPr>
      <w:r>
        <w:rPr>
          <w:rFonts w:hint="eastAsia" w:hAnsi="宋体"/>
          <w:szCs w:val="28"/>
        </w:rPr>
        <w:t>3.5监护人必须精神集中，坚守岗位。不得擅离岗位，不得违章指挥，若由此产生的安全事故，由监护人全部负责。</w:t>
      </w:r>
    </w:p>
    <w:p>
      <w:pPr>
        <w:ind w:firstLine="589" w:firstLineChars="202"/>
        <w:rPr>
          <w:rFonts w:hAnsi="宋体"/>
          <w:szCs w:val="28"/>
        </w:rPr>
      </w:pPr>
      <w:r>
        <w:rPr>
          <w:rFonts w:hint="eastAsia" w:hAnsi="宋体"/>
          <w:szCs w:val="28"/>
        </w:rPr>
        <w:t>3.6监护人要携带《进入有限空间作业许可证》，并负责保管。</w:t>
      </w:r>
    </w:p>
    <w:p>
      <w:pPr>
        <w:pStyle w:val="3"/>
      </w:pPr>
      <w:bookmarkStart w:id="402" w:name="_Toc426297951"/>
      <w:bookmarkStart w:id="403" w:name="_Toc426042448"/>
      <w:bookmarkStart w:id="404" w:name="_Toc426275757"/>
      <w:bookmarkStart w:id="405" w:name="_Toc17684"/>
      <w:bookmarkStart w:id="406" w:name="_Toc426284735"/>
      <w:r>
        <w:rPr>
          <w:rFonts w:hint="eastAsia"/>
        </w:rPr>
        <w:t>4 进入有限空间作业的人员职责</w:t>
      </w:r>
      <w:bookmarkEnd w:id="402"/>
      <w:bookmarkEnd w:id="403"/>
      <w:bookmarkEnd w:id="404"/>
      <w:bookmarkEnd w:id="405"/>
      <w:bookmarkEnd w:id="406"/>
    </w:p>
    <w:p>
      <w:pPr>
        <w:ind w:firstLine="589" w:firstLineChars="202"/>
        <w:rPr>
          <w:rFonts w:hAnsi="宋体"/>
          <w:szCs w:val="28"/>
        </w:rPr>
      </w:pPr>
      <w:r>
        <w:rPr>
          <w:rFonts w:hint="eastAsia" w:hAnsi="宋体"/>
          <w:szCs w:val="28"/>
        </w:rPr>
        <w:t>4.1按《进入有限空间作业许可证》上签署的任务、地点、时间作业。</w:t>
      </w:r>
    </w:p>
    <w:p>
      <w:pPr>
        <w:ind w:firstLine="589" w:firstLineChars="202"/>
        <w:rPr>
          <w:rFonts w:hAnsi="宋体"/>
          <w:szCs w:val="28"/>
        </w:rPr>
      </w:pPr>
      <w:r>
        <w:rPr>
          <w:rFonts w:hint="eastAsia" w:hAnsi="宋体"/>
          <w:szCs w:val="28"/>
        </w:rPr>
        <w:t>4.2作业前应检查安全措施是否符合要求。</w:t>
      </w:r>
    </w:p>
    <w:p>
      <w:pPr>
        <w:ind w:firstLine="589" w:firstLineChars="202"/>
        <w:rPr>
          <w:rFonts w:hAnsi="宋体"/>
          <w:szCs w:val="28"/>
        </w:rPr>
      </w:pPr>
      <w:r>
        <w:rPr>
          <w:rFonts w:hint="eastAsia" w:hAnsi="宋体"/>
          <w:szCs w:val="28"/>
        </w:rPr>
        <w:t>4.3按规定穿戴劳动防护服装、防护器具和使用工具。</w:t>
      </w:r>
    </w:p>
    <w:p>
      <w:pPr>
        <w:ind w:firstLine="589" w:firstLineChars="202"/>
        <w:rPr>
          <w:rFonts w:hAnsi="宋体"/>
          <w:szCs w:val="28"/>
        </w:rPr>
      </w:pPr>
      <w:r>
        <w:rPr>
          <w:rFonts w:hint="eastAsia" w:hAnsi="宋体"/>
          <w:szCs w:val="28"/>
        </w:rPr>
        <w:t>4.4熟悉应急预案，掌握报警联络方式。</w:t>
      </w:r>
    </w:p>
    <w:p>
      <w:pPr>
        <w:ind w:firstLine="589" w:firstLineChars="202"/>
        <w:rPr>
          <w:rFonts w:hAnsi="宋体"/>
          <w:szCs w:val="28"/>
        </w:rPr>
      </w:pPr>
      <w:r>
        <w:rPr>
          <w:rFonts w:hint="eastAsia" w:hAnsi="宋体"/>
          <w:szCs w:val="28"/>
        </w:rPr>
        <w:t>4.5有权拒绝无安全保障、违章指挥的作业。</w:t>
      </w:r>
    </w:p>
    <w:p>
      <w:pPr>
        <w:pStyle w:val="3"/>
      </w:pPr>
      <w:bookmarkStart w:id="407" w:name="_Toc426284736"/>
      <w:bookmarkStart w:id="408" w:name="_Toc426297952"/>
      <w:bookmarkStart w:id="409" w:name="_Toc426275758"/>
      <w:bookmarkStart w:id="410" w:name="_Toc426042449"/>
      <w:bookmarkStart w:id="411" w:name="_Toc23690"/>
      <w:r>
        <w:rPr>
          <w:rFonts w:hint="eastAsia"/>
        </w:rPr>
        <w:t>5 进入有限空间作业的综合安全技术措施</w:t>
      </w:r>
      <w:bookmarkEnd w:id="407"/>
      <w:bookmarkEnd w:id="408"/>
      <w:bookmarkEnd w:id="409"/>
      <w:bookmarkEnd w:id="410"/>
      <w:bookmarkEnd w:id="411"/>
    </w:p>
    <w:p>
      <w:pPr>
        <w:ind w:firstLine="589" w:firstLineChars="202"/>
        <w:rPr>
          <w:rFonts w:hAnsi="宋体"/>
          <w:szCs w:val="28"/>
        </w:rPr>
      </w:pPr>
      <w:r>
        <w:rPr>
          <w:rFonts w:hint="eastAsia" w:hAnsi="宋体"/>
          <w:szCs w:val="28"/>
        </w:rPr>
        <w:t>5.1在作业前，作业单位领导应指定专人对监护人和作业人员进行安全教育，包括作业空间的结构和相关介质，作业中可能遇到的意外和处理、救护方法等。</w:t>
      </w:r>
    </w:p>
    <w:p>
      <w:pPr>
        <w:ind w:firstLine="589" w:firstLineChars="202"/>
        <w:rPr>
          <w:rFonts w:hAnsi="宋体"/>
          <w:szCs w:val="28"/>
        </w:rPr>
      </w:pPr>
      <w:r>
        <w:rPr>
          <w:rFonts w:hint="eastAsia" w:hAnsi="宋体"/>
          <w:szCs w:val="28"/>
        </w:rPr>
        <w:t>5.2切实做好作业空间的工艺处理，所有与作业点相连的管道、阀门必须加盲板断开，并对设备进行吹扫、蒸煮、置换。不得以关闭阀门代替盲板，盲板应挂牌标示。</w:t>
      </w:r>
    </w:p>
    <w:p>
      <w:pPr>
        <w:ind w:firstLine="589" w:firstLineChars="202"/>
        <w:rPr>
          <w:rFonts w:hAnsi="宋体"/>
          <w:szCs w:val="28"/>
        </w:rPr>
      </w:pPr>
      <w:r>
        <w:rPr>
          <w:rFonts w:hint="eastAsia" w:hAnsi="宋体"/>
          <w:szCs w:val="28"/>
        </w:rPr>
        <w:t>5.3进入带有搅拌器等转动部件的有限空间内作业，其电源线路与开关之间必须有明显的切断点并在开关上加“有人工作，禁止合闸”警示牌，设专人监护。</w:t>
      </w:r>
    </w:p>
    <w:p>
      <w:pPr>
        <w:ind w:firstLine="589" w:firstLineChars="202"/>
        <w:rPr>
          <w:rFonts w:hAnsi="宋体"/>
          <w:szCs w:val="28"/>
        </w:rPr>
      </w:pPr>
      <w:r>
        <w:rPr>
          <w:rFonts w:hint="eastAsia" w:hAnsi="宋体"/>
          <w:szCs w:val="28"/>
        </w:rPr>
        <w:t>5.4取样分析要有代表性、全面性。有限空间容积较大时要对上、中、下各部位取样分析，应保证有限空间内部任何部位的可燃气体浓度、氧含量，有毒、有害物质浓度符合标准。(当可燃气体爆炸下限大于4%时，其被测浓度不大于0.5%为合格；爆炸下限小于4%时，其被测浓度不大于0.2%为合格；氧含量19.5%～23.5%为合格)，有毒有害物质不超过国家规定的“车间空气中有毒物质最高容许浓度”的指标(分析结果报出后，样品至少保留4小时)。作业期间应每隔4小时取样复查一次，也可选用便携式仪器对有限空间进行连续检测，如有一项不合格，应立即停止作业。</w:t>
      </w:r>
    </w:p>
    <w:p>
      <w:pPr>
        <w:ind w:firstLine="589" w:firstLineChars="202"/>
        <w:rPr>
          <w:rFonts w:hAnsi="宋体"/>
          <w:szCs w:val="28"/>
        </w:rPr>
      </w:pPr>
      <w:r>
        <w:rPr>
          <w:rFonts w:hint="eastAsia" w:hAnsi="宋体"/>
          <w:szCs w:val="28"/>
        </w:rPr>
        <w:t>5.5进入有限空间作业，必须遵守动火、临时用电、高处作业等有关安全规定，《进入有限空间作业许可证》不能代替上述各作业证，所涉及的其它作业要按有关规定办理。</w:t>
      </w:r>
    </w:p>
    <w:p>
      <w:pPr>
        <w:ind w:firstLine="589" w:firstLineChars="202"/>
        <w:rPr>
          <w:rFonts w:hAnsi="宋体"/>
          <w:szCs w:val="28"/>
        </w:rPr>
      </w:pPr>
      <w:r>
        <w:rPr>
          <w:rFonts w:hint="eastAsia" w:hAnsi="宋体"/>
          <w:szCs w:val="28"/>
        </w:rPr>
        <w:t>5.6有限空间作业出入口内外不得有障碍物，应保证其畅通无阻，以便人员出入和抢救疏散。</w:t>
      </w:r>
    </w:p>
    <w:p>
      <w:pPr>
        <w:ind w:firstLine="589" w:firstLineChars="202"/>
        <w:rPr>
          <w:rFonts w:hAnsi="宋体"/>
          <w:szCs w:val="28"/>
        </w:rPr>
      </w:pPr>
      <w:r>
        <w:rPr>
          <w:rFonts w:hint="eastAsia" w:hAnsi="宋体"/>
          <w:szCs w:val="28"/>
        </w:rPr>
        <w:t>5.7进入有限空间作业一般不得使用卷扬机、吊车等运送作业人员。</w:t>
      </w:r>
    </w:p>
    <w:p>
      <w:pPr>
        <w:ind w:firstLine="589" w:firstLineChars="202"/>
        <w:rPr>
          <w:rFonts w:hAnsi="宋体"/>
          <w:szCs w:val="28"/>
        </w:rPr>
      </w:pPr>
      <w:r>
        <w:rPr>
          <w:rFonts w:hint="eastAsia" w:hAnsi="宋体"/>
          <w:szCs w:val="28"/>
        </w:rPr>
        <w:t>5.8进入有限空间作业应使用安全电压和安全行灯照明，在金属设备内及特别潮湿场所作业，其安全行灯电压应为12V且绝缘良好。使用手持电动工具应有漏电保护设备。作业人员应穿戴防静电服装，使用防爆工具</w:t>
      </w:r>
    </w:p>
    <w:p>
      <w:pPr>
        <w:ind w:firstLine="589" w:firstLineChars="202"/>
        <w:rPr>
          <w:rFonts w:hAnsi="宋体"/>
          <w:szCs w:val="28"/>
        </w:rPr>
      </w:pPr>
      <w:r>
        <w:rPr>
          <w:rFonts w:hint="eastAsia" w:hAnsi="宋体"/>
          <w:szCs w:val="28"/>
        </w:rPr>
        <w:t>5.9进入有限空间作业的人员、工具、材料要登记，作业后应清点，防止遗留在作业点内。</w:t>
      </w:r>
    </w:p>
    <w:p>
      <w:pPr>
        <w:ind w:firstLine="589" w:firstLineChars="202"/>
        <w:rPr>
          <w:rFonts w:hAnsi="宋体"/>
          <w:szCs w:val="28"/>
        </w:rPr>
      </w:pPr>
      <w:r>
        <w:rPr>
          <w:rFonts w:hint="eastAsia" w:hAnsi="宋体"/>
          <w:szCs w:val="28"/>
        </w:rPr>
        <w:t>5.10作业现场要配备一定数量符合规定的应急救护器具和灭火器材。</w:t>
      </w:r>
    </w:p>
    <w:p>
      <w:pPr>
        <w:ind w:firstLine="589" w:firstLineChars="202"/>
        <w:rPr>
          <w:rFonts w:hAnsi="宋体"/>
          <w:szCs w:val="28"/>
        </w:rPr>
      </w:pPr>
      <w:r>
        <w:rPr>
          <w:rFonts w:hint="eastAsia" w:hAnsi="宋体"/>
          <w:szCs w:val="28"/>
        </w:rPr>
        <w:t>5.11作业人员进入有限空间前，应首先拟定和掌握紧急状况时的外出路线、方法。有限空间内人员应安排轮换作业或休息，每次作业时间不宜过长。</w:t>
      </w:r>
    </w:p>
    <w:p>
      <w:pPr>
        <w:ind w:firstLine="589" w:firstLineChars="202"/>
        <w:rPr>
          <w:rFonts w:hAnsi="宋体"/>
          <w:szCs w:val="28"/>
        </w:rPr>
      </w:pPr>
      <w:r>
        <w:rPr>
          <w:rFonts w:hint="eastAsia" w:hAnsi="宋体"/>
          <w:szCs w:val="28"/>
        </w:rPr>
        <w:t>5.12有限空间作业可采用自然通风，必要时可再采取强制通风方法（严禁向有限空间通氧气）。</w:t>
      </w:r>
    </w:p>
    <w:p>
      <w:pPr>
        <w:ind w:firstLine="589" w:firstLineChars="202"/>
        <w:rPr>
          <w:rFonts w:hAnsi="宋体"/>
          <w:szCs w:val="28"/>
        </w:rPr>
      </w:pPr>
      <w:r>
        <w:rPr>
          <w:rFonts w:hint="eastAsia" w:hAnsi="宋体"/>
          <w:szCs w:val="28"/>
        </w:rPr>
        <w:t>5.13对随时产生有害气体或进行内防腐的作业场所应采取可靠措施，作业人员要佩戴安全可靠的防护面具，并由气体防护专业人员进行监护，定时监测。</w:t>
      </w:r>
    </w:p>
    <w:p>
      <w:pPr>
        <w:ind w:firstLine="589" w:firstLineChars="202"/>
        <w:rPr>
          <w:rFonts w:hAnsi="宋体"/>
          <w:szCs w:val="28"/>
        </w:rPr>
      </w:pPr>
      <w:r>
        <w:rPr>
          <w:rFonts w:hint="eastAsia" w:hAnsi="宋体"/>
          <w:szCs w:val="28"/>
        </w:rPr>
        <w:t>5.14发生中毒、窒息的紧急情况，抢救人员必须佩带隔离式防护器具进入作业空间，并至少留一人在外做监护和联络工作。</w:t>
      </w:r>
    </w:p>
    <w:p>
      <w:pPr>
        <w:ind w:firstLine="589" w:firstLineChars="202"/>
        <w:rPr>
          <w:rFonts w:hAnsi="宋体"/>
          <w:szCs w:val="28"/>
        </w:rPr>
      </w:pPr>
      <w:r>
        <w:rPr>
          <w:rFonts w:hint="eastAsia" w:hAnsi="宋体"/>
          <w:szCs w:val="28"/>
        </w:rPr>
        <w:t>5.15作业空间内温度应符合人体作业要求。</w:t>
      </w:r>
    </w:p>
    <w:p>
      <w:pPr>
        <w:pStyle w:val="3"/>
      </w:pPr>
      <w:bookmarkStart w:id="412" w:name="_Toc25644"/>
      <w:bookmarkStart w:id="413" w:name="_Toc426042450"/>
      <w:bookmarkStart w:id="414" w:name="_Toc426284737"/>
      <w:bookmarkStart w:id="415" w:name="_Toc426275759"/>
      <w:bookmarkStart w:id="416" w:name="_Toc426297953"/>
      <w:r>
        <w:rPr>
          <w:rFonts w:hint="eastAsia"/>
        </w:rPr>
        <w:t>6 其它注意事项</w:t>
      </w:r>
      <w:bookmarkEnd w:id="412"/>
      <w:bookmarkEnd w:id="413"/>
      <w:bookmarkEnd w:id="414"/>
      <w:bookmarkEnd w:id="415"/>
      <w:bookmarkEnd w:id="416"/>
    </w:p>
    <w:p>
      <w:pPr>
        <w:ind w:firstLine="589" w:firstLineChars="202"/>
        <w:rPr>
          <w:rFonts w:hAnsi="宋体"/>
          <w:szCs w:val="28"/>
        </w:rPr>
      </w:pPr>
      <w:r>
        <w:rPr>
          <w:rFonts w:hint="eastAsia" w:ascii="宋体" w:hAnsi="宋体"/>
          <w:color w:val="000000"/>
          <w:szCs w:val="28"/>
        </w:rPr>
        <w:t>6.1发放《进入有限空间作业许可证》后，应立刻开始作业，以免操作条件</w:t>
      </w:r>
      <w:r>
        <w:rPr>
          <w:rFonts w:hint="eastAsia" w:hAnsi="宋体"/>
          <w:szCs w:val="28"/>
        </w:rPr>
        <w:t>发生变化。如时间超过氧气、可燃气体、有毒有害气体浓度分析化验间隔的有效时限，应重新化验，并记录在《进入有限空间作业许可证》上。</w:t>
      </w:r>
    </w:p>
    <w:p>
      <w:pPr>
        <w:ind w:firstLine="589" w:firstLineChars="202"/>
        <w:rPr>
          <w:rFonts w:hAnsi="宋体"/>
          <w:szCs w:val="28"/>
        </w:rPr>
      </w:pPr>
      <w:r>
        <w:rPr>
          <w:rFonts w:hint="eastAsia" w:hAnsi="宋体"/>
          <w:szCs w:val="28"/>
        </w:rPr>
        <w:t>6.2进入有限空间作业时，应根据设备、场所具体情况搭设安全梯及架台，备有必要的急救器具。</w:t>
      </w:r>
    </w:p>
    <w:p>
      <w:pPr>
        <w:ind w:firstLine="589" w:firstLineChars="202"/>
        <w:rPr>
          <w:rFonts w:hAnsi="宋体"/>
          <w:szCs w:val="28"/>
        </w:rPr>
      </w:pPr>
      <w:r>
        <w:rPr>
          <w:rFonts w:hint="eastAsia" w:hAnsi="宋体"/>
          <w:szCs w:val="28"/>
        </w:rPr>
        <w:t>6.3在作业中碰到的任何问题都必须记录在《进入有限空间作业许可证》上，以便查实和进行分析。</w:t>
      </w:r>
    </w:p>
    <w:p>
      <w:pPr>
        <w:ind w:firstLine="589" w:firstLineChars="202"/>
        <w:rPr>
          <w:rFonts w:hAnsi="宋体"/>
          <w:szCs w:val="28"/>
        </w:rPr>
      </w:pPr>
      <w:r>
        <w:rPr>
          <w:rFonts w:hint="eastAsia" w:hAnsi="宋体"/>
          <w:szCs w:val="28"/>
        </w:rPr>
        <w:t>6.4在清理有限空间少量可燃物料残渣、沉淀物时，必须使用不产生火花的工具（木、铜质工具），严禁用铁器敲击、碰撞。</w:t>
      </w:r>
    </w:p>
    <w:p>
      <w:pPr>
        <w:ind w:firstLine="589" w:firstLineChars="202"/>
        <w:rPr>
          <w:rFonts w:hAnsi="宋体"/>
          <w:szCs w:val="28"/>
        </w:rPr>
      </w:pPr>
      <w:r>
        <w:rPr>
          <w:rFonts w:hint="eastAsia" w:hAnsi="宋体"/>
          <w:szCs w:val="28"/>
        </w:rPr>
        <w:t>6.5在进入有限空间作业期间，严禁同时进行各类与该空间相关的试车、试压、试验及交叉作业。</w:t>
      </w:r>
    </w:p>
    <w:p>
      <w:pPr>
        <w:ind w:firstLine="589" w:firstLineChars="202"/>
        <w:rPr>
          <w:rFonts w:hAnsi="宋体"/>
          <w:szCs w:val="28"/>
        </w:rPr>
      </w:pPr>
      <w:r>
        <w:rPr>
          <w:rFonts w:hint="eastAsia" w:hAnsi="宋体"/>
          <w:szCs w:val="28"/>
        </w:rPr>
        <w:t>6.6遇置换不合格或无法进行置换等情况，原则上不允许进入作业。确需进入作业时，应按特殊作业处理。</w:t>
      </w:r>
    </w:p>
    <w:p>
      <w:pPr>
        <w:ind w:firstLine="589" w:firstLineChars="202"/>
        <w:rPr>
          <w:rFonts w:hAnsi="宋体"/>
          <w:szCs w:val="28"/>
        </w:rPr>
      </w:pPr>
      <w:r>
        <w:rPr>
          <w:rFonts w:hint="eastAsia" w:hAnsi="宋体"/>
          <w:szCs w:val="28"/>
        </w:rPr>
        <w:t>6.7作业人员配戴的护防面具应符合有限空间环境安全要求。</w:t>
      </w:r>
    </w:p>
    <w:p>
      <w:pPr>
        <w:pStyle w:val="3"/>
      </w:pPr>
      <w:bookmarkStart w:id="417" w:name="_Toc5418"/>
      <w:bookmarkStart w:id="418" w:name="_Toc426284738"/>
      <w:bookmarkStart w:id="419" w:name="_Toc426275760"/>
      <w:bookmarkStart w:id="420" w:name="_Toc426042451"/>
      <w:bookmarkStart w:id="421" w:name="_Toc426297954"/>
      <w:r>
        <w:rPr>
          <w:rFonts w:hint="eastAsia"/>
        </w:rPr>
        <w:t>7 禁止的作业</w:t>
      </w:r>
      <w:bookmarkEnd w:id="417"/>
      <w:bookmarkEnd w:id="418"/>
      <w:bookmarkEnd w:id="419"/>
      <w:bookmarkEnd w:id="420"/>
      <w:bookmarkEnd w:id="421"/>
    </w:p>
    <w:p>
      <w:pPr>
        <w:ind w:firstLine="589" w:firstLineChars="202"/>
        <w:rPr>
          <w:rFonts w:hAnsi="宋体"/>
          <w:szCs w:val="28"/>
        </w:rPr>
      </w:pPr>
      <w:r>
        <w:rPr>
          <w:rFonts w:hint="eastAsia" w:hAnsi="宋体"/>
          <w:szCs w:val="28"/>
        </w:rPr>
        <w:t>7.1禁止无《进入有限空间作业许可证》作业。</w:t>
      </w:r>
    </w:p>
    <w:p>
      <w:pPr>
        <w:ind w:firstLine="589" w:firstLineChars="202"/>
        <w:rPr>
          <w:rFonts w:hAnsi="宋体"/>
          <w:szCs w:val="28"/>
        </w:rPr>
      </w:pPr>
      <w:r>
        <w:rPr>
          <w:rFonts w:hint="eastAsia" w:hAnsi="宋体"/>
          <w:szCs w:val="28"/>
        </w:rPr>
        <w:t>7.2禁止与《进入有限空间作业许可证》内容不符的作业。</w:t>
      </w:r>
    </w:p>
    <w:p>
      <w:pPr>
        <w:ind w:firstLine="589" w:firstLineChars="202"/>
        <w:rPr>
          <w:rFonts w:hAnsi="宋体"/>
          <w:szCs w:val="28"/>
        </w:rPr>
      </w:pPr>
      <w:r>
        <w:rPr>
          <w:rFonts w:hint="eastAsia" w:hAnsi="宋体"/>
          <w:szCs w:val="28"/>
        </w:rPr>
        <w:t>7.3禁止无监护人员的作业。</w:t>
      </w:r>
    </w:p>
    <w:p>
      <w:pPr>
        <w:ind w:firstLine="589" w:firstLineChars="202"/>
        <w:rPr>
          <w:rFonts w:hAnsi="宋体"/>
          <w:szCs w:val="28"/>
        </w:rPr>
      </w:pPr>
      <w:r>
        <w:rPr>
          <w:rFonts w:hint="eastAsia" w:hAnsi="宋体"/>
          <w:szCs w:val="28"/>
        </w:rPr>
        <w:t>7.4禁止超时作业。</w:t>
      </w:r>
    </w:p>
    <w:p>
      <w:pPr>
        <w:ind w:firstLine="589" w:firstLineChars="202"/>
        <w:rPr>
          <w:rFonts w:hAnsi="宋体"/>
          <w:szCs w:val="28"/>
        </w:rPr>
      </w:pPr>
      <w:r>
        <w:rPr>
          <w:rFonts w:hint="eastAsia" w:hAnsi="宋体"/>
          <w:szCs w:val="28"/>
        </w:rPr>
        <w:t>7.5禁止在有限空间内用易燃易爆油品清洗设备和工具。</w:t>
      </w:r>
    </w:p>
    <w:p>
      <w:pPr>
        <w:ind w:firstLine="589" w:firstLineChars="202"/>
        <w:rPr>
          <w:rFonts w:hAnsi="宋体"/>
          <w:szCs w:val="28"/>
        </w:rPr>
      </w:pPr>
      <w:r>
        <w:rPr>
          <w:rFonts w:hint="eastAsia" w:hAnsi="宋体"/>
          <w:szCs w:val="28"/>
        </w:rPr>
        <w:t>7.6禁止不明情况的盲目救护。</w:t>
      </w:r>
    </w:p>
    <w:p>
      <w:pPr>
        <w:pStyle w:val="3"/>
      </w:pPr>
      <w:bookmarkStart w:id="422" w:name="_Toc426297955"/>
      <w:bookmarkStart w:id="423" w:name="_Toc21681"/>
      <w:r>
        <w:rPr>
          <w:rFonts w:hint="eastAsia"/>
        </w:rPr>
        <w:t>8 相关表格</w:t>
      </w:r>
      <w:bookmarkEnd w:id="422"/>
      <w:bookmarkEnd w:id="423"/>
    </w:p>
    <w:p>
      <w:pPr>
        <w:ind w:firstLine="589" w:firstLineChars="202"/>
        <w:rPr>
          <w:rFonts w:hAnsi="宋体"/>
          <w:szCs w:val="28"/>
        </w:rPr>
      </w:pPr>
      <w:r>
        <w:rPr>
          <w:rFonts w:hint="eastAsia"/>
          <w:szCs w:val="28"/>
        </w:rPr>
        <w:t>《</w:t>
      </w:r>
      <w:r>
        <w:rPr>
          <w:rFonts w:hint="eastAsia" w:hAnsi="宋体"/>
          <w:szCs w:val="28"/>
        </w:rPr>
        <w:t>进入有限空间</w:t>
      </w:r>
      <w:r>
        <w:rPr>
          <w:rFonts w:hint="eastAsia"/>
          <w:szCs w:val="28"/>
        </w:rPr>
        <w:t>作业许可证》等。</w:t>
      </w:r>
    </w:p>
    <w:p>
      <w:pPr>
        <w:ind w:firstLine="0" w:firstLineChars="0"/>
        <w:jc w:val="center"/>
      </w:pPr>
    </w:p>
    <w:p>
      <w:pPr>
        <w:ind w:firstLine="0" w:firstLineChars="0"/>
        <w:jc w:val="center"/>
      </w:pPr>
      <w: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424" w:name="_Toc24583"/>
      <w:bookmarkStart w:id="425" w:name="_Toc426297956"/>
      <w:r>
        <w:rPr>
          <w:rFonts w:hint="eastAsia"/>
        </w:rPr>
        <w:t>C3-23 带气作业安全管理制度</w:t>
      </w:r>
      <w:bookmarkEnd w:id="424"/>
      <w:bookmarkEnd w:id="425"/>
    </w:p>
    <w:p>
      <w:pPr>
        <w:spacing w:line="1000" w:lineRule="exact"/>
        <w:ind w:firstLine="0" w:firstLineChars="0"/>
        <w:jc w:val="center"/>
        <w:rPr>
          <w:rFonts w:ascii="Arial Unicode MS" w:hAnsi="Arial Unicode MS" w:eastAsia="Arial Unicode MS" w:cs="Arial Unicode MS"/>
          <w:b/>
          <w:sz w:val="44"/>
          <w:szCs w:val="52"/>
        </w:rPr>
      </w:pPr>
      <w:r>
        <w:rPr>
          <w:rFonts w:ascii="Arial Unicode MS" w:hAnsi="Arial Unicode MS" w:eastAsia="Arial Unicode MS" w:cs="Arial Unicode MS"/>
          <w:b/>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3-2</w:t>
      </w:r>
      <w:r>
        <w:rPr>
          <w:rFonts w:hint="eastAsia" w:ascii="Arial Unicode MS" w:hAnsi="Arial Unicode MS" w:eastAsia="Arial Unicode MS" w:cs="Arial Unicode MS"/>
          <w:szCs w:val="28"/>
          <w:lang w:val="en-US" w:eastAsia="zh-CN"/>
        </w:rPr>
        <w:t>3</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ind w:firstLine="0" w:firstLineChars="0"/>
        <w:jc w:val="left"/>
      </w:pPr>
      <w:r>
        <w:br w:type="page"/>
      </w:r>
    </w:p>
    <w:p>
      <w:pPr>
        <w:ind w:firstLine="0" w:firstLineChars="0"/>
        <w:jc w:val="left"/>
        <w:rPr>
          <w:b/>
          <w:sz w:val="44"/>
          <w:szCs w:val="44"/>
        </w:rPr>
      </w:pPr>
    </w:p>
    <w:p>
      <w:pPr>
        <w:pStyle w:val="3"/>
      </w:pPr>
      <w:bookmarkStart w:id="426" w:name="_Toc426297957"/>
      <w:bookmarkStart w:id="427" w:name="_Toc426284741"/>
      <w:bookmarkStart w:id="428" w:name="_Toc23541"/>
      <w:bookmarkStart w:id="429" w:name="_Toc426275762"/>
      <w:bookmarkStart w:id="430" w:name="_Toc426042453"/>
      <w:r>
        <w:rPr>
          <w:rFonts w:hint="eastAsia"/>
        </w:rPr>
        <w:t>1 总则</w:t>
      </w:r>
      <w:bookmarkEnd w:id="426"/>
      <w:bookmarkEnd w:id="427"/>
      <w:bookmarkEnd w:id="428"/>
      <w:bookmarkEnd w:id="429"/>
      <w:bookmarkEnd w:id="430"/>
    </w:p>
    <w:p>
      <w:pPr>
        <w:ind w:firstLine="589" w:firstLineChars="202"/>
        <w:rPr>
          <w:szCs w:val="28"/>
        </w:rPr>
      </w:pPr>
      <w:r>
        <w:rPr>
          <w:rFonts w:hint="eastAsia"/>
          <w:szCs w:val="28"/>
        </w:rPr>
        <w:t>1.1为加强带气危险作业管理，确保安全生产，制定本制度。</w:t>
      </w:r>
    </w:p>
    <w:p>
      <w:pPr>
        <w:ind w:firstLine="589" w:firstLineChars="202"/>
        <w:rPr>
          <w:szCs w:val="28"/>
        </w:rPr>
      </w:pPr>
      <w:r>
        <w:rPr>
          <w:rFonts w:hint="eastAsia"/>
          <w:szCs w:val="28"/>
        </w:rPr>
        <w:t>1.2下列任一作业均为带气作业。带气作业中涉及到动火作业时，升级为动火作业程序进行管理。</w:t>
      </w:r>
    </w:p>
    <w:p>
      <w:pPr>
        <w:ind w:firstLine="589" w:firstLineChars="202"/>
        <w:rPr>
          <w:szCs w:val="28"/>
        </w:rPr>
      </w:pPr>
      <w:r>
        <w:rPr>
          <w:rFonts w:hint="eastAsia"/>
          <w:szCs w:val="28"/>
        </w:rPr>
        <w:t>1）工艺设施、管道上带气更换设备、仪表。</w:t>
      </w:r>
    </w:p>
    <w:p>
      <w:pPr>
        <w:ind w:firstLine="589" w:firstLineChars="202"/>
        <w:rPr>
          <w:szCs w:val="28"/>
        </w:rPr>
      </w:pPr>
      <w:r>
        <w:rPr>
          <w:rFonts w:hint="eastAsia"/>
          <w:szCs w:val="28"/>
        </w:rPr>
        <w:t>2）燃气管网的放散或置换。</w:t>
      </w:r>
    </w:p>
    <w:p>
      <w:pPr>
        <w:ind w:firstLine="589" w:firstLineChars="202"/>
        <w:rPr>
          <w:szCs w:val="28"/>
        </w:rPr>
      </w:pPr>
      <w:r>
        <w:rPr>
          <w:rFonts w:hint="eastAsia"/>
          <w:szCs w:val="28"/>
        </w:rPr>
        <w:t>3）带气接管、改管等维修抢修作业。</w:t>
      </w:r>
    </w:p>
    <w:p>
      <w:pPr>
        <w:ind w:firstLine="589" w:firstLineChars="202"/>
        <w:rPr>
          <w:szCs w:val="28"/>
        </w:rPr>
      </w:pPr>
      <w:r>
        <w:rPr>
          <w:rFonts w:hint="eastAsia"/>
          <w:szCs w:val="28"/>
        </w:rPr>
        <w:t>4）停气或通气的操作。</w:t>
      </w:r>
    </w:p>
    <w:p>
      <w:pPr>
        <w:ind w:firstLine="589" w:firstLineChars="202"/>
        <w:rPr>
          <w:szCs w:val="28"/>
        </w:rPr>
      </w:pPr>
      <w:r>
        <w:rPr>
          <w:rFonts w:hint="eastAsia"/>
          <w:szCs w:val="28"/>
        </w:rPr>
        <w:t>4）其他经行业或公司认定的带气作业。</w:t>
      </w:r>
    </w:p>
    <w:p>
      <w:pPr>
        <w:ind w:firstLine="589" w:firstLineChars="202"/>
        <w:rPr>
          <w:szCs w:val="28"/>
        </w:rPr>
      </w:pPr>
      <w:r>
        <w:rPr>
          <w:rFonts w:hint="eastAsia"/>
          <w:szCs w:val="28"/>
        </w:rPr>
        <w:t>1.3本制度适用于公司生产经营中的所有带气作业。</w:t>
      </w:r>
    </w:p>
    <w:p>
      <w:pPr>
        <w:pStyle w:val="3"/>
      </w:pPr>
      <w:bookmarkStart w:id="431" w:name="_Toc222840943"/>
      <w:bookmarkStart w:id="432" w:name="_Toc426275763"/>
      <w:bookmarkStart w:id="433" w:name="_Toc222651755"/>
      <w:bookmarkStart w:id="434" w:name="_Toc426284742"/>
      <w:bookmarkStart w:id="435" w:name="_Toc196194587"/>
      <w:bookmarkStart w:id="436" w:name="_Toc426042454"/>
      <w:bookmarkStart w:id="437" w:name="_Toc23374"/>
      <w:bookmarkStart w:id="438" w:name="_Toc426297958"/>
      <w:r>
        <w:rPr>
          <w:rFonts w:hint="eastAsia"/>
        </w:rPr>
        <w:t>2 带气作业原则</w:t>
      </w:r>
      <w:bookmarkEnd w:id="431"/>
      <w:bookmarkEnd w:id="432"/>
      <w:bookmarkEnd w:id="433"/>
      <w:bookmarkEnd w:id="434"/>
      <w:bookmarkEnd w:id="435"/>
      <w:bookmarkEnd w:id="436"/>
      <w:bookmarkEnd w:id="437"/>
      <w:bookmarkEnd w:id="438"/>
    </w:p>
    <w:p>
      <w:pPr>
        <w:ind w:firstLine="589" w:firstLineChars="202"/>
        <w:rPr>
          <w:szCs w:val="28"/>
        </w:rPr>
      </w:pPr>
      <w:r>
        <w:rPr>
          <w:rFonts w:hint="eastAsia"/>
          <w:szCs w:val="28"/>
        </w:rPr>
        <w:t>2.1能确保不危险带气作业的施工，优先采用安全可靠的施工作业方法。</w:t>
      </w:r>
    </w:p>
    <w:p>
      <w:pPr>
        <w:ind w:firstLine="589" w:firstLineChars="202"/>
        <w:rPr>
          <w:szCs w:val="28"/>
        </w:rPr>
      </w:pPr>
      <w:r>
        <w:rPr>
          <w:rFonts w:hint="eastAsia"/>
          <w:szCs w:val="28"/>
        </w:rPr>
        <w:t>2.2 带气作业必须有成熟可靠的施工技术方案。</w:t>
      </w:r>
    </w:p>
    <w:p>
      <w:pPr>
        <w:ind w:firstLine="589" w:firstLineChars="202"/>
        <w:rPr>
          <w:szCs w:val="28"/>
        </w:rPr>
      </w:pPr>
      <w:r>
        <w:rPr>
          <w:rFonts w:hint="eastAsia"/>
          <w:szCs w:val="28"/>
        </w:rPr>
        <w:t>2.3带气作业必须根据现场环境和施工特点，采取可靠的安全保障措施。</w:t>
      </w:r>
    </w:p>
    <w:p>
      <w:pPr>
        <w:ind w:firstLine="589" w:firstLineChars="202"/>
        <w:rPr>
          <w:szCs w:val="28"/>
        </w:rPr>
      </w:pPr>
      <w:r>
        <w:rPr>
          <w:rFonts w:hint="eastAsia"/>
          <w:szCs w:val="28"/>
        </w:rPr>
        <w:t>2.4带气作业必须实施《带气作业许可证》审批制度。紧急情况下（如抢修），带气作业可事后补办（或同步办理），但必须在现场落实带气作业的安全技术措施，不得违反安全技术规程，施工方负责人和带气作业所属单位负责人对施工安全负最终责任。</w:t>
      </w:r>
    </w:p>
    <w:p>
      <w:pPr>
        <w:ind w:firstLine="589" w:firstLineChars="202"/>
        <w:rPr>
          <w:szCs w:val="28"/>
        </w:rPr>
      </w:pPr>
      <w:r>
        <w:rPr>
          <w:rFonts w:hint="eastAsia"/>
          <w:szCs w:val="28"/>
        </w:rPr>
        <w:t>2.5带气作业的安全保障职责必须落实到具体的人员，谁主管谁负责，谁签字谁负责。</w:t>
      </w:r>
    </w:p>
    <w:p>
      <w:pPr>
        <w:pStyle w:val="3"/>
        <w:rPr>
          <w:rFonts w:ascii="黑体" w:hAnsi="宋体" w:eastAsia="黑体"/>
          <w:sz w:val="28"/>
        </w:rPr>
      </w:pPr>
      <w:bookmarkStart w:id="439" w:name="_Toc426284743"/>
      <w:bookmarkStart w:id="440" w:name="_Toc222651756"/>
      <w:bookmarkStart w:id="441" w:name="_Toc23814"/>
      <w:bookmarkStart w:id="442" w:name="_Toc426297959"/>
      <w:bookmarkStart w:id="443" w:name="_Toc196194588"/>
      <w:bookmarkStart w:id="444" w:name="_Toc222840944"/>
      <w:bookmarkStart w:id="445" w:name="_Toc426275764"/>
      <w:bookmarkStart w:id="446" w:name="_Toc426042455"/>
      <w:r>
        <w:rPr>
          <w:rFonts w:hint="eastAsia"/>
        </w:rPr>
        <w:t>3 带气作业的审批</w:t>
      </w:r>
      <w:bookmarkEnd w:id="439"/>
      <w:bookmarkEnd w:id="440"/>
      <w:bookmarkEnd w:id="441"/>
      <w:bookmarkEnd w:id="442"/>
      <w:bookmarkEnd w:id="443"/>
      <w:bookmarkEnd w:id="444"/>
      <w:bookmarkEnd w:id="445"/>
      <w:bookmarkEnd w:id="446"/>
    </w:p>
    <w:p>
      <w:pPr>
        <w:ind w:firstLine="589" w:firstLineChars="202"/>
        <w:rPr>
          <w:szCs w:val="28"/>
        </w:rPr>
      </w:pPr>
      <w:r>
        <w:rPr>
          <w:rFonts w:hint="eastAsia"/>
          <w:szCs w:val="28"/>
        </w:rPr>
        <w:t>3.</w:t>
      </w:r>
      <w:r>
        <w:rPr>
          <w:szCs w:val="28"/>
        </w:rPr>
        <w:t>1</w:t>
      </w:r>
      <w:r>
        <w:rPr>
          <w:rFonts w:hint="eastAsia"/>
          <w:szCs w:val="28"/>
        </w:rPr>
        <w:t>带气作业所属部门必须事先拟定作业方案，其内容包括：作业内容、作业起止时间、作业对象部位（可配图说明）、作业程序、调度指令程序、作业安全保障措施、现场负责人、施工监护人等内容，并填写《带气作业许可证》。</w:t>
      </w:r>
    </w:p>
    <w:p>
      <w:pPr>
        <w:ind w:firstLine="589" w:firstLineChars="202"/>
        <w:rPr>
          <w:szCs w:val="28"/>
        </w:rPr>
      </w:pPr>
      <w:r>
        <w:rPr>
          <w:rFonts w:hint="eastAsia"/>
          <w:szCs w:val="28"/>
        </w:rPr>
        <w:t>3.2带气作业所属部门负责人审核确认带气作业方案、《带气作业许可证》，并落实部门现场负责人，监护人。</w:t>
      </w:r>
    </w:p>
    <w:p>
      <w:pPr>
        <w:ind w:firstLine="589" w:firstLineChars="202"/>
        <w:rPr>
          <w:szCs w:val="28"/>
        </w:rPr>
      </w:pPr>
      <w:r>
        <w:rPr>
          <w:rFonts w:hint="eastAsia"/>
          <w:szCs w:val="28"/>
        </w:rPr>
        <w:t>3.3施工（或作业）人员、现场负责人、安全监护人、部门主管领导确认签字。</w:t>
      </w:r>
    </w:p>
    <w:p>
      <w:pPr>
        <w:ind w:firstLine="589" w:firstLineChars="202"/>
        <w:rPr>
          <w:szCs w:val="28"/>
        </w:rPr>
      </w:pPr>
      <w:r>
        <w:rPr>
          <w:rFonts w:hint="eastAsia"/>
          <w:szCs w:val="28"/>
        </w:rPr>
        <w:t>3.4安全监察部主管审核确认带气作业方案、《带气作业许可证》的安全性和安全保障措施，必要时应补充安全措施，并签字确认。</w:t>
      </w:r>
    </w:p>
    <w:p>
      <w:pPr>
        <w:ind w:firstLine="589" w:firstLineChars="202"/>
        <w:rPr>
          <w:szCs w:val="28"/>
        </w:rPr>
      </w:pPr>
      <w:r>
        <w:rPr>
          <w:rFonts w:hint="eastAsia"/>
          <w:szCs w:val="28"/>
        </w:rPr>
        <w:t>3.5较大项目或危险性较大的带气施工，应由公司安全管理领导机构分管领导（或以上）审核带气作业方案、《带气作业许可证》，签字生效实施。</w:t>
      </w:r>
    </w:p>
    <w:p>
      <w:pPr>
        <w:pStyle w:val="3"/>
      </w:pPr>
      <w:bookmarkStart w:id="447" w:name="_Toc426275765"/>
      <w:bookmarkStart w:id="448" w:name="_Toc426284744"/>
      <w:bookmarkStart w:id="449" w:name="_Toc222840945"/>
      <w:bookmarkStart w:id="450" w:name="_Toc426042456"/>
      <w:bookmarkStart w:id="451" w:name="_Toc3336"/>
      <w:bookmarkStart w:id="452" w:name="_Toc426297960"/>
      <w:bookmarkStart w:id="453" w:name="_Toc222651757"/>
      <w:bookmarkStart w:id="454" w:name="_Toc196194589"/>
      <w:r>
        <w:rPr>
          <w:rFonts w:hint="eastAsia"/>
        </w:rPr>
        <w:t>4 带气作业的现场安全管理要求</w:t>
      </w:r>
      <w:bookmarkEnd w:id="447"/>
      <w:bookmarkEnd w:id="448"/>
      <w:bookmarkEnd w:id="449"/>
      <w:bookmarkEnd w:id="450"/>
      <w:bookmarkEnd w:id="451"/>
      <w:bookmarkEnd w:id="452"/>
      <w:bookmarkEnd w:id="453"/>
      <w:bookmarkEnd w:id="454"/>
    </w:p>
    <w:p>
      <w:pPr>
        <w:ind w:firstLine="589" w:firstLineChars="202"/>
        <w:rPr>
          <w:szCs w:val="28"/>
        </w:rPr>
      </w:pPr>
      <w:r>
        <w:rPr>
          <w:rFonts w:hint="eastAsia"/>
          <w:szCs w:val="28"/>
        </w:rPr>
        <w:t>4.</w:t>
      </w:r>
      <w:r>
        <w:rPr>
          <w:szCs w:val="28"/>
        </w:rPr>
        <w:t>1</w:t>
      </w:r>
      <w:r>
        <w:rPr>
          <w:rFonts w:hint="eastAsia"/>
          <w:szCs w:val="28"/>
        </w:rPr>
        <w:t>带气作业在实施前，作业负责人应召集施工相关的作业人员、监护人员、设施岗位管理人员等共同进行会议，落实带气作业的施工任务、技术作业过程、安全措施等内容，确保作业分工明确、协调一致、职责到位。</w:t>
      </w:r>
    </w:p>
    <w:p>
      <w:pPr>
        <w:ind w:firstLine="589" w:firstLineChars="202"/>
        <w:rPr>
          <w:szCs w:val="28"/>
        </w:rPr>
      </w:pPr>
      <w:r>
        <w:rPr>
          <w:rFonts w:hint="eastAsia"/>
          <w:szCs w:val="28"/>
        </w:rPr>
        <w:t>4.</w:t>
      </w:r>
      <w:r>
        <w:rPr>
          <w:szCs w:val="28"/>
        </w:rPr>
        <w:t>2</w:t>
      </w:r>
      <w:r>
        <w:rPr>
          <w:rFonts w:hint="eastAsia"/>
          <w:szCs w:val="28"/>
        </w:rPr>
        <w:t>现场施工作业应严格按照审定的安全保障措施进行落实。</w:t>
      </w:r>
    </w:p>
    <w:p>
      <w:pPr>
        <w:ind w:firstLine="589" w:firstLineChars="202"/>
        <w:rPr>
          <w:szCs w:val="28"/>
        </w:rPr>
      </w:pPr>
      <w:r>
        <w:rPr>
          <w:rFonts w:hint="eastAsia"/>
          <w:szCs w:val="28"/>
        </w:rPr>
        <w:t>4.3施工现场与周边区域应做到可靠的隔离，现场设置明显标志，夜间应设置安全警示灯。并根据施工特点确保安全距离，无关人员和车辆不的入内。</w:t>
      </w:r>
    </w:p>
    <w:p>
      <w:pPr>
        <w:ind w:firstLine="589" w:firstLineChars="202"/>
        <w:rPr>
          <w:szCs w:val="28"/>
        </w:rPr>
      </w:pPr>
      <w:r>
        <w:rPr>
          <w:rFonts w:hint="eastAsia"/>
          <w:szCs w:val="28"/>
        </w:rPr>
        <w:t>4.4施工现场因可能出现的泄漏，应有降低现场燃气浓度的安全措施。正常情况下，定时测量确保作业现场燃气浓度不得超过爆炸下限的</w:t>
      </w:r>
      <w:r>
        <w:rPr>
          <w:szCs w:val="28"/>
        </w:rPr>
        <w:t>20%</w:t>
      </w:r>
      <w:r>
        <w:rPr>
          <w:rFonts w:hint="eastAsia"/>
          <w:szCs w:val="28"/>
        </w:rPr>
        <w:t>（须动火时按动火作业要求）。</w:t>
      </w:r>
    </w:p>
    <w:p>
      <w:pPr>
        <w:ind w:firstLine="589" w:firstLineChars="202"/>
        <w:rPr>
          <w:szCs w:val="28"/>
        </w:rPr>
      </w:pPr>
      <w:r>
        <w:rPr>
          <w:rFonts w:hint="eastAsia"/>
          <w:szCs w:val="28"/>
        </w:rPr>
        <w:t>4.5管网等影响到相邻系统工作状况的作业，必须与调度协调，形成书面调度指令程序，并落实执行。局部区域的作业，必须得到在岗人员的许可协调。</w:t>
      </w:r>
    </w:p>
    <w:p>
      <w:pPr>
        <w:ind w:firstLine="589" w:firstLineChars="202"/>
        <w:rPr>
          <w:szCs w:val="28"/>
        </w:rPr>
      </w:pPr>
      <w:r>
        <w:rPr>
          <w:rFonts w:hint="eastAsia"/>
          <w:szCs w:val="28"/>
        </w:rPr>
        <w:t>4.6作业施工现场（危险区域内），不得出现任何形式的点火源，所使用的电器线路应符合防爆要求，否则应置于安全区域。</w:t>
      </w:r>
    </w:p>
    <w:p>
      <w:pPr>
        <w:ind w:firstLine="589" w:firstLineChars="202"/>
        <w:rPr>
          <w:szCs w:val="28"/>
        </w:rPr>
      </w:pPr>
      <w:r>
        <w:rPr>
          <w:rFonts w:hint="eastAsia"/>
          <w:szCs w:val="28"/>
        </w:rPr>
        <w:t>4.7操作人员应使用防爆工具（或采取防爆措施），配备相关防护器材（如防静电工作服、空气呼吸器等）。</w:t>
      </w:r>
    </w:p>
    <w:p>
      <w:pPr>
        <w:ind w:firstLine="589" w:firstLineChars="202"/>
        <w:rPr>
          <w:szCs w:val="28"/>
        </w:rPr>
      </w:pPr>
      <w:r>
        <w:rPr>
          <w:rFonts w:hint="eastAsia"/>
          <w:szCs w:val="28"/>
        </w:rPr>
        <w:t>4.8作业过程中应每隔一固定时间（事先确定）重新测试可燃气体含量，发现超高（禁止进入爆炸极限）应立即通知停止作业。</w:t>
      </w:r>
    </w:p>
    <w:p>
      <w:pPr>
        <w:ind w:firstLine="589" w:firstLineChars="202"/>
        <w:rPr>
          <w:szCs w:val="28"/>
        </w:rPr>
      </w:pPr>
      <w:r>
        <w:rPr>
          <w:rFonts w:hint="eastAsia"/>
          <w:szCs w:val="28"/>
        </w:rPr>
        <w:t>4.9现场必须配备有效的足量的灭火器材。</w:t>
      </w:r>
    </w:p>
    <w:p>
      <w:pPr>
        <w:ind w:firstLine="589" w:firstLineChars="202"/>
        <w:rPr>
          <w:szCs w:val="28"/>
        </w:rPr>
      </w:pPr>
      <w:r>
        <w:rPr>
          <w:rFonts w:hint="eastAsia"/>
          <w:szCs w:val="28"/>
        </w:rPr>
        <w:t>4.10夜间作业应有可靠的照明设施，但必须符合防爆要求。</w:t>
      </w:r>
    </w:p>
    <w:p>
      <w:pPr>
        <w:ind w:firstLine="589" w:firstLineChars="202"/>
        <w:rPr>
          <w:szCs w:val="28"/>
        </w:rPr>
      </w:pPr>
      <w:r>
        <w:rPr>
          <w:rFonts w:hint="eastAsia"/>
          <w:szCs w:val="28"/>
        </w:rPr>
        <w:t>4.11凡在井下、地沟或管道作业，作业人员必须系好安全绳，并有专人在地面监护。</w:t>
      </w:r>
    </w:p>
    <w:p>
      <w:pPr>
        <w:ind w:firstLine="589" w:firstLineChars="202"/>
        <w:rPr>
          <w:szCs w:val="28"/>
        </w:rPr>
      </w:pPr>
      <w:r>
        <w:rPr>
          <w:rFonts w:hint="eastAsia"/>
          <w:szCs w:val="28"/>
        </w:rPr>
        <w:t>4.12现场施工安全技术应符合《城镇燃气设施运行、维护和抢修安全技术规程》相关规定。</w:t>
      </w:r>
    </w:p>
    <w:p>
      <w:pPr>
        <w:ind w:firstLine="589" w:firstLineChars="202"/>
        <w:rPr>
          <w:szCs w:val="28"/>
        </w:rPr>
      </w:pPr>
      <w:r>
        <w:rPr>
          <w:rFonts w:hint="eastAsia"/>
          <w:szCs w:val="28"/>
        </w:rPr>
        <w:t>4.13作业中出现异常情况，应停止作业，搞清存在的异常状况，并确保安全的状态下再恢复施工。</w:t>
      </w:r>
    </w:p>
    <w:p>
      <w:pPr>
        <w:ind w:firstLine="589" w:firstLineChars="202"/>
        <w:rPr>
          <w:szCs w:val="28"/>
        </w:rPr>
      </w:pPr>
      <w:r>
        <w:rPr>
          <w:rFonts w:hint="eastAsia"/>
          <w:szCs w:val="28"/>
        </w:rPr>
        <w:t>4.14《带气作业许可证》审批作业期限原则上为1天（24小时）之内，并严格按照审批时间进行。</w:t>
      </w:r>
    </w:p>
    <w:p>
      <w:pPr>
        <w:ind w:firstLine="589" w:firstLineChars="202"/>
        <w:rPr>
          <w:szCs w:val="28"/>
        </w:rPr>
      </w:pPr>
      <w:r>
        <w:rPr>
          <w:rFonts w:hint="eastAsia"/>
          <w:szCs w:val="28"/>
        </w:rPr>
        <w:t>4.15其他安全影响因素所应采取的安全措施。</w:t>
      </w:r>
    </w:p>
    <w:p>
      <w:pPr>
        <w:pStyle w:val="3"/>
      </w:pPr>
      <w:bookmarkStart w:id="455" w:name="_Toc196194590"/>
      <w:bookmarkStart w:id="456" w:name="_Toc222840946"/>
      <w:bookmarkStart w:id="457" w:name="_Toc222651758"/>
      <w:bookmarkStart w:id="458" w:name="_Toc426275766"/>
      <w:bookmarkStart w:id="459" w:name="_Toc426297961"/>
      <w:bookmarkStart w:id="460" w:name="_Toc426042457"/>
      <w:bookmarkStart w:id="461" w:name="_Toc54"/>
      <w:bookmarkStart w:id="462" w:name="_Toc426284745"/>
      <w:r>
        <w:rPr>
          <w:rFonts w:hint="eastAsia"/>
        </w:rPr>
        <w:t>5 带气作业各级人员职责</w:t>
      </w:r>
      <w:bookmarkEnd w:id="455"/>
      <w:bookmarkEnd w:id="456"/>
      <w:bookmarkEnd w:id="457"/>
      <w:bookmarkEnd w:id="458"/>
      <w:bookmarkEnd w:id="459"/>
      <w:bookmarkEnd w:id="460"/>
      <w:bookmarkEnd w:id="461"/>
      <w:bookmarkEnd w:id="462"/>
    </w:p>
    <w:p>
      <w:pPr>
        <w:ind w:firstLine="589" w:firstLineChars="202"/>
        <w:rPr>
          <w:szCs w:val="28"/>
        </w:rPr>
      </w:pPr>
      <w:r>
        <w:rPr>
          <w:rFonts w:hint="eastAsia"/>
          <w:szCs w:val="28"/>
        </w:rPr>
        <w:t>5.</w:t>
      </w:r>
      <w:r>
        <w:rPr>
          <w:szCs w:val="28"/>
        </w:rPr>
        <w:t>1</w:t>
      </w:r>
      <w:r>
        <w:rPr>
          <w:rFonts w:hint="eastAsia"/>
          <w:szCs w:val="28"/>
        </w:rPr>
        <w:t>带气作业人员：在接到带气作业任务后，要详细核对其各项内容是否落实和审批手续是否完备，若发现不具备作业条件时，有权拒绝作业，并向公司安全生产监督机构报告。带气作业现场要随身携带《带气作业许可证》，严禁无证作业及审批手续不完备的作业，严禁不按《带气作业许可证》的安全措施和程序作业。</w:t>
      </w:r>
    </w:p>
    <w:p>
      <w:pPr>
        <w:ind w:firstLine="589" w:firstLineChars="202"/>
        <w:rPr>
          <w:szCs w:val="28"/>
        </w:rPr>
      </w:pPr>
      <w:r>
        <w:rPr>
          <w:rFonts w:hint="eastAsia"/>
          <w:szCs w:val="28"/>
        </w:rPr>
        <w:t>5.2带气作业现场监护人：负责动火现场的安全防火检查和监护工作。监护人在作业中不准离开现场，当发现异常情况时应立即通知停止作业，及时联系有关人员采取措施，作业完成后，要会同作业负责人、作业人检查作业现场，确认无隐患后，方可离开现场。</w:t>
      </w:r>
    </w:p>
    <w:p>
      <w:pPr>
        <w:ind w:firstLine="589" w:firstLineChars="202"/>
        <w:rPr>
          <w:szCs w:val="28"/>
        </w:rPr>
      </w:pPr>
      <w:r>
        <w:rPr>
          <w:rFonts w:hint="eastAsia"/>
          <w:szCs w:val="28"/>
        </w:rPr>
        <w:t>5.3部门（班组）值班人员：负责系统运行与带气作业的衔接和协助监护工作，带气作业中，生产系统如有紧急或异常情况时，应立即通知停止作业，消除隐患后才能继续实施作业。</w:t>
      </w:r>
    </w:p>
    <w:p>
      <w:pPr>
        <w:ind w:firstLine="589" w:firstLineChars="202"/>
        <w:rPr>
          <w:szCs w:val="28"/>
        </w:rPr>
      </w:pPr>
      <w:r>
        <w:rPr>
          <w:rFonts w:hint="eastAsia"/>
          <w:szCs w:val="28"/>
        </w:rPr>
        <w:t>5.4施工方负责人：对执行带气作业负全责，必须在作业前详细了解作业内容和作业部位及其周围情况。参与作业安全措施的制定，并向作业人员交代任务和安全注意事项。</w:t>
      </w:r>
    </w:p>
    <w:p>
      <w:pPr>
        <w:ind w:firstLine="589" w:firstLineChars="202"/>
        <w:rPr>
          <w:szCs w:val="28"/>
        </w:rPr>
      </w:pPr>
      <w:r>
        <w:rPr>
          <w:rFonts w:hint="eastAsia"/>
          <w:szCs w:val="28"/>
        </w:rPr>
        <w:t>5.5施工完现场安全检查人：会同现场相关人员检查确认施工完后不留任何安全隐患，签字确认，方可撤离现场。</w:t>
      </w:r>
    </w:p>
    <w:p>
      <w:pPr>
        <w:ind w:firstLine="589" w:firstLineChars="202"/>
        <w:rPr>
          <w:szCs w:val="28"/>
        </w:rPr>
      </w:pPr>
      <w:r>
        <w:rPr>
          <w:rFonts w:hint="eastAsia"/>
          <w:szCs w:val="28"/>
        </w:rPr>
        <w:t>5.6调度：监控、协调作业现场按正常、可控程序进行。</w:t>
      </w:r>
    </w:p>
    <w:p>
      <w:pPr>
        <w:ind w:firstLine="589" w:firstLineChars="202"/>
        <w:rPr>
          <w:szCs w:val="28"/>
        </w:rPr>
      </w:pPr>
      <w:r>
        <w:rPr>
          <w:rFonts w:hint="eastAsia"/>
          <w:szCs w:val="28"/>
        </w:rPr>
        <w:t>5.7场站（现场）负责人：始终对负责管辖的区域负安全第一责任，全面落实协调现场施工作业和指导。</w:t>
      </w:r>
    </w:p>
    <w:p>
      <w:pPr>
        <w:ind w:firstLine="589" w:firstLineChars="202"/>
        <w:rPr>
          <w:szCs w:val="28"/>
        </w:rPr>
      </w:pPr>
      <w:r>
        <w:rPr>
          <w:rFonts w:hint="eastAsia"/>
          <w:szCs w:val="28"/>
        </w:rPr>
        <w:t>5.8安全生产监督机构负责人：负责审核带气作业的安全性和安全保障措施，协助解决现场施工的安全技术措施，现场督察安全措施落实到位，无违章现象。</w:t>
      </w:r>
    </w:p>
    <w:p>
      <w:pPr>
        <w:pStyle w:val="3"/>
      </w:pPr>
      <w:bookmarkStart w:id="463" w:name="_Toc426297962"/>
      <w:bookmarkStart w:id="464" w:name="_Toc426284746"/>
      <w:bookmarkStart w:id="465" w:name="_Toc29949"/>
      <w:bookmarkStart w:id="466" w:name="_Toc426275767"/>
      <w:bookmarkStart w:id="467" w:name="_Toc426042458"/>
      <w:bookmarkStart w:id="468" w:name="_Toc222840947"/>
      <w:bookmarkStart w:id="469" w:name="_Toc196194591"/>
      <w:bookmarkStart w:id="470" w:name="_Toc222651759"/>
      <w:r>
        <w:rPr>
          <w:rFonts w:hint="eastAsia"/>
        </w:rPr>
        <w:t>6 相关表格</w:t>
      </w:r>
      <w:bookmarkEnd w:id="463"/>
      <w:bookmarkEnd w:id="464"/>
      <w:bookmarkEnd w:id="465"/>
      <w:bookmarkEnd w:id="466"/>
      <w:bookmarkEnd w:id="467"/>
    </w:p>
    <w:p>
      <w:pPr>
        <w:ind w:firstLine="589" w:firstLineChars="202"/>
        <w:rPr>
          <w:szCs w:val="28"/>
        </w:rPr>
      </w:pPr>
      <w:r>
        <w:rPr>
          <w:rFonts w:hint="eastAsia"/>
          <w:szCs w:val="28"/>
        </w:rPr>
        <w:t>《带气作业许可证》</w:t>
      </w:r>
      <w:bookmarkEnd w:id="468"/>
      <w:bookmarkEnd w:id="469"/>
      <w:bookmarkEnd w:id="470"/>
      <w:r>
        <w:rPr>
          <w:rFonts w:hint="eastAsia"/>
          <w:szCs w:val="28"/>
        </w:rPr>
        <w:t>等。</w:t>
      </w:r>
    </w:p>
    <w:p>
      <w:pPr>
        <w:ind w:firstLine="0" w:firstLineChars="0"/>
        <w:jc w:val="center"/>
      </w:pPr>
    </w:p>
    <w:p>
      <w:pPr>
        <w:ind w:firstLine="0" w:firstLineChars="0"/>
        <w:jc w:val="center"/>
      </w:pPr>
      <w: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471" w:name="_Toc25576"/>
      <w:bookmarkStart w:id="472" w:name="_Toc426297963"/>
      <w:r>
        <w:rPr>
          <w:rFonts w:hint="eastAsia"/>
        </w:rPr>
        <w:t>C3-24 动火作业安全管理制度</w:t>
      </w:r>
      <w:bookmarkEnd w:id="471"/>
      <w:bookmarkEnd w:id="472"/>
    </w:p>
    <w:p>
      <w:pPr>
        <w:spacing w:line="1000" w:lineRule="exact"/>
        <w:ind w:firstLine="0" w:firstLineChars="0"/>
        <w:jc w:val="center"/>
        <w:rPr>
          <w:rFonts w:ascii="Arial Unicode MS" w:hAnsi="Arial Unicode MS" w:eastAsia="Arial Unicode MS" w:cs="Arial Unicode MS"/>
          <w:b/>
          <w:sz w:val="44"/>
          <w:szCs w:val="52"/>
        </w:rPr>
      </w:pPr>
      <w:r>
        <w:rPr>
          <w:rFonts w:ascii="Arial Unicode MS" w:hAnsi="Arial Unicode MS" w:eastAsia="Arial Unicode MS" w:cs="Arial Unicode MS"/>
          <w:b/>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w:t>
      </w:r>
      <w:r>
        <w:rPr>
          <w:rFonts w:hint="eastAsia" w:ascii="Arial Unicode MS" w:hAnsi="Arial Unicode MS" w:eastAsia="Arial Unicode MS" w:cs="Arial Unicode MS"/>
          <w:szCs w:val="28"/>
          <w:lang w:val="en-US" w:eastAsia="zh-CN"/>
        </w:rPr>
        <w:t>16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3-2</w:t>
      </w:r>
      <w:r>
        <w:rPr>
          <w:rFonts w:hint="eastAsia" w:ascii="Arial Unicode MS" w:hAnsi="Arial Unicode MS" w:eastAsia="Arial Unicode MS" w:cs="Arial Unicode MS"/>
          <w:szCs w:val="28"/>
          <w:lang w:val="en-US" w:eastAsia="zh-CN"/>
        </w:rPr>
        <w:t>4</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ind w:firstLine="0" w:firstLineChars="0"/>
        <w:jc w:val="center"/>
      </w:pPr>
      <w:r>
        <w:br w:type="page"/>
      </w:r>
    </w:p>
    <w:p>
      <w:pPr>
        <w:ind w:firstLine="584"/>
        <w:jc w:val="left"/>
      </w:pPr>
      <w:bookmarkStart w:id="473" w:name="_Toc426284749"/>
      <w:bookmarkStart w:id="474" w:name="_Toc426042460"/>
      <w:bookmarkStart w:id="475" w:name="_Toc426275769"/>
    </w:p>
    <w:p>
      <w:pPr>
        <w:pStyle w:val="3"/>
      </w:pPr>
      <w:bookmarkStart w:id="476" w:name="_Toc426297964"/>
      <w:bookmarkStart w:id="477" w:name="_Toc18137"/>
      <w:r>
        <w:rPr>
          <w:rFonts w:hint="eastAsia"/>
        </w:rPr>
        <w:t>1 总则</w:t>
      </w:r>
      <w:bookmarkEnd w:id="473"/>
      <w:bookmarkEnd w:id="474"/>
      <w:bookmarkEnd w:id="475"/>
      <w:bookmarkEnd w:id="476"/>
      <w:bookmarkEnd w:id="477"/>
    </w:p>
    <w:p>
      <w:pPr>
        <w:ind w:firstLine="589" w:firstLineChars="202"/>
        <w:rPr>
          <w:szCs w:val="28"/>
        </w:rPr>
      </w:pPr>
      <w:r>
        <w:rPr>
          <w:szCs w:val="28"/>
        </w:rPr>
        <w:t>1.1</w:t>
      </w:r>
      <w:r>
        <w:rPr>
          <w:rFonts w:hAnsi="宋体"/>
          <w:szCs w:val="28"/>
        </w:rPr>
        <w:t>为了加强动（用）火作业（以下统称动火作业）的管理，规范动火作业的运行程序，明确《动火许可证》的管理职责，特制定本制度。</w:t>
      </w:r>
    </w:p>
    <w:p>
      <w:pPr>
        <w:ind w:firstLine="589" w:firstLineChars="202"/>
        <w:rPr>
          <w:rFonts w:ascii="宋体" w:hAnsi="宋体"/>
          <w:szCs w:val="28"/>
        </w:rPr>
      </w:pPr>
      <w:r>
        <w:rPr>
          <w:szCs w:val="28"/>
        </w:rPr>
        <w:t>1.2</w:t>
      </w:r>
      <w:r>
        <w:rPr>
          <w:rFonts w:hAnsi="宋体"/>
          <w:szCs w:val="28"/>
        </w:rPr>
        <w:t>本制度适</w:t>
      </w:r>
      <w:r>
        <w:rPr>
          <w:rFonts w:hint="eastAsia" w:ascii="宋体" w:hAnsi="宋体"/>
          <w:szCs w:val="28"/>
        </w:rPr>
        <w:t>用于公司所有生产、检验和基础设施的动火管理过程。</w:t>
      </w:r>
    </w:p>
    <w:p>
      <w:pPr>
        <w:pStyle w:val="3"/>
      </w:pPr>
      <w:bookmarkStart w:id="478" w:name="_Toc426042461"/>
      <w:bookmarkStart w:id="479" w:name="_Toc426275770"/>
      <w:bookmarkStart w:id="480" w:name="_Toc426284750"/>
      <w:bookmarkStart w:id="481" w:name="_Toc426297965"/>
      <w:bookmarkStart w:id="482" w:name="_Toc2205"/>
      <w:r>
        <w:rPr>
          <w:rFonts w:hint="eastAsia"/>
        </w:rPr>
        <w:t>2 职责</w:t>
      </w:r>
      <w:bookmarkEnd w:id="478"/>
      <w:bookmarkEnd w:id="479"/>
      <w:bookmarkEnd w:id="480"/>
      <w:bookmarkEnd w:id="481"/>
      <w:bookmarkEnd w:id="482"/>
    </w:p>
    <w:p>
      <w:pPr>
        <w:ind w:firstLine="589" w:firstLineChars="202"/>
        <w:rPr>
          <w:szCs w:val="28"/>
        </w:rPr>
      </w:pPr>
      <w:r>
        <w:rPr>
          <w:szCs w:val="28"/>
        </w:rPr>
        <w:t>2.1</w:t>
      </w:r>
      <w:r>
        <w:rPr>
          <w:rFonts w:hAnsi="宋体"/>
          <w:szCs w:val="28"/>
        </w:rPr>
        <w:t>各部门、班组和成员的动火作业，必须取得公司批准发放的动火作业许可证。</w:t>
      </w:r>
    </w:p>
    <w:p>
      <w:pPr>
        <w:ind w:firstLine="589" w:firstLineChars="202"/>
        <w:rPr>
          <w:szCs w:val="28"/>
        </w:rPr>
      </w:pPr>
      <w:r>
        <w:rPr>
          <w:szCs w:val="28"/>
        </w:rPr>
        <w:t xml:space="preserve">2.2 </w:t>
      </w:r>
      <w:r>
        <w:rPr>
          <w:rFonts w:hAnsi="宋体"/>
          <w:szCs w:val="28"/>
        </w:rPr>
        <w:t>部门负责人或</w:t>
      </w:r>
      <w:r>
        <w:rPr>
          <w:rFonts w:hint="eastAsia" w:hAnsi="宋体"/>
          <w:szCs w:val="28"/>
        </w:rPr>
        <w:t>部门</w:t>
      </w:r>
      <w:r>
        <w:rPr>
          <w:rFonts w:hAnsi="宋体"/>
          <w:szCs w:val="28"/>
        </w:rPr>
        <w:t>安全管理员负责动火作业的日常管理；</w:t>
      </w:r>
    </w:p>
    <w:p>
      <w:pPr>
        <w:ind w:firstLine="589" w:firstLineChars="202"/>
        <w:rPr>
          <w:szCs w:val="28"/>
        </w:rPr>
      </w:pPr>
      <w:r>
        <w:rPr>
          <w:szCs w:val="28"/>
        </w:rPr>
        <w:t>2.3</w:t>
      </w:r>
      <w:r>
        <w:rPr>
          <w:rFonts w:hAnsi="宋体"/>
          <w:szCs w:val="28"/>
        </w:rPr>
        <w:t>各部门负责对《动火许可证》执行情况的监督管理；</w:t>
      </w:r>
    </w:p>
    <w:p>
      <w:pPr>
        <w:ind w:firstLine="589" w:firstLineChars="202"/>
        <w:rPr>
          <w:szCs w:val="28"/>
        </w:rPr>
      </w:pPr>
      <w:r>
        <w:rPr>
          <w:szCs w:val="28"/>
        </w:rPr>
        <w:t>2.4</w:t>
      </w:r>
      <w:r>
        <w:rPr>
          <w:rFonts w:hAnsi="宋体"/>
          <w:szCs w:val="28"/>
        </w:rPr>
        <w:t>安全科负责对动火分析人员的培训和管理，负责分析仪器的管理和维护、保养；并负责对动火监督人员（安全管理员）的教育、培训和管理。</w:t>
      </w:r>
    </w:p>
    <w:p>
      <w:pPr>
        <w:ind w:firstLine="589" w:firstLineChars="202"/>
        <w:rPr>
          <w:szCs w:val="28"/>
        </w:rPr>
      </w:pPr>
      <w:r>
        <w:rPr>
          <w:szCs w:val="28"/>
        </w:rPr>
        <w:t>2.5</w:t>
      </w:r>
      <w:r>
        <w:rPr>
          <w:rFonts w:hAnsi="宋体"/>
          <w:szCs w:val="28"/>
        </w:rPr>
        <w:t>安全科负责对动火设施的管理和维护工作。</w:t>
      </w:r>
    </w:p>
    <w:p>
      <w:pPr>
        <w:pStyle w:val="3"/>
        <w:rPr>
          <w:highlight w:val="none"/>
        </w:rPr>
      </w:pPr>
      <w:bookmarkStart w:id="483" w:name="_Toc22138"/>
      <w:bookmarkStart w:id="484" w:name="_Toc426297966"/>
      <w:bookmarkStart w:id="485" w:name="_Toc426042462"/>
      <w:bookmarkStart w:id="486" w:name="_Toc426284751"/>
      <w:bookmarkStart w:id="487" w:name="_Toc426275771"/>
      <w:r>
        <w:rPr>
          <w:rFonts w:hint="eastAsia"/>
          <w:highlight w:val="none"/>
        </w:rPr>
        <w:t>3 管理标准</w:t>
      </w:r>
      <w:bookmarkEnd w:id="483"/>
      <w:bookmarkEnd w:id="484"/>
      <w:bookmarkEnd w:id="485"/>
      <w:bookmarkEnd w:id="486"/>
      <w:bookmarkEnd w:id="487"/>
    </w:p>
    <w:p>
      <w:pPr>
        <w:ind w:firstLine="589" w:firstLineChars="202"/>
        <w:rPr>
          <w:szCs w:val="28"/>
        </w:rPr>
      </w:pPr>
      <w:r>
        <w:rPr>
          <w:szCs w:val="28"/>
        </w:rPr>
        <w:t>3.1</w:t>
      </w:r>
      <w:r>
        <w:rPr>
          <w:rFonts w:hAnsi="宋体"/>
          <w:szCs w:val="28"/>
        </w:rPr>
        <w:t>公司指定在维修抢险队内常设固定动火区。</w:t>
      </w:r>
    </w:p>
    <w:p>
      <w:pPr>
        <w:ind w:firstLine="589" w:firstLineChars="202"/>
        <w:rPr>
          <w:szCs w:val="28"/>
        </w:rPr>
      </w:pPr>
      <w:r>
        <w:rPr>
          <w:szCs w:val="28"/>
        </w:rPr>
        <w:t>3.2</w:t>
      </w:r>
      <w:r>
        <w:rPr>
          <w:rFonts w:hAnsi="宋体"/>
          <w:szCs w:val="28"/>
        </w:rPr>
        <w:t>其他有条件的生产、经营区域，经安全科认真确认后，可划出临时动火区域并加强防火措施和管理，在确保不会发生火灾时，方可临时动火。</w:t>
      </w:r>
    </w:p>
    <w:p>
      <w:pPr>
        <w:ind w:firstLine="589" w:firstLineChars="202"/>
        <w:rPr>
          <w:szCs w:val="28"/>
        </w:rPr>
      </w:pPr>
      <w:r>
        <w:rPr>
          <w:szCs w:val="28"/>
        </w:rPr>
        <w:t>3.3</w:t>
      </w:r>
      <w:r>
        <w:rPr>
          <w:rFonts w:hAnsi="宋体"/>
          <w:szCs w:val="28"/>
        </w:rPr>
        <w:t>在动火区内允许从事焊割及使用喷灯和火炉等各种明火作业；</w:t>
      </w:r>
    </w:p>
    <w:p>
      <w:pPr>
        <w:ind w:firstLine="589" w:firstLineChars="202"/>
        <w:rPr>
          <w:szCs w:val="28"/>
        </w:rPr>
      </w:pPr>
      <w:r>
        <w:rPr>
          <w:szCs w:val="28"/>
        </w:rPr>
        <w:t>3.4</w:t>
      </w:r>
      <w:r>
        <w:rPr>
          <w:rFonts w:hAnsi="宋体"/>
          <w:szCs w:val="28"/>
        </w:rPr>
        <w:t>禁火区要有明确标志。需在禁火区凡进行下列动火和易产生火花的工作均必须申请办理《动火作业许可证》。</w:t>
      </w:r>
    </w:p>
    <w:p>
      <w:pPr>
        <w:ind w:firstLine="589" w:firstLineChars="202"/>
        <w:rPr>
          <w:szCs w:val="28"/>
        </w:rPr>
      </w:pPr>
      <w:r>
        <w:rPr>
          <w:szCs w:val="28"/>
        </w:rPr>
        <w:t>1</w:t>
      </w:r>
      <w:r>
        <w:rPr>
          <w:rFonts w:hAnsi="宋体"/>
          <w:szCs w:val="28"/>
        </w:rPr>
        <w:t>）基建单位在管辖区以内的动火工作；</w:t>
      </w:r>
    </w:p>
    <w:p>
      <w:pPr>
        <w:ind w:firstLine="589" w:firstLineChars="202"/>
        <w:rPr>
          <w:szCs w:val="28"/>
        </w:rPr>
      </w:pPr>
      <w:r>
        <w:rPr>
          <w:szCs w:val="28"/>
        </w:rPr>
        <w:t>2</w:t>
      </w:r>
      <w:r>
        <w:rPr>
          <w:rFonts w:hAnsi="宋体"/>
          <w:szCs w:val="28"/>
        </w:rPr>
        <w:t>）大、中、小修以及大停车检修时的动火工作；</w:t>
      </w:r>
    </w:p>
    <w:p>
      <w:pPr>
        <w:ind w:firstLine="589" w:firstLineChars="202"/>
        <w:rPr>
          <w:szCs w:val="28"/>
        </w:rPr>
      </w:pPr>
      <w:r>
        <w:rPr>
          <w:szCs w:val="28"/>
        </w:rPr>
        <w:t>3</w:t>
      </w:r>
      <w:r>
        <w:rPr>
          <w:rFonts w:hAnsi="宋体"/>
          <w:szCs w:val="28"/>
        </w:rPr>
        <w:t>）在易燃易爆区域从事的易产生火花的工作。例如：凿水泥基础、打墙眼、电气设备耐压试验，使用手持电动砂轮，电烙铁，风动工具等；</w:t>
      </w:r>
    </w:p>
    <w:p>
      <w:pPr>
        <w:ind w:firstLine="589" w:firstLineChars="202"/>
        <w:rPr>
          <w:szCs w:val="28"/>
        </w:rPr>
      </w:pPr>
      <w:r>
        <w:rPr>
          <w:szCs w:val="28"/>
        </w:rPr>
        <w:t>4</w:t>
      </w:r>
      <w:r>
        <w:rPr>
          <w:rFonts w:hAnsi="宋体"/>
          <w:szCs w:val="28"/>
        </w:rPr>
        <w:t>）熬沥青、炒砂、喷灯等动用明火的工作；</w:t>
      </w:r>
    </w:p>
    <w:p>
      <w:pPr>
        <w:ind w:firstLine="589" w:firstLineChars="202"/>
        <w:rPr>
          <w:szCs w:val="28"/>
        </w:rPr>
      </w:pPr>
      <w:r>
        <w:rPr>
          <w:szCs w:val="28"/>
        </w:rPr>
        <w:t>5</w:t>
      </w:r>
      <w:r>
        <w:rPr>
          <w:rFonts w:hAnsi="宋体"/>
          <w:szCs w:val="28"/>
        </w:rPr>
        <w:t>）有直接火焰的设备的第一次复工点火的工作；</w:t>
      </w:r>
    </w:p>
    <w:p>
      <w:pPr>
        <w:ind w:firstLine="589" w:firstLineChars="202"/>
        <w:rPr>
          <w:sz w:val="24"/>
        </w:rPr>
      </w:pPr>
      <w:r>
        <w:rPr>
          <w:szCs w:val="28"/>
        </w:rPr>
        <w:t>7</w:t>
      </w:r>
      <w:r>
        <w:rPr>
          <w:rFonts w:hAnsi="宋体"/>
          <w:szCs w:val="28"/>
        </w:rPr>
        <w:t>）其他有规定或类似性质的工作。</w:t>
      </w:r>
    </w:p>
    <w:p>
      <w:pPr>
        <w:pStyle w:val="3"/>
        <w:rPr>
          <w:sz w:val="24"/>
        </w:rPr>
      </w:pPr>
      <w:bookmarkStart w:id="488" w:name="_Toc426042463"/>
      <w:bookmarkStart w:id="489" w:name="_Toc426284752"/>
      <w:bookmarkStart w:id="490" w:name="_Toc31387"/>
      <w:bookmarkStart w:id="491" w:name="_Toc426297967"/>
      <w:bookmarkStart w:id="492" w:name="_Toc426275772"/>
      <w:r>
        <w:t>4 禁火区内动火，按危险程度等级划分</w:t>
      </w:r>
      <w:bookmarkEnd w:id="488"/>
      <w:bookmarkEnd w:id="489"/>
      <w:bookmarkEnd w:id="490"/>
      <w:bookmarkEnd w:id="491"/>
      <w:bookmarkEnd w:id="492"/>
    </w:p>
    <w:p>
      <w:pPr>
        <w:ind w:firstLine="589" w:firstLineChars="202"/>
        <w:rPr>
          <w:szCs w:val="28"/>
        </w:rPr>
      </w:pPr>
      <w:r>
        <w:rPr>
          <w:szCs w:val="28"/>
        </w:rPr>
        <w:t>4.1</w:t>
      </w:r>
      <w:r>
        <w:rPr>
          <w:rFonts w:hAnsi="宋体"/>
          <w:szCs w:val="28"/>
        </w:rPr>
        <w:t>特殊动火：比一级动火危险性高的、具有特殊危险的作业和地区的动火；</w:t>
      </w:r>
    </w:p>
    <w:p>
      <w:pPr>
        <w:ind w:firstLine="589" w:firstLineChars="202"/>
        <w:rPr>
          <w:szCs w:val="28"/>
        </w:rPr>
      </w:pPr>
      <w:r>
        <w:rPr>
          <w:szCs w:val="28"/>
        </w:rPr>
        <w:t>4.2</w:t>
      </w:r>
      <w:r>
        <w:rPr>
          <w:rFonts w:hAnsi="宋体"/>
          <w:szCs w:val="28"/>
        </w:rPr>
        <w:t>一级动火：易燃易爆的非储气生产装置、设备、管道及其周围的动火；</w:t>
      </w:r>
    </w:p>
    <w:p>
      <w:pPr>
        <w:ind w:firstLine="589" w:firstLineChars="202"/>
        <w:rPr>
          <w:szCs w:val="28"/>
        </w:rPr>
      </w:pPr>
      <w:r>
        <w:rPr>
          <w:szCs w:val="28"/>
        </w:rPr>
        <w:t>4.3</w:t>
      </w:r>
      <w:r>
        <w:rPr>
          <w:rFonts w:hAnsi="宋体"/>
          <w:szCs w:val="28"/>
        </w:rPr>
        <w:t>二级动火：固定动火区及一级动火范围以外的动火；</w:t>
      </w:r>
    </w:p>
    <w:p>
      <w:pPr>
        <w:ind w:firstLine="589" w:firstLineChars="202"/>
        <w:rPr>
          <w:szCs w:val="28"/>
        </w:rPr>
      </w:pPr>
      <w:r>
        <w:rPr>
          <w:szCs w:val="28"/>
        </w:rPr>
        <w:t>4.4</w:t>
      </w:r>
      <w:r>
        <w:rPr>
          <w:rFonts w:hAnsi="宋体"/>
          <w:szCs w:val="28"/>
        </w:rPr>
        <w:t>遇夜间、节日、假日或其他特殊情况时，动火作业应上升一级管理；</w:t>
      </w:r>
    </w:p>
    <w:p>
      <w:pPr>
        <w:pStyle w:val="3"/>
        <w:rPr>
          <w:highlight w:val="none"/>
        </w:rPr>
      </w:pPr>
      <w:bookmarkStart w:id="493" w:name="_Toc426284753"/>
      <w:bookmarkStart w:id="494" w:name="_Toc426297968"/>
      <w:bookmarkStart w:id="495" w:name="_Toc426042464"/>
      <w:bookmarkStart w:id="496" w:name="_Toc20352"/>
      <w:bookmarkStart w:id="497" w:name="_Toc426275773"/>
      <w:r>
        <w:rPr>
          <w:highlight w:val="none"/>
        </w:rPr>
        <w:t>5 动火许可证办理</w:t>
      </w:r>
      <w:bookmarkEnd w:id="493"/>
      <w:bookmarkEnd w:id="494"/>
      <w:bookmarkEnd w:id="495"/>
      <w:bookmarkEnd w:id="496"/>
      <w:bookmarkEnd w:id="497"/>
    </w:p>
    <w:p>
      <w:pPr>
        <w:ind w:firstLine="589" w:firstLineChars="202"/>
        <w:rPr>
          <w:szCs w:val="28"/>
        </w:rPr>
      </w:pPr>
      <w:r>
        <w:rPr>
          <w:szCs w:val="28"/>
        </w:rPr>
        <w:t>5.1</w:t>
      </w:r>
      <w:r>
        <w:rPr>
          <w:rFonts w:hAnsi="宋体"/>
          <w:szCs w:val="28"/>
        </w:rPr>
        <w:t>《动火许可证》由动火班组或动火岗位人员申请，部门负责人或安全管理员负责审核。</w:t>
      </w:r>
    </w:p>
    <w:p>
      <w:pPr>
        <w:ind w:firstLine="589" w:firstLineChars="202"/>
        <w:rPr>
          <w:szCs w:val="28"/>
        </w:rPr>
      </w:pPr>
      <w:r>
        <w:rPr>
          <w:szCs w:val="28"/>
        </w:rPr>
        <w:t>5.2</w:t>
      </w:r>
      <w:r>
        <w:rPr>
          <w:rFonts w:hAnsi="宋体"/>
          <w:szCs w:val="28"/>
        </w:rPr>
        <w:t>二级《动火许可证》可由各部门负责人或安全管理员签发，一级《动火许可证》由安全管理领导机构签发，特级《动火许可证》由安全管理领导机构负责人或公司经理签发。夜间或节假日动火，许可证上升一级。</w:t>
      </w:r>
    </w:p>
    <w:p>
      <w:pPr>
        <w:ind w:firstLine="589" w:firstLineChars="202"/>
        <w:rPr>
          <w:szCs w:val="28"/>
        </w:rPr>
      </w:pPr>
      <w:r>
        <w:rPr>
          <w:szCs w:val="28"/>
        </w:rPr>
        <w:t>5.3</w:t>
      </w:r>
      <w:r>
        <w:rPr>
          <w:rFonts w:hAnsi="宋体"/>
          <w:szCs w:val="28"/>
        </w:rPr>
        <w:t>必须在《动火作业许可证》批准的有效时间范围内进行动火工作。特殊动火和一级动火《动火作业许可证》的有效期按申请时间</w:t>
      </w:r>
      <w:r>
        <w:rPr>
          <w:rFonts w:hint="eastAsia" w:hAnsi="宋体"/>
          <w:szCs w:val="28"/>
        </w:rPr>
        <w:t>，若无明确时间为</w:t>
      </w:r>
      <w:r>
        <w:rPr>
          <w:szCs w:val="28"/>
        </w:rPr>
        <w:t>24</w:t>
      </w:r>
      <w:r>
        <w:rPr>
          <w:rFonts w:hAnsi="宋体"/>
          <w:szCs w:val="28"/>
        </w:rPr>
        <w:t>小时，二级动火作业的《动火作业许可证》的有效期为</w:t>
      </w:r>
      <w:r>
        <w:rPr>
          <w:szCs w:val="28"/>
        </w:rPr>
        <w:t>120</w:t>
      </w:r>
      <w:r>
        <w:rPr>
          <w:rFonts w:hAnsi="宋体"/>
          <w:szCs w:val="28"/>
        </w:rPr>
        <w:t>小时。凡延期动火或补充动火都必须重新办理《动火作业许可证》。</w:t>
      </w:r>
    </w:p>
    <w:p>
      <w:pPr>
        <w:ind w:firstLine="589" w:firstLineChars="202"/>
        <w:rPr>
          <w:szCs w:val="28"/>
        </w:rPr>
      </w:pPr>
      <w:r>
        <w:rPr>
          <w:szCs w:val="28"/>
        </w:rPr>
        <w:t>5.4</w:t>
      </w:r>
      <w:r>
        <w:rPr>
          <w:rFonts w:hAnsi="宋体"/>
          <w:szCs w:val="28"/>
        </w:rPr>
        <w:t>一份《动火作业许可证》只准在一个动火点使用，不得异地使用或扩大使用范围；</w:t>
      </w:r>
    </w:p>
    <w:p>
      <w:pPr>
        <w:ind w:firstLine="589" w:firstLineChars="202"/>
        <w:rPr>
          <w:szCs w:val="28"/>
        </w:rPr>
      </w:pPr>
      <w:r>
        <w:rPr>
          <w:szCs w:val="28"/>
        </w:rPr>
        <w:t>5.5</w:t>
      </w:r>
      <w:r>
        <w:rPr>
          <w:rFonts w:hAnsi="宋体"/>
          <w:szCs w:val="28"/>
        </w:rPr>
        <w:t>动火前</w:t>
      </w:r>
      <w:r>
        <w:rPr>
          <w:szCs w:val="28"/>
        </w:rPr>
        <w:t>30</w:t>
      </w:r>
      <w:r>
        <w:rPr>
          <w:rFonts w:hAnsi="宋体"/>
          <w:szCs w:val="28"/>
        </w:rPr>
        <w:t>分钟，必须进行动火分析，</w:t>
      </w:r>
      <w:r>
        <w:rPr>
          <w:rFonts w:hAnsi="宋体"/>
          <w:szCs w:val="28"/>
          <w:highlight w:val="none"/>
        </w:rPr>
        <w:t>分析者</w:t>
      </w:r>
      <w:r>
        <w:rPr>
          <w:rFonts w:hAnsi="宋体"/>
          <w:szCs w:val="28"/>
        </w:rPr>
        <w:t>在《动火作业许可证》上填写分析结果并签字；</w:t>
      </w:r>
    </w:p>
    <w:p>
      <w:pPr>
        <w:ind w:firstLine="589" w:firstLineChars="202"/>
        <w:rPr>
          <w:szCs w:val="28"/>
        </w:rPr>
      </w:pPr>
      <w:r>
        <w:rPr>
          <w:szCs w:val="28"/>
        </w:rPr>
        <w:t>5.6</w:t>
      </w:r>
      <w:r>
        <w:rPr>
          <w:rFonts w:hAnsi="宋体"/>
          <w:szCs w:val="28"/>
        </w:rPr>
        <w:t>动火人到达动火点，向动火监护人出示《动火作业许可证》，经检查确认安全措施可靠，分析合格并签字后，在监火人到位的情况下，方可动火；</w:t>
      </w:r>
    </w:p>
    <w:p>
      <w:pPr>
        <w:ind w:firstLine="589" w:firstLineChars="202"/>
        <w:rPr>
          <w:szCs w:val="28"/>
        </w:rPr>
      </w:pPr>
      <w:r>
        <w:rPr>
          <w:szCs w:val="28"/>
        </w:rPr>
        <w:t>5.7</w:t>
      </w:r>
      <w:r>
        <w:rPr>
          <w:rFonts w:hAnsi="宋体"/>
          <w:szCs w:val="28"/>
        </w:rPr>
        <w:t>《动火作业许可证》由动火人随身携带，不得转让、涂改、或转移动火点；</w:t>
      </w:r>
    </w:p>
    <w:p>
      <w:pPr>
        <w:ind w:firstLine="589" w:firstLineChars="202"/>
        <w:rPr>
          <w:szCs w:val="28"/>
        </w:rPr>
      </w:pPr>
      <w:r>
        <w:rPr>
          <w:szCs w:val="28"/>
        </w:rPr>
        <w:t>5.8</w:t>
      </w:r>
      <w:r>
        <w:rPr>
          <w:rFonts w:hAnsi="宋体"/>
          <w:szCs w:val="28"/>
        </w:rPr>
        <w:t>动火结束后，有监火人到检查现场，并在《动火作业许可证》上签字确认后，由现场安全监督人员将《动火</w:t>
      </w:r>
      <w:r>
        <w:rPr>
          <w:rFonts w:hint="eastAsia" w:hAnsi="宋体"/>
          <w:szCs w:val="28"/>
        </w:rPr>
        <w:t>作业</w:t>
      </w:r>
      <w:r>
        <w:rPr>
          <w:rFonts w:hAnsi="宋体"/>
          <w:szCs w:val="28"/>
        </w:rPr>
        <w:t>许可证》返给签发人，并由签发人所在机构或部门据重要程度管理（存档或消清）；</w:t>
      </w:r>
    </w:p>
    <w:p>
      <w:pPr>
        <w:pStyle w:val="3"/>
      </w:pPr>
      <w:bookmarkStart w:id="498" w:name="_Toc426275774"/>
      <w:bookmarkStart w:id="499" w:name="_Toc426297969"/>
      <w:bookmarkStart w:id="500" w:name="_Toc426042465"/>
      <w:bookmarkStart w:id="501" w:name="_Toc426284754"/>
      <w:bookmarkStart w:id="502" w:name="_Toc3495"/>
      <w:r>
        <w:t>6 动火安全规定</w:t>
      </w:r>
      <w:bookmarkEnd w:id="498"/>
      <w:bookmarkEnd w:id="499"/>
      <w:bookmarkEnd w:id="500"/>
      <w:bookmarkEnd w:id="501"/>
      <w:bookmarkEnd w:id="502"/>
    </w:p>
    <w:p>
      <w:pPr>
        <w:ind w:firstLine="589" w:firstLineChars="202"/>
        <w:rPr>
          <w:szCs w:val="28"/>
        </w:rPr>
      </w:pPr>
      <w:r>
        <w:rPr>
          <w:szCs w:val="28"/>
        </w:rPr>
        <w:t>6.1凡需在燃气设施上或周围、禁火区域内动火作业必须制定施工方案，并应通过公司安全生产监督机构、安全科和生产技术科的审查。</w:t>
      </w:r>
    </w:p>
    <w:p>
      <w:pPr>
        <w:ind w:firstLine="589" w:firstLineChars="202"/>
        <w:rPr>
          <w:szCs w:val="28"/>
        </w:rPr>
      </w:pPr>
      <w:r>
        <w:rPr>
          <w:szCs w:val="28"/>
        </w:rPr>
        <w:t>6.2</w:t>
      </w:r>
      <w:r>
        <w:rPr>
          <w:rFonts w:hAnsi="宋体"/>
          <w:szCs w:val="28"/>
        </w:rPr>
        <w:t>凡在储存输送可燃气体、易燃液体的管道、容器及设备上动火，应首先切断物料来源，加堵盲板，经清洗、置换后，分析管道、容器或设备内可燃气体（蒸汽）浓度，符合以下标准方为合格：</w:t>
      </w:r>
    </w:p>
    <w:p>
      <w:pPr>
        <w:ind w:firstLine="589" w:firstLineChars="202"/>
        <w:rPr>
          <w:szCs w:val="28"/>
        </w:rPr>
      </w:pPr>
      <w:r>
        <w:rPr>
          <w:szCs w:val="28"/>
        </w:rPr>
        <w:t>1</w:t>
      </w:r>
      <w:r>
        <w:rPr>
          <w:rFonts w:hAnsi="宋体"/>
          <w:szCs w:val="28"/>
        </w:rPr>
        <w:t>）爆炸下限大于或等于</w:t>
      </w:r>
      <w:r>
        <w:rPr>
          <w:szCs w:val="28"/>
        </w:rPr>
        <w:t>10%</w:t>
      </w:r>
      <w:r>
        <w:rPr>
          <w:rFonts w:hAnsi="宋体"/>
          <w:szCs w:val="28"/>
        </w:rPr>
        <w:t>（体积比）的可燃气体（蒸汽）浓度应小于或等于</w:t>
      </w:r>
      <w:r>
        <w:rPr>
          <w:szCs w:val="28"/>
        </w:rPr>
        <w:t>1%</w:t>
      </w:r>
      <w:r>
        <w:rPr>
          <w:rFonts w:hAnsi="宋体"/>
          <w:szCs w:val="28"/>
        </w:rPr>
        <w:t>；</w:t>
      </w:r>
    </w:p>
    <w:p>
      <w:pPr>
        <w:ind w:firstLine="589" w:firstLineChars="202"/>
        <w:rPr>
          <w:szCs w:val="28"/>
        </w:rPr>
      </w:pPr>
      <w:r>
        <w:rPr>
          <w:szCs w:val="28"/>
        </w:rPr>
        <w:t>2</w:t>
      </w:r>
      <w:r>
        <w:rPr>
          <w:rFonts w:hAnsi="宋体"/>
          <w:szCs w:val="28"/>
        </w:rPr>
        <w:t>）爆炸下限大于或等于</w:t>
      </w:r>
      <w:r>
        <w:rPr>
          <w:szCs w:val="28"/>
        </w:rPr>
        <w:t>4%</w:t>
      </w:r>
      <w:r>
        <w:rPr>
          <w:rFonts w:hAnsi="宋体"/>
          <w:szCs w:val="28"/>
        </w:rPr>
        <w:t>（体积比）的可燃气体（蒸汽）浓度应小于或等于</w:t>
      </w:r>
      <w:r>
        <w:rPr>
          <w:szCs w:val="28"/>
        </w:rPr>
        <w:t>0.5%</w:t>
      </w:r>
      <w:r>
        <w:rPr>
          <w:rFonts w:hAnsi="宋体"/>
          <w:szCs w:val="28"/>
        </w:rPr>
        <w:t>；</w:t>
      </w:r>
    </w:p>
    <w:p>
      <w:pPr>
        <w:ind w:firstLine="589" w:firstLineChars="202"/>
        <w:rPr>
          <w:szCs w:val="28"/>
        </w:rPr>
      </w:pPr>
      <w:r>
        <w:rPr>
          <w:szCs w:val="28"/>
        </w:rPr>
        <w:t>3</w:t>
      </w:r>
      <w:r>
        <w:rPr>
          <w:rFonts w:hAnsi="宋体"/>
          <w:szCs w:val="28"/>
        </w:rPr>
        <w:t>）爆炸下限小于</w:t>
      </w:r>
      <w:r>
        <w:rPr>
          <w:szCs w:val="28"/>
        </w:rPr>
        <w:t>4%</w:t>
      </w:r>
      <w:r>
        <w:rPr>
          <w:rFonts w:hAnsi="宋体"/>
          <w:szCs w:val="28"/>
        </w:rPr>
        <w:t>（体积比）的可燃气体（蒸汽）浓度应小于或等于</w:t>
      </w:r>
      <w:r>
        <w:rPr>
          <w:szCs w:val="28"/>
        </w:rPr>
        <w:t>0.2%</w:t>
      </w:r>
      <w:r>
        <w:rPr>
          <w:rFonts w:hAnsi="宋体"/>
          <w:szCs w:val="28"/>
        </w:rPr>
        <w:t>；</w:t>
      </w:r>
    </w:p>
    <w:p>
      <w:pPr>
        <w:ind w:firstLine="589" w:firstLineChars="202"/>
        <w:rPr>
          <w:szCs w:val="28"/>
        </w:rPr>
      </w:pPr>
      <w:r>
        <w:rPr>
          <w:szCs w:val="28"/>
        </w:rPr>
        <w:t>4</w:t>
      </w:r>
      <w:r>
        <w:rPr>
          <w:rFonts w:hAnsi="宋体"/>
          <w:szCs w:val="28"/>
        </w:rPr>
        <w:t>）两种以上的可燃气体混合物，应以爆炸下限低者为准。</w:t>
      </w:r>
    </w:p>
    <w:p>
      <w:pPr>
        <w:ind w:firstLine="589" w:firstLineChars="202"/>
        <w:rPr>
          <w:szCs w:val="28"/>
        </w:rPr>
      </w:pPr>
      <w:r>
        <w:rPr>
          <w:szCs w:val="28"/>
        </w:rPr>
        <w:t>6.3</w:t>
      </w:r>
      <w:r>
        <w:rPr>
          <w:rFonts w:hAnsi="宋体"/>
          <w:szCs w:val="28"/>
        </w:rPr>
        <w:t>将动火现场的易燃和可燃物质清理干净；</w:t>
      </w:r>
    </w:p>
    <w:p>
      <w:pPr>
        <w:ind w:firstLine="589" w:firstLineChars="202"/>
        <w:rPr>
          <w:szCs w:val="28"/>
        </w:rPr>
      </w:pPr>
      <w:r>
        <w:rPr>
          <w:szCs w:val="28"/>
        </w:rPr>
        <w:t>6.4</w:t>
      </w:r>
      <w:r>
        <w:rPr>
          <w:rFonts w:hAnsi="宋体"/>
          <w:szCs w:val="28"/>
        </w:rPr>
        <w:t>严禁在</w:t>
      </w:r>
      <w:r>
        <w:rPr>
          <w:rFonts w:hint="eastAsia" w:hAnsi="宋体"/>
          <w:szCs w:val="28"/>
          <w:lang w:eastAsia="zh-CN"/>
        </w:rPr>
        <w:t>运行</w:t>
      </w:r>
      <w:r>
        <w:rPr>
          <w:rFonts w:hAnsi="宋体"/>
          <w:szCs w:val="28"/>
        </w:rPr>
        <w:t>过程中动火；</w:t>
      </w:r>
    </w:p>
    <w:p>
      <w:pPr>
        <w:ind w:firstLine="589" w:firstLineChars="202"/>
        <w:rPr>
          <w:szCs w:val="28"/>
        </w:rPr>
      </w:pPr>
      <w:r>
        <w:rPr>
          <w:szCs w:val="28"/>
        </w:rPr>
        <w:t>6.5</w:t>
      </w:r>
      <w:r>
        <w:rPr>
          <w:rFonts w:hAnsi="宋体"/>
          <w:szCs w:val="28"/>
        </w:rPr>
        <w:t>动火地点应根据情况设灭火器材和监火人员，动火完毕，应清理现场，熄灭余火，做到不遗漏任何火种，切断动火作业所用电源，在确认无问题后方可离开动火现场；</w:t>
      </w:r>
    </w:p>
    <w:p>
      <w:pPr>
        <w:ind w:firstLine="589" w:firstLineChars="202"/>
        <w:rPr>
          <w:szCs w:val="28"/>
        </w:rPr>
      </w:pPr>
      <w:r>
        <w:rPr>
          <w:szCs w:val="28"/>
        </w:rPr>
        <w:t>6.6</w:t>
      </w:r>
      <w:r>
        <w:rPr>
          <w:rFonts w:hAnsi="宋体"/>
          <w:szCs w:val="28"/>
        </w:rPr>
        <w:t>必须使用良好的工具（切割嘴、焊接嘴、手把等）和设备（氧气瓶、乙炔气瓶、电焊机绝缘等）完善的安全附件（减压阀等）和安全装置（安全水封缶等）动火。氧气瓶和乙炔气瓶的存放和使用必须距离明火</w:t>
      </w:r>
      <w:r>
        <w:rPr>
          <w:szCs w:val="28"/>
        </w:rPr>
        <w:t>10</w:t>
      </w:r>
      <w:r>
        <w:rPr>
          <w:rFonts w:hAnsi="宋体"/>
          <w:szCs w:val="28"/>
        </w:rPr>
        <w:t>米以上，氧气瓶与乙炔气瓶之间的距离应不小于</w:t>
      </w:r>
      <w:r>
        <w:rPr>
          <w:szCs w:val="28"/>
        </w:rPr>
        <w:t>7</w:t>
      </w:r>
      <w:r>
        <w:rPr>
          <w:rFonts w:hAnsi="宋体"/>
          <w:szCs w:val="28"/>
        </w:rPr>
        <w:t>米；</w:t>
      </w:r>
    </w:p>
    <w:p>
      <w:pPr>
        <w:ind w:firstLine="589" w:firstLineChars="202"/>
        <w:rPr>
          <w:szCs w:val="28"/>
        </w:rPr>
      </w:pPr>
      <w:r>
        <w:rPr>
          <w:szCs w:val="28"/>
        </w:rPr>
        <w:t>6.7</w:t>
      </w:r>
      <w:r>
        <w:rPr>
          <w:rFonts w:hAnsi="宋体"/>
          <w:szCs w:val="28"/>
        </w:rPr>
        <w:t>氧气钢瓶、溶解乙炔气钢瓶不得靠近热源，禁止倒置，溶解乙炔气钢瓶不得卧放，钢瓶内气体使用完后必须留有余压；</w:t>
      </w:r>
    </w:p>
    <w:p>
      <w:pPr>
        <w:ind w:firstLine="589" w:firstLineChars="202"/>
        <w:rPr>
          <w:szCs w:val="28"/>
        </w:rPr>
      </w:pPr>
      <w:r>
        <w:rPr>
          <w:szCs w:val="28"/>
        </w:rPr>
        <w:t>6.8</w:t>
      </w:r>
      <w:r>
        <w:rPr>
          <w:rFonts w:hAnsi="宋体"/>
          <w:szCs w:val="28"/>
        </w:rPr>
        <w:t>高压电源线及管线下禁止放置乙炔气钢瓶；</w:t>
      </w:r>
    </w:p>
    <w:p>
      <w:pPr>
        <w:ind w:firstLine="589" w:firstLineChars="202"/>
        <w:rPr>
          <w:szCs w:val="28"/>
        </w:rPr>
      </w:pPr>
      <w:r>
        <w:rPr>
          <w:szCs w:val="28"/>
        </w:rPr>
        <w:t>6.9</w:t>
      </w:r>
      <w:r>
        <w:rPr>
          <w:rFonts w:hAnsi="宋体"/>
          <w:szCs w:val="28"/>
        </w:rPr>
        <w:t>登高</w:t>
      </w:r>
      <w:r>
        <w:rPr>
          <w:szCs w:val="28"/>
        </w:rPr>
        <w:t>2</w:t>
      </w:r>
      <w:r>
        <w:rPr>
          <w:rFonts w:hAnsi="宋体"/>
          <w:szCs w:val="28"/>
        </w:rPr>
        <w:t>米以上必须系好安全带，如工作不方便必须安设工作架。在高处动火，必须采取防止火花飞溅或掉到左、右、上、下及四周可燃易爆物质上和可燃易爆的设备、管道上的措施。有</w:t>
      </w:r>
      <w:r>
        <w:rPr>
          <w:szCs w:val="28"/>
        </w:rPr>
        <w:t>5</w:t>
      </w:r>
      <w:r>
        <w:rPr>
          <w:rFonts w:hAnsi="宋体"/>
          <w:szCs w:val="28"/>
        </w:rPr>
        <w:t>级及以上的风时禁止动火；</w:t>
      </w:r>
    </w:p>
    <w:p>
      <w:pPr>
        <w:ind w:firstLine="589" w:firstLineChars="202"/>
        <w:rPr>
          <w:szCs w:val="28"/>
        </w:rPr>
      </w:pPr>
      <w:r>
        <w:rPr>
          <w:szCs w:val="28"/>
        </w:rPr>
        <w:t>6.10</w:t>
      </w:r>
      <w:r>
        <w:rPr>
          <w:rFonts w:hAnsi="宋体"/>
          <w:szCs w:val="28"/>
        </w:rPr>
        <w:t>电、气焊工作者必须是经过有关操作及安全技术教育，经过专门考试合格并能严格遵守电焊、气焊安全操作规程及有关公司各项规章制度，否则严禁从事电焊、气焊工作；</w:t>
      </w:r>
    </w:p>
    <w:p>
      <w:pPr>
        <w:pStyle w:val="3"/>
      </w:pPr>
      <w:bookmarkStart w:id="503" w:name="_Toc426275775"/>
      <w:bookmarkStart w:id="504" w:name="_Toc23199"/>
      <w:bookmarkStart w:id="505" w:name="_Toc426297970"/>
      <w:bookmarkStart w:id="506" w:name="_Toc426284755"/>
      <w:bookmarkStart w:id="507" w:name="_Toc426042466"/>
      <w:r>
        <w:t>7 其它规定</w:t>
      </w:r>
      <w:bookmarkEnd w:id="503"/>
      <w:bookmarkEnd w:id="504"/>
      <w:bookmarkEnd w:id="505"/>
      <w:bookmarkEnd w:id="506"/>
      <w:bookmarkEnd w:id="507"/>
    </w:p>
    <w:p>
      <w:pPr>
        <w:ind w:firstLine="589" w:firstLineChars="202"/>
        <w:rPr>
          <w:szCs w:val="28"/>
        </w:rPr>
      </w:pPr>
      <w:r>
        <w:rPr>
          <w:szCs w:val="28"/>
        </w:rPr>
        <w:t>7.1</w:t>
      </w:r>
      <w:r>
        <w:rPr>
          <w:rFonts w:hAnsi="宋体"/>
          <w:szCs w:val="28"/>
        </w:rPr>
        <w:t>各部门应不定期检查《动火作业许可证》的使用情况，并根据安全员的反应，对用火情况进行考核；</w:t>
      </w:r>
    </w:p>
    <w:p>
      <w:pPr>
        <w:ind w:firstLine="589" w:firstLineChars="202"/>
        <w:rPr>
          <w:szCs w:val="28"/>
        </w:rPr>
      </w:pPr>
      <w:r>
        <w:rPr>
          <w:szCs w:val="28"/>
        </w:rPr>
        <w:t>7.2</w:t>
      </w:r>
      <w:r>
        <w:rPr>
          <w:rFonts w:hAnsi="宋体"/>
          <w:szCs w:val="28"/>
        </w:rPr>
        <w:t>公司应按照要求，保证电、气焊特种作业人员的培训时间和费用；</w:t>
      </w:r>
    </w:p>
    <w:p>
      <w:pPr>
        <w:ind w:firstLine="589" w:firstLineChars="202"/>
        <w:rPr>
          <w:rFonts w:hAnsi="宋体"/>
          <w:szCs w:val="28"/>
        </w:rPr>
      </w:pPr>
      <w:r>
        <w:rPr>
          <w:szCs w:val="28"/>
        </w:rPr>
        <w:t>7.3</w:t>
      </w:r>
      <w:r>
        <w:rPr>
          <w:rFonts w:hAnsi="宋体"/>
          <w:szCs w:val="28"/>
        </w:rPr>
        <w:t>公司应根据实际情况，提供必要的、完好的电、气焊特种作业设备和分析仪器。</w:t>
      </w:r>
    </w:p>
    <w:p>
      <w:pPr>
        <w:pStyle w:val="3"/>
      </w:pPr>
      <w:bookmarkStart w:id="508" w:name="_Toc25506"/>
      <w:bookmarkStart w:id="509" w:name="_Toc426297971"/>
      <w:r>
        <w:rPr>
          <w:rFonts w:hint="eastAsia"/>
        </w:rPr>
        <w:t>8 相关表格</w:t>
      </w:r>
      <w:bookmarkEnd w:id="508"/>
      <w:bookmarkEnd w:id="509"/>
    </w:p>
    <w:p>
      <w:pPr>
        <w:ind w:firstLine="589" w:firstLineChars="202"/>
        <w:rPr>
          <w:szCs w:val="28"/>
        </w:rPr>
      </w:pPr>
      <w:r>
        <w:rPr>
          <w:rFonts w:hint="eastAsia"/>
          <w:szCs w:val="28"/>
        </w:rPr>
        <w:t>《动（用）火作业许可证》等。</w:t>
      </w:r>
    </w:p>
    <w:p>
      <w:pPr>
        <w:ind w:firstLine="589" w:firstLineChars="202"/>
        <w:rPr>
          <w:szCs w:val="28"/>
        </w:rPr>
      </w:pPr>
    </w:p>
    <w:p>
      <w:pPr>
        <w:ind w:firstLine="0" w:firstLineChars="0"/>
        <w:jc w:val="center"/>
      </w:pPr>
      <w: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510" w:name="_Toc9795"/>
      <w:bookmarkStart w:id="511" w:name="_Toc426297972"/>
      <w:r>
        <w:rPr>
          <w:rFonts w:hint="eastAsia"/>
        </w:rPr>
        <w:t>C3-25 高处作业安全管理制度</w:t>
      </w:r>
      <w:bookmarkEnd w:id="510"/>
      <w:bookmarkEnd w:id="511"/>
    </w:p>
    <w:p>
      <w:pPr>
        <w:spacing w:line="1000" w:lineRule="exact"/>
        <w:ind w:firstLine="0" w:firstLineChars="0"/>
        <w:jc w:val="center"/>
        <w:rPr>
          <w:rFonts w:ascii="Arial Unicode MS" w:hAnsi="Arial Unicode MS" w:eastAsia="Arial Unicode MS" w:cs="Arial Unicode MS"/>
          <w:b/>
          <w:sz w:val="44"/>
          <w:szCs w:val="52"/>
        </w:rPr>
      </w:pPr>
      <w:r>
        <w:rPr>
          <w:rFonts w:ascii="Arial Unicode MS" w:hAnsi="Arial Unicode MS" w:eastAsia="Arial Unicode MS" w:cs="Arial Unicode MS"/>
          <w:b/>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3-2</w:t>
      </w:r>
      <w:r>
        <w:rPr>
          <w:rFonts w:hint="eastAsia" w:ascii="Arial Unicode MS" w:hAnsi="Arial Unicode MS" w:eastAsia="Arial Unicode MS" w:cs="Arial Unicode MS"/>
          <w:szCs w:val="28"/>
          <w:lang w:val="en-US" w:eastAsia="zh-CN"/>
        </w:rPr>
        <w:t>5</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ind w:firstLine="0" w:firstLineChars="0"/>
        <w:jc w:val="left"/>
      </w:pPr>
      <w:r>
        <w:br w:type="page"/>
      </w:r>
    </w:p>
    <w:p>
      <w:pPr>
        <w:ind w:firstLine="584"/>
        <w:jc w:val="left"/>
      </w:pPr>
      <w:bookmarkStart w:id="512" w:name="_Toc426275777"/>
      <w:bookmarkStart w:id="513" w:name="_Toc426284758"/>
      <w:bookmarkStart w:id="514" w:name="_Toc426042468"/>
    </w:p>
    <w:p>
      <w:pPr>
        <w:pStyle w:val="3"/>
      </w:pPr>
      <w:bookmarkStart w:id="515" w:name="_Toc426297973"/>
      <w:bookmarkStart w:id="516" w:name="_Toc32018"/>
      <w:r>
        <w:rPr>
          <w:rFonts w:hint="eastAsia"/>
        </w:rPr>
        <w:t>1 总则</w:t>
      </w:r>
      <w:bookmarkEnd w:id="512"/>
      <w:bookmarkEnd w:id="513"/>
      <w:bookmarkEnd w:id="514"/>
      <w:bookmarkEnd w:id="515"/>
      <w:bookmarkEnd w:id="516"/>
    </w:p>
    <w:p>
      <w:pPr>
        <w:ind w:firstLine="589" w:firstLineChars="202"/>
        <w:rPr>
          <w:szCs w:val="28"/>
        </w:rPr>
      </w:pPr>
      <w:r>
        <w:rPr>
          <w:szCs w:val="28"/>
        </w:rPr>
        <w:t>1.1</w:t>
      </w:r>
      <w:r>
        <w:rPr>
          <w:rFonts w:hAnsi="宋体"/>
          <w:szCs w:val="28"/>
        </w:rPr>
        <w:t>为了加强高出作业安全管理，防止坠落事故，实现安全生产，特制定本制度。</w:t>
      </w:r>
    </w:p>
    <w:p>
      <w:pPr>
        <w:ind w:firstLine="589" w:firstLineChars="202"/>
        <w:rPr>
          <w:szCs w:val="28"/>
        </w:rPr>
      </w:pPr>
      <w:r>
        <w:rPr>
          <w:szCs w:val="28"/>
        </w:rPr>
        <w:t>1.2</w:t>
      </w:r>
      <w:r>
        <w:rPr>
          <w:rFonts w:hAnsi="宋体"/>
          <w:szCs w:val="28"/>
        </w:rPr>
        <w:t>本制度适用于公司内所有级别和类别的高处作业的安全管理。</w:t>
      </w:r>
    </w:p>
    <w:p>
      <w:pPr>
        <w:ind w:firstLine="589" w:firstLineChars="202"/>
        <w:rPr>
          <w:szCs w:val="28"/>
        </w:rPr>
      </w:pPr>
      <w:r>
        <w:rPr>
          <w:szCs w:val="28"/>
        </w:rPr>
        <w:t>1.3</w:t>
      </w:r>
      <w:r>
        <w:rPr>
          <w:rFonts w:hAnsi="宋体"/>
          <w:szCs w:val="28"/>
        </w:rPr>
        <w:t>高处作业是特种作业之一，指专门或经常在坠落高度基准面</w:t>
      </w:r>
      <w:r>
        <w:rPr>
          <w:szCs w:val="28"/>
        </w:rPr>
        <w:t>2</w:t>
      </w:r>
      <w:r>
        <w:rPr>
          <w:rFonts w:hAnsi="宋体"/>
          <w:szCs w:val="28"/>
        </w:rPr>
        <w:t>米及以上有可能坠落的高处进行的作业，包括：</w:t>
      </w:r>
    </w:p>
    <w:p>
      <w:pPr>
        <w:ind w:firstLine="589" w:firstLineChars="202"/>
        <w:rPr>
          <w:szCs w:val="28"/>
        </w:rPr>
      </w:pPr>
      <w:r>
        <w:rPr>
          <w:szCs w:val="28"/>
        </w:rPr>
        <w:t>1</w:t>
      </w:r>
      <w:r>
        <w:rPr>
          <w:rFonts w:hAnsi="宋体"/>
          <w:szCs w:val="28"/>
        </w:rPr>
        <w:t>）登高架设作业：指在高处从事脚手架、跨越架架设或拆除的作业。</w:t>
      </w:r>
    </w:p>
    <w:p>
      <w:pPr>
        <w:ind w:firstLine="589" w:firstLineChars="202"/>
        <w:rPr>
          <w:szCs w:val="28"/>
        </w:rPr>
      </w:pPr>
      <w:r>
        <w:rPr>
          <w:szCs w:val="28"/>
        </w:rPr>
        <w:t>2</w:t>
      </w:r>
      <w:r>
        <w:rPr>
          <w:rFonts w:hAnsi="宋体"/>
          <w:szCs w:val="28"/>
        </w:rPr>
        <w:t>）高处安装、维护、拆除作业：指在高处从事安装、维护、拆除的作业。</w:t>
      </w:r>
    </w:p>
    <w:p>
      <w:pPr>
        <w:ind w:firstLine="589" w:firstLineChars="202"/>
        <w:rPr>
          <w:szCs w:val="28"/>
        </w:rPr>
      </w:pPr>
      <w:r>
        <w:rPr>
          <w:szCs w:val="28"/>
        </w:rPr>
        <w:t>1.4</w:t>
      </w:r>
      <w:r>
        <w:rPr>
          <w:rFonts w:hAnsi="宋体"/>
          <w:szCs w:val="28"/>
        </w:rPr>
        <w:t>公司内类似于上述高处作业的，参照本制度执行。</w:t>
      </w:r>
    </w:p>
    <w:p>
      <w:pPr>
        <w:pStyle w:val="3"/>
      </w:pPr>
      <w:bookmarkStart w:id="517" w:name="_Toc426284759"/>
      <w:bookmarkStart w:id="518" w:name="_Toc426275778"/>
      <w:bookmarkStart w:id="519" w:name="_Toc426297974"/>
      <w:bookmarkStart w:id="520" w:name="_Toc13695"/>
      <w:bookmarkStart w:id="521" w:name="_Toc426042469"/>
      <w:r>
        <w:t>2 职责</w:t>
      </w:r>
      <w:bookmarkEnd w:id="517"/>
      <w:bookmarkEnd w:id="518"/>
      <w:bookmarkEnd w:id="519"/>
      <w:bookmarkEnd w:id="520"/>
      <w:bookmarkEnd w:id="521"/>
    </w:p>
    <w:p>
      <w:pPr>
        <w:ind w:firstLine="589" w:firstLineChars="202"/>
        <w:rPr>
          <w:szCs w:val="28"/>
        </w:rPr>
      </w:pPr>
      <w:r>
        <w:rPr>
          <w:szCs w:val="28"/>
        </w:rPr>
        <w:t>2.1</w:t>
      </w:r>
      <w:r>
        <w:rPr>
          <w:rFonts w:hAnsi="宋体"/>
          <w:szCs w:val="28"/>
        </w:rPr>
        <w:t>各部门、班组和成员的高处作业，必须取得批准发放的高处作业许可证。</w:t>
      </w:r>
    </w:p>
    <w:p>
      <w:pPr>
        <w:ind w:firstLine="589" w:firstLineChars="202"/>
        <w:rPr>
          <w:szCs w:val="28"/>
        </w:rPr>
      </w:pPr>
      <w:r>
        <w:rPr>
          <w:szCs w:val="28"/>
        </w:rPr>
        <w:t xml:space="preserve">2.2 </w:t>
      </w:r>
      <w:r>
        <w:rPr>
          <w:rFonts w:hAnsi="宋体"/>
          <w:szCs w:val="28"/>
        </w:rPr>
        <w:t>部门负责人或安全管理员负责高处作业及其设备设施的管理和维护工作；</w:t>
      </w:r>
    </w:p>
    <w:p>
      <w:pPr>
        <w:ind w:firstLine="589" w:firstLineChars="202"/>
        <w:rPr>
          <w:szCs w:val="28"/>
        </w:rPr>
      </w:pPr>
      <w:r>
        <w:rPr>
          <w:szCs w:val="28"/>
        </w:rPr>
        <w:t>2.3</w:t>
      </w:r>
      <w:r>
        <w:rPr>
          <w:rFonts w:hAnsi="宋体"/>
          <w:szCs w:val="28"/>
        </w:rPr>
        <w:t>各部门负责对高处作业许可证执行情况的监督管理</w:t>
      </w:r>
      <w:r>
        <w:rPr>
          <w:rFonts w:hint="eastAsia" w:hAnsi="宋体"/>
          <w:szCs w:val="28"/>
          <w:lang w:eastAsia="zh-CN"/>
        </w:rPr>
        <w:t>。</w:t>
      </w:r>
    </w:p>
    <w:p>
      <w:pPr>
        <w:ind w:firstLine="589" w:firstLineChars="202"/>
        <w:rPr>
          <w:szCs w:val="28"/>
        </w:rPr>
      </w:pPr>
      <w:r>
        <w:rPr>
          <w:szCs w:val="28"/>
        </w:rPr>
        <w:t>2.4</w:t>
      </w:r>
      <w:r>
        <w:rPr>
          <w:szCs w:val="28"/>
          <w:highlight w:val="none"/>
        </w:rPr>
        <w:t xml:space="preserve"> </w:t>
      </w:r>
      <w:r>
        <w:rPr>
          <w:rFonts w:hAnsi="宋体"/>
          <w:color w:val="C00000"/>
          <w:szCs w:val="28"/>
          <w:highlight w:val="none"/>
        </w:rPr>
        <w:t>安全科</w:t>
      </w:r>
      <w:r>
        <w:rPr>
          <w:rFonts w:hint="eastAsia" w:hAnsi="宋体"/>
          <w:color w:val="C00000"/>
          <w:szCs w:val="28"/>
          <w:highlight w:val="none"/>
          <w:lang w:eastAsia="zh-CN"/>
        </w:rPr>
        <w:t>负责</w:t>
      </w:r>
      <w:r>
        <w:rPr>
          <w:rFonts w:hint="eastAsia" w:hAnsi="宋体"/>
          <w:szCs w:val="28"/>
          <w:highlight w:val="none"/>
        </w:rPr>
        <w:t>各</w:t>
      </w:r>
      <w:r>
        <w:rPr>
          <w:rFonts w:hint="eastAsia" w:hAnsi="宋体"/>
          <w:szCs w:val="28"/>
        </w:rPr>
        <w:t>部门</w:t>
      </w:r>
      <w:r>
        <w:rPr>
          <w:rFonts w:hAnsi="宋体"/>
          <w:szCs w:val="28"/>
        </w:rPr>
        <w:t>高处作业人员的培训和管理。</w:t>
      </w:r>
    </w:p>
    <w:p>
      <w:pPr>
        <w:pStyle w:val="3"/>
      </w:pPr>
      <w:bookmarkStart w:id="522" w:name="_Toc426275779"/>
      <w:bookmarkStart w:id="523" w:name="_Toc19158"/>
      <w:bookmarkStart w:id="524" w:name="_Toc426284760"/>
      <w:bookmarkStart w:id="525" w:name="_Toc426042470"/>
      <w:bookmarkStart w:id="526" w:name="_Toc426297975"/>
      <w:r>
        <w:t>3 高处作业分级与分类</w:t>
      </w:r>
      <w:bookmarkEnd w:id="522"/>
      <w:bookmarkEnd w:id="523"/>
      <w:bookmarkEnd w:id="524"/>
      <w:bookmarkEnd w:id="525"/>
      <w:bookmarkEnd w:id="526"/>
    </w:p>
    <w:p>
      <w:pPr>
        <w:ind w:firstLine="589" w:firstLineChars="202"/>
        <w:rPr>
          <w:szCs w:val="28"/>
        </w:rPr>
      </w:pPr>
      <w:r>
        <w:rPr>
          <w:szCs w:val="28"/>
        </w:rPr>
        <w:t>3.1</w:t>
      </w:r>
      <w:r>
        <w:rPr>
          <w:rFonts w:hAnsi="宋体"/>
          <w:szCs w:val="28"/>
        </w:rPr>
        <w:t>高处作业的分级</w:t>
      </w:r>
    </w:p>
    <w:p>
      <w:pPr>
        <w:ind w:firstLine="589" w:firstLineChars="202"/>
        <w:rPr>
          <w:szCs w:val="28"/>
        </w:rPr>
      </w:pPr>
      <w:r>
        <w:rPr>
          <w:szCs w:val="28"/>
        </w:rPr>
        <w:t>1</w:t>
      </w:r>
      <w:r>
        <w:rPr>
          <w:rFonts w:hAnsi="宋体"/>
          <w:szCs w:val="28"/>
        </w:rPr>
        <w:t>）作业高度在</w:t>
      </w:r>
      <w:r>
        <w:rPr>
          <w:szCs w:val="28"/>
        </w:rPr>
        <w:t>2</w:t>
      </w:r>
      <w:r>
        <w:rPr>
          <w:rFonts w:hAnsi="宋体"/>
          <w:szCs w:val="28"/>
        </w:rPr>
        <w:t>米至</w:t>
      </w:r>
      <w:r>
        <w:rPr>
          <w:szCs w:val="28"/>
        </w:rPr>
        <w:t>5</w:t>
      </w:r>
      <w:r>
        <w:rPr>
          <w:rFonts w:hAnsi="宋体"/>
          <w:szCs w:val="28"/>
        </w:rPr>
        <w:t>米时，称为一级高处作业；</w:t>
      </w:r>
    </w:p>
    <w:p>
      <w:pPr>
        <w:ind w:firstLine="589" w:firstLineChars="202"/>
        <w:rPr>
          <w:szCs w:val="28"/>
        </w:rPr>
      </w:pPr>
      <w:r>
        <w:rPr>
          <w:szCs w:val="28"/>
        </w:rPr>
        <w:t>2</w:t>
      </w:r>
      <w:r>
        <w:rPr>
          <w:rFonts w:hAnsi="宋体"/>
          <w:szCs w:val="28"/>
        </w:rPr>
        <w:t>）作业高度在</w:t>
      </w:r>
      <w:r>
        <w:rPr>
          <w:szCs w:val="28"/>
        </w:rPr>
        <w:t>5</w:t>
      </w:r>
      <w:r>
        <w:rPr>
          <w:rFonts w:hAnsi="宋体"/>
          <w:szCs w:val="28"/>
        </w:rPr>
        <w:t>米以上至</w:t>
      </w:r>
      <w:r>
        <w:rPr>
          <w:szCs w:val="28"/>
        </w:rPr>
        <w:t>15</w:t>
      </w:r>
      <w:r>
        <w:rPr>
          <w:rFonts w:hAnsi="宋体"/>
          <w:szCs w:val="28"/>
        </w:rPr>
        <w:t>米时，称为二级高处作业；</w:t>
      </w:r>
    </w:p>
    <w:p>
      <w:pPr>
        <w:ind w:firstLine="589" w:firstLineChars="202"/>
        <w:rPr>
          <w:szCs w:val="28"/>
        </w:rPr>
      </w:pPr>
      <w:r>
        <w:rPr>
          <w:szCs w:val="28"/>
        </w:rPr>
        <w:t>3</w:t>
      </w:r>
      <w:r>
        <w:rPr>
          <w:rFonts w:hAnsi="宋体"/>
          <w:szCs w:val="28"/>
        </w:rPr>
        <w:t>）作业高度在</w:t>
      </w:r>
      <w:r>
        <w:rPr>
          <w:szCs w:val="28"/>
        </w:rPr>
        <w:t>15</w:t>
      </w:r>
      <w:r>
        <w:rPr>
          <w:rFonts w:hAnsi="宋体"/>
          <w:szCs w:val="28"/>
        </w:rPr>
        <w:t>米以上至</w:t>
      </w:r>
      <w:r>
        <w:rPr>
          <w:szCs w:val="28"/>
        </w:rPr>
        <w:t>30</w:t>
      </w:r>
      <w:r>
        <w:rPr>
          <w:rFonts w:hAnsi="宋体"/>
          <w:szCs w:val="28"/>
        </w:rPr>
        <w:t>米时，称为三级高处作业；</w:t>
      </w:r>
    </w:p>
    <w:p>
      <w:pPr>
        <w:ind w:firstLine="589" w:firstLineChars="202"/>
        <w:rPr>
          <w:szCs w:val="28"/>
        </w:rPr>
      </w:pPr>
      <w:r>
        <w:rPr>
          <w:szCs w:val="28"/>
        </w:rPr>
        <w:t>4</w:t>
      </w:r>
      <w:r>
        <w:rPr>
          <w:rFonts w:hAnsi="宋体"/>
          <w:szCs w:val="28"/>
        </w:rPr>
        <w:t>）作业高度在</w:t>
      </w:r>
      <w:r>
        <w:rPr>
          <w:szCs w:val="28"/>
        </w:rPr>
        <w:t>30</w:t>
      </w:r>
      <w:r>
        <w:rPr>
          <w:rFonts w:hAnsi="宋体"/>
          <w:szCs w:val="28"/>
        </w:rPr>
        <w:t>米以上时，称为特级高处作业。</w:t>
      </w:r>
    </w:p>
    <w:p>
      <w:pPr>
        <w:ind w:firstLine="589" w:firstLineChars="202"/>
        <w:rPr>
          <w:szCs w:val="28"/>
        </w:rPr>
      </w:pPr>
      <w:r>
        <w:rPr>
          <w:szCs w:val="28"/>
        </w:rPr>
        <w:t>3.2</w:t>
      </w:r>
      <w:r>
        <w:rPr>
          <w:rFonts w:hAnsi="宋体"/>
          <w:szCs w:val="28"/>
        </w:rPr>
        <w:t>高处作业的分类</w:t>
      </w:r>
    </w:p>
    <w:p>
      <w:pPr>
        <w:ind w:firstLine="589" w:firstLineChars="202"/>
        <w:rPr>
          <w:szCs w:val="28"/>
        </w:rPr>
      </w:pPr>
      <w:r>
        <w:rPr>
          <w:szCs w:val="28"/>
        </w:rPr>
        <w:t>1</w:t>
      </w:r>
      <w:r>
        <w:rPr>
          <w:rFonts w:hAnsi="宋体"/>
          <w:szCs w:val="28"/>
        </w:rPr>
        <w:t>）特殊高处作业</w:t>
      </w:r>
    </w:p>
    <w:p>
      <w:pPr>
        <w:ind w:firstLine="589" w:firstLineChars="202"/>
        <w:rPr>
          <w:szCs w:val="28"/>
        </w:rPr>
      </w:pPr>
      <w:r>
        <w:rPr>
          <w:rFonts w:hAnsi="宋体"/>
          <w:szCs w:val="28"/>
        </w:rPr>
        <w:t>（</w:t>
      </w:r>
      <w:r>
        <w:rPr>
          <w:szCs w:val="28"/>
        </w:rPr>
        <w:t>1</w:t>
      </w:r>
      <w:r>
        <w:rPr>
          <w:rFonts w:hAnsi="宋体"/>
          <w:szCs w:val="28"/>
        </w:rPr>
        <w:t>）在阵风风力为</w:t>
      </w:r>
      <w:r>
        <w:rPr>
          <w:szCs w:val="28"/>
        </w:rPr>
        <w:t>6</w:t>
      </w:r>
      <w:r>
        <w:rPr>
          <w:rFonts w:hAnsi="宋体"/>
          <w:szCs w:val="28"/>
        </w:rPr>
        <w:t>级（风速</w:t>
      </w:r>
      <w:r>
        <w:rPr>
          <w:szCs w:val="28"/>
        </w:rPr>
        <w:t>10.8</w:t>
      </w:r>
      <w:r>
        <w:rPr>
          <w:rFonts w:hAnsi="宋体"/>
          <w:szCs w:val="28"/>
        </w:rPr>
        <w:t>米</w:t>
      </w:r>
      <w:r>
        <w:rPr>
          <w:szCs w:val="28"/>
        </w:rPr>
        <w:t>/</w:t>
      </w:r>
      <w:r>
        <w:rPr>
          <w:rFonts w:hAnsi="宋体"/>
          <w:szCs w:val="28"/>
        </w:rPr>
        <w:t>秒）及以上情况下进行的强风高处作业；</w:t>
      </w:r>
    </w:p>
    <w:p>
      <w:pPr>
        <w:ind w:firstLine="589" w:firstLineChars="202"/>
        <w:rPr>
          <w:szCs w:val="28"/>
        </w:rPr>
      </w:pPr>
      <w:r>
        <w:rPr>
          <w:rFonts w:hAnsi="宋体"/>
          <w:szCs w:val="28"/>
        </w:rPr>
        <w:t>（</w:t>
      </w:r>
      <w:r>
        <w:rPr>
          <w:szCs w:val="28"/>
        </w:rPr>
        <w:t>2</w:t>
      </w:r>
      <w:r>
        <w:rPr>
          <w:rFonts w:hAnsi="宋体"/>
          <w:szCs w:val="28"/>
        </w:rPr>
        <w:t>）在高温或低温环境下进行的异温高处作业；</w:t>
      </w:r>
    </w:p>
    <w:p>
      <w:pPr>
        <w:ind w:firstLine="589" w:firstLineChars="202"/>
        <w:rPr>
          <w:szCs w:val="28"/>
        </w:rPr>
      </w:pPr>
      <w:r>
        <w:rPr>
          <w:rFonts w:hAnsi="宋体"/>
          <w:szCs w:val="28"/>
        </w:rPr>
        <w:t>（</w:t>
      </w:r>
      <w:r>
        <w:rPr>
          <w:szCs w:val="28"/>
        </w:rPr>
        <w:t>3</w:t>
      </w:r>
      <w:r>
        <w:rPr>
          <w:rFonts w:hAnsi="宋体"/>
          <w:szCs w:val="28"/>
        </w:rPr>
        <w:t>）在降雪时进行的雪天高处作业；</w:t>
      </w:r>
    </w:p>
    <w:p>
      <w:pPr>
        <w:ind w:firstLine="589" w:firstLineChars="202"/>
        <w:rPr>
          <w:szCs w:val="28"/>
        </w:rPr>
      </w:pPr>
      <w:r>
        <w:rPr>
          <w:rFonts w:hAnsi="宋体"/>
          <w:szCs w:val="28"/>
        </w:rPr>
        <w:t>（</w:t>
      </w:r>
      <w:r>
        <w:rPr>
          <w:szCs w:val="28"/>
        </w:rPr>
        <w:t>4</w:t>
      </w:r>
      <w:r>
        <w:rPr>
          <w:rFonts w:hAnsi="宋体"/>
          <w:szCs w:val="28"/>
        </w:rPr>
        <w:t>）在降雨时进行的雨天高处作业；</w:t>
      </w:r>
    </w:p>
    <w:p>
      <w:pPr>
        <w:ind w:firstLine="589" w:firstLineChars="202"/>
        <w:rPr>
          <w:szCs w:val="28"/>
        </w:rPr>
      </w:pPr>
      <w:r>
        <w:rPr>
          <w:rFonts w:hAnsi="宋体"/>
          <w:szCs w:val="28"/>
        </w:rPr>
        <w:t>（</w:t>
      </w:r>
      <w:r>
        <w:rPr>
          <w:szCs w:val="28"/>
        </w:rPr>
        <w:t>5</w:t>
      </w:r>
      <w:r>
        <w:rPr>
          <w:rFonts w:hAnsi="宋体"/>
          <w:szCs w:val="28"/>
        </w:rPr>
        <w:t>）在室外完全采用人工照明进行的夜间高处作业；</w:t>
      </w:r>
    </w:p>
    <w:p>
      <w:pPr>
        <w:ind w:firstLine="589" w:firstLineChars="202"/>
        <w:rPr>
          <w:szCs w:val="28"/>
        </w:rPr>
      </w:pPr>
      <w:r>
        <w:rPr>
          <w:rFonts w:hAnsi="宋体"/>
          <w:szCs w:val="28"/>
        </w:rPr>
        <w:t>（</w:t>
      </w:r>
      <w:r>
        <w:rPr>
          <w:szCs w:val="28"/>
        </w:rPr>
        <w:t>6</w:t>
      </w:r>
      <w:r>
        <w:rPr>
          <w:rFonts w:hAnsi="宋体"/>
          <w:szCs w:val="28"/>
        </w:rPr>
        <w:t>）在接近或接触带电体条件下进行的带电高处作业；</w:t>
      </w:r>
    </w:p>
    <w:p>
      <w:pPr>
        <w:ind w:firstLine="589" w:firstLineChars="202"/>
        <w:rPr>
          <w:szCs w:val="28"/>
        </w:rPr>
      </w:pPr>
      <w:r>
        <w:rPr>
          <w:rFonts w:hAnsi="宋体"/>
          <w:szCs w:val="28"/>
        </w:rPr>
        <w:t>（</w:t>
      </w:r>
      <w:r>
        <w:rPr>
          <w:szCs w:val="28"/>
        </w:rPr>
        <w:t>7</w:t>
      </w:r>
      <w:r>
        <w:rPr>
          <w:rFonts w:hAnsi="宋体"/>
          <w:szCs w:val="28"/>
        </w:rPr>
        <w:t>）在无立足点或无牢靠立足点的条件下进行的悬空高处作业。</w:t>
      </w:r>
    </w:p>
    <w:p>
      <w:pPr>
        <w:ind w:firstLine="589" w:firstLineChars="202"/>
        <w:rPr>
          <w:szCs w:val="28"/>
        </w:rPr>
      </w:pPr>
      <w:r>
        <w:rPr>
          <w:szCs w:val="28"/>
        </w:rPr>
        <w:t>2</w:t>
      </w:r>
      <w:r>
        <w:rPr>
          <w:rFonts w:hAnsi="宋体"/>
          <w:szCs w:val="28"/>
        </w:rPr>
        <w:t>）化工工况高处作业</w:t>
      </w:r>
    </w:p>
    <w:p>
      <w:pPr>
        <w:ind w:firstLine="589" w:firstLineChars="202"/>
        <w:rPr>
          <w:szCs w:val="28"/>
        </w:rPr>
      </w:pPr>
      <w:r>
        <w:rPr>
          <w:rFonts w:hAnsi="宋体"/>
          <w:szCs w:val="28"/>
        </w:rPr>
        <w:t>（</w:t>
      </w:r>
      <w:r>
        <w:rPr>
          <w:szCs w:val="28"/>
        </w:rPr>
        <w:t>1</w:t>
      </w:r>
      <w:r>
        <w:rPr>
          <w:rFonts w:hAnsi="宋体"/>
          <w:szCs w:val="28"/>
        </w:rPr>
        <w:t>）在坡度大于</w:t>
      </w:r>
      <w:r>
        <w:rPr>
          <w:szCs w:val="28"/>
        </w:rPr>
        <w:t>45</w:t>
      </w:r>
      <w:r>
        <w:rPr>
          <w:rFonts w:hAnsi="宋体"/>
          <w:szCs w:val="28"/>
        </w:rPr>
        <w:t>度的斜坡上面进行的高处作业；</w:t>
      </w:r>
    </w:p>
    <w:p>
      <w:pPr>
        <w:ind w:firstLine="589" w:firstLineChars="202"/>
        <w:rPr>
          <w:szCs w:val="28"/>
        </w:rPr>
      </w:pPr>
      <w:r>
        <w:rPr>
          <w:rFonts w:hAnsi="宋体"/>
          <w:szCs w:val="28"/>
        </w:rPr>
        <w:t>（</w:t>
      </w:r>
      <w:r>
        <w:rPr>
          <w:szCs w:val="28"/>
        </w:rPr>
        <w:t>2</w:t>
      </w:r>
      <w:r>
        <w:rPr>
          <w:rFonts w:hAnsi="宋体"/>
          <w:szCs w:val="28"/>
        </w:rPr>
        <w:t>）在升降（吊装）口、坑、井、池、沟、洞等上面或附近进行的高处作业；</w:t>
      </w:r>
    </w:p>
    <w:p>
      <w:pPr>
        <w:ind w:firstLine="589" w:firstLineChars="202"/>
        <w:rPr>
          <w:szCs w:val="28"/>
        </w:rPr>
      </w:pPr>
      <w:r>
        <w:rPr>
          <w:rFonts w:hAnsi="宋体"/>
          <w:szCs w:val="28"/>
        </w:rPr>
        <w:t>（</w:t>
      </w:r>
      <w:r>
        <w:rPr>
          <w:szCs w:val="28"/>
        </w:rPr>
        <w:t>3</w:t>
      </w:r>
      <w:r>
        <w:rPr>
          <w:rFonts w:hAnsi="宋体"/>
          <w:szCs w:val="28"/>
        </w:rPr>
        <w:t>）在易燃、易爆、易中毒、易灼伤的区域或转动设备附近进行的高处作业；</w:t>
      </w:r>
    </w:p>
    <w:p>
      <w:pPr>
        <w:ind w:firstLine="589" w:firstLineChars="202"/>
        <w:rPr>
          <w:szCs w:val="28"/>
        </w:rPr>
      </w:pPr>
      <w:r>
        <w:rPr>
          <w:rFonts w:hAnsi="宋体"/>
          <w:szCs w:val="28"/>
        </w:rPr>
        <w:t>（</w:t>
      </w:r>
      <w:r>
        <w:rPr>
          <w:szCs w:val="28"/>
        </w:rPr>
        <w:t>4</w:t>
      </w:r>
      <w:r>
        <w:rPr>
          <w:rFonts w:hAnsi="宋体"/>
          <w:szCs w:val="28"/>
        </w:rPr>
        <w:t>）在无平台、无护栏的塔、釜、炉、罐等化工容器、设备及架空管道上进行的高处作业；</w:t>
      </w:r>
    </w:p>
    <w:p>
      <w:pPr>
        <w:ind w:firstLine="589" w:firstLineChars="202"/>
        <w:rPr>
          <w:szCs w:val="28"/>
        </w:rPr>
      </w:pPr>
      <w:r>
        <w:rPr>
          <w:rFonts w:hAnsi="宋体"/>
          <w:szCs w:val="28"/>
        </w:rPr>
        <w:t>（</w:t>
      </w:r>
      <w:r>
        <w:rPr>
          <w:szCs w:val="28"/>
        </w:rPr>
        <w:t>5</w:t>
      </w:r>
      <w:r>
        <w:rPr>
          <w:rFonts w:hAnsi="宋体"/>
          <w:szCs w:val="28"/>
        </w:rPr>
        <w:t>）在塔、釜、炉、罐等设备内进行的高处作业。</w:t>
      </w:r>
    </w:p>
    <w:p>
      <w:pPr>
        <w:ind w:firstLine="589" w:firstLineChars="202"/>
        <w:rPr>
          <w:szCs w:val="28"/>
        </w:rPr>
      </w:pPr>
      <w:r>
        <w:rPr>
          <w:szCs w:val="28"/>
        </w:rPr>
        <w:t>3</w:t>
      </w:r>
      <w:r>
        <w:rPr>
          <w:rFonts w:hAnsi="宋体"/>
          <w:szCs w:val="28"/>
        </w:rPr>
        <w:t>）一般高处作业：除特殊高处作业和化工工况高处作业以外的高处作业。</w:t>
      </w:r>
    </w:p>
    <w:p>
      <w:pPr>
        <w:pStyle w:val="3"/>
      </w:pPr>
      <w:bookmarkStart w:id="527" w:name="_Toc426275780"/>
      <w:bookmarkStart w:id="528" w:name="_Toc426284761"/>
      <w:bookmarkStart w:id="529" w:name="_Toc12138"/>
      <w:bookmarkStart w:id="530" w:name="_Toc426042471"/>
      <w:bookmarkStart w:id="531" w:name="_Toc426297976"/>
      <w:r>
        <w:t>4 高处作业证审批责任</w:t>
      </w:r>
      <w:bookmarkEnd w:id="527"/>
      <w:bookmarkEnd w:id="528"/>
      <w:bookmarkEnd w:id="529"/>
      <w:bookmarkEnd w:id="530"/>
      <w:bookmarkEnd w:id="531"/>
    </w:p>
    <w:p>
      <w:pPr>
        <w:ind w:firstLine="589" w:firstLineChars="202"/>
        <w:rPr>
          <w:szCs w:val="28"/>
        </w:rPr>
      </w:pPr>
      <w:r>
        <w:rPr>
          <w:szCs w:val="28"/>
        </w:rPr>
        <w:t>4.1</w:t>
      </w:r>
      <w:r>
        <w:rPr>
          <w:rFonts w:hAnsi="宋体"/>
          <w:szCs w:val="28"/>
        </w:rPr>
        <w:t>高处作业许可证由安全生产监督机构管理。</w:t>
      </w:r>
    </w:p>
    <w:p>
      <w:pPr>
        <w:ind w:firstLine="589" w:firstLineChars="202"/>
        <w:rPr>
          <w:szCs w:val="28"/>
        </w:rPr>
      </w:pPr>
      <w:r>
        <w:rPr>
          <w:szCs w:val="28"/>
        </w:rPr>
        <w:t>4.2</w:t>
      </w:r>
      <w:r>
        <w:rPr>
          <w:rFonts w:hAnsi="宋体"/>
          <w:szCs w:val="28"/>
        </w:rPr>
        <w:t>办理《高处作业许可证》时，高处作业部门或班组应提交申请单，部门负责人或安全管理员审核，二级及以下且为一般高处作业的由安全科审批，其余由公司安全生产监督机构审批，其中特级且为特殊高处作业类或化工工况高处作业类的，应升至公司安全管理领导机构负责人审批并报公司管理者备案。</w:t>
      </w:r>
    </w:p>
    <w:p>
      <w:pPr>
        <w:ind w:firstLine="589" w:firstLineChars="202"/>
        <w:rPr>
          <w:szCs w:val="28"/>
        </w:rPr>
      </w:pPr>
      <w:r>
        <w:rPr>
          <w:szCs w:val="28"/>
        </w:rPr>
        <w:t>4.3</w:t>
      </w:r>
      <w:r>
        <w:rPr>
          <w:rFonts w:hAnsi="宋体"/>
          <w:szCs w:val="28"/>
        </w:rPr>
        <w:t>审批《高处作业许可证》时，审批者若需要生产技术科等相关部门参与研判或提出建议，相关部门应负相应研判或建议责任。</w:t>
      </w:r>
    </w:p>
    <w:p>
      <w:pPr>
        <w:ind w:firstLine="589" w:firstLineChars="202"/>
        <w:rPr>
          <w:szCs w:val="28"/>
        </w:rPr>
      </w:pPr>
      <w:r>
        <w:rPr>
          <w:szCs w:val="28"/>
        </w:rPr>
        <w:t>4.4</w:t>
      </w:r>
      <w:r>
        <w:rPr>
          <w:rFonts w:hAnsi="宋体"/>
          <w:szCs w:val="28"/>
        </w:rPr>
        <w:t>《高处作业许可证》一式三份，一份交作业人员，一份交部门负责人，一份交审批者留存，安全科应有备案。</w:t>
      </w:r>
    </w:p>
    <w:p>
      <w:pPr>
        <w:ind w:firstLine="589" w:firstLineChars="202"/>
        <w:rPr>
          <w:szCs w:val="28"/>
        </w:rPr>
      </w:pPr>
      <w:r>
        <w:rPr>
          <w:szCs w:val="28"/>
        </w:rPr>
        <w:t>4.5</w:t>
      </w:r>
      <w:r>
        <w:rPr>
          <w:rFonts w:hAnsi="宋体"/>
          <w:szCs w:val="28"/>
        </w:rPr>
        <w:t>对工期较长的施工项目，施工负责人应经常深入现场检查，发现隐患及时整改，并做好记录。若施工条件发生重大变化，应重新办理《高处作业许可证》。</w:t>
      </w:r>
    </w:p>
    <w:p>
      <w:pPr>
        <w:pStyle w:val="3"/>
      </w:pPr>
      <w:bookmarkStart w:id="532" w:name="_Toc426275781"/>
      <w:bookmarkStart w:id="533" w:name="_Toc426042472"/>
      <w:bookmarkStart w:id="534" w:name="_Toc426297977"/>
      <w:bookmarkStart w:id="535" w:name="_Toc426284762"/>
      <w:bookmarkStart w:id="536" w:name="_Toc12950"/>
      <w:r>
        <w:t>5 高处作业安全管理规定</w:t>
      </w:r>
      <w:bookmarkEnd w:id="532"/>
      <w:bookmarkEnd w:id="533"/>
      <w:bookmarkEnd w:id="534"/>
      <w:bookmarkEnd w:id="535"/>
      <w:bookmarkEnd w:id="536"/>
    </w:p>
    <w:p>
      <w:pPr>
        <w:ind w:firstLine="589" w:firstLineChars="202"/>
        <w:rPr>
          <w:szCs w:val="28"/>
        </w:rPr>
      </w:pPr>
      <w:r>
        <w:rPr>
          <w:szCs w:val="28"/>
        </w:rPr>
        <w:t>5.1</w:t>
      </w:r>
      <w:r>
        <w:rPr>
          <w:rFonts w:hAnsi="宋体"/>
          <w:szCs w:val="28"/>
        </w:rPr>
        <w:t>从事高处作业的部门必须办理《高处作业许可证》，落实安全防护措施，方可施工。</w:t>
      </w:r>
    </w:p>
    <w:p>
      <w:pPr>
        <w:ind w:firstLine="589" w:firstLineChars="202"/>
        <w:rPr>
          <w:szCs w:val="28"/>
        </w:rPr>
      </w:pPr>
      <w:r>
        <w:rPr>
          <w:szCs w:val="28"/>
        </w:rPr>
        <w:t>5.2</w:t>
      </w:r>
      <w:r>
        <w:rPr>
          <w:rFonts w:hAnsi="宋体"/>
          <w:szCs w:val="28"/>
        </w:rPr>
        <w:t>《高处作业许可证》审批人员到高处作业现场，检查确认安全措施后，方可批准高处作业。尽量避免（批准）进行强风等特殊高处作业。</w:t>
      </w:r>
    </w:p>
    <w:p>
      <w:pPr>
        <w:ind w:firstLine="589" w:firstLineChars="202"/>
        <w:rPr>
          <w:szCs w:val="28"/>
        </w:rPr>
      </w:pPr>
      <w:r>
        <w:rPr>
          <w:szCs w:val="28"/>
        </w:rPr>
        <w:t>5.3</w:t>
      </w:r>
      <w:r>
        <w:rPr>
          <w:rFonts w:hAnsi="宋体"/>
          <w:szCs w:val="28"/>
        </w:rPr>
        <w:t>高处作业前，作业人员应验查《高处作业许可证》，检查确认安全措施落实后，方可施工，否则有权拒绝施工作业。</w:t>
      </w:r>
    </w:p>
    <w:p>
      <w:pPr>
        <w:ind w:firstLine="589" w:firstLineChars="202"/>
        <w:rPr>
          <w:szCs w:val="28"/>
        </w:rPr>
      </w:pPr>
      <w:r>
        <w:rPr>
          <w:szCs w:val="28"/>
        </w:rPr>
        <w:t>5.4</w:t>
      </w:r>
      <w:r>
        <w:rPr>
          <w:rFonts w:hAnsi="宋体"/>
          <w:szCs w:val="28"/>
        </w:rPr>
        <w:t>如遇有雷雨等恶劣天气，严禁在高空悬架上作业。</w:t>
      </w:r>
    </w:p>
    <w:p>
      <w:pPr>
        <w:ind w:firstLine="589" w:firstLineChars="202"/>
        <w:rPr>
          <w:szCs w:val="28"/>
        </w:rPr>
      </w:pPr>
      <w:r>
        <w:rPr>
          <w:szCs w:val="28"/>
        </w:rPr>
        <w:t>5.5</w:t>
      </w:r>
      <w:r>
        <w:rPr>
          <w:rFonts w:hAnsi="宋体"/>
          <w:szCs w:val="28"/>
        </w:rPr>
        <w:t>高处作业人员必须经安全教育，熟悉现场环境和施工安全要求。要按照规定穿戴劳动保护用品，作业前要检查、作业中要正确使用防坠落用品与登高器具、设备。</w:t>
      </w:r>
    </w:p>
    <w:p>
      <w:pPr>
        <w:ind w:firstLine="589" w:firstLineChars="202"/>
        <w:rPr>
          <w:szCs w:val="28"/>
        </w:rPr>
      </w:pPr>
      <w:r>
        <w:rPr>
          <w:szCs w:val="28"/>
        </w:rPr>
        <w:t>5.6</w:t>
      </w:r>
      <w:r>
        <w:rPr>
          <w:rFonts w:hAnsi="宋体"/>
          <w:szCs w:val="28"/>
        </w:rPr>
        <w:t>高处作业人员作业时，</w:t>
      </w:r>
      <w:r>
        <w:rPr>
          <w:szCs w:val="28"/>
        </w:rPr>
        <w:t>安全带应系在牢固构件上。</w:t>
      </w:r>
      <w:r>
        <w:rPr>
          <w:rFonts w:hAnsi="宋体"/>
          <w:szCs w:val="28"/>
        </w:rPr>
        <w:t>必须精神集中。</w:t>
      </w:r>
      <w:r>
        <w:rPr>
          <w:szCs w:val="28"/>
        </w:rPr>
        <w:t>严禁从高空抛扔物品。</w:t>
      </w:r>
    </w:p>
    <w:p>
      <w:pPr>
        <w:ind w:firstLine="589" w:firstLineChars="202"/>
        <w:rPr>
          <w:szCs w:val="28"/>
        </w:rPr>
      </w:pPr>
      <w:r>
        <w:rPr>
          <w:szCs w:val="28"/>
        </w:rPr>
        <w:t>5.7</w:t>
      </w:r>
      <w:r>
        <w:rPr>
          <w:rFonts w:hAnsi="宋体"/>
          <w:szCs w:val="28"/>
        </w:rPr>
        <w:t>对患有职业禁忌证和年老体弱、疲劳过度、身体不适、视力不佳、头晕及酒后人员等，禁止进行高处作业。</w:t>
      </w:r>
    </w:p>
    <w:p>
      <w:pPr>
        <w:ind w:firstLine="589" w:firstLineChars="202"/>
        <w:rPr>
          <w:szCs w:val="28"/>
        </w:rPr>
      </w:pPr>
      <w:r>
        <w:rPr>
          <w:szCs w:val="28"/>
        </w:rPr>
        <w:t>5.8</w:t>
      </w:r>
      <w:r>
        <w:rPr>
          <w:rFonts w:hAnsi="宋体"/>
          <w:szCs w:val="28"/>
        </w:rPr>
        <w:t>高处作业应设监护人对高处作业人员进行监护，监护人应坚守岗位。</w:t>
      </w:r>
    </w:p>
    <w:p>
      <w:pPr>
        <w:ind w:firstLine="589" w:firstLineChars="202"/>
        <w:rPr>
          <w:szCs w:val="28"/>
        </w:rPr>
      </w:pPr>
      <w:r>
        <w:rPr>
          <w:szCs w:val="28"/>
        </w:rPr>
        <w:t>5.9</w:t>
      </w:r>
      <w:r>
        <w:rPr>
          <w:rFonts w:hAnsi="宋体"/>
          <w:szCs w:val="28"/>
        </w:rPr>
        <w:t>高处作业所使用的工具、材料、零件等必须装入工具袋，上下时手中不得持物；不准投掷工具、材料及其他物品；易滑动、易滚动的工具、材料堆放在脚手架上时，应采取措施，防止坠落。</w:t>
      </w:r>
    </w:p>
    <w:p>
      <w:pPr>
        <w:ind w:firstLine="589" w:firstLineChars="202"/>
        <w:rPr>
          <w:szCs w:val="28"/>
        </w:rPr>
      </w:pPr>
      <w:r>
        <w:rPr>
          <w:szCs w:val="28"/>
        </w:rPr>
        <w:t>5.10</w:t>
      </w:r>
      <w:r>
        <w:rPr>
          <w:rFonts w:hAnsi="宋体"/>
          <w:szCs w:val="28"/>
        </w:rPr>
        <w:t>在附近有放空管线、电线等位置作业时，应事先与部门负责人取得联系，建立联系信号，并将联系信号填入《高处安全作业证》备注栏内。</w:t>
      </w:r>
    </w:p>
    <w:p>
      <w:pPr>
        <w:ind w:firstLine="589" w:firstLineChars="202"/>
        <w:rPr>
          <w:szCs w:val="28"/>
        </w:rPr>
      </w:pPr>
      <w:r>
        <w:rPr>
          <w:szCs w:val="28"/>
        </w:rPr>
        <w:t>5.11</w:t>
      </w:r>
      <w:r>
        <w:rPr>
          <w:rFonts w:hAnsi="宋体"/>
          <w:szCs w:val="28"/>
        </w:rPr>
        <w:t>登石棉瓦、瓦棱板等轻型材料作业时，必须铺设牢固的脚手板，并加以固定，脚手板上要有防滑措施。</w:t>
      </w:r>
    </w:p>
    <w:p>
      <w:pPr>
        <w:ind w:firstLine="589" w:firstLineChars="202"/>
        <w:rPr>
          <w:szCs w:val="28"/>
        </w:rPr>
      </w:pPr>
      <w:r>
        <w:rPr>
          <w:szCs w:val="28"/>
        </w:rPr>
        <w:t>5.12</w:t>
      </w:r>
      <w:r>
        <w:rPr>
          <w:rFonts w:hAnsi="宋体"/>
          <w:szCs w:val="28"/>
        </w:rPr>
        <w:t>高处作业与其它作业交叉进行时，必须按指定的路线上下，禁止上下垂直作业，若必须垂直进行作业时，须采取可靠的隔离措施。</w:t>
      </w:r>
    </w:p>
    <w:p>
      <w:pPr>
        <w:ind w:firstLine="589" w:firstLineChars="202"/>
        <w:rPr>
          <w:szCs w:val="28"/>
        </w:rPr>
      </w:pPr>
      <w:r>
        <w:rPr>
          <w:szCs w:val="28"/>
        </w:rPr>
        <w:t>5.13</w:t>
      </w:r>
      <w:r>
        <w:rPr>
          <w:rFonts w:hAnsi="宋体"/>
          <w:szCs w:val="28"/>
        </w:rPr>
        <w:t>高处作业应与地面保持联系，根据现场情况配备必要的联络工具，并指定专人负责联系。</w:t>
      </w:r>
    </w:p>
    <w:p>
      <w:pPr>
        <w:ind w:firstLine="589" w:firstLineChars="202"/>
        <w:rPr>
          <w:szCs w:val="28"/>
        </w:rPr>
      </w:pPr>
      <w:r>
        <w:rPr>
          <w:szCs w:val="28"/>
        </w:rPr>
        <w:t>5.14</w:t>
      </w:r>
      <w:r>
        <w:rPr>
          <w:rFonts w:hAnsi="宋体"/>
          <w:szCs w:val="28"/>
        </w:rPr>
        <w:t>采取地（零）电位或等（同）电位作业方式进行带电高处作业时，必须使用绝缘工具或穿均压服。</w:t>
      </w:r>
    </w:p>
    <w:p>
      <w:pPr>
        <w:pStyle w:val="3"/>
      </w:pPr>
      <w:bookmarkStart w:id="537" w:name="_Toc426297978"/>
      <w:bookmarkStart w:id="538" w:name="_Toc31307"/>
      <w:r>
        <w:rPr>
          <w:rFonts w:hint="eastAsia"/>
        </w:rPr>
        <w:t>6 相关表格</w:t>
      </w:r>
      <w:bookmarkEnd w:id="537"/>
      <w:bookmarkEnd w:id="538"/>
    </w:p>
    <w:p>
      <w:pPr>
        <w:ind w:firstLine="589" w:firstLineChars="202"/>
        <w:rPr>
          <w:rFonts w:ascii="宋体" w:hAnsi="宋体"/>
          <w:szCs w:val="28"/>
        </w:rPr>
      </w:pPr>
      <w:r>
        <w:rPr>
          <w:rFonts w:hint="eastAsia"/>
          <w:szCs w:val="28"/>
        </w:rPr>
        <w:t>《高处作业许可证》等。</w:t>
      </w:r>
    </w:p>
    <w:p>
      <w:pPr>
        <w:ind w:firstLine="584"/>
      </w:pPr>
    </w:p>
    <w:p>
      <w:pPr>
        <w:ind w:firstLine="0" w:firstLineChars="0"/>
        <w:jc w:val="center"/>
      </w:pPr>
      <w: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539" w:name="_Toc426297979"/>
      <w:bookmarkStart w:id="540" w:name="_Toc17334"/>
      <w:r>
        <w:rPr>
          <w:rFonts w:hint="eastAsia"/>
        </w:rPr>
        <w:t>C3-26 断路作业安全管理制度</w:t>
      </w:r>
      <w:bookmarkEnd w:id="539"/>
      <w:bookmarkEnd w:id="540"/>
    </w:p>
    <w:p>
      <w:pPr>
        <w:spacing w:line="1000" w:lineRule="exact"/>
        <w:ind w:firstLine="0" w:firstLineChars="0"/>
        <w:jc w:val="center"/>
        <w:rPr>
          <w:rFonts w:ascii="Arial Unicode MS" w:hAnsi="Arial Unicode MS" w:eastAsia="Arial Unicode MS" w:cs="Arial Unicode MS"/>
          <w:b/>
          <w:sz w:val="44"/>
          <w:szCs w:val="52"/>
        </w:rPr>
      </w:pPr>
      <w:r>
        <w:rPr>
          <w:rFonts w:ascii="Arial Unicode MS" w:hAnsi="Arial Unicode MS" w:eastAsia="Arial Unicode MS" w:cs="Arial Unicode MS"/>
          <w:b/>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w:t>
      </w:r>
      <w:r>
        <w:rPr>
          <w:rFonts w:hint="eastAsia" w:ascii="Arial Unicode MS" w:hAnsi="Arial Unicode MS" w:eastAsia="Arial Unicode MS" w:cs="Arial Unicode MS"/>
          <w:szCs w:val="28"/>
          <w:lang w:val="en-US" w:eastAsia="zh-CN"/>
        </w:rPr>
        <w:t>16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3-2</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ind w:firstLine="0" w:firstLineChars="0"/>
        <w:jc w:val="left"/>
      </w:pPr>
      <w:r>
        <w:br w:type="page"/>
      </w:r>
    </w:p>
    <w:p>
      <w:pPr>
        <w:ind w:firstLine="584"/>
        <w:jc w:val="left"/>
      </w:pPr>
      <w:bookmarkStart w:id="541" w:name="_Toc425290936"/>
      <w:bookmarkStart w:id="542" w:name="_Toc426275783"/>
      <w:bookmarkStart w:id="543" w:name="_Toc426042474"/>
      <w:bookmarkStart w:id="544" w:name="_Toc426284764"/>
    </w:p>
    <w:p>
      <w:pPr>
        <w:pStyle w:val="3"/>
      </w:pPr>
      <w:bookmarkStart w:id="545" w:name="_Toc2374"/>
      <w:bookmarkStart w:id="546" w:name="_Toc426297980"/>
      <w:r>
        <w:rPr>
          <w:rFonts w:hint="eastAsia"/>
        </w:rPr>
        <w:t>1</w:t>
      </w:r>
      <w:bookmarkEnd w:id="541"/>
      <w:r>
        <w:rPr>
          <w:rFonts w:hint="eastAsia"/>
        </w:rPr>
        <w:t>总则</w:t>
      </w:r>
      <w:bookmarkEnd w:id="542"/>
      <w:bookmarkEnd w:id="543"/>
      <w:bookmarkEnd w:id="544"/>
      <w:bookmarkEnd w:id="545"/>
      <w:bookmarkEnd w:id="546"/>
    </w:p>
    <w:p>
      <w:pPr>
        <w:tabs>
          <w:tab w:val="left" w:pos="2385"/>
        </w:tabs>
        <w:ind w:firstLine="584"/>
        <w:rPr>
          <w:szCs w:val="28"/>
        </w:rPr>
      </w:pPr>
      <w:r>
        <w:rPr>
          <w:rFonts w:hint="eastAsia"/>
          <w:szCs w:val="28"/>
        </w:rPr>
        <w:t>1.</w:t>
      </w:r>
      <w:r>
        <w:rPr>
          <w:szCs w:val="28"/>
        </w:rPr>
        <w:t>1本</w:t>
      </w:r>
      <w:r>
        <w:rPr>
          <w:rFonts w:hint="eastAsia"/>
          <w:szCs w:val="28"/>
        </w:rPr>
        <w:t>制度</w:t>
      </w:r>
      <w:r>
        <w:rPr>
          <w:szCs w:val="28"/>
        </w:rPr>
        <w:t xml:space="preserve">适用与公司范围内的断路作业，明确了公司内断路作业的定义，人员职责，安全要求和《断路作业许可证》办理程序。 </w:t>
      </w:r>
    </w:p>
    <w:p>
      <w:pPr>
        <w:tabs>
          <w:tab w:val="left" w:pos="2385"/>
        </w:tabs>
        <w:ind w:firstLine="584"/>
        <w:rPr>
          <w:szCs w:val="28"/>
        </w:rPr>
      </w:pPr>
      <w:r>
        <w:rPr>
          <w:rFonts w:hint="eastAsia"/>
          <w:szCs w:val="28"/>
        </w:rPr>
        <w:t>1.</w:t>
      </w:r>
      <w:r>
        <w:rPr>
          <w:szCs w:val="28"/>
        </w:rPr>
        <w:t>2断路作业是指公司范围内的交通道路上进行施工及吊装，吊运物体等影响正常交通的作业。</w:t>
      </w:r>
    </w:p>
    <w:p>
      <w:pPr>
        <w:pStyle w:val="3"/>
      </w:pPr>
      <w:bookmarkStart w:id="547" w:name="_Toc426284765"/>
      <w:bookmarkStart w:id="548" w:name="_Toc2256"/>
      <w:bookmarkStart w:id="549" w:name="_Toc426042475"/>
      <w:bookmarkStart w:id="550" w:name="_Toc426297981"/>
      <w:bookmarkStart w:id="551" w:name="_Toc426275784"/>
      <w:r>
        <w:rPr>
          <w:rFonts w:hint="eastAsia"/>
        </w:rPr>
        <w:t>2 职责</w:t>
      </w:r>
      <w:bookmarkEnd w:id="547"/>
      <w:bookmarkEnd w:id="548"/>
      <w:bookmarkEnd w:id="549"/>
      <w:bookmarkEnd w:id="550"/>
      <w:bookmarkEnd w:id="551"/>
    </w:p>
    <w:p>
      <w:pPr>
        <w:tabs>
          <w:tab w:val="left" w:pos="2385"/>
        </w:tabs>
        <w:ind w:firstLine="584"/>
        <w:rPr>
          <w:szCs w:val="28"/>
        </w:rPr>
      </w:pPr>
      <w:r>
        <w:rPr>
          <w:rFonts w:hint="eastAsia"/>
          <w:szCs w:val="28"/>
        </w:rPr>
        <w:t>2.1</w:t>
      </w:r>
      <w:r>
        <w:rPr>
          <w:szCs w:val="28"/>
        </w:rPr>
        <w:t>断路申请负责人</w:t>
      </w:r>
      <w:r>
        <w:rPr>
          <w:rFonts w:hint="eastAsia"/>
          <w:szCs w:val="28"/>
        </w:rPr>
        <w:t>。</w:t>
      </w:r>
      <w:r>
        <w:rPr>
          <w:szCs w:val="28"/>
        </w:rPr>
        <w:t>断路申请负责人在断路前必须亲到现场，了解断路位置及周围情况，确定是否影响生产及安全，检查完善断路措施，对作业现场的安全进行监督检查。</w:t>
      </w:r>
    </w:p>
    <w:p>
      <w:pPr>
        <w:tabs>
          <w:tab w:val="left" w:pos="2385"/>
        </w:tabs>
        <w:ind w:firstLine="584"/>
        <w:rPr>
          <w:szCs w:val="28"/>
        </w:rPr>
      </w:pPr>
      <w:r>
        <w:rPr>
          <w:rFonts w:hint="eastAsia"/>
          <w:szCs w:val="28"/>
        </w:rPr>
        <w:t xml:space="preserve">2.2 </w:t>
      </w:r>
      <w:r>
        <w:rPr>
          <w:szCs w:val="28"/>
        </w:rPr>
        <w:t>断路施工负责人</w:t>
      </w:r>
      <w:r>
        <w:rPr>
          <w:rFonts w:hint="eastAsia"/>
          <w:szCs w:val="28"/>
        </w:rPr>
        <w:t>。</w:t>
      </w:r>
      <w:r>
        <w:rPr>
          <w:szCs w:val="28"/>
        </w:rPr>
        <w:t>对断路作业的安全负全面责任，断路前详细了解作业内容断路位置及周围情况制定，落实安全措施并向作业人员交代安全注意事项，断路作业完成后组织清理、检查现场。</w:t>
      </w:r>
    </w:p>
    <w:p>
      <w:pPr>
        <w:tabs>
          <w:tab w:val="left" w:pos="2385"/>
        </w:tabs>
        <w:ind w:firstLine="584"/>
        <w:rPr>
          <w:szCs w:val="28"/>
        </w:rPr>
      </w:pPr>
      <w:r>
        <w:rPr>
          <w:rFonts w:hint="eastAsia"/>
          <w:szCs w:val="28"/>
        </w:rPr>
        <w:t xml:space="preserve">2.3 </w:t>
      </w:r>
      <w:r>
        <w:rPr>
          <w:szCs w:val="28"/>
        </w:rPr>
        <w:t>审批人</w:t>
      </w:r>
      <w:r>
        <w:rPr>
          <w:rFonts w:hint="eastAsia"/>
          <w:szCs w:val="28"/>
        </w:rPr>
        <w:t>。</w:t>
      </w:r>
      <w:r>
        <w:rPr>
          <w:szCs w:val="28"/>
        </w:rPr>
        <w:t>负责审查断路作业单位的安全资质和安全生产条件，对断路安全措施进行审核，对措施不当或不完善的提出整改要求，监督检查断路作业现场的安全工作。</w:t>
      </w:r>
    </w:p>
    <w:p>
      <w:pPr>
        <w:tabs>
          <w:tab w:val="left" w:pos="2385"/>
        </w:tabs>
        <w:ind w:firstLine="584"/>
        <w:rPr>
          <w:szCs w:val="28"/>
        </w:rPr>
      </w:pPr>
      <w:r>
        <w:rPr>
          <w:rFonts w:hint="eastAsia"/>
          <w:szCs w:val="28"/>
        </w:rPr>
        <w:t xml:space="preserve">2.4 </w:t>
      </w:r>
      <w:r>
        <w:rPr>
          <w:szCs w:val="28"/>
        </w:rPr>
        <w:t>断路作业人员</w:t>
      </w:r>
      <w:r>
        <w:rPr>
          <w:rFonts w:hint="eastAsia"/>
          <w:szCs w:val="28"/>
        </w:rPr>
        <w:t>。</w:t>
      </w:r>
      <w:r>
        <w:rPr>
          <w:szCs w:val="28"/>
        </w:rPr>
        <w:t>断路作业人员接到《断路作业许可证》后，对证上的各项内容逐项核对，安全措施不落实，有权拒绝作业。</w:t>
      </w:r>
    </w:p>
    <w:p>
      <w:pPr>
        <w:pStyle w:val="3"/>
      </w:pPr>
      <w:bookmarkStart w:id="552" w:name="_Toc426275785"/>
      <w:bookmarkStart w:id="553" w:name="_Toc426297982"/>
      <w:bookmarkStart w:id="554" w:name="_Toc426042476"/>
      <w:bookmarkStart w:id="555" w:name="_Toc14450"/>
      <w:bookmarkStart w:id="556" w:name="_Toc426284766"/>
      <w:r>
        <w:rPr>
          <w:rFonts w:hint="eastAsia"/>
        </w:rPr>
        <w:t xml:space="preserve">3 </w:t>
      </w:r>
      <w:r>
        <w:t>断路作业安全要求</w:t>
      </w:r>
      <w:bookmarkEnd w:id="552"/>
      <w:bookmarkEnd w:id="553"/>
      <w:bookmarkEnd w:id="554"/>
      <w:bookmarkEnd w:id="555"/>
      <w:bookmarkEnd w:id="556"/>
    </w:p>
    <w:p>
      <w:pPr>
        <w:tabs>
          <w:tab w:val="left" w:pos="2385"/>
        </w:tabs>
        <w:ind w:firstLine="584"/>
        <w:rPr>
          <w:szCs w:val="28"/>
        </w:rPr>
      </w:pPr>
      <w:r>
        <w:rPr>
          <w:rFonts w:hint="eastAsia"/>
          <w:szCs w:val="28"/>
        </w:rPr>
        <w:t xml:space="preserve">3.1 </w:t>
      </w:r>
      <w:r>
        <w:rPr>
          <w:szCs w:val="28"/>
        </w:rPr>
        <w:t>凡在本公司内进行断路作业必须办理《断路作业许可证》。</w:t>
      </w:r>
    </w:p>
    <w:p>
      <w:pPr>
        <w:tabs>
          <w:tab w:val="left" w:pos="2385"/>
        </w:tabs>
        <w:ind w:firstLine="584"/>
        <w:rPr>
          <w:szCs w:val="28"/>
        </w:rPr>
      </w:pPr>
      <w:r>
        <w:rPr>
          <w:rFonts w:hint="eastAsia"/>
          <w:szCs w:val="28"/>
        </w:rPr>
        <w:t xml:space="preserve">3.2 </w:t>
      </w:r>
      <w:r>
        <w:rPr>
          <w:szCs w:val="28"/>
        </w:rPr>
        <w:t>断路申请单位负责管理施工现场，审查施工单位的安全生产条件和资质等级，断路申请单位要在断路路口设立明显断路标志，为过往车辆提示绕行线路。</w:t>
      </w:r>
    </w:p>
    <w:p>
      <w:pPr>
        <w:tabs>
          <w:tab w:val="left" w:pos="2385"/>
        </w:tabs>
        <w:ind w:firstLine="584"/>
        <w:rPr>
          <w:szCs w:val="28"/>
        </w:rPr>
      </w:pPr>
      <w:r>
        <w:rPr>
          <w:rFonts w:hint="eastAsia"/>
          <w:szCs w:val="28"/>
        </w:rPr>
        <w:t xml:space="preserve">3.3 </w:t>
      </w:r>
      <w:r>
        <w:rPr>
          <w:szCs w:val="28"/>
        </w:rPr>
        <w:t>断路施工单位在道路上进行破路作业时必须经相关单位对地下管线、电缆等进行确认后办理《</w:t>
      </w:r>
      <w:r>
        <w:rPr>
          <w:rFonts w:hint="eastAsia"/>
          <w:szCs w:val="28"/>
        </w:rPr>
        <w:t>破</w:t>
      </w:r>
      <w:r>
        <w:rPr>
          <w:szCs w:val="28"/>
        </w:rPr>
        <w:t>土安全作业证》。断路施工单位进行吊装施工断路作业时，必须办理《</w:t>
      </w:r>
      <w:r>
        <w:rPr>
          <w:rFonts w:hint="eastAsia"/>
          <w:szCs w:val="28"/>
        </w:rPr>
        <w:t>起重</w:t>
      </w:r>
      <w:r>
        <w:rPr>
          <w:szCs w:val="28"/>
        </w:rPr>
        <w:t>作业</w:t>
      </w:r>
      <w:r>
        <w:rPr>
          <w:rFonts w:hint="eastAsia"/>
          <w:szCs w:val="28"/>
        </w:rPr>
        <w:t>许可</w:t>
      </w:r>
      <w:r>
        <w:rPr>
          <w:szCs w:val="28"/>
        </w:rPr>
        <w:t>证》，断路施工单位在断路过程中需要进行动火作业的还须办理《动火作业</w:t>
      </w:r>
      <w:r>
        <w:rPr>
          <w:rFonts w:hint="eastAsia"/>
          <w:szCs w:val="28"/>
        </w:rPr>
        <w:t>许可</w:t>
      </w:r>
      <w:r>
        <w:rPr>
          <w:szCs w:val="28"/>
        </w:rPr>
        <w:t>证》。</w:t>
      </w:r>
    </w:p>
    <w:p>
      <w:pPr>
        <w:tabs>
          <w:tab w:val="left" w:pos="2385"/>
        </w:tabs>
        <w:ind w:firstLine="584"/>
        <w:rPr>
          <w:szCs w:val="28"/>
        </w:rPr>
      </w:pPr>
      <w:r>
        <w:rPr>
          <w:rFonts w:hint="eastAsia"/>
          <w:szCs w:val="28"/>
        </w:rPr>
        <w:t xml:space="preserve">3.4 </w:t>
      </w:r>
      <w:r>
        <w:rPr>
          <w:szCs w:val="28"/>
        </w:rPr>
        <w:t>《断路作业许可证》由安</w:t>
      </w:r>
      <w:r>
        <w:rPr>
          <w:rFonts w:hint="eastAsia"/>
          <w:szCs w:val="28"/>
        </w:rPr>
        <w:t>全科</w:t>
      </w:r>
      <w:r>
        <w:rPr>
          <w:szCs w:val="28"/>
        </w:rPr>
        <w:t>负责审批，审批后应通知公司有关单位。</w:t>
      </w:r>
    </w:p>
    <w:p>
      <w:pPr>
        <w:tabs>
          <w:tab w:val="left" w:pos="2385"/>
        </w:tabs>
        <w:ind w:firstLine="584"/>
        <w:rPr>
          <w:szCs w:val="28"/>
        </w:rPr>
      </w:pPr>
      <w:r>
        <w:rPr>
          <w:rFonts w:hint="eastAsia"/>
          <w:szCs w:val="28"/>
        </w:rPr>
        <w:t xml:space="preserve">3.5 </w:t>
      </w:r>
      <w:r>
        <w:rPr>
          <w:szCs w:val="28"/>
        </w:rPr>
        <w:t>在施工过程中</w:t>
      </w:r>
      <w:r>
        <w:rPr>
          <w:rFonts w:hint="eastAsia"/>
          <w:szCs w:val="28"/>
        </w:rPr>
        <w:t>安全科</w:t>
      </w:r>
      <w:r>
        <w:rPr>
          <w:szCs w:val="28"/>
        </w:rPr>
        <w:t>应不定期对断路施工现场进行检查，对存在的不安全因素及时纠正。</w:t>
      </w:r>
    </w:p>
    <w:p>
      <w:pPr>
        <w:tabs>
          <w:tab w:val="left" w:pos="2385"/>
        </w:tabs>
        <w:ind w:firstLine="584"/>
        <w:rPr>
          <w:szCs w:val="28"/>
        </w:rPr>
      </w:pPr>
      <w:r>
        <w:rPr>
          <w:rFonts w:hint="eastAsia"/>
          <w:szCs w:val="28"/>
        </w:rPr>
        <w:t xml:space="preserve">3.6 </w:t>
      </w:r>
      <w:r>
        <w:rPr>
          <w:szCs w:val="28"/>
        </w:rPr>
        <w:t>断路作业人员接到《断路作业许可证》确认无误后，即可进行断路作业。</w:t>
      </w:r>
    </w:p>
    <w:p>
      <w:pPr>
        <w:tabs>
          <w:tab w:val="left" w:pos="2385"/>
        </w:tabs>
        <w:ind w:firstLine="584"/>
        <w:rPr>
          <w:szCs w:val="28"/>
        </w:rPr>
      </w:pPr>
      <w:r>
        <w:rPr>
          <w:rFonts w:hint="eastAsia"/>
          <w:szCs w:val="28"/>
        </w:rPr>
        <w:t xml:space="preserve">3.7 </w:t>
      </w:r>
      <w:r>
        <w:rPr>
          <w:szCs w:val="28"/>
        </w:rPr>
        <w:t>断路时，施工单位负责在路口设置交通档杆，断路标识。</w:t>
      </w:r>
    </w:p>
    <w:p>
      <w:pPr>
        <w:tabs>
          <w:tab w:val="left" w:pos="2385"/>
        </w:tabs>
        <w:ind w:firstLine="584"/>
        <w:rPr>
          <w:szCs w:val="28"/>
        </w:rPr>
      </w:pPr>
      <w:r>
        <w:rPr>
          <w:rFonts w:hint="eastAsia"/>
          <w:szCs w:val="28"/>
        </w:rPr>
        <w:t xml:space="preserve">3.8 </w:t>
      </w:r>
      <w:r>
        <w:rPr>
          <w:szCs w:val="28"/>
        </w:rPr>
        <w:t>断路施工前，施工单位负责在施工现场设置围栏、交通警告牌，夜间施工应悬挂红灯。</w:t>
      </w:r>
    </w:p>
    <w:p>
      <w:pPr>
        <w:tabs>
          <w:tab w:val="left" w:pos="2385"/>
        </w:tabs>
        <w:ind w:firstLine="584"/>
        <w:rPr>
          <w:szCs w:val="28"/>
        </w:rPr>
      </w:pPr>
      <w:r>
        <w:rPr>
          <w:rFonts w:hint="eastAsia"/>
          <w:szCs w:val="28"/>
        </w:rPr>
        <w:t xml:space="preserve">3.9 </w:t>
      </w:r>
      <w:r>
        <w:rPr>
          <w:szCs w:val="28"/>
        </w:rPr>
        <w:t>断路作业结束后，施工单位负责清理现场，撤除现场、路口的警示标志。申请断路单位检查核实后，报告安</w:t>
      </w:r>
      <w:r>
        <w:rPr>
          <w:rFonts w:hint="eastAsia"/>
          <w:szCs w:val="28"/>
          <w:lang w:eastAsia="zh-CN"/>
        </w:rPr>
        <w:t>全科</w:t>
      </w:r>
      <w:r>
        <w:rPr>
          <w:szCs w:val="28"/>
        </w:rPr>
        <w:t>，通知各单位交通恢复。</w:t>
      </w:r>
    </w:p>
    <w:p>
      <w:pPr>
        <w:tabs>
          <w:tab w:val="left" w:pos="2385"/>
        </w:tabs>
        <w:ind w:firstLine="584"/>
        <w:rPr>
          <w:szCs w:val="28"/>
        </w:rPr>
      </w:pPr>
      <w:r>
        <w:rPr>
          <w:rFonts w:hint="eastAsia"/>
          <w:szCs w:val="28"/>
        </w:rPr>
        <w:t xml:space="preserve">3.10 </w:t>
      </w:r>
      <w:r>
        <w:rPr>
          <w:szCs w:val="28"/>
        </w:rPr>
        <w:t>对《断路作业许可证》审批手续不全，安全措施不落实，作业环境不符合要求的，施工人员有权拒绝工作。</w:t>
      </w:r>
    </w:p>
    <w:p>
      <w:pPr>
        <w:tabs>
          <w:tab w:val="left" w:pos="2385"/>
        </w:tabs>
        <w:ind w:firstLine="584"/>
        <w:rPr>
          <w:szCs w:val="28"/>
        </w:rPr>
      </w:pPr>
      <w:r>
        <w:rPr>
          <w:rFonts w:hint="eastAsia"/>
          <w:szCs w:val="28"/>
        </w:rPr>
        <w:t xml:space="preserve">3.11 </w:t>
      </w:r>
      <w:r>
        <w:rPr>
          <w:szCs w:val="28"/>
        </w:rPr>
        <w:t>断路作业应严格按照《断路作业许可证》的内容进行，严禁涂改、转借、变更作业内容，扩大作业范围。</w:t>
      </w:r>
    </w:p>
    <w:p>
      <w:pPr>
        <w:pStyle w:val="3"/>
      </w:pPr>
      <w:bookmarkStart w:id="557" w:name="_Toc426284767"/>
      <w:bookmarkStart w:id="558" w:name="_Toc426042477"/>
      <w:bookmarkStart w:id="559" w:name="_Toc426275786"/>
      <w:bookmarkStart w:id="560" w:name="_Toc510"/>
      <w:bookmarkStart w:id="561" w:name="_Toc426297983"/>
      <w:r>
        <w:rPr>
          <w:rFonts w:hint="eastAsia"/>
        </w:rPr>
        <w:t xml:space="preserve">4 </w:t>
      </w:r>
      <w:r>
        <w:t>断路作业许可证的办理</w:t>
      </w:r>
      <w:r>
        <w:rPr>
          <w:rFonts w:hint="eastAsia"/>
        </w:rPr>
        <w:t>与使用</w:t>
      </w:r>
      <w:bookmarkEnd w:id="557"/>
      <w:bookmarkEnd w:id="558"/>
      <w:bookmarkEnd w:id="559"/>
      <w:bookmarkEnd w:id="560"/>
      <w:bookmarkEnd w:id="561"/>
    </w:p>
    <w:p>
      <w:pPr>
        <w:tabs>
          <w:tab w:val="left" w:pos="2385"/>
        </w:tabs>
        <w:ind w:firstLine="584"/>
        <w:rPr>
          <w:szCs w:val="28"/>
        </w:rPr>
      </w:pPr>
      <w:r>
        <w:rPr>
          <w:rFonts w:hint="eastAsia"/>
          <w:szCs w:val="28"/>
        </w:rPr>
        <w:t xml:space="preserve">4.1 </w:t>
      </w:r>
      <w:r>
        <w:rPr>
          <w:szCs w:val="28"/>
        </w:rPr>
        <w:t>《断路作业许可证》由申请断路作业的</w:t>
      </w:r>
      <w:r>
        <w:rPr>
          <w:rFonts w:hint="eastAsia"/>
          <w:szCs w:val="28"/>
        </w:rPr>
        <w:t>部门</w:t>
      </w:r>
      <w:r>
        <w:rPr>
          <w:szCs w:val="28"/>
        </w:rPr>
        <w:t>指定专人办理。</w:t>
      </w:r>
    </w:p>
    <w:p>
      <w:pPr>
        <w:tabs>
          <w:tab w:val="left" w:pos="2385"/>
        </w:tabs>
        <w:ind w:firstLine="584"/>
        <w:rPr>
          <w:szCs w:val="28"/>
        </w:rPr>
      </w:pPr>
      <w:r>
        <w:rPr>
          <w:rFonts w:hint="eastAsia"/>
          <w:szCs w:val="28"/>
        </w:rPr>
        <w:t xml:space="preserve">4.2 </w:t>
      </w:r>
      <w:r>
        <w:rPr>
          <w:szCs w:val="28"/>
        </w:rPr>
        <w:t>申请断路作业的</w:t>
      </w:r>
      <w:r>
        <w:rPr>
          <w:rFonts w:hint="eastAsia"/>
          <w:szCs w:val="28"/>
        </w:rPr>
        <w:t>部门</w:t>
      </w:r>
      <w:r>
        <w:rPr>
          <w:szCs w:val="28"/>
        </w:rPr>
        <w:t>在</w:t>
      </w:r>
      <w:r>
        <w:rPr>
          <w:rFonts w:hint="eastAsia"/>
          <w:szCs w:val="28"/>
        </w:rPr>
        <w:t>安全科</w:t>
      </w:r>
      <w:r>
        <w:rPr>
          <w:szCs w:val="28"/>
        </w:rPr>
        <w:t>领取《断路作业许可证》，逐项填写后交施工单位。</w:t>
      </w:r>
    </w:p>
    <w:p>
      <w:pPr>
        <w:tabs>
          <w:tab w:val="left" w:pos="2385"/>
        </w:tabs>
        <w:ind w:firstLine="584"/>
        <w:rPr>
          <w:szCs w:val="28"/>
        </w:rPr>
      </w:pPr>
      <w:r>
        <w:rPr>
          <w:rFonts w:hint="eastAsia"/>
          <w:szCs w:val="28"/>
        </w:rPr>
        <w:t xml:space="preserve">4.3 </w:t>
      </w:r>
      <w:r>
        <w:rPr>
          <w:szCs w:val="28"/>
        </w:rPr>
        <w:t>施工单位接到后，填写其中施工单位应填写的内容，填写后交断路申请</w:t>
      </w:r>
      <w:r>
        <w:rPr>
          <w:rFonts w:hint="eastAsia"/>
          <w:szCs w:val="28"/>
        </w:rPr>
        <w:t>部门</w:t>
      </w:r>
      <w:r>
        <w:rPr>
          <w:szCs w:val="28"/>
        </w:rPr>
        <w:t>。</w:t>
      </w:r>
    </w:p>
    <w:p>
      <w:pPr>
        <w:tabs>
          <w:tab w:val="left" w:pos="2385"/>
        </w:tabs>
        <w:ind w:firstLine="584"/>
        <w:rPr>
          <w:szCs w:val="28"/>
        </w:rPr>
      </w:pPr>
      <w:r>
        <w:rPr>
          <w:rFonts w:hint="eastAsia"/>
          <w:szCs w:val="28"/>
        </w:rPr>
        <w:t>4.4</w:t>
      </w:r>
      <w:r>
        <w:rPr>
          <w:szCs w:val="28"/>
        </w:rPr>
        <w:t>断路申请单位交</w:t>
      </w:r>
      <w:r>
        <w:rPr>
          <w:rFonts w:hint="eastAsia"/>
          <w:szCs w:val="28"/>
        </w:rPr>
        <w:t>安全科</w:t>
      </w:r>
      <w:r>
        <w:rPr>
          <w:szCs w:val="28"/>
        </w:rPr>
        <w:t>审批，审批后作为断路作业的依据。</w:t>
      </w:r>
    </w:p>
    <w:p>
      <w:pPr>
        <w:tabs>
          <w:tab w:val="left" w:pos="2385"/>
        </w:tabs>
        <w:ind w:firstLine="584"/>
        <w:rPr>
          <w:szCs w:val="28"/>
        </w:rPr>
      </w:pPr>
      <w:r>
        <w:rPr>
          <w:rFonts w:hint="eastAsia"/>
          <w:szCs w:val="28"/>
        </w:rPr>
        <w:t xml:space="preserve">4.5 </w:t>
      </w:r>
      <w:r>
        <w:rPr>
          <w:szCs w:val="28"/>
        </w:rPr>
        <w:t>在《断路作业许可证》规定的时间内未完成作业时，由断路申请</w:t>
      </w:r>
      <w:r>
        <w:rPr>
          <w:rFonts w:hint="eastAsia"/>
          <w:szCs w:val="28"/>
        </w:rPr>
        <w:t>部门</w:t>
      </w:r>
      <w:r>
        <w:rPr>
          <w:szCs w:val="28"/>
        </w:rPr>
        <w:t>重新办理《断路作业许可证》。</w:t>
      </w:r>
    </w:p>
    <w:p>
      <w:pPr>
        <w:tabs>
          <w:tab w:val="left" w:pos="2385"/>
        </w:tabs>
        <w:ind w:firstLine="584"/>
        <w:rPr>
          <w:szCs w:val="28"/>
        </w:rPr>
      </w:pPr>
      <w:r>
        <w:rPr>
          <w:rFonts w:hint="eastAsia"/>
          <w:szCs w:val="28"/>
        </w:rPr>
        <w:t xml:space="preserve">4.6 </w:t>
      </w:r>
      <w:r>
        <w:rPr>
          <w:szCs w:val="28"/>
        </w:rPr>
        <w:t>作业完成后，施工单位及时清理现场验收。验收合格后，安全科、断路申请</w:t>
      </w:r>
      <w:r>
        <w:rPr>
          <w:rFonts w:hint="eastAsia"/>
          <w:szCs w:val="28"/>
        </w:rPr>
        <w:t>部门</w:t>
      </w:r>
      <w:r>
        <w:rPr>
          <w:szCs w:val="28"/>
        </w:rPr>
        <w:t>、施工单位各留一份存档。</w:t>
      </w:r>
    </w:p>
    <w:p>
      <w:pPr>
        <w:pStyle w:val="3"/>
      </w:pPr>
      <w:bookmarkStart w:id="562" w:name="_Toc12914"/>
      <w:bookmarkStart w:id="563" w:name="_Toc426297984"/>
      <w:r>
        <w:rPr>
          <w:rFonts w:hint="eastAsia"/>
        </w:rPr>
        <w:t>5 相关表格</w:t>
      </w:r>
      <w:bookmarkEnd w:id="562"/>
      <w:bookmarkEnd w:id="563"/>
    </w:p>
    <w:p>
      <w:pPr>
        <w:tabs>
          <w:tab w:val="left" w:pos="2385"/>
        </w:tabs>
        <w:ind w:firstLine="584"/>
        <w:rPr>
          <w:szCs w:val="28"/>
        </w:rPr>
      </w:pPr>
      <w:r>
        <w:rPr>
          <w:rFonts w:hint="eastAsia"/>
          <w:szCs w:val="28"/>
        </w:rPr>
        <w:t>《断路作业许可证》等。</w:t>
      </w:r>
    </w:p>
    <w:p>
      <w:pPr>
        <w:tabs>
          <w:tab w:val="left" w:pos="2385"/>
        </w:tabs>
        <w:ind w:firstLine="584"/>
        <w:rPr>
          <w:szCs w:val="28"/>
        </w:rPr>
      </w:pPr>
    </w:p>
    <w:p>
      <w:pPr>
        <w:ind w:firstLine="584"/>
        <w:jc w:val="left"/>
        <w:rPr>
          <w:rFonts w:ascii="宋体" w:hAnsi="宋体"/>
          <w:szCs w:val="28"/>
        </w:rPr>
      </w:pPr>
      <w:r>
        <w:br w:type="page"/>
      </w:r>
    </w:p>
    <w:bookmarkEnd w:id="358"/>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564" w:name="_Toc426297985"/>
      <w:bookmarkStart w:id="565" w:name="_Toc30335"/>
      <w:r>
        <w:rPr>
          <w:rFonts w:hint="eastAsia"/>
        </w:rPr>
        <w:t>C3-27 用电安全管理制度</w:t>
      </w:r>
      <w:bookmarkEnd w:id="564"/>
      <w:bookmarkEnd w:id="565"/>
    </w:p>
    <w:p>
      <w:pPr>
        <w:spacing w:line="1000" w:lineRule="exact"/>
        <w:ind w:firstLine="0" w:firstLineChars="0"/>
        <w:jc w:val="center"/>
        <w:rPr>
          <w:rFonts w:ascii="Arial Unicode MS" w:hAnsi="Arial Unicode MS" w:eastAsia="Arial Unicode MS" w:cs="Arial Unicode MS"/>
          <w:b/>
          <w:sz w:val="44"/>
          <w:szCs w:val="52"/>
        </w:rPr>
      </w:pPr>
      <w:r>
        <w:rPr>
          <w:rFonts w:ascii="Arial Unicode MS" w:hAnsi="Arial Unicode MS" w:eastAsia="Arial Unicode MS" w:cs="Arial Unicode MS"/>
          <w:b/>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3-2</w:t>
      </w:r>
      <w:r>
        <w:rPr>
          <w:rFonts w:hint="eastAsia" w:ascii="Arial Unicode MS" w:hAnsi="Arial Unicode MS" w:eastAsia="Arial Unicode MS" w:cs="Arial Unicode MS"/>
          <w:szCs w:val="28"/>
          <w:lang w:val="en-US" w:eastAsia="zh-CN"/>
        </w:rPr>
        <w:t>7</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ind w:firstLine="0" w:firstLineChars="0"/>
        <w:jc w:val="left"/>
      </w:pPr>
      <w:r>
        <w:br w:type="page"/>
      </w:r>
    </w:p>
    <w:p>
      <w:pPr>
        <w:ind w:firstLine="584"/>
      </w:pPr>
    </w:p>
    <w:p>
      <w:pPr>
        <w:pStyle w:val="3"/>
      </w:pPr>
      <w:bookmarkStart w:id="566" w:name="_Toc29708"/>
      <w:r>
        <w:rPr>
          <w:rFonts w:hint="eastAsia"/>
        </w:rPr>
        <w:t>1 总则</w:t>
      </w:r>
      <w:bookmarkEnd w:id="566"/>
    </w:p>
    <w:p>
      <w:pPr>
        <w:tabs>
          <w:tab w:val="left" w:pos="2385"/>
        </w:tabs>
        <w:ind w:firstLine="584"/>
        <w:rPr>
          <w:szCs w:val="28"/>
        </w:rPr>
      </w:pPr>
      <w:r>
        <w:rPr>
          <w:rFonts w:hint="eastAsia"/>
          <w:szCs w:val="28"/>
        </w:rPr>
        <w:t>1.1 为加强公司用电安全管理，保障安全生产，制订本规定。</w:t>
      </w:r>
    </w:p>
    <w:p>
      <w:pPr>
        <w:tabs>
          <w:tab w:val="left" w:pos="2385"/>
        </w:tabs>
        <w:ind w:firstLine="584"/>
        <w:rPr>
          <w:szCs w:val="28"/>
        </w:rPr>
      </w:pPr>
      <w:r>
        <w:rPr>
          <w:rFonts w:hint="eastAsia"/>
          <w:szCs w:val="28"/>
        </w:rPr>
        <w:t>1.2 本制度适用于公司内用电（含临时用电）的职责、作业等管理。</w:t>
      </w:r>
    </w:p>
    <w:p>
      <w:pPr>
        <w:pStyle w:val="3"/>
      </w:pPr>
      <w:bookmarkStart w:id="567" w:name="_Toc123"/>
      <w:r>
        <w:rPr>
          <w:rFonts w:hint="eastAsia"/>
        </w:rPr>
        <w:t>2 责任</w:t>
      </w:r>
      <w:bookmarkEnd w:id="567"/>
    </w:p>
    <w:p>
      <w:pPr>
        <w:tabs>
          <w:tab w:val="left" w:pos="2385"/>
        </w:tabs>
        <w:ind w:firstLine="584"/>
        <w:rPr>
          <w:szCs w:val="28"/>
        </w:rPr>
      </w:pPr>
      <w:r>
        <w:rPr>
          <w:rFonts w:hint="eastAsia"/>
          <w:szCs w:val="28"/>
        </w:rPr>
        <w:t>2.1 未经部门安全负责人批准，不准私自改动、随意拉线、接电器设备，违者按事故隐患管理规定处罚。</w:t>
      </w:r>
    </w:p>
    <w:p>
      <w:pPr>
        <w:tabs>
          <w:tab w:val="left" w:pos="2385"/>
        </w:tabs>
        <w:ind w:firstLine="584"/>
        <w:rPr>
          <w:szCs w:val="28"/>
        </w:rPr>
      </w:pPr>
      <w:r>
        <w:rPr>
          <w:rFonts w:hint="eastAsia"/>
          <w:szCs w:val="28"/>
        </w:rPr>
        <w:t>2.2 各部门要经常教育员工执行电气操作规程，爱护电气设备，确保电力线路完整无缺。</w:t>
      </w:r>
    </w:p>
    <w:p>
      <w:pPr>
        <w:tabs>
          <w:tab w:val="left" w:pos="2385"/>
        </w:tabs>
        <w:ind w:firstLine="584"/>
        <w:rPr>
          <w:szCs w:val="28"/>
        </w:rPr>
      </w:pPr>
      <w:r>
        <w:rPr>
          <w:rFonts w:hint="eastAsia"/>
          <w:szCs w:val="28"/>
        </w:rPr>
        <w:t>2.3 部门增加用电，由使用部门填写申请，经公司安全和技术部门审核，报请公司安全分管领导审批同意后，由使用部门组织电工施工。</w:t>
      </w:r>
    </w:p>
    <w:p>
      <w:pPr>
        <w:tabs>
          <w:tab w:val="left" w:pos="2385"/>
        </w:tabs>
        <w:ind w:firstLine="584"/>
        <w:rPr>
          <w:szCs w:val="28"/>
        </w:rPr>
      </w:pPr>
      <w:r>
        <w:rPr>
          <w:rFonts w:hint="eastAsia"/>
          <w:szCs w:val="28"/>
        </w:rPr>
        <w:t>2.4 电工负责电力设施的日常检修与维护保养。电工应持有电工作业证</w:t>
      </w:r>
    </w:p>
    <w:p>
      <w:pPr>
        <w:tabs>
          <w:tab w:val="left" w:pos="2385"/>
        </w:tabs>
        <w:ind w:firstLine="584"/>
        <w:rPr>
          <w:szCs w:val="28"/>
        </w:rPr>
      </w:pPr>
    </w:p>
    <w:p>
      <w:pPr>
        <w:pStyle w:val="3"/>
      </w:pPr>
      <w:bookmarkStart w:id="568" w:name="_Toc25945"/>
      <w:r>
        <w:rPr>
          <w:rFonts w:hint="eastAsia"/>
        </w:rPr>
        <w:t>3 用电安全管理</w:t>
      </w:r>
      <w:bookmarkEnd w:id="568"/>
    </w:p>
    <w:p>
      <w:pPr>
        <w:ind w:firstLine="589" w:firstLineChars="202"/>
        <w:rPr>
          <w:szCs w:val="28"/>
        </w:rPr>
      </w:pPr>
      <w:r>
        <w:rPr>
          <w:rFonts w:hint="eastAsia"/>
          <w:szCs w:val="28"/>
        </w:rPr>
        <w:t>3.1燃气生产作业场所的配电设施必须按爆炸危险场所等级、工艺特点和使用条件，合理选择电气设备和器材，并符合防爆要求。</w:t>
      </w:r>
    </w:p>
    <w:p>
      <w:pPr>
        <w:ind w:firstLine="589" w:firstLineChars="202"/>
        <w:rPr>
          <w:szCs w:val="28"/>
        </w:rPr>
      </w:pPr>
      <w:r>
        <w:rPr>
          <w:rFonts w:hint="eastAsia"/>
          <w:szCs w:val="28"/>
        </w:rPr>
        <w:t>3.2设备及电路检修时必须先断电，并挂牌警示。</w:t>
      </w:r>
    </w:p>
    <w:p>
      <w:pPr>
        <w:ind w:firstLine="589" w:firstLineChars="202"/>
        <w:rPr>
          <w:szCs w:val="28"/>
        </w:rPr>
      </w:pPr>
      <w:r>
        <w:rPr>
          <w:rFonts w:hint="eastAsia"/>
          <w:szCs w:val="28"/>
        </w:rPr>
        <w:t>3.3电源电压必须与电气设备铭牌参数相符，所用的熔断器必须符合规定，严禁用其他材料代替熔断丝；所用的断路器必须符合国家3C标准。</w:t>
      </w:r>
    </w:p>
    <w:p>
      <w:pPr>
        <w:ind w:firstLine="589" w:firstLineChars="202"/>
        <w:rPr>
          <w:szCs w:val="28"/>
        </w:rPr>
      </w:pPr>
      <w:r>
        <w:rPr>
          <w:rFonts w:hint="eastAsia"/>
          <w:szCs w:val="28"/>
        </w:rPr>
        <w:t>3.4电气开关如果跳闸，应查明原因，排除故障后再合闸。</w:t>
      </w:r>
    </w:p>
    <w:p>
      <w:pPr>
        <w:ind w:firstLine="589" w:firstLineChars="202"/>
        <w:rPr>
          <w:szCs w:val="28"/>
        </w:rPr>
      </w:pPr>
      <w:r>
        <w:rPr>
          <w:rFonts w:hint="eastAsia"/>
          <w:szCs w:val="28"/>
        </w:rPr>
        <w:t>3.5用电设备应按规定进行接地、接零，不得借用避雷地线和水管作地线。同时应按规定安装漏电保护开关，防止漏电发生意外。</w:t>
      </w:r>
    </w:p>
    <w:p>
      <w:pPr>
        <w:ind w:firstLine="589" w:firstLineChars="202"/>
        <w:rPr>
          <w:szCs w:val="28"/>
        </w:rPr>
      </w:pPr>
      <w:r>
        <w:rPr>
          <w:rFonts w:hint="eastAsia"/>
          <w:szCs w:val="28"/>
        </w:rPr>
        <w:t>3.6应定期检查电气设备的绝缘电阻是否符合规定，绝缘电阻不得低于1000</w:t>
      </w:r>
      <w:r>
        <w:rPr>
          <w:rFonts w:ascii="GreekC" w:hAnsi="GreekC" w:cs="GreekC"/>
          <w:szCs w:val="28"/>
        </w:rPr>
        <w:t>Ω</w:t>
      </w:r>
      <w:r>
        <w:rPr>
          <w:rFonts w:hint="eastAsia"/>
          <w:szCs w:val="28"/>
        </w:rPr>
        <w:t>（如对地电压为220V，绝缘电阻不小于O．22M</w:t>
      </w:r>
      <w:r>
        <w:rPr>
          <w:rFonts w:ascii="GreekC" w:hAnsi="GreekC" w:cs="GreekC"/>
          <w:szCs w:val="28"/>
        </w:rPr>
        <w:t>Ω</w:t>
      </w:r>
      <w:r>
        <w:rPr>
          <w:rFonts w:hint="eastAsia"/>
          <w:szCs w:val="28"/>
        </w:rPr>
        <w:t>），发现断线要及时处理。</w:t>
      </w:r>
    </w:p>
    <w:p>
      <w:pPr>
        <w:ind w:firstLine="589" w:firstLineChars="202"/>
        <w:rPr>
          <w:szCs w:val="28"/>
        </w:rPr>
      </w:pPr>
      <w:r>
        <w:rPr>
          <w:rFonts w:hint="eastAsia"/>
          <w:szCs w:val="28"/>
        </w:rPr>
        <w:t>3.7凡高压操作时，必须穿戴绝缘防护用品，并保证一人操作，一人监护。</w:t>
      </w:r>
    </w:p>
    <w:p>
      <w:pPr>
        <w:ind w:firstLine="589" w:firstLineChars="202"/>
        <w:rPr>
          <w:szCs w:val="28"/>
        </w:rPr>
      </w:pPr>
      <w:r>
        <w:rPr>
          <w:rFonts w:hint="eastAsia"/>
          <w:szCs w:val="28"/>
        </w:rPr>
        <w:t>3.8若市电停电，在使用自备发电机发电时，必须先断开市电网连通开关，确认符合安全规定后，才能启动柴油发电机，并调节到规定的电压，方可送电作业。</w:t>
      </w:r>
    </w:p>
    <w:p>
      <w:pPr>
        <w:tabs>
          <w:tab w:val="left" w:pos="2385"/>
        </w:tabs>
        <w:ind w:firstLine="584"/>
        <w:rPr>
          <w:szCs w:val="28"/>
        </w:rPr>
      </w:pPr>
      <w:r>
        <w:rPr>
          <w:rFonts w:hint="eastAsia"/>
          <w:szCs w:val="28"/>
        </w:rPr>
        <w:t>3.9变配电室必须摆设有关电工工具，门锁由电工专人负责管理，并应采取措施，防止小动物进入。电工工具应定期检测，保证完好。</w:t>
      </w:r>
    </w:p>
    <w:p>
      <w:pPr>
        <w:tabs>
          <w:tab w:val="left" w:pos="2385"/>
        </w:tabs>
        <w:ind w:firstLine="584"/>
        <w:rPr>
          <w:szCs w:val="28"/>
        </w:rPr>
      </w:pPr>
      <w:r>
        <w:rPr>
          <w:rFonts w:hint="eastAsia"/>
          <w:szCs w:val="28"/>
        </w:rPr>
        <w:t>3.10非上级检查和特殊紧急情况，非电工人员一律禁止进入变配电室。</w:t>
      </w:r>
    </w:p>
    <w:p>
      <w:pPr>
        <w:pStyle w:val="3"/>
      </w:pPr>
      <w:bookmarkStart w:id="569" w:name="_Toc3058"/>
      <w:r>
        <w:rPr>
          <w:rFonts w:hint="eastAsia"/>
        </w:rPr>
        <w:t>4 临时用电安全管理</w:t>
      </w:r>
      <w:bookmarkEnd w:id="569"/>
    </w:p>
    <w:p>
      <w:pPr>
        <w:ind w:firstLine="589" w:firstLineChars="202"/>
        <w:rPr>
          <w:szCs w:val="28"/>
        </w:rPr>
      </w:pPr>
      <w:r>
        <w:rPr>
          <w:rFonts w:hint="eastAsia"/>
          <w:szCs w:val="28"/>
        </w:rPr>
        <w:t>4.1检修等临时用外电必须办理审批手续，且应符合以下规定：</w:t>
      </w:r>
    </w:p>
    <w:p>
      <w:pPr>
        <w:ind w:firstLine="589" w:firstLineChars="202"/>
        <w:rPr>
          <w:szCs w:val="28"/>
        </w:rPr>
      </w:pPr>
      <w:r>
        <w:rPr>
          <w:rFonts w:hint="eastAsia"/>
          <w:szCs w:val="28"/>
        </w:rPr>
        <w:t>1）临时用电必须按规定填写临时用电申请表，经用电主管部门批准后，方准临时接线用电。</w:t>
      </w:r>
    </w:p>
    <w:p>
      <w:pPr>
        <w:ind w:firstLine="589" w:firstLineChars="202"/>
        <w:rPr>
          <w:szCs w:val="28"/>
        </w:rPr>
      </w:pPr>
      <w:r>
        <w:rPr>
          <w:rFonts w:hint="eastAsia"/>
          <w:szCs w:val="28"/>
        </w:rPr>
        <w:drawing>
          <wp:anchor distT="0" distB="0" distL="114300" distR="114300" simplePos="0" relativeHeight="251661312" behindDoc="0" locked="0" layoutInCell="1" allowOverlap="1">
            <wp:simplePos x="0" y="0"/>
            <wp:positionH relativeFrom="column">
              <wp:posOffset>889635</wp:posOffset>
            </wp:positionH>
            <wp:positionV relativeFrom="paragraph">
              <wp:posOffset>407035</wp:posOffset>
            </wp:positionV>
            <wp:extent cx="4006215" cy="1270635"/>
            <wp:effectExtent l="19050" t="0" r="0" b="0"/>
            <wp:wrapTopAndBottom/>
            <wp:docPr id="4"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未标题-1"/>
                    <pic:cNvPicPr>
                      <a:picLocks noChangeAspect="1" noChangeArrowheads="1"/>
                    </pic:cNvPicPr>
                  </pic:nvPicPr>
                  <pic:blipFill>
                    <a:blip r:embed="rId12" cstate="print"/>
                    <a:srcRect/>
                    <a:stretch>
                      <a:fillRect/>
                    </a:stretch>
                  </pic:blipFill>
                  <pic:spPr>
                    <a:xfrm>
                      <a:off x="0" y="0"/>
                      <a:ext cx="4006215" cy="1270635"/>
                    </a:xfrm>
                    <a:prstGeom prst="rect">
                      <a:avLst/>
                    </a:prstGeom>
                    <a:noFill/>
                    <a:ln w="9525">
                      <a:noFill/>
                      <a:miter lim="800000"/>
                      <a:headEnd/>
                      <a:tailEnd/>
                    </a:ln>
                  </pic:spPr>
                </pic:pic>
              </a:graphicData>
            </a:graphic>
          </wp:anchor>
        </w:drawing>
      </w:r>
      <w:r>
        <w:rPr>
          <w:rFonts w:hint="eastAsia"/>
          <w:szCs w:val="28"/>
        </w:rPr>
        <w:t>2）临时用电申请、审批、使用程序如图1所示。</w:t>
      </w:r>
    </w:p>
    <w:p>
      <w:pPr>
        <w:ind w:firstLine="0" w:firstLineChars="0"/>
        <w:jc w:val="center"/>
        <w:rPr>
          <w:szCs w:val="28"/>
        </w:rPr>
      </w:pPr>
      <w:r>
        <w:rPr>
          <w:rFonts w:hint="eastAsia"/>
          <w:szCs w:val="28"/>
        </w:rPr>
        <w:t>图1临时用电审批、使用程序</w:t>
      </w:r>
    </w:p>
    <w:p>
      <w:pPr>
        <w:ind w:firstLine="589" w:firstLineChars="202"/>
        <w:rPr>
          <w:szCs w:val="28"/>
        </w:rPr>
      </w:pPr>
      <w:r>
        <w:rPr>
          <w:rFonts w:hint="eastAsia"/>
          <w:szCs w:val="28"/>
        </w:rPr>
        <w:t>4.2临时用电电气作业应由持证电工进行操作，电气作业必须遵守电气安全操作规程。</w:t>
      </w:r>
    </w:p>
    <w:p>
      <w:pPr>
        <w:ind w:firstLine="589" w:firstLineChars="202"/>
        <w:rPr>
          <w:szCs w:val="28"/>
        </w:rPr>
      </w:pPr>
      <w:r>
        <w:rPr>
          <w:rFonts w:hint="eastAsia"/>
          <w:szCs w:val="28"/>
        </w:rPr>
        <w:t>4.3临时用电设备、线路、电源的施工、安装应严格执行电气施工安装规范，并接地良好。</w:t>
      </w:r>
    </w:p>
    <w:p>
      <w:pPr>
        <w:ind w:firstLine="589" w:firstLineChars="202"/>
        <w:rPr>
          <w:szCs w:val="28"/>
        </w:rPr>
      </w:pPr>
      <w:r>
        <w:rPr>
          <w:rFonts w:hint="eastAsia"/>
          <w:szCs w:val="28"/>
        </w:rPr>
        <w:t>4.4临时用电设施，应安装符合规范要求的漏电保护器，移动工具、手持式电动工具应一机一闸一保护，且应在醒目处挂“禁止合闸，有人操作”警示牌。</w:t>
      </w:r>
    </w:p>
    <w:p>
      <w:pPr>
        <w:ind w:firstLine="589" w:firstLineChars="202"/>
        <w:rPr>
          <w:szCs w:val="28"/>
        </w:rPr>
      </w:pPr>
      <w:r>
        <w:rPr>
          <w:rFonts w:hint="eastAsia"/>
          <w:szCs w:val="28"/>
        </w:rPr>
        <w:t>4.5临时用电架空线应采用绝缘铜芯线。架空线最大弧垂与地面距离，在施工现场不低于2.5m，穿越机动车道不低于5m。架空线应架设在专用电杆上，严禁架设在树木和脚手架上。应在醒目处悬挂“临时用电”警示牌。</w:t>
      </w:r>
    </w:p>
    <w:p>
      <w:pPr>
        <w:tabs>
          <w:tab w:val="left" w:pos="2385"/>
        </w:tabs>
        <w:ind w:firstLine="584"/>
        <w:rPr>
          <w:szCs w:val="28"/>
        </w:rPr>
      </w:pPr>
      <w:r>
        <w:rPr>
          <w:rFonts w:hint="eastAsia"/>
          <w:szCs w:val="28"/>
        </w:rPr>
        <w:t>4.6临时移动照明必须使用安全电压。行灯电压不应超过36v，在特别潮湿的场所或塔、釜、槽、罐等金属设备作业装设的临时照明行灯电压不应超过12v。</w:t>
      </w:r>
    </w:p>
    <w:p>
      <w:pPr>
        <w:ind w:firstLine="589" w:firstLineChars="202"/>
        <w:rPr>
          <w:szCs w:val="28"/>
        </w:rPr>
      </w:pPr>
      <w:r>
        <w:rPr>
          <w:rFonts w:hint="eastAsia"/>
          <w:szCs w:val="28"/>
        </w:rPr>
        <w:t>4.7临时用电线路及设备应按供电电压等级和容量正确使用，所用的电气元件应符合国家规范标准要求，有良好绝缘。</w:t>
      </w:r>
    </w:p>
    <w:p>
      <w:pPr>
        <w:ind w:firstLine="589" w:firstLineChars="202"/>
        <w:rPr>
          <w:szCs w:val="28"/>
        </w:rPr>
      </w:pPr>
      <w:r>
        <w:rPr>
          <w:rFonts w:hint="eastAsia"/>
          <w:szCs w:val="28"/>
        </w:rPr>
        <w:t>4.8移动带电设备时，必须先切断电源，并保护好临时拉接的电线，以免磨损拉断。</w:t>
      </w:r>
    </w:p>
    <w:p>
      <w:pPr>
        <w:ind w:firstLine="589" w:firstLineChars="202"/>
        <w:rPr>
          <w:szCs w:val="28"/>
        </w:rPr>
      </w:pPr>
      <w:r>
        <w:rPr>
          <w:rFonts w:hint="eastAsia"/>
          <w:szCs w:val="28"/>
        </w:rPr>
        <w:t>4.9临时用电接线（或拆除）、维修作业时，必须先切断电源，再进行作业。</w:t>
      </w:r>
    </w:p>
    <w:p>
      <w:pPr>
        <w:tabs>
          <w:tab w:val="left" w:pos="2385"/>
        </w:tabs>
        <w:ind w:firstLine="584"/>
        <w:rPr>
          <w:szCs w:val="28"/>
        </w:rPr>
      </w:pPr>
      <w:r>
        <w:rPr>
          <w:rFonts w:hint="eastAsia"/>
          <w:szCs w:val="28"/>
        </w:rPr>
        <w:t>4.10临时用电作业结束后，必须及时拆除已安装的用电设施。并且向受理单位办理核销手续。</w:t>
      </w:r>
    </w:p>
    <w:p>
      <w:pPr>
        <w:pStyle w:val="3"/>
      </w:pPr>
      <w:bookmarkStart w:id="570" w:name="_Toc32121"/>
      <w:r>
        <w:rPr>
          <w:rFonts w:hint="eastAsia"/>
        </w:rPr>
        <w:t>5 事故应对</w:t>
      </w:r>
      <w:bookmarkEnd w:id="570"/>
    </w:p>
    <w:p>
      <w:pPr>
        <w:ind w:firstLine="589" w:firstLineChars="202"/>
        <w:rPr>
          <w:szCs w:val="28"/>
        </w:rPr>
      </w:pPr>
      <w:r>
        <w:rPr>
          <w:rFonts w:hint="eastAsia"/>
          <w:szCs w:val="28"/>
        </w:rPr>
        <w:t>5.1电气设备如因漏电失火，要先切断电源，然后用二氧化碳（或干粉）灭火器进行扑救，严禁用水浇，以免发生触电危险。</w:t>
      </w:r>
    </w:p>
    <w:p>
      <w:pPr>
        <w:tabs>
          <w:tab w:val="left" w:pos="2385"/>
        </w:tabs>
        <w:ind w:firstLine="584"/>
        <w:rPr>
          <w:szCs w:val="28"/>
        </w:rPr>
      </w:pPr>
      <w:r>
        <w:rPr>
          <w:rFonts w:hint="eastAsia"/>
          <w:szCs w:val="28"/>
        </w:rPr>
        <w:t>5.2在发生人身触电事故时，要先切断电源，后进行抢救。在未切断电源前，严禁触及触电者，以免发生连续触电事故。</w:t>
      </w:r>
    </w:p>
    <w:p>
      <w:pPr>
        <w:tabs>
          <w:tab w:val="left" w:pos="2385"/>
        </w:tabs>
        <w:ind w:firstLine="584"/>
        <w:rPr>
          <w:szCs w:val="28"/>
        </w:rPr>
      </w:pPr>
    </w:p>
    <w:p>
      <w:pPr>
        <w:widowControl/>
        <w:spacing w:line="480" w:lineRule="exact"/>
        <w:ind w:firstLine="584"/>
        <w:rPr>
          <w:rFonts w:ascii="宋体" w:hAnsi="宋体"/>
          <w:szCs w:val="28"/>
        </w:rPr>
      </w:pPr>
      <w:r>
        <w:rPr>
          <w:rFonts w:ascii="宋体" w:hAnsi="宋体"/>
          <w:szCs w:val="28"/>
        </w:rP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571" w:name="_Toc2589"/>
      <w:r>
        <w:rPr>
          <w:rFonts w:hint="eastAsia"/>
        </w:rPr>
        <w:t xml:space="preserve">C3-28 </w:t>
      </w:r>
      <w:r>
        <w:rPr>
          <w:rFonts w:hint="eastAsia"/>
          <w:szCs w:val="32"/>
        </w:rPr>
        <w:t>防雷、防静电安全</w:t>
      </w:r>
      <w:r>
        <w:rPr>
          <w:rFonts w:hint="eastAsia"/>
        </w:rPr>
        <w:t>管理制度</w:t>
      </w:r>
      <w:bookmarkEnd w:id="571"/>
    </w:p>
    <w:p>
      <w:pPr>
        <w:spacing w:line="1000" w:lineRule="exact"/>
        <w:ind w:firstLine="0" w:firstLineChars="0"/>
        <w:jc w:val="center"/>
        <w:rPr>
          <w:rFonts w:ascii="Arial Unicode MS" w:hAnsi="Arial Unicode MS" w:eastAsia="Arial Unicode MS" w:cs="Arial Unicode MS"/>
          <w:b/>
          <w:sz w:val="44"/>
          <w:szCs w:val="52"/>
        </w:rPr>
      </w:pPr>
      <w:r>
        <w:rPr>
          <w:rFonts w:ascii="Arial Unicode MS" w:hAnsi="Arial Unicode MS" w:eastAsia="Arial Unicode MS" w:cs="Arial Unicode MS"/>
          <w:b/>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3-2</w:t>
      </w:r>
      <w:r>
        <w:rPr>
          <w:rFonts w:hint="eastAsia" w:ascii="Arial Unicode MS" w:hAnsi="Arial Unicode MS" w:eastAsia="Arial Unicode MS" w:cs="Arial Unicode MS"/>
          <w:szCs w:val="28"/>
          <w:lang w:val="en-US" w:eastAsia="zh-CN"/>
        </w:rPr>
        <w:t>8</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ind w:firstLine="0" w:firstLineChars="0"/>
        <w:jc w:val="left"/>
      </w:pPr>
      <w:r>
        <w:br w:type="page"/>
      </w:r>
    </w:p>
    <w:p>
      <w:pPr>
        <w:ind w:left="540" w:leftChars="50" w:hanging="394" w:hangingChars="135"/>
        <w:jc w:val="left"/>
        <w:rPr>
          <w:szCs w:val="28"/>
        </w:rPr>
      </w:pPr>
    </w:p>
    <w:p>
      <w:pPr>
        <w:pStyle w:val="3"/>
      </w:pPr>
      <w:bookmarkStart w:id="572" w:name="_Toc19704"/>
      <w:r>
        <w:rPr>
          <w:rFonts w:hint="eastAsia"/>
        </w:rPr>
        <w:t>1 总则</w:t>
      </w:r>
      <w:bookmarkEnd w:id="572"/>
    </w:p>
    <w:p>
      <w:pPr>
        <w:tabs>
          <w:tab w:val="left" w:pos="2385"/>
        </w:tabs>
        <w:ind w:firstLine="584"/>
        <w:rPr>
          <w:szCs w:val="28"/>
        </w:rPr>
      </w:pPr>
      <w:r>
        <w:rPr>
          <w:rFonts w:hint="eastAsia"/>
          <w:szCs w:val="28"/>
        </w:rPr>
        <w:t>1.1为了贯彻“安全第一，预防为主，防治结合”的方针，加强雷电、静电灾害防御工作，防止或减少因雷击造成的人员伤亡和财产损失，结合公司的实际情况，制定本制度。</w:t>
      </w:r>
    </w:p>
    <w:p>
      <w:pPr>
        <w:tabs>
          <w:tab w:val="left" w:pos="2385"/>
        </w:tabs>
        <w:ind w:firstLine="584"/>
        <w:rPr>
          <w:szCs w:val="28"/>
        </w:rPr>
      </w:pPr>
      <w:r>
        <w:rPr>
          <w:rFonts w:hint="eastAsia"/>
          <w:szCs w:val="28"/>
        </w:rPr>
        <w:t>1.2本制度适合于公司内建构筑物防雷、燃气设备设施和场站内防静电等安全管理。</w:t>
      </w:r>
    </w:p>
    <w:p>
      <w:pPr>
        <w:pStyle w:val="3"/>
      </w:pPr>
      <w:bookmarkStart w:id="573" w:name="_Toc25793"/>
      <w:r>
        <w:rPr>
          <w:rFonts w:hint="eastAsia"/>
        </w:rPr>
        <w:t>2 管理要求</w:t>
      </w:r>
      <w:bookmarkEnd w:id="573"/>
    </w:p>
    <w:p>
      <w:pPr>
        <w:tabs>
          <w:tab w:val="left" w:pos="2385"/>
        </w:tabs>
        <w:ind w:firstLine="584"/>
        <w:rPr>
          <w:szCs w:val="28"/>
        </w:rPr>
      </w:pPr>
      <w:r>
        <w:rPr>
          <w:rFonts w:hint="eastAsia"/>
          <w:szCs w:val="28"/>
        </w:rPr>
        <w:t>2.1为确保防雷、防静电设施安全有效，各部门应加强对防雷、防静电设施的检查维护，如发现防雷设施损坏的，应及时告知县或市防雷检测中心，尽快排除防雷、防静电安全隐患。在检测报告、合格证失效前提前十五个工作日向防雷检测中心提出检测申请，积极配合做好防雷、防静电设施定期检测工作。</w:t>
      </w:r>
    </w:p>
    <w:p>
      <w:pPr>
        <w:tabs>
          <w:tab w:val="left" w:pos="2385"/>
        </w:tabs>
        <w:ind w:firstLine="584"/>
        <w:rPr>
          <w:szCs w:val="28"/>
        </w:rPr>
      </w:pPr>
      <w:r>
        <w:rPr>
          <w:rFonts w:hint="eastAsia"/>
          <w:szCs w:val="28"/>
        </w:rPr>
        <w:t>2.2公司所有建筑物、设备、设施应按《建筑物防雷设计规范》GB50057设立防雷、防静电装置。</w:t>
      </w:r>
    </w:p>
    <w:p>
      <w:pPr>
        <w:tabs>
          <w:tab w:val="left" w:pos="2385"/>
        </w:tabs>
        <w:ind w:firstLine="584"/>
        <w:rPr>
          <w:szCs w:val="28"/>
        </w:rPr>
      </w:pPr>
      <w:r>
        <w:rPr>
          <w:rFonts w:hint="eastAsia"/>
          <w:szCs w:val="28"/>
        </w:rPr>
        <w:t>2.3户外输送可燃气体的管道，可在管道的始端、终端、分支处、转角处以及直线部分每隔100米处进行良好接地，每处接地电阻应≤30Ω。</w:t>
      </w:r>
    </w:p>
    <w:p>
      <w:pPr>
        <w:tabs>
          <w:tab w:val="left" w:pos="2385"/>
        </w:tabs>
        <w:ind w:firstLine="584"/>
        <w:rPr>
          <w:szCs w:val="28"/>
        </w:rPr>
      </w:pPr>
      <w:r>
        <w:rPr>
          <w:rFonts w:hint="eastAsia"/>
          <w:szCs w:val="28"/>
        </w:rPr>
        <w:t>2.4当管道与有爆炸危险厂房平行铺设的间距小于10米时，在接近厂房一段，其两端每隔30-40米应接地，接地电阻应≤20Ω。当管道连接点（阀门、法兰盘）不能保持良好接触时，应用金属线跨接。</w:t>
      </w:r>
    </w:p>
    <w:p>
      <w:pPr>
        <w:tabs>
          <w:tab w:val="left" w:pos="2385"/>
        </w:tabs>
        <w:ind w:firstLine="584"/>
        <w:rPr>
          <w:szCs w:val="28"/>
        </w:rPr>
      </w:pPr>
      <w:r>
        <w:rPr>
          <w:rFonts w:hint="eastAsia"/>
          <w:szCs w:val="28"/>
        </w:rPr>
        <w:t>2.5对于容积大于50立方米或直径2.5米以上的罐、塔，容器接地部分不得少于2处，接地点对称布置，其间距应小于30米。并按规定和设计规范进行防雷、防静电检测。</w:t>
      </w:r>
    </w:p>
    <w:p>
      <w:pPr>
        <w:tabs>
          <w:tab w:val="left" w:pos="2385"/>
        </w:tabs>
        <w:ind w:firstLine="584"/>
        <w:rPr>
          <w:szCs w:val="28"/>
        </w:rPr>
      </w:pPr>
      <w:r>
        <w:rPr>
          <w:rFonts w:hint="eastAsia"/>
          <w:szCs w:val="28"/>
        </w:rPr>
        <w:t>2.6所有的防雷、防静电设施，每年由安全和技术部门组织按规定由法定单位进行检测，检测不符合的，要立即整改，直至合格为止。</w:t>
      </w:r>
    </w:p>
    <w:p>
      <w:pPr>
        <w:tabs>
          <w:tab w:val="left" w:pos="2385"/>
        </w:tabs>
        <w:ind w:firstLine="584"/>
        <w:rPr>
          <w:szCs w:val="28"/>
        </w:rPr>
      </w:pPr>
      <w:r>
        <w:rPr>
          <w:rFonts w:hint="eastAsia"/>
          <w:szCs w:val="28"/>
        </w:rPr>
        <w:t>2.7新建、扩建、改建的防雷、防静电装置必须向当地气象主管机构报建，通过防雷、防静电装置设计审核后方可进行施工，投入使用前要经过防雷、防静电验收合格。</w:t>
      </w:r>
    </w:p>
    <w:p>
      <w:pPr>
        <w:tabs>
          <w:tab w:val="left" w:pos="2385"/>
        </w:tabs>
        <w:ind w:firstLine="584"/>
        <w:rPr>
          <w:szCs w:val="28"/>
        </w:rPr>
      </w:pPr>
      <w:r>
        <w:rPr>
          <w:rFonts w:hint="eastAsia"/>
          <w:szCs w:val="28"/>
        </w:rPr>
        <w:t>2.8要加强防雷、防静电知识的宣传教育，提高人员防雷、防静电安全意识和自我保护技能，制定相应的防范措施。</w:t>
      </w:r>
    </w:p>
    <w:p>
      <w:pPr>
        <w:tabs>
          <w:tab w:val="left" w:pos="2385"/>
        </w:tabs>
        <w:ind w:firstLine="584"/>
        <w:rPr>
          <w:szCs w:val="28"/>
        </w:rPr>
      </w:pPr>
      <w:r>
        <w:rPr>
          <w:rFonts w:hint="eastAsia"/>
          <w:szCs w:val="28"/>
        </w:rPr>
        <w:t>2.9对违反法律法规导致雷击责任事故的，要依法追究有关单位和责任人的法律责任。</w:t>
      </w:r>
    </w:p>
    <w:p>
      <w:pPr>
        <w:tabs>
          <w:tab w:val="left" w:pos="2385"/>
        </w:tabs>
        <w:ind w:firstLine="584"/>
        <w:rPr>
          <w:szCs w:val="28"/>
        </w:rPr>
      </w:pPr>
    </w:p>
    <w:p>
      <w:pPr>
        <w:widowControl/>
        <w:ind w:firstLine="0" w:firstLineChars="0"/>
        <w:jc w:val="left"/>
        <w:rPr>
          <w:rFonts w:ascii="宋体" w:hAnsi="宋体"/>
          <w:szCs w:val="28"/>
        </w:rPr>
      </w:pPr>
      <w:r>
        <w:rPr>
          <w:rFonts w:ascii="宋体" w:hAnsi="宋体"/>
          <w:szCs w:val="28"/>
        </w:rP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574" w:name="_Toc426297986"/>
      <w:bookmarkStart w:id="575" w:name="_Toc27717"/>
      <w:r>
        <w:rPr>
          <w:rFonts w:hint="eastAsia"/>
        </w:rPr>
        <w:t>C3-29 安全防护用品设施管理制度</w:t>
      </w:r>
      <w:bookmarkEnd w:id="574"/>
      <w:bookmarkEnd w:id="575"/>
    </w:p>
    <w:p>
      <w:pPr>
        <w:spacing w:line="1000" w:lineRule="exact"/>
        <w:ind w:firstLine="0" w:firstLineChars="0"/>
        <w:jc w:val="center"/>
        <w:rPr>
          <w:rFonts w:ascii="Arial Unicode MS" w:hAnsi="Arial Unicode MS" w:eastAsia="Arial Unicode MS" w:cs="Arial Unicode MS"/>
          <w:b/>
          <w:sz w:val="44"/>
          <w:szCs w:val="52"/>
        </w:rPr>
      </w:pPr>
      <w:r>
        <w:rPr>
          <w:rFonts w:ascii="Arial Unicode MS" w:hAnsi="Arial Unicode MS" w:eastAsia="Arial Unicode MS" w:cs="Arial Unicode MS"/>
          <w:b/>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3-2</w:t>
      </w:r>
      <w:r>
        <w:rPr>
          <w:rFonts w:hint="eastAsia" w:ascii="Arial Unicode MS" w:hAnsi="Arial Unicode MS" w:eastAsia="Arial Unicode MS" w:cs="Arial Unicode MS"/>
          <w:szCs w:val="28"/>
          <w:lang w:val="en-US" w:eastAsia="zh-CN"/>
        </w:rPr>
        <w:t>9</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ind w:firstLine="0" w:firstLineChars="0"/>
        <w:jc w:val="left"/>
      </w:pPr>
      <w:r>
        <w:br w:type="page"/>
      </w:r>
    </w:p>
    <w:p>
      <w:pPr>
        <w:ind w:firstLine="584"/>
        <w:jc w:val="left"/>
      </w:pPr>
      <w:bookmarkStart w:id="576" w:name="_Toc426284631"/>
      <w:bookmarkStart w:id="577" w:name="_Toc426275659"/>
      <w:bookmarkStart w:id="578" w:name="_Toc426042325"/>
      <w:bookmarkStart w:id="579" w:name="_Toc249254135"/>
    </w:p>
    <w:p>
      <w:pPr>
        <w:pStyle w:val="3"/>
        <w:rPr>
          <w:sz w:val="24"/>
          <w:szCs w:val="24"/>
        </w:rPr>
      </w:pPr>
      <w:bookmarkStart w:id="580" w:name="_Toc426297987"/>
      <w:bookmarkStart w:id="581" w:name="_Toc22862"/>
      <w:r>
        <w:rPr>
          <w:rFonts w:hint="eastAsia"/>
          <w:kern w:val="0"/>
          <w:shd w:val="clear" w:color="auto" w:fill="FFFFFF"/>
        </w:rPr>
        <w:t>1 总则</w:t>
      </w:r>
      <w:bookmarkEnd w:id="576"/>
      <w:bookmarkEnd w:id="577"/>
      <w:bookmarkEnd w:id="578"/>
      <w:bookmarkEnd w:id="579"/>
      <w:bookmarkEnd w:id="580"/>
      <w:bookmarkEnd w:id="581"/>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1.1为规范公司安全防护用品和安全防护设施管理，体现公司对员工的劳动保护承诺，充分发挥安全防护用品、安全防护设施在安全生产中的作用，免遭和减轻事故伤害，制定本规定。</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1.2本制度适用于公司所有需要采取安全防护和保护的生产经营场所和相应人员。</w:t>
      </w:r>
    </w:p>
    <w:p>
      <w:pPr>
        <w:pStyle w:val="3"/>
        <w:rPr>
          <w:kern w:val="0"/>
          <w:shd w:val="clear" w:color="auto" w:fill="FFFFFF"/>
        </w:rPr>
      </w:pPr>
      <w:bookmarkStart w:id="582" w:name="_Toc30438"/>
      <w:r>
        <w:rPr>
          <w:rFonts w:hint="eastAsia"/>
          <w:kern w:val="0"/>
          <w:shd w:val="clear" w:color="auto" w:fill="FFFFFF"/>
        </w:rPr>
        <w:t>2 分类</w:t>
      </w:r>
      <w:bookmarkEnd w:id="582"/>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2.1本制度所称安全防护用品也称个体劳动防护用品，是指劳动者在劳动过程中，为免遭和减轻事故伤害所配备的个人防护装备。包括工作服(含防静电服、防毒服、防酸服等)、工作鞋、安全帽、安全带、呼吸器、防毒面具、防护镜、手套、口罩等。各部门和岗位应根据安全生产工作危害特点相应配置。</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2.2本制度所称一般劳动保护用品，简称劳保用品，是指劳动者在劳动过程中，为免遭和减轻职业危害，提高职业健康保障所配备的保护装备和物品。</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2.3本制度所称安全防护设施是指在劳动场所，为免遭和减轻事故伤害所配备的安全防护用具、设施和装置。包括安全网、安全防护栏、电气断路器、漏电保护器、安全警示标志（带、地面线、牌等）、安全隔离板（墙）、灭火设施（器、毯、沙、消防水池和水泵房）、安全放散（放空）管路等。</w:t>
      </w:r>
    </w:p>
    <w:p>
      <w:pPr>
        <w:pStyle w:val="3"/>
        <w:rPr>
          <w:kern w:val="0"/>
          <w:shd w:val="clear" w:color="auto" w:fill="FFFFFF"/>
        </w:rPr>
      </w:pPr>
      <w:bookmarkStart w:id="583" w:name="_Toc426284632"/>
      <w:bookmarkStart w:id="584" w:name="_Toc25020"/>
      <w:bookmarkStart w:id="585" w:name="_Toc426042326"/>
      <w:bookmarkStart w:id="586" w:name="_Toc426275660"/>
      <w:bookmarkStart w:id="587" w:name="_Toc426297988"/>
      <w:r>
        <w:rPr>
          <w:rFonts w:hint="eastAsia"/>
          <w:kern w:val="0"/>
          <w:shd w:val="clear" w:color="auto" w:fill="FFFFFF"/>
        </w:rPr>
        <w:t>3 安全防护用品配置</w:t>
      </w:r>
      <w:bookmarkEnd w:id="583"/>
      <w:bookmarkEnd w:id="584"/>
      <w:bookmarkEnd w:id="585"/>
      <w:bookmarkEnd w:id="586"/>
      <w:bookmarkEnd w:id="587"/>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3.1安全防护用品（个体劳动防护用品）应根据公司内各工种工作危害特点，可参照中石油或中石化等《个体劳动防护用品配置标准》配置。</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3.2配置人员如下：</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（1）燃气生产设施（场站、管线）生产运行场所内的所有人员；</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（2）施工安装等现场安全保护范围内的所有人员；</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（3）维修抢险队，执行维修抢险任务的所有人员；</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（4）其他需安全保护的相关人员。</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3.3</w:t>
      </w:r>
      <w:r>
        <w:rPr>
          <w:rFonts w:hint="eastAsia" w:ascii="宋体" w:hAnsi="宋体" w:cs="宋体"/>
          <w:kern w:val="0"/>
          <w:szCs w:val="21"/>
          <w:shd w:val="clear" w:color="auto" w:fill="FFFFFF"/>
        </w:rPr>
        <w:t>个人安全防护用品配置种类和数量</w:t>
      </w:r>
      <w:r>
        <w:rPr>
          <w:rFonts w:hint="eastAsia" w:ascii="宋体" w:hAnsi="宋体" w:cs="宋体"/>
          <w:color w:val="000000"/>
          <w:kern w:val="0"/>
          <w:szCs w:val="21"/>
          <w:shd w:val="clear" w:color="auto" w:fill="FFFFFF"/>
        </w:rPr>
        <w:t>应</w:t>
      </w:r>
      <w:r>
        <w:rPr>
          <w:rFonts w:hint="eastAsia"/>
        </w:rPr>
        <w:t>严格执行安全保护相关规定，保证每位需要的人员均有完善的相应配置，原则上可增加10%及以上的存量。</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3.4本公司的配备详见《个体劳动防护用品基本配备标准表》。</w:t>
      </w:r>
    </w:p>
    <w:p>
      <w:pPr>
        <w:pStyle w:val="3"/>
        <w:rPr>
          <w:kern w:val="0"/>
          <w:shd w:val="clear" w:color="auto" w:fill="FFFFFF"/>
        </w:rPr>
      </w:pPr>
      <w:bookmarkStart w:id="588" w:name="_Toc16719"/>
      <w:r>
        <w:rPr>
          <w:rFonts w:hint="eastAsia"/>
          <w:kern w:val="0"/>
          <w:shd w:val="clear" w:color="auto" w:fill="FFFFFF"/>
        </w:rPr>
        <w:t>4 劳保用品配置</w:t>
      </w:r>
      <w:bookmarkEnd w:id="588"/>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4.1劳保用品（一般劳动保护用品）应根据场所和个人的职业健康需要配置。</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4.2配置（发放）场所和人员</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（1）员工：所有</w:t>
      </w:r>
      <w:r>
        <w:rPr>
          <w:rFonts w:ascii="宋体" w:hAnsi="宋体" w:cs="宋体"/>
          <w:color w:val="000000"/>
          <w:kern w:val="0"/>
          <w:szCs w:val="21"/>
          <w:shd w:val="clear" w:color="auto" w:fill="FFFFFF"/>
        </w:rPr>
        <w:t>一线员工</w:t>
      </w:r>
      <w:r>
        <w:rPr>
          <w:rFonts w:hint="eastAsia" w:ascii="宋体" w:hAnsi="宋体" w:cs="宋体"/>
          <w:color w:val="000000"/>
          <w:kern w:val="0"/>
          <w:szCs w:val="21"/>
          <w:shd w:val="clear" w:color="auto" w:fill="FFFFFF"/>
        </w:rPr>
        <w:t>（含使用期员工）发放劳保服。</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（2）场所：公用卫生设施（</w:t>
      </w:r>
      <w:r>
        <w:rPr>
          <w:rFonts w:ascii="宋体" w:hAnsi="宋体" w:cs="宋体"/>
          <w:color w:val="000000"/>
          <w:kern w:val="0"/>
          <w:szCs w:val="21"/>
          <w:shd w:val="clear" w:color="auto" w:fill="FFFFFF"/>
        </w:rPr>
        <w:t>一般</w:t>
      </w:r>
      <w:r>
        <w:rPr>
          <w:rFonts w:hint="eastAsia" w:ascii="宋体" w:hAnsi="宋体" w:cs="宋体"/>
          <w:color w:val="000000"/>
          <w:kern w:val="0"/>
          <w:szCs w:val="21"/>
          <w:shd w:val="clear" w:color="auto" w:fill="FFFFFF"/>
        </w:rPr>
        <w:t>配置</w:t>
      </w:r>
      <w:r>
        <w:rPr>
          <w:rFonts w:ascii="宋体" w:hAnsi="宋体" w:cs="宋体"/>
          <w:color w:val="000000"/>
          <w:kern w:val="0"/>
          <w:szCs w:val="21"/>
          <w:shd w:val="clear" w:color="auto" w:fill="FFFFFF"/>
        </w:rPr>
        <w:t>洗涤</w:t>
      </w:r>
      <w:r>
        <w:rPr>
          <w:rFonts w:hint="eastAsia" w:ascii="宋体" w:hAnsi="宋体" w:cs="宋体"/>
          <w:color w:val="000000"/>
          <w:kern w:val="0"/>
          <w:szCs w:val="21"/>
          <w:shd w:val="clear" w:color="auto" w:fill="FFFFFF"/>
        </w:rPr>
        <w:t>、卫生、清洁等</w:t>
      </w:r>
      <w:r>
        <w:rPr>
          <w:rFonts w:ascii="宋体" w:hAnsi="宋体" w:cs="宋体"/>
          <w:color w:val="000000"/>
          <w:kern w:val="0"/>
          <w:szCs w:val="21"/>
          <w:shd w:val="clear" w:color="auto" w:fill="FFFFFF"/>
        </w:rPr>
        <w:t>用品）。</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（3）特殊场合：酷暑、严寒等季节室外工作人员，应发放防暑饮料、防寒服等，也可发放相应补贴。</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4.3劳保服发放标准应根据工作性质区别对待，生产员工以生产劳动需要的全套劳动服，窗口服务员工应与服务形象对应，管理职位员工应考虑与管理岗位挂钩。</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4.4一般消耗品（如毛巾、洗涤用品等）可折现发放。</w:t>
      </w:r>
    </w:p>
    <w:p>
      <w:pPr>
        <w:pStyle w:val="3"/>
        <w:rPr>
          <w:kern w:val="0"/>
          <w:shd w:val="clear" w:color="auto" w:fill="FFFFFF"/>
        </w:rPr>
      </w:pPr>
      <w:bookmarkStart w:id="589" w:name="_Toc16770"/>
      <w:r>
        <w:rPr>
          <w:rFonts w:hint="eastAsia"/>
          <w:kern w:val="0"/>
          <w:shd w:val="clear" w:color="auto" w:fill="FFFFFF"/>
        </w:rPr>
        <w:t>5 安全防护设施配置</w:t>
      </w:r>
      <w:bookmarkEnd w:id="589"/>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5.1安全防护设施应根据各生产场所的生产工作危害特点、场所不同，有相应配置。一般在生产场所投运前即应配备齐全，并根据不同时期、不同标准的要求，增加配置。</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5.2配置场所</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（1）燃气生产设施（场站、管线）生产运行场所；</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（2）施工安装等现场，现场安全保护范围内的所有人员；</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（3）维修抢险队；</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（4）其他需安全保护的场所。</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5.3配置种类和数量</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1）固定生产场所的安全防护设施的种类和数量应根据相关规范和安全设施设计要求，在建成时足额建成，如安全阀和放散阀、安全警示标志、灭火器、消防水池和消防泵房、安全监视设施、防侵入设施等。</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2）施工安装场所应配置的种类和数量应</w:t>
      </w:r>
      <w:r>
        <w:rPr>
          <w:rFonts w:hint="eastAsia"/>
        </w:rPr>
        <w:t>严格执行安全保护相关规定，</w:t>
      </w:r>
      <w:r>
        <w:rPr>
          <w:rFonts w:hint="eastAsia" w:ascii="宋体" w:hAnsi="宋体" w:cs="宋体"/>
          <w:color w:val="000000"/>
          <w:kern w:val="0"/>
          <w:szCs w:val="21"/>
          <w:shd w:val="clear" w:color="auto" w:fill="FFFFFF"/>
        </w:rPr>
        <w:t>根据施工安装的特点配置。</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5.4本公司安全防护设施</w:t>
      </w:r>
      <w:r>
        <w:rPr>
          <w:rFonts w:hint="eastAsia" w:ascii="宋体" w:hAnsi="宋体" w:cs="宋体"/>
          <w:kern w:val="0"/>
          <w:szCs w:val="21"/>
          <w:shd w:val="clear" w:color="auto" w:fill="FFFFFF"/>
        </w:rPr>
        <w:t>配置详见《安全防</w:t>
      </w:r>
      <w:r>
        <w:rPr>
          <w:rFonts w:hint="eastAsia" w:ascii="宋体" w:hAnsi="宋体" w:cs="宋体"/>
          <w:color w:val="000000"/>
          <w:kern w:val="0"/>
          <w:szCs w:val="21"/>
          <w:shd w:val="clear" w:color="auto" w:fill="FFFFFF"/>
        </w:rPr>
        <w:t>护设施配备登记表》。</w:t>
      </w:r>
    </w:p>
    <w:p>
      <w:pPr>
        <w:pStyle w:val="3"/>
        <w:rPr>
          <w:kern w:val="0"/>
          <w:shd w:val="clear" w:color="auto" w:fill="FFFFFF"/>
        </w:rPr>
      </w:pPr>
      <w:bookmarkStart w:id="590" w:name="_Toc426284633"/>
      <w:bookmarkStart w:id="591" w:name="_Toc426297989"/>
      <w:bookmarkStart w:id="592" w:name="_Toc426042327"/>
      <w:bookmarkStart w:id="593" w:name="_Toc426275661"/>
      <w:bookmarkStart w:id="594" w:name="_Toc9873"/>
      <w:r>
        <w:rPr>
          <w:rFonts w:hint="eastAsia"/>
          <w:kern w:val="0"/>
          <w:shd w:val="clear" w:color="auto" w:fill="FFFFFF"/>
        </w:rPr>
        <w:t>6 购置</w:t>
      </w:r>
      <w:bookmarkEnd w:id="590"/>
      <w:bookmarkEnd w:id="591"/>
      <w:bookmarkEnd w:id="592"/>
      <w:bookmarkEnd w:id="593"/>
      <w:r>
        <w:rPr>
          <w:rFonts w:hint="eastAsia"/>
          <w:kern w:val="0"/>
          <w:shd w:val="clear" w:color="auto" w:fill="FFFFFF"/>
        </w:rPr>
        <w:t>、使用与管理</w:t>
      </w:r>
      <w:bookmarkEnd w:id="594"/>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6.1安全科负责安全防护用品配置、发放范围及各工种标准</w:t>
      </w:r>
      <w:r>
        <w:rPr>
          <w:rFonts w:hint="eastAsia"/>
        </w:rPr>
        <w:t>的制定，并对公司安全防护用品、安全防护设施实施综合管理，行使监督检查职责。</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6.2后勤科</w:t>
      </w:r>
      <w:r>
        <w:rPr>
          <w:rFonts w:ascii="宋体" w:hAnsi="宋体" w:cs="宋体"/>
          <w:color w:val="000000"/>
          <w:kern w:val="0"/>
          <w:szCs w:val="21"/>
          <w:shd w:val="clear" w:color="auto" w:fill="FFFFFF"/>
        </w:rPr>
        <w:t>负责制定</w:t>
      </w:r>
      <w:r>
        <w:rPr>
          <w:rFonts w:hint="eastAsia" w:ascii="宋体" w:hAnsi="宋体" w:cs="宋体"/>
          <w:color w:val="000000"/>
          <w:kern w:val="0"/>
          <w:szCs w:val="21"/>
          <w:shd w:val="clear" w:color="auto" w:fill="FFFFFF"/>
        </w:rPr>
        <w:t>安全防护用品、</w:t>
      </w:r>
      <w:r>
        <w:rPr>
          <w:rFonts w:ascii="宋体" w:hAnsi="宋体" w:cs="宋体"/>
          <w:color w:val="000000"/>
          <w:kern w:val="0"/>
          <w:szCs w:val="21"/>
          <w:shd w:val="clear" w:color="auto" w:fill="FFFFFF"/>
        </w:rPr>
        <w:t>劳保用品</w:t>
      </w:r>
      <w:r>
        <w:rPr>
          <w:rFonts w:hint="eastAsia" w:ascii="宋体" w:hAnsi="宋体" w:cs="宋体"/>
          <w:color w:val="000000"/>
          <w:kern w:val="0"/>
          <w:szCs w:val="21"/>
          <w:shd w:val="clear" w:color="auto" w:fill="FFFFFF"/>
        </w:rPr>
        <w:t>的购置、保存、更新、检查和</w:t>
      </w:r>
      <w:r>
        <w:rPr>
          <w:rFonts w:ascii="宋体" w:hAnsi="宋体" w:cs="宋体"/>
          <w:color w:val="000000"/>
          <w:kern w:val="0"/>
          <w:szCs w:val="21"/>
          <w:shd w:val="clear" w:color="auto" w:fill="FFFFFF"/>
        </w:rPr>
        <w:t>发放。</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6.3安全防护用品应具备“三证”，即《生产许可证》、《产品合格证》和《安全鉴定证》。特种劳动防护用品必须</w:t>
      </w:r>
      <w:r>
        <w:rPr>
          <w:rFonts w:ascii="微软雅黑" w:hAnsi="微软雅黑"/>
          <w:color w:val="333333"/>
          <w:sz w:val="26"/>
          <w:szCs w:val="26"/>
          <w:shd w:val="clear" w:color="auto" w:fill="FFFFFF"/>
        </w:rPr>
        <w:t>具有劳安认证LA</w:t>
      </w:r>
      <w:r>
        <w:rPr>
          <w:rFonts w:hint="eastAsia" w:ascii="微软雅黑" w:hAnsi="微软雅黑"/>
          <w:color w:val="333333"/>
          <w:sz w:val="26"/>
          <w:szCs w:val="26"/>
          <w:shd w:val="clear" w:color="auto" w:fill="FFFFFF"/>
        </w:rPr>
        <w:t>，可</w:t>
      </w:r>
      <w:r>
        <w:rPr>
          <w:rFonts w:hint="eastAsia" w:ascii="宋体" w:hAnsi="宋体" w:cs="宋体"/>
          <w:color w:val="000000"/>
          <w:kern w:val="0"/>
          <w:szCs w:val="21"/>
          <w:shd w:val="clear" w:color="auto" w:fill="FFFFFF"/>
        </w:rPr>
        <w:t>到国家定点经营单位或经公司安全管理机构评价确定的生产企业购买。</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6.4劳保用品应具备“两证”，即《生产许可证》、《产品合格证》，一些用品须符合卫生标准。</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6.5采购部门和人员必须严格把好各类安全防护用品（用具）、劳保用品质量关，严禁采购不合格的用品。</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6.6安全科和后勤科应根据按照防护用品的使用要求，在使用前对其防护功能进行必要的检查。</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6.7公用安全用品（用具或设备）应置于标准化专用箱内，定点放在安全、便利的地方，保持齐全、好用，且应登记建档。由专人管理，每班检查、交接。未经管理人员许可，不得擅自移动。箱内除防护用品外，不得存放其他物品。</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6.8特种防护用品（如防毒面具、呼吸器等）的使用人员应经培训、考核，熟悉并掌握其结构、性能、使用和维护保管方法。</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6.9职工上班应按要求穿戴好安全防护用品，以免受到伤害，未按规定穿戴安全防护用品的，不准进入生产工作岗位。</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6.10安全防护用品的配置和发放应严格执行安全和劳动保护相关规定，不得擅自扩大或缩小范围，随意增减内容和数量，不得以货币或其他物品替代应当配备的安全防护用品。</w:t>
      </w:r>
    </w:p>
    <w:p>
      <w:pPr>
        <w:ind w:firstLine="584"/>
        <w:rPr>
          <w:rFonts w:ascii="宋体" w:hAnsi="宋体"/>
          <w:szCs w:val="28"/>
        </w:rPr>
      </w:pPr>
      <w:r>
        <w:rPr>
          <w:rFonts w:hint="eastAsia" w:ascii="宋体" w:hAnsi="宋体" w:cs="宋体"/>
          <w:color w:val="000000"/>
          <w:kern w:val="0"/>
          <w:szCs w:val="21"/>
          <w:shd w:val="clear" w:color="auto" w:fill="FFFFFF"/>
        </w:rPr>
        <w:t>6.11劳保用品应保证有效，正当耗损应及时补充，当有损坏则应根据原因赔偿或报销，并更换或补发。</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6.12</w:t>
      </w:r>
      <w:r>
        <w:rPr>
          <w:rFonts w:ascii="宋体" w:hAnsi="宋体" w:cs="宋体"/>
          <w:color w:val="000000"/>
          <w:kern w:val="0"/>
          <w:szCs w:val="21"/>
          <w:shd w:val="clear" w:color="auto" w:fill="FFFFFF"/>
        </w:rPr>
        <w:t>采购的劳保用品要办理入库手续，</w:t>
      </w:r>
      <w:r>
        <w:rPr>
          <w:rFonts w:hint="eastAsia" w:ascii="宋体" w:hAnsi="宋体" w:cs="宋体"/>
          <w:color w:val="000000"/>
          <w:kern w:val="0"/>
          <w:szCs w:val="21"/>
          <w:shd w:val="clear" w:color="auto" w:fill="FFFFFF"/>
        </w:rPr>
        <w:t>按规定办理报账手续；发放应登记，</w:t>
      </w:r>
      <w:r>
        <w:rPr>
          <w:rFonts w:ascii="宋体" w:hAnsi="宋体" w:cs="宋体"/>
          <w:color w:val="000000"/>
          <w:kern w:val="0"/>
          <w:szCs w:val="21"/>
          <w:shd w:val="clear" w:color="auto" w:fill="FFFFFF"/>
        </w:rPr>
        <w:t>领用人应签字认可</w:t>
      </w: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发放完后，应对发放的人数、物品及价格进行汇总存档。</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6.13安全防护用品和设施均应建档管理，纳入安全台账。每月购买、发放的劳保用品应在月底进行统计，并进入台账管理。</w:t>
      </w:r>
    </w:p>
    <w:p>
      <w:pPr>
        <w:pStyle w:val="3"/>
        <w:rPr>
          <w:kern w:val="0"/>
          <w:shd w:val="clear" w:color="auto" w:fill="FFFFFF"/>
        </w:rPr>
      </w:pPr>
      <w:bookmarkStart w:id="595" w:name="_Toc426284635"/>
      <w:bookmarkStart w:id="596" w:name="_Toc426042329"/>
      <w:bookmarkStart w:id="597" w:name="_Toc16161"/>
      <w:bookmarkStart w:id="598" w:name="_Toc426275663"/>
      <w:bookmarkStart w:id="599" w:name="_Toc426297991"/>
      <w:r>
        <w:rPr>
          <w:rFonts w:hint="eastAsia"/>
          <w:kern w:val="0"/>
          <w:shd w:val="clear" w:color="auto" w:fill="FFFFFF"/>
        </w:rPr>
        <w:t>7 相应记录表</w:t>
      </w:r>
      <w:bookmarkEnd w:id="595"/>
      <w:bookmarkEnd w:id="596"/>
      <w:bookmarkEnd w:id="597"/>
      <w:bookmarkEnd w:id="598"/>
      <w:bookmarkEnd w:id="599"/>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《个人劳动防护用品基本配备标准表》；</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《个人劳动防护用品购置</w:t>
      </w:r>
      <w:r>
        <w:rPr>
          <w:rFonts w:ascii="宋体" w:hAnsi="宋体" w:cs="宋体"/>
          <w:color w:val="000000"/>
          <w:kern w:val="0"/>
          <w:szCs w:val="21"/>
          <w:shd w:val="clear" w:color="auto" w:fill="FFFFFF"/>
        </w:rPr>
        <w:t>明细</w:t>
      </w:r>
      <w:r>
        <w:rPr>
          <w:rFonts w:hint="eastAsia" w:ascii="宋体" w:hAnsi="宋体" w:cs="宋体"/>
          <w:color w:val="000000"/>
          <w:kern w:val="0"/>
          <w:szCs w:val="21"/>
          <w:shd w:val="clear" w:color="auto" w:fill="FFFFFF"/>
        </w:rPr>
        <w:t>》；</w:t>
      </w:r>
    </w:p>
    <w:p>
      <w:pPr>
        <w:ind w:firstLine="584"/>
        <w:rPr>
          <w:rFonts w:ascii="宋体" w:hAnsi="宋体" w:cs="宋体"/>
          <w:color w:val="FF0000"/>
          <w:kern w:val="0"/>
          <w:szCs w:val="21"/>
          <w:shd w:val="clear" w:color="auto" w:fill="FFFFFF"/>
        </w:rPr>
      </w:pP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个人劳动防护用品发放</w:t>
      </w:r>
      <w:r>
        <w:rPr>
          <w:rFonts w:ascii="宋体" w:hAnsi="宋体" w:cs="宋体"/>
          <w:color w:val="000000"/>
          <w:kern w:val="0"/>
          <w:szCs w:val="21"/>
          <w:shd w:val="clear" w:color="auto" w:fill="FFFFFF"/>
        </w:rPr>
        <w:t>明细》</w:t>
      </w:r>
      <w:r>
        <w:rPr>
          <w:rFonts w:hint="eastAsia" w:ascii="宋体" w:hAnsi="宋体" w:cs="宋体"/>
          <w:color w:val="000000"/>
          <w:kern w:val="0"/>
          <w:szCs w:val="21"/>
          <w:shd w:val="clear" w:color="auto" w:fill="FFFFFF"/>
        </w:rPr>
        <w:t>；</w:t>
      </w:r>
    </w:p>
    <w:p>
      <w:pPr>
        <w:ind w:firstLine="584"/>
        <w:rPr>
          <w:rFonts w:ascii="宋体" w:hAnsi="宋体" w:cs="宋体"/>
          <w:kern w:val="0"/>
          <w:szCs w:val="21"/>
          <w:shd w:val="clear" w:color="auto" w:fill="FFFFFF"/>
        </w:rPr>
      </w:pPr>
      <w:r>
        <w:rPr>
          <w:rFonts w:hint="eastAsia" w:ascii="宋体" w:hAnsi="宋体" w:cs="宋体"/>
          <w:kern w:val="0"/>
          <w:szCs w:val="21"/>
          <w:shd w:val="clear" w:color="auto" w:fill="FFFFFF"/>
        </w:rPr>
        <w:t>《安全防护设施配备台账》等。</w:t>
      </w:r>
    </w:p>
    <w:p>
      <w:pPr>
        <w:ind w:firstLine="584"/>
        <w:rPr>
          <w:rFonts w:ascii="宋体" w:hAnsi="宋体" w:cs="宋体"/>
          <w:color w:val="000000"/>
          <w:kern w:val="0"/>
          <w:szCs w:val="21"/>
          <w:shd w:val="clear" w:color="auto" w:fill="FFFFFF"/>
        </w:rPr>
      </w:pPr>
      <w:r>
        <w:rPr>
          <w:szCs w:val="28"/>
        </w:rP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600" w:name="_Toc29739"/>
      <w:bookmarkStart w:id="601" w:name="_Toc426292511"/>
      <w:bookmarkStart w:id="602" w:name="_Toc426297992"/>
      <w:r>
        <w:rPr>
          <w:rFonts w:hint="eastAsia"/>
        </w:rPr>
        <w:t>C3-30 安全检查管理制度</w:t>
      </w:r>
      <w:bookmarkEnd w:id="600"/>
      <w:bookmarkEnd w:id="601"/>
      <w:bookmarkEnd w:id="602"/>
    </w:p>
    <w:p>
      <w:pPr>
        <w:spacing w:line="1000" w:lineRule="exact"/>
        <w:ind w:firstLine="0" w:firstLineChars="0"/>
        <w:jc w:val="center"/>
        <w:rPr>
          <w:rFonts w:ascii="Arial Unicode MS" w:hAnsi="Arial Unicode MS" w:eastAsia="Arial Unicode MS" w:cs="Arial Unicode MS"/>
          <w:b/>
          <w:sz w:val="44"/>
          <w:szCs w:val="52"/>
        </w:rPr>
      </w:pPr>
      <w:r>
        <w:rPr>
          <w:rFonts w:ascii="Arial Unicode MS" w:hAnsi="Arial Unicode MS" w:eastAsia="Arial Unicode MS" w:cs="Arial Unicode MS"/>
          <w:b/>
          <w:sz w:val="44"/>
          <w:szCs w:val="52"/>
        </w:rPr>
        <w:t>第0版</w:t>
      </w:r>
    </w:p>
    <w:p>
      <w:pPr>
        <w:ind w:firstLine="1606" w:firstLineChars="550"/>
        <w:jc w:val="left"/>
        <w:rPr>
          <w:rFonts w:ascii="Arial Unicode MS" w:hAnsi="Arial Unicode MS" w:eastAsia="Arial Unicode MS" w:cs="Arial Unicode MS"/>
          <w:b/>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w:t>
      </w:r>
      <w:r>
        <w:rPr>
          <w:rFonts w:hint="eastAsia" w:ascii="Arial Unicode MS" w:hAnsi="Arial Unicode MS" w:eastAsia="Arial Unicode MS" w:cs="Arial Unicode MS"/>
          <w:szCs w:val="28"/>
          <w:lang w:val="en-US" w:eastAsia="zh-CN"/>
        </w:rPr>
        <w:t>16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w:t>
      </w:r>
      <w:r>
        <w:rPr>
          <w:rFonts w:hint="eastAsia" w:ascii="Arial Unicode MS" w:hAnsi="Arial Unicode MS" w:eastAsia="Arial Unicode MS" w:cs="Arial Unicode MS"/>
          <w:szCs w:val="28"/>
          <w:lang w:val="en-US" w:eastAsia="zh-CN"/>
        </w:rPr>
        <w:t>30</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ind w:firstLine="0" w:firstLineChars="0"/>
        <w:jc w:val="left"/>
      </w:pPr>
      <w:r>
        <w:br w:type="page"/>
      </w:r>
    </w:p>
    <w:p>
      <w:pPr>
        <w:ind w:firstLine="584"/>
        <w:jc w:val="left"/>
      </w:pPr>
      <w:bookmarkStart w:id="603" w:name="_Toc426042381"/>
      <w:bookmarkStart w:id="604" w:name="_Toc426284664"/>
      <w:bookmarkStart w:id="605" w:name="_Toc426275690"/>
    </w:p>
    <w:p>
      <w:pPr>
        <w:pStyle w:val="3"/>
      </w:pPr>
      <w:bookmarkStart w:id="606" w:name="_Toc5903"/>
      <w:bookmarkStart w:id="607" w:name="_Toc426297993"/>
      <w:bookmarkStart w:id="608" w:name="_Toc426292512"/>
      <w:r>
        <w:rPr>
          <w:rFonts w:hint="eastAsia"/>
        </w:rPr>
        <w:t>1 总则</w:t>
      </w:r>
      <w:bookmarkEnd w:id="603"/>
      <w:bookmarkEnd w:id="604"/>
      <w:bookmarkEnd w:id="605"/>
      <w:bookmarkEnd w:id="606"/>
      <w:bookmarkEnd w:id="607"/>
      <w:bookmarkEnd w:id="608"/>
    </w:p>
    <w:p>
      <w:pPr>
        <w:ind w:firstLine="584"/>
      </w:pPr>
      <w:r>
        <w:rPr>
          <w:rFonts w:hint="eastAsia"/>
        </w:rPr>
        <w:t>1.1为</w:t>
      </w:r>
      <w:r>
        <w:t>通过</w:t>
      </w:r>
      <w:r>
        <w:rPr>
          <w:rFonts w:hint="eastAsia"/>
        </w:rPr>
        <w:t>安全</w:t>
      </w:r>
      <w:r>
        <w:t>检查及时发现并清除生产运营中存在的隐患，实现安全生产，提高安全管理工作水平</w:t>
      </w:r>
      <w:r>
        <w:rPr>
          <w:rFonts w:hint="eastAsia"/>
        </w:rPr>
        <w:t>，制定本制度</w:t>
      </w:r>
      <w:r>
        <w:t>。</w:t>
      </w:r>
    </w:p>
    <w:p>
      <w:pPr>
        <w:ind w:firstLine="584"/>
      </w:pPr>
      <w:r>
        <w:rPr>
          <w:rFonts w:hint="eastAsia"/>
        </w:rPr>
        <w:t>1.2本制度适用于公司内部所有的安全检查。</w:t>
      </w:r>
    </w:p>
    <w:p>
      <w:pPr>
        <w:ind w:firstLine="584"/>
      </w:pPr>
      <w:r>
        <w:rPr>
          <w:rFonts w:hint="eastAsia"/>
        </w:rPr>
        <w:t>1.3安全隐患指违反安全生产法律、法规、规章、标准、规程和安全生产管理制度的规定，或者因其他因素在生产经营活动中存在可能导致事故发生的物的危险状态、人的不安全行为和管理上的缺陷。</w:t>
      </w:r>
    </w:p>
    <w:p>
      <w:pPr>
        <w:ind w:firstLine="584"/>
      </w:pPr>
      <w:r>
        <w:rPr>
          <w:rFonts w:hint="eastAsia"/>
        </w:rPr>
        <w:t>1.4事故隐患是指人的活动场所、设备及设施的不安全状态，或者由于人的不安全行为和管理上的缺陷而可能导致人身伤害或者经济损失的潜在危险。</w:t>
      </w:r>
    </w:p>
    <w:p>
      <w:pPr>
        <w:ind w:firstLine="584"/>
        <w:rPr>
          <w:rFonts w:ascii="宋体" w:hAnsi="宋体"/>
          <w:szCs w:val="28"/>
        </w:rPr>
      </w:pPr>
      <w:r>
        <w:rPr>
          <w:rFonts w:hint="eastAsia"/>
        </w:rPr>
        <w:t>1.5检查时，应按照检查类型及其对应深度和广度，对照所检查</w:t>
      </w:r>
      <w:r>
        <w:rPr>
          <w:rFonts w:hint="eastAsia" w:ascii="宋体" w:hAnsi="宋体"/>
          <w:szCs w:val="28"/>
        </w:rPr>
        <w:t>部门、场所、岗位的相关安全管理职责、安全操作规程等规定执行。若有专门的安全检查工作计划，应从其计划规定。</w:t>
      </w:r>
    </w:p>
    <w:p>
      <w:pPr>
        <w:pStyle w:val="3"/>
      </w:pPr>
      <w:bookmarkStart w:id="609" w:name="_Toc426275691"/>
      <w:bookmarkStart w:id="610" w:name="_Toc28106"/>
      <w:bookmarkStart w:id="611" w:name="_Toc426042382"/>
      <w:bookmarkStart w:id="612" w:name="_Toc426284665"/>
      <w:bookmarkStart w:id="613" w:name="_Toc426292513"/>
      <w:bookmarkStart w:id="614" w:name="_Toc426297994"/>
      <w:r>
        <w:rPr>
          <w:rFonts w:hint="eastAsia"/>
        </w:rPr>
        <w:t>2 职责</w:t>
      </w:r>
      <w:bookmarkEnd w:id="609"/>
      <w:bookmarkEnd w:id="610"/>
      <w:bookmarkEnd w:id="611"/>
      <w:bookmarkEnd w:id="612"/>
      <w:bookmarkEnd w:id="613"/>
      <w:bookmarkEnd w:id="614"/>
    </w:p>
    <w:p>
      <w:pPr>
        <w:ind w:firstLine="584"/>
      </w:pPr>
      <w:r>
        <w:rPr>
          <w:rFonts w:hint="eastAsia"/>
        </w:rPr>
        <w:t>2.1 安全生产监督机构负责组织安全检查工作。</w:t>
      </w:r>
    </w:p>
    <w:p>
      <w:pPr>
        <w:ind w:firstLine="584"/>
      </w:pPr>
      <w:r>
        <w:rPr>
          <w:rFonts w:hint="eastAsia"/>
        </w:rPr>
        <w:t>2.2安全科是安全生产监督机构下属安全检查职能部门，负责安全检查规定的起草和管理工作。</w:t>
      </w:r>
    </w:p>
    <w:p>
      <w:pPr>
        <w:ind w:firstLine="584"/>
      </w:pPr>
      <w:r>
        <w:rPr>
          <w:rFonts w:hint="eastAsia"/>
        </w:rPr>
        <w:t>2.3各部门负责本制度实施工作。</w:t>
      </w:r>
    </w:p>
    <w:p>
      <w:pPr>
        <w:ind w:firstLine="584"/>
      </w:pPr>
      <w:r>
        <w:rPr>
          <w:rFonts w:hint="eastAsia"/>
        </w:rPr>
        <w:t>2.4各部门内的重要安全工作由各部门负责人负责监督、检查，日常安全工作由各部门安全员或安全分管人员负责监督、检查。</w:t>
      </w:r>
    </w:p>
    <w:p>
      <w:pPr>
        <w:ind w:firstLine="584"/>
      </w:pPr>
      <w:r>
        <w:rPr>
          <w:rFonts w:hint="eastAsia"/>
        </w:rPr>
        <w:t>2.5检查组必须遵照公司和各部门安全规章制度，服从现场安全管理人员的安全教育和指导，除检查内容授权外，不得越权检查和违章指挥。</w:t>
      </w:r>
    </w:p>
    <w:p>
      <w:pPr>
        <w:ind w:firstLine="584"/>
      </w:pPr>
      <w:r>
        <w:rPr>
          <w:rFonts w:hint="eastAsia"/>
        </w:rPr>
        <w:t>2.6检查中发现安全隐患的，检查组应下达立即或限时整改通知书（隐患整改通知单）；</w:t>
      </w:r>
      <w:r>
        <w:t>发现</w:t>
      </w:r>
      <w:r>
        <w:rPr>
          <w:rFonts w:hint="eastAsia"/>
        </w:rPr>
        <w:t>事故</w:t>
      </w:r>
      <w:r>
        <w:t>隐患</w:t>
      </w:r>
      <w:r>
        <w:rPr>
          <w:rFonts w:hint="eastAsia"/>
        </w:rPr>
        <w:t>的</w:t>
      </w:r>
      <w:r>
        <w:t>，</w:t>
      </w:r>
      <w:r>
        <w:rPr>
          <w:rFonts w:hint="eastAsia"/>
        </w:rPr>
        <w:t>检查组应下达立即整改书，并要求制定相应安全控制措施，之后按《事故隐患排查治理管理制度》执行。</w:t>
      </w:r>
    </w:p>
    <w:p>
      <w:pPr>
        <w:ind w:firstLine="584"/>
      </w:pPr>
      <w:r>
        <w:rPr>
          <w:rFonts w:hint="eastAsia"/>
        </w:rPr>
        <w:t>2.7安全检查，特别是部门级及以上的安全检查应进行总结，应善于发现问题及其关键所在，以利于安全检查后的安全工作的加强和提高。</w:t>
      </w:r>
    </w:p>
    <w:p>
      <w:pPr>
        <w:pStyle w:val="3"/>
      </w:pPr>
      <w:bookmarkStart w:id="615" w:name="_Toc23314"/>
      <w:bookmarkStart w:id="616" w:name="_Toc426275692"/>
      <w:bookmarkStart w:id="617" w:name="_Toc426297995"/>
      <w:bookmarkStart w:id="618" w:name="_Toc426042383"/>
      <w:bookmarkStart w:id="619" w:name="_Toc426292514"/>
      <w:bookmarkStart w:id="620" w:name="_Toc426284666"/>
      <w:r>
        <w:rPr>
          <w:rFonts w:hint="eastAsia"/>
        </w:rPr>
        <w:t xml:space="preserve">3 </w:t>
      </w:r>
      <w:r>
        <w:t>检查方法</w:t>
      </w:r>
      <w:bookmarkEnd w:id="615"/>
      <w:bookmarkEnd w:id="616"/>
      <w:bookmarkEnd w:id="617"/>
      <w:bookmarkEnd w:id="618"/>
      <w:bookmarkEnd w:id="619"/>
      <w:bookmarkEnd w:id="620"/>
    </w:p>
    <w:p>
      <w:pPr>
        <w:ind w:firstLine="584"/>
      </w:pPr>
      <w:r>
        <w:rPr>
          <w:rFonts w:hint="eastAsia"/>
        </w:rPr>
        <w:t>3.1可</w:t>
      </w:r>
      <w:r>
        <w:t>采用现场察看、查阅运行记录和有关安全记录，抽查用户和员工安全知识掌握情况</w:t>
      </w:r>
      <w:r>
        <w:rPr>
          <w:rFonts w:hint="eastAsia"/>
        </w:rPr>
        <w:t>，</w:t>
      </w:r>
      <w:r>
        <w:t>与部门领导交换意见等方</w:t>
      </w:r>
      <w:r>
        <w:rPr>
          <w:rFonts w:hint="eastAsia"/>
        </w:rPr>
        <w:t>法</w:t>
      </w:r>
      <w:r>
        <w:t>。</w:t>
      </w:r>
    </w:p>
    <w:p>
      <w:pPr>
        <w:ind w:firstLine="584"/>
      </w:pPr>
      <w:r>
        <w:rPr>
          <w:rFonts w:hint="eastAsia"/>
        </w:rPr>
        <w:t>3.2综合检查时，可采用上述检查方法，专项检查时应根据检查内容，事先选用最有效、最适用的检查方法。</w:t>
      </w:r>
    </w:p>
    <w:p>
      <w:pPr>
        <w:ind w:firstLine="584"/>
      </w:pPr>
      <w:r>
        <w:rPr>
          <w:rFonts w:hint="eastAsia"/>
        </w:rPr>
        <w:t>3.3 检查者可增加相应有效的其他检查方法，但应征得随行检查人员和被检查者的同意。</w:t>
      </w:r>
    </w:p>
    <w:p>
      <w:pPr>
        <w:pStyle w:val="3"/>
      </w:pPr>
      <w:bookmarkStart w:id="621" w:name="_Toc426297996"/>
      <w:bookmarkStart w:id="622" w:name="_Toc426042384"/>
      <w:bookmarkStart w:id="623" w:name="_Toc28612"/>
      <w:bookmarkStart w:id="624" w:name="_Toc426292515"/>
      <w:bookmarkStart w:id="625" w:name="_Toc426275693"/>
      <w:bookmarkStart w:id="626" w:name="_Toc426284667"/>
      <w:r>
        <w:rPr>
          <w:rFonts w:hint="eastAsia"/>
        </w:rPr>
        <w:t>4 各类安全检查级别、性质和时间</w:t>
      </w:r>
      <w:bookmarkEnd w:id="621"/>
      <w:bookmarkEnd w:id="622"/>
      <w:bookmarkEnd w:id="623"/>
      <w:bookmarkEnd w:id="624"/>
      <w:bookmarkEnd w:id="625"/>
      <w:bookmarkEnd w:id="626"/>
    </w:p>
    <w:p>
      <w:pPr>
        <w:ind w:firstLine="586"/>
        <w:rPr>
          <w:b/>
        </w:rPr>
      </w:pPr>
      <w:r>
        <w:rPr>
          <w:rFonts w:hint="eastAsia"/>
          <w:b/>
        </w:rPr>
        <w:t>4.1 检查类型</w:t>
      </w:r>
    </w:p>
    <w:p>
      <w:pPr>
        <w:ind w:firstLine="584"/>
      </w:pPr>
      <w:r>
        <w:rPr>
          <w:rFonts w:hint="eastAsia"/>
        </w:rPr>
        <w:t>公司内安全检查类型、级别、性质和检查时间如下：</w:t>
      </w:r>
    </w:p>
    <w:p>
      <w:pPr>
        <w:ind w:firstLine="584"/>
      </w:pPr>
      <w:r>
        <w:rPr>
          <w:rFonts w:hint="eastAsia"/>
        </w:rPr>
        <w:t>1）安全大检查：公司级，综合，例行，年初和年中各一次；</w:t>
      </w:r>
    </w:p>
    <w:p>
      <w:pPr>
        <w:ind w:firstLine="584"/>
      </w:pPr>
      <w:r>
        <w:rPr>
          <w:rFonts w:hint="eastAsia"/>
        </w:rPr>
        <w:t>2）季节性安全检查：公司级，重点，例行，灾害季或节前；</w:t>
      </w:r>
    </w:p>
    <w:p>
      <w:pPr>
        <w:ind w:firstLine="584"/>
      </w:pPr>
      <w:r>
        <w:rPr>
          <w:rFonts w:hint="eastAsia"/>
        </w:rPr>
        <w:t>3）月安全检查：部门级，综合，例行，各月初一次；</w:t>
      </w:r>
    </w:p>
    <w:p>
      <w:pPr>
        <w:ind w:firstLine="584"/>
      </w:pPr>
      <w:r>
        <w:rPr>
          <w:rFonts w:hint="eastAsia"/>
        </w:rPr>
        <w:t>4）周安全检查：班组级，经常，例行，各周一一次；</w:t>
      </w:r>
    </w:p>
    <w:p>
      <w:pPr>
        <w:ind w:firstLine="584"/>
      </w:pPr>
      <w:r>
        <w:rPr>
          <w:rFonts w:hint="eastAsia"/>
        </w:rPr>
        <w:t>5）日常安全检查：岗位级，经常，例行，每日一次；</w:t>
      </w:r>
    </w:p>
    <w:p>
      <w:pPr>
        <w:ind w:firstLine="584"/>
      </w:pPr>
      <w:r>
        <w:rPr>
          <w:rFonts w:hint="eastAsia"/>
        </w:rPr>
        <w:t>6）安全月活动检查：公司级，重点，非例行，不定时；</w:t>
      </w:r>
    </w:p>
    <w:p>
      <w:pPr>
        <w:ind w:firstLine="584"/>
      </w:pPr>
      <w:r>
        <w:rPr>
          <w:rFonts w:hint="eastAsia"/>
        </w:rPr>
        <w:t>7）安全突击检查：公司级，重点，非例行，不定时；</w:t>
      </w:r>
    </w:p>
    <w:p>
      <w:pPr>
        <w:ind w:firstLine="584"/>
      </w:pPr>
      <w:r>
        <w:rPr>
          <w:rFonts w:hint="eastAsia"/>
        </w:rPr>
        <w:t>8）专项安全检查：公司或部门级，重点，非例行，不定时</w:t>
      </w:r>
    </w:p>
    <w:p>
      <w:pPr>
        <w:ind w:firstLine="584"/>
      </w:pPr>
      <w:r>
        <w:rPr>
          <w:rFonts w:hint="eastAsia"/>
        </w:rPr>
        <w:t>9）专业安全检查：公司或部门级，重点，例行，定期或不定期。</w:t>
      </w:r>
    </w:p>
    <w:p>
      <w:pPr>
        <w:pStyle w:val="3"/>
      </w:pPr>
      <w:bookmarkStart w:id="627" w:name="_Toc18752"/>
      <w:bookmarkStart w:id="628" w:name="_Toc426042385"/>
      <w:bookmarkStart w:id="629" w:name="_Toc426297997"/>
      <w:bookmarkStart w:id="630" w:name="_Toc426275694"/>
      <w:bookmarkStart w:id="631" w:name="_Toc426292516"/>
      <w:bookmarkStart w:id="632" w:name="_Toc426284668"/>
      <w:r>
        <w:rPr>
          <w:rFonts w:hint="eastAsia"/>
        </w:rPr>
        <w:t>5 各类安全检查组织者和内容</w:t>
      </w:r>
      <w:bookmarkEnd w:id="627"/>
      <w:bookmarkEnd w:id="628"/>
      <w:bookmarkEnd w:id="629"/>
      <w:bookmarkEnd w:id="630"/>
      <w:bookmarkEnd w:id="631"/>
      <w:bookmarkEnd w:id="632"/>
    </w:p>
    <w:p>
      <w:pPr>
        <w:ind w:firstLine="586"/>
        <w:rPr>
          <w:b/>
        </w:rPr>
      </w:pPr>
      <w:r>
        <w:rPr>
          <w:rFonts w:hint="eastAsia"/>
          <w:b/>
        </w:rPr>
        <w:t>5.1</w:t>
      </w:r>
      <w:r>
        <w:rPr>
          <w:b/>
        </w:rPr>
        <w:t>安全大检查</w:t>
      </w:r>
    </w:p>
    <w:p>
      <w:pPr>
        <w:ind w:firstLine="584"/>
      </w:pPr>
      <w:r>
        <w:rPr>
          <w:rFonts w:hint="eastAsia"/>
        </w:rPr>
        <w:t>1）安全大检查为公司综合例行安全检查。</w:t>
      </w:r>
    </w:p>
    <w:p>
      <w:pPr>
        <w:ind w:firstLine="584"/>
      </w:pPr>
      <w:r>
        <w:rPr>
          <w:rFonts w:hint="eastAsia"/>
        </w:rPr>
        <w:t>2）</w:t>
      </w:r>
      <w:r>
        <w:t>由</w:t>
      </w:r>
      <w:r>
        <w:rPr>
          <w:rFonts w:hint="eastAsia"/>
        </w:rPr>
        <w:t>公司安全管理领导机构负责人主持，</w:t>
      </w:r>
      <w:r>
        <w:t>公司</w:t>
      </w:r>
      <w:r>
        <w:rPr>
          <w:rFonts w:hint="eastAsia"/>
        </w:rPr>
        <w:t>安全生产监督机构</w:t>
      </w:r>
      <w:r>
        <w:t>组织</w:t>
      </w:r>
      <w:r>
        <w:rPr>
          <w:rFonts w:hint="eastAsia"/>
        </w:rPr>
        <w:t>多组安全检查小组，各小组组长由安全管理领导小组成员担任，成员为司安全管理机构成员以及各部门</w:t>
      </w:r>
      <w:r>
        <w:t>负责人</w:t>
      </w:r>
      <w:r>
        <w:rPr>
          <w:rFonts w:hint="eastAsia"/>
        </w:rPr>
        <w:t>或</w:t>
      </w:r>
      <w:r>
        <w:t>安全管理人员</w:t>
      </w:r>
      <w:r>
        <w:rPr>
          <w:rFonts w:hint="eastAsia"/>
        </w:rPr>
        <w:t>，分赴公司所有部门检查，但各部门</w:t>
      </w:r>
      <w:r>
        <w:t>负责人</w:t>
      </w:r>
      <w:r>
        <w:rPr>
          <w:rFonts w:hint="eastAsia"/>
        </w:rPr>
        <w:t>或</w:t>
      </w:r>
      <w:r>
        <w:t>安全管理人员</w:t>
      </w:r>
      <w:r>
        <w:rPr>
          <w:rFonts w:hint="eastAsia"/>
        </w:rPr>
        <w:t>不得检查本部门。</w:t>
      </w:r>
    </w:p>
    <w:p>
      <w:pPr>
        <w:ind w:firstLine="584"/>
      </w:pPr>
      <w:r>
        <w:rPr>
          <w:rFonts w:hint="eastAsia"/>
        </w:rPr>
        <w:t>3）</w:t>
      </w:r>
      <w:r>
        <w:t>检查内容</w:t>
      </w:r>
      <w:r>
        <w:rPr>
          <w:rFonts w:hint="eastAsia"/>
        </w:rPr>
        <w:t>：以“五查”（查领导、查思想、查管理、查规章制度、查隐患）为主，主要包括落实安全法规和安全工作计划、员工安全意识、安全责任书、安全规章制度、安全台账、安全（含消防）设施和安全措施、重点部位安全、安全生产运行状态、风险控制、隐患治理、突发事件（含事故）应急等。</w:t>
      </w:r>
    </w:p>
    <w:p>
      <w:pPr>
        <w:ind w:firstLine="586"/>
        <w:rPr>
          <w:b/>
        </w:rPr>
      </w:pPr>
      <w:r>
        <w:rPr>
          <w:rFonts w:hint="eastAsia"/>
          <w:b/>
        </w:rPr>
        <w:t>5.2季节性安全检查</w:t>
      </w:r>
    </w:p>
    <w:p>
      <w:pPr>
        <w:ind w:firstLine="584"/>
      </w:pPr>
      <w:r>
        <w:rPr>
          <w:rFonts w:hint="eastAsia"/>
        </w:rPr>
        <w:t>1）季节性安全检查为自然灾害易发季节和重要节日前的专项例行安全检查。</w:t>
      </w:r>
    </w:p>
    <w:p>
      <w:pPr>
        <w:ind w:firstLine="584"/>
      </w:pPr>
      <w:r>
        <w:rPr>
          <w:rFonts w:hint="eastAsia"/>
        </w:rPr>
        <w:t>2）</w:t>
      </w:r>
      <w:r>
        <w:t>由</w:t>
      </w:r>
      <w:r>
        <w:rPr>
          <w:rFonts w:hint="eastAsia"/>
        </w:rPr>
        <w:t>指定的公司安全管理领导机构成员主持并任组长，</w:t>
      </w:r>
      <w:r>
        <w:t>公司</w:t>
      </w:r>
      <w:r>
        <w:rPr>
          <w:rFonts w:hint="eastAsia"/>
        </w:rPr>
        <w:t>安全生产监督机构</w:t>
      </w:r>
      <w:r>
        <w:t>组织</w:t>
      </w:r>
      <w:r>
        <w:rPr>
          <w:rFonts w:hint="eastAsia"/>
        </w:rPr>
        <w:t>安全科、办公室等主要成员组成安全检查小组（可组成一至二组），赴公司各部门巡视检查。</w:t>
      </w:r>
    </w:p>
    <w:p>
      <w:pPr>
        <w:ind w:firstLine="584"/>
      </w:pPr>
      <w:r>
        <w:rPr>
          <w:rFonts w:hint="eastAsia"/>
        </w:rPr>
        <w:t>3）</w:t>
      </w:r>
      <w:r>
        <w:t>检查内容</w:t>
      </w:r>
      <w:r>
        <w:rPr>
          <w:rFonts w:hint="eastAsia"/>
        </w:rPr>
        <w:t>主要有：</w:t>
      </w:r>
    </w:p>
    <w:p>
      <w:pPr>
        <w:ind w:firstLine="584"/>
      </w:pPr>
      <w:r>
        <w:rPr>
          <w:rFonts w:hint="eastAsia"/>
        </w:rPr>
        <w:t>（1）灾害易发季节：</w:t>
      </w:r>
      <w:r>
        <w:t>雨季以防洪、防雷、防触电、防</w:t>
      </w:r>
      <w:r>
        <w:rPr>
          <w:rFonts w:hint="eastAsia"/>
        </w:rPr>
        <w:t>设备和</w:t>
      </w:r>
      <w:r>
        <w:t>建筑物</w:t>
      </w:r>
      <w:r>
        <w:rPr>
          <w:rFonts w:hint="eastAsia"/>
        </w:rPr>
        <w:t>等</w:t>
      </w:r>
      <w:r>
        <w:t>倒塌为</w:t>
      </w:r>
      <w:r>
        <w:rPr>
          <w:rFonts w:hint="eastAsia"/>
        </w:rPr>
        <w:t>主要检查</w:t>
      </w:r>
      <w:r>
        <w:t>内容；夏季以防暑降温</w:t>
      </w:r>
      <w:r>
        <w:rPr>
          <w:rFonts w:hint="eastAsia"/>
        </w:rPr>
        <w:t>、防高温引起的超压、设备异常、火灾等</w:t>
      </w:r>
      <w:r>
        <w:t>为</w:t>
      </w:r>
      <w:r>
        <w:rPr>
          <w:rFonts w:hint="eastAsia"/>
        </w:rPr>
        <w:t>主要</w:t>
      </w:r>
      <w:r>
        <w:t>内容；冬季以防冻保暖</w:t>
      </w:r>
      <w:r>
        <w:rPr>
          <w:rFonts w:hint="eastAsia"/>
        </w:rPr>
        <w:t>、低温结冰、用气环境通风、燃气使用宣传等</w:t>
      </w:r>
      <w:r>
        <w:t>为</w:t>
      </w:r>
      <w:r>
        <w:rPr>
          <w:rFonts w:hint="eastAsia"/>
        </w:rPr>
        <w:t>主要</w:t>
      </w:r>
      <w:r>
        <w:t>内容。</w:t>
      </w:r>
    </w:p>
    <w:p>
      <w:pPr>
        <w:ind w:firstLine="584"/>
      </w:pPr>
      <w:r>
        <w:rPr>
          <w:rFonts w:hint="eastAsia"/>
        </w:rPr>
        <w:t>（2）重要节日（主要指“七一”、“十一”、元旦、春节等，也可包含重大会议期间）：安全生产和安全值班人员（含安全值班领导）落实，节前安全教育和节日值班人员思想，安全防护设备和设施（含消防、大门、施工现场等）有效状况和配置，值班、接警、事故报警电话可靠性，重点部位设备设施安全运行状况，突发事件应急准备，以及用户安全用气宣传或告知等情况。</w:t>
      </w:r>
    </w:p>
    <w:p>
      <w:pPr>
        <w:ind w:firstLine="584"/>
      </w:pPr>
      <w:r>
        <w:rPr>
          <w:rFonts w:hint="eastAsia"/>
        </w:rPr>
        <w:t>4）检查时间：灾害易发季节以当年气象预报或自我预判为准，在灾害预兆前；重要节日前十天内。</w:t>
      </w:r>
    </w:p>
    <w:p>
      <w:pPr>
        <w:ind w:firstLine="586"/>
        <w:rPr>
          <w:b/>
        </w:rPr>
      </w:pPr>
      <w:r>
        <w:rPr>
          <w:rFonts w:hint="eastAsia"/>
          <w:b/>
        </w:rPr>
        <w:t>5.3月安全检查</w:t>
      </w:r>
    </w:p>
    <w:p>
      <w:pPr>
        <w:ind w:firstLine="584"/>
      </w:pPr>
      <w:r>
        <w:rPr>
          <w:rFonts w:hint="eastAsia"/>
        </w:rPr>
        <w:t>1）月安全例行检查为公司各部门的综合例行安全检查。</w:t>
      </w:r>
    </w:p>
    <w:p>
      <w:pPr>
        <w:ind w:firstLine="584"/>
      </w:pPr>
      <w:r>
        <w:rPr>
          <w:rFonts w:hint="eastAsia"/>
        </w:rPr>
        <w:t>2）</w:t>
      </w:r>
      <w:r>
        <w:t>由</w:t>
      </w:r>
      <w:r>
        <w:rPr>
          <w:rFonts w:hint="eastAsia"/>
        </w:rPr>
        <w:t>各部门负责人或分管安全的负责人或安全管理员主持并任组长，部门内安全骨干组成安全检查小组，成员共2</w:t>
      </w:r>
      <w:r>
        <w:t>~</w:t>
      </w:r>
      <w:r>
        <w:rPr>
          <w:rFonts w:hint="eastAsia"/>
        </w:rPr>
        <w:t>5人（视部门员工数量、生产工作面分布、重点部位等确定），在本部门内进行全面检查。</w:t>
      </w:r>
    </w:p>
    <w:p>
      <w:pPr>
        <w:ind w:firstLine="584"/>
      </w:pPr>
      <w:r>
        <w:rPr>
          <w:rFonts w:hint="eastAsia"/>
        </w:rPr>
        <w:t>3）公司安全生产监督机构应分期委派安全科等成员加入检查小组。</w:t>
      </w:r>
    </w:p>
    <w:p>
      <w:pPr>
        <w:ind w:firstLine="584"/>
      </w:pPr>
      <w:r>
        <w:rPr>
          <w:rFonts w:hint="eastAsia"/>
        </w:rPr>
        <w:t>4）</w:t>
      </w:r>
      <w:r>
        <w:t>检查内容</w:t>
      </w:r>
      <w:r>
        <w:rPr>
          <w:rFonts w:hint="eastAsia"/>
        </w:rPr>
        <w:t>应全面（参照公司安全大检查内容），对历来检查情况好的内容可简化检查程序（但简化检查周期不得超过3个月），对上月检查出的问题、本月预测的事故风险、安全台账、安全（含消防）设施和措施的有效性（是否到期更换、是否有损伤、是否指示清楚、反应灵敏等）、重点部位安全等应做详细检查。</w:t>
      </w:r>
    </w:p>
    <w:p>
      <w:pPr>
        <w:ind w:firstLine="586"/>
        <w:rPr>
          <w:b/>
        </w:rPr>
      </w:pPr>
      <w:r>
        <w:rPr>
          <w:rFonts w:hint="eastAsia"/>
          <w:b/>
        </w:rPr>
        <w:t>5.4</w:t>
      </w:r>
      <w:r>
        <w:rPr>
          <w:b/>
        </w:rPr>
        <w:t>周安全检查</w:t>
      </w:r>
    </w:p>
    <w:p>
      <w:pPr>
        <w:ind w:firstLine="584"/>
      </w:pPr>
      <w:r>
        <w:rPr>
          <w:rFonts w:hint="eastAsia"/>
        </w:rPr>
        <w:t>1）周安全检查为班组级的经常性例行安全检查。</w:t>
      </w:r>
    </w:p>
    <w:p>
      <w:pPr>
        <w:ind w:firstLine="584"/>
      </w:pPr>
      <w:r>
        <w:rPr>
          <w:rFonts w:hint="eastAsia"/>
        </w:rPr>
        <w:t>2）</w:t>
      </w:r>
      <w:r>
        <w:t>由</w:t>
      </w:r>
      <w:r>
        <w:rPr>
          <w:rFonts w:hint="eastAsia"/>
        </w:rPr>
        <w:t>班组长完成，可安排少量成员协助。</w:t>
      </w:r>
    </w:p>
    <w:p>
      <w:pPr>
        <w:ind w:firstLine="584"/>
      </w:pPr>
      <w:r>
        <w:rPr>
          <w:rFonts w:hint="eastAsia"/>
        </w:rPr>
        <w:t>3）安全检查内容：</w:t>
      </w:r>
      <w:r>
        <w:t>对责任区</w:t>
      </w:r>
      <w:r>
        <w:rPr>
          <w:rFonts w:hint="eastAsia"/>
        </w:rPr>
        <w:t>设备设施（含生产、防护、消防等）、工作环境、各岗位人员安全状态、上周遗留的隐患治理情况等</w:t>
      </w:r>
      <w:r>
        <w:t>进行检查</w:t>
      </w:r>
      <w:r>
        <w:rPr>
          <w:rFonts w:hint="eastAsia"/>
        </w:rPr>
        <w:t>。</w:t>
      </w:r>
    </w:p>
    <w:p>
      <w:pPr>
        <w:ind w:firstLine="586"/>
        <w:rPr>
          <w:b/>
        </w:rPr>
      </w:pPr>
      <w:r>
        <w:rPr>
          <w:rFonts w:hint="eastAsia"/>
          <w:b/>
        </w:rPr>
        <w:t>5.5</w:t>
      </w:r>
      <w:r>
        <w:rPr>
          <w:b/>
        </w:rPr>
        <w:t>日常安全检查</w:t>
      </w:r>
    </w:p>
    <w:p>
      <w:pPr>
        <w:ind w:firstLine="584"/>
      </w:pPr>
      <w:r>
        <w:rPr>
          <w:rFonts w:hint="eastAsia"/>
        </w:rPr>
        <w:t>1）日常安全检查为岗位级经常性例行安全检查。</w:t>
      </w:r>
    </w:p>
    <w:p>
      <w:pPr>
        <w:ind w:firstLine="584"/>
      </w:pPr>
      <w:r>
        <w:rPr>
          <w:rFonts w:hint="eastAsia"/>
        </w:rPr>
        <w:t>2）</w:t>
      </w:r>
      <w:r>
        <w:t>由</w:t>
      </w:r>
      <w:r>
        <w:rPr>
          <w:rFonts w:hint="eastAsia"/>
        </w:rPr>
        <w:t>各岗位人员或相邻岗位人员自查和相互检查；</w:t>
      </w:r>
      <w:r>
        <w:t>班组长现场</w:t>
      </w:r>
      <w:r>
        <w:rPr>
          <w:rFonts w:hint="eastAsia"/>
        </w:rPr>
        <w:t>抽</w:t>
      </w:r>
      <w:r>
        <w:t>查</w:t>
      </w:r>
      <w:r>
        <w:rPr>
          <w:rFonts w:hint="eastAsia"/>
        </w:rPr>
        <w:t>；</w:t>
      </w:r>
      <w:r>
        <w:t>安全</w:t>
      </w:r>
      <w:r>
        <w:rPr>
          <w:rFonts w:hint="eastAsia"/>
        </w:rPr>
        <w:t>管理人员巡视</w:t>
      </w:r>
      <w:r>
        <w:t>检查</w:t>
      </w:r>
      <w:r>
        <w:rPr>
          <w:rFonts w:hint="eastAsia"/>
        </w:rPr>
        <w:t>。</w:t>
      </w:r>
    </w:p>
    <w:p>
      <w:pPr>
        <w:ind w:firstLine="584"/>
      </w:pPr>
      <w:r>
        <w:rPr>
          <w:rFonts w:hint="eastAsia"/>
        </w:rPr>
        <w:t>3）安全检查内容：各岗位安全工作环境、安全工作条件、安全保护设施和措施、应急救援措施和人员配备、安全生产工具等。特殊作业人员应按其安全作业规定做好各工序的安全检查。</w:t>
      </w:r>
    </w:p>
    <w:p>
      <w:pPr>
        <w:ind w:firstLine="584"/>
      </w:pPr>
      <w:r>
        <w:rPr>
          <w:rFonts w:hint="eastAsia"/>
        </w:rPr>
        <w:t>4）检查时间：每道工序或每项作业（岗位），每天（班组长）。</w:t>
      </w:r>
    </w:p>
    <w:p>
      <w:pPr>
        <w:ind w:firstLine="586"/>
        <w:rPr>
          <w:b/>
        </w:rPr>
      </w:pPr>
      <w:r>
        <w:rPr>
          <w:rFonts w:hint="eastAsia"/>
          <w:b/>
        </w:rPr>
        <w:t>5.6</w:t>
      </w:r>
      <w:r>
        <w:rPr>
          <w:b/>
        </w:rPr>
        <w:t>安全</w:t>
      </w:r>
      <w:r>
        <w:rPr>
          <w:rFonts w:hint="eastAsia"/>
          <w:b/>
        </w:rPr>
        <w:t>月（周）活动</w:t>
      </w:r>
      <w:r>
        <w:rPr>
          <w:b/>
        </w:rPr>
        <w:t>检查</w:t>
      </w:r>
    </w:p>
    <w:p>
      <w:pPr>
        <w:ind w:firstLine="584"/>
      </w:pPr>
      <w:r>
        <w:rPr>
          <w:rFonts w:hint="eastAsia"/>
        </w:rPr>
        <w:t>1）安全月活动是公司根据安全形势需要或上级指示精神，为加强安全生产而举行的，在一个月（一周）中呈高密度检查的安全管理活动。</w:t>
      </w:r>
    </w:p>
    <w:p>
      <w:pPr>
        <w:ind w:firstLine="584"/>
      </w:pPr>
      <w:r>
        <w:rPr>
          <w:rFonts w:hint="eastAsia"/>
        </w:rPr>
        <w:t>2）安全月（周）活动一般安排在以下时段：出现重大事故隐患后，预计安全生产目标难以完成时，需要全面提高安全生产和管理水平，多种安全检查出现重叠期间。</w:t>
      </w:r>
    </w:p>
    <w:p>
      <w:pPr>
        <w:ind w:firstLine="584"/>
      </w:pPr>
      <w:r>
        <w:rPr>
          <w:rFonts w:hint="eastAsia"/>
        </w:rPr>
        <w:t>3）由公司安全管理机构组织开展，公司全体员工参加。开展前应根据开展安全月（周）依据等制定工作计划，并予以公布。</w:t>
      </w:r>
    </w:p>
    <w:p>
      <w:pPr>
        <w:ind w:firstLine="584"/>
      </w:pPr>
      <w:r>
        <w:rPr>
          <w:rFonts w:hint="eastAsia"/>
        </w:rPr>
        <w:t>4）检查内容：据安全月（周）工作计划确定。</w:t>
      </w:r>
    </w:p>
    <w:p>
      <w:pPr>
        <w:ind w:firstLine="586"/>
        <w:rPr>
          <w:b/>
        </w:rPr>
      </w:pPr>
      <w:r>
        <w:rPr>
          <w:rFonts w:hint="eastAsia"/>
          <w:b/>
        </w:rPr>
        <w:t>5.7</w:t>
      </w:r>
      <w:r>
        <w:rPr>
          <w:b/>
        </w:rPr>
        <w:t>安全突击检查</w:t>
      </w:r>
    </w:p>
    <w:p>
      <w:pPr>
        <w:ind w:firstLine="584"/>
      </w:pPr>
      <w:r>
        <w:rPr>
          <w:rFonts w:hint="eastAsia"/>
        </w:rPr>
        <w:t>1）安全突击检查为根据公司安全形势或依照上级指示，意在暴露安全懈怠意识，避免安全工作走形式等需要，由公司安全管理机构组织的一种特殊（跟踪、</w:t>
      </w:r>
      <w:r>
        <w:rPr>
          <w:rFonts w:hint="eastAsia"/>
          <w:highlight w:val="none"/>
        </w:rPr>
        <w:t>飞行</w:t>
      </w:r>
      <w:r>
        <w:rPr>
          <w:rFonts w:hint="eastAsia"/>
        </w:rPr>
        <w:t>）检查类型。</w:t>
      </w:r>
    </w:p>
    <w:p>
      <w:pPr>
        <w:ind w:firstLine="584"/>
      </w:pPr>
      <w:r>
        <w:rPr>
          <w:rFonts w:hint="eastAsia"/>
        </w:rPr>
        <w:t>2）一般应谨慎采用安全突击检查，预防被检查者心里紧张而反其效果。安全突击检查需公司安全管理机构授权，并在安全工作计划中告知。一旦安全管理进入常态或日常管理严格，可以取消这一类型的安全检查。</w:t>
      </w:r>
    </w:p>
    <w:p>
      <w:pPr>
        <w:ind w:firstLine="584"/>
      </w:pPr>
      <w:r>
        <w:rPr>
          <w:rFonts w:hint="eastAsia"/>
        </w:rPr>
        <w:t>3）检查内容：主要为现场安全生产状态和安全生产规章制度执行状态，特别是与事故隐患紧密相关的内容。</w:t>
      </w:r>
    </w:p>
    <w:p>
      <w:pPr>
        <w:ind w:firstLine="586"/>
        <w:rPr>
          <w:b/>
        </w:rPr>
      </w:pPr>
      <w:r>
        <w:rPr>
          <w:rFonts w:hint="eastAsia"/>
          <w:b/>
        </w:rPr>
        <w:t>5.8专项安全检查</w:t>
      </w:r>
    </w:p>
    <w:p>
      <w:pPr>
        <w:ind w:firstLine="584"/>
      </w:pPr>
      <w:r>
        <w:rPr>
          <w:rFonts w:hint="eastAsia"/>
        </w:rPr>
        <w:t>1）专项安全检查是一些具体的安全生产岗位、安全管理环节或活动进行的针对性检查。</w:t>
      </w:r>
    </w:p>
    <w:p>
      <w:pPr>
        <w:ind w:firstLine="584"/>
      </w:pPr>
      <w:r>
        <w:rPr>
          <w:rFonts w:hint="eastAsia"/>
        </w:rPr>
        <w:t>2）根据检查内容对应的管理职责，由上级安全管理机构或部门主持检查。</w:t>
      </w:r>
    </w:p>
    <w:p>
      <w:pPr>
        <w:ind w:firstLine="584"/>
      </w:pPr>
      <w:r>
        <w:rPr>
          <w:rFonts w:hint="eastAsia"/>
        </w:rPr>
        <w:t>3）检查内容：安全大检查中所涉及到的任何一项检查内容，均可以称为专项检查内容，如安全管理体系（安全文化建设、安全保障体系和安全监管体系等）、安全管理文件（制度、安全责任书、档案等）、各项安全工作和安全活动等。</w:t>
      </w:r>
    </w:p>
    <w:p>
      <w:pPr>
        <w:ind w:firstLine="584"/>
      </w:pPr>
      <w:r>
        <w:rPr>
          <w:rFonts w:hint="eastAsia"/>
        </w:rPr>
        <w:t>4）要求：检查前应制订专项安全检查工作计划，说明检查理由和检查内容、方式、时间等，报公司安全生产监督机构审查，公司安全管理领导机构批准后执行，并报公司管理者备案。重大专项检查须报公司管理者批准。</w:t>
      </w:r>
    </w:p>
    <w:p>
      <w:pPr>
        <w:ind w:firstLine="586"/>
        <w:rPr>
          <w:b/>
        </w:rPr>
      </w:pPr>
      <w:r>
        <w:rPr>
          <w:rFonts w:hint="eastAsia"/>
          <w:b/>
        </w:rPr>
        <w:t>5.9专业性安全检查</w:t>
      </w:r>
    </w:p>
    <w:p>
      <w:pPr>
        <w:ind w:firstLine="584"/>
      </w:pPr>
      <w:r>
        <w:rPr>
          <w:rFonts w:hint="eastAsia"/>
        </w:rPr>
        <w:t>详见下述。</w:t>
      </w:r>
    </w:p>
    <w:p>
      <w:pPr>
        <w:pStyle w:val="3"/>
      </w:pPr>
      <w:bookmarkStart w:id="633" w:name="_Toc426292517"/>
      <w:bookmarkStart w:id="634" w:name="_Toc426042386"/>
      <w:bookmarkStart w:id="635" w:name="_Toc426275695"/>
      <w:bookmarkStart w:id="636" w:name="_Toc426284669"/>
      <w:bookmarkStart w:id="637" w:name="_Toc11908"/>
      <w:bookmarkStart w:id="638" w:name="_Toc426297998"/>
      <w:r>
        <w:rPr>
          <w:rFonts w:hint="eastAsia"/>
        </w:rPr>
        <w:t>6 专业性安全检查</w:t>
      </w:r>
      <w:bookmarkEnd w:id="633"/>
      <w:bookmarkEnd w:id="634"/>
      <w:bookmarkEnd w:id="635"/>
      <w:bookmarkEnd w:id="636"/>
      <w:bookmarkEnd w:id="637"/>
      <w:bookmarkEnd w:id="638"/>
    </w:p>
    <w:p>
      <w:pPr>
        <w:ind w:firstLine="584"/>
      </w:pPr>
      <w:r>
        <w:rPr>
          <w:rFonts w:hint="eastAsia"/>
        </w:rPr>
        <w:t xml:space="preserve">6.1 </w:t>
      </w:r>
      <w:r>
        <w:t>专业性安全检查，是</w:t>
      </w:r>
      <w:r>
        <w:rPr>
          <w:rFonts w:hint="eastAsia"/>
        </w:rPr>
        <w:t>指国家、地方安全监察机构规定的，</w:t>
      </w:r>
      <w:r>
        <w:t>易发生事故的设备、场所或操作工序</w:t>
      </w:r>
      <w:r>
        <w:rPr>
          <w:rFonts w:hint="eastAsia"/>
        </w:rPr>
        <w:t>等，由有相应资格的专业咨询机构、专业监测部门或单位进行的安全评价、安全检测等。</w:t>
      </w:r>
    </w:p>
    <w:p>
      <w:pPr>
        <w:ind w:firstLine="584"/>
      </w:pPr>
      <w:r>
        <w:rPr>
          <w:rFonts w:hint="eastAsia"/>
        </w:rPr>
        <w:t>6.2凡专业性安全检查要求具有的日常生产操作和安全运行记录，均应有规范、完整、清晰的记录，由被检查对象的使用（管理）者在日常工作中按实填写，并对其真实性负责。公司安全科应对其进行监督检查。</w:t>
      </w:r>
    </w:p>
    <w:p>
      <w:pPr>
        <w:ind w:firstLine="584"/>
      </w:pPr>
      <w:r>
        <w:rPr>
          <w:rFonts w:hint="eastAsia"/>
        </w:rPr>
        <w:t>6.3检查内容（项目）有：</w:t>
      </w:r>
    </w:p>
    <w:p>
      <w:pPr>
        <w:ind w:firstLine="584"/>
      </w:pPr>
      <w:r>
        <w:rPr>
          <w:rFonts w:hint="eastAsia"/>
        </w:rPr>
        <w:t>1）特种设备：包括压力容器、压力管道、起重机械等；</w:t>
      </w:r>
    </w:p>
    <w:p>
      <w:pPr>
        <w:ind w:firstLine="584"/>
      </w:pPr>
      <w:r>
        <w:rPr>
          <w:rFonts w:hint="eastAsia"/>
        </w:rPr>
        <w:t>2）运动机械：压缩机、汽车等；</w:t>
      </w:r>
    </w:p>
    <w:p>
      <w:pPr>
        <w:ind w:firstLine="584"/>
      </w:pPr>
      <w:r>
        <w:rPr>
          <w:rFonts w:hint="eastAsia"/>
        </w:rPr>
        <w:t>3）重大危险源等：燃气场站、站输配系统等。</w:t>
      </w:r>
    </w:p>
    <w:p>
      <w:pPr>
        <w:ind w:firstLine="584"/>
      </w:pPr>
      <w:r>
        <w:rPr>
          <w:rFonts w:hint="eastAsia"/>
        </w:rPr>
        <w:t>4）其他。</w:t>
      </w:r>
    </w:p>
    <w:p>
      <w:pPr>
        <w:ind w:firstLine="584"/>
      </w:pPr>
      <w:r>
        <w:rPr>
          <w:rFonts w:hint="eastAsia"/>
        </w:rPr>
        <w:t>6.4专业性安全检查应列入年度安全工作计划，特别是所在部门的年度安全工作计划，由公司安全生产监督机构组织邀请专业检查单位，授权下属部门如安全科和被检查对象所属部门配合开展。</w:t>
      </w:r>
    </w:p>
    <w:p>
      <w:pPr>
        <w:ind w:firstLine="584"/>
      </w:pPr>
      <w:r>
        <w:rPr>
          <w:rFonts w:hint="eastAsia"/>
        </w:rPr>
        <w:t>6.5专业性安全</w:t>
      </w:r>
      <w:r>
        <w:t>检查应有方案，有明确的检查重点和具体的检查手段和方法。</w:t>
      </w:r>
    </w:p>
    <w:p>
      <w:pPr>
        <w:ind w:firstLine="584"/>
      </w:pPr>
      <w:r>
        <w:rPr>
          <w:rFonts w:hint="eastAsia"/>
        </w:rPr>
        <w:t>6.6检查时间：相关规定要求的有效期内提前时间范围内。一般为定期检查。</w:t>
      </w:r>
    </w:p>
    <w:p>
      <w:pPr>
        <w:pStyle w:val="3"/>
      </w:pPr>
      <w:bookmarkStart w:id="639" w:name="_Toc426284671"/>
      <w:bookmarkStart w:id="640" w:name="_Toc426275697"/>
      <w:bookmarkStart w:id="641" w:name="_Toc426297999"/>
      <w:bookmarkStart w:id="642" w:name="_Toc426042388"/>
      <w:bookmarkStart w:id="643" w:name="_Toc16453"/>
      <w:bookmarkStart w:id="644" w:name="_Toc426292518"/>
      <w:r>
        <w:rPr>
          <w:rFonts w:hint="eastAsia"/>
        </w:rPr>
        <w:t>7 检查档案的</w:t>
      </w:r>
      <w:r>
        <w:t>基本要求</w:t>
      </w:r>
      <w:bookmarkEnd w:id="639"/>
      <w:bookmarkEnd w:id="640"/>
      <w:bookmarkEnd w:id="641"/>
      <w:bookmarkEnd w:id="642"/>
      <w:bookmarkEnd w:id="643"/>
      <w:bookmarkEnd w:id="644"/>
    </w:p>
    <w:p>
      <w:pPr>
        <w:ind w:firstLine="584"/>
      </w:pPr>
      <w:r>
        <w:rPr>
          <w:rFonts w:hint="eastAsia"/>
        </w:rPr>
        <w:t>7.1</w:t>
      </w:r>
      <w:r>
        <w:t>各类检查必须使用专用检查表，如实</w:t>
      </w:r>
      <w:r>
        <w:rPr>
          <w:rFonts w:hint="eastAsia"/>
        </w:rPr>
        <w:t>、清楚</w:t>
      </w:r>
      <w:r>
        <w:t>填写</w:t>
      </w:r>
      <w:r>
        <w:rPr>
          <w:rFonts w:hint="eastAsia"/>
        </w:rPr>
        <w:t>，不得有含混的表述</w:t>
      </w:r>
      <w:r>
        <w:t>。</w:t>
      </w:r>
    </w:p>
    <w:p>
      <w:pPr>
        <w:ind w:firstLine="584"/>
      </w:pPr>
      <w:r>
        <w:rPr>
          <w:rFonts w:hint="eastAsia"/>
        </w:rPr>
        <w:t>7.2</w:t>
      </w:r>
      <w:r>
        <w:t>各类检查应有</w:t>
      </w:r>
      <w:r>
        <w:rPr>
          <w:rFonts w:hint="eastAsia"/>
        </w:rPr>
        <w:t>必要的</w:t>
      </w:r>
      <w:r>
        <w:rPr>
          <w:rFonts w:hint="eastAsia" w:ascii="宋体" w:hAnsi="宋体"/>
          <w:szCs w:val="28"/>
        </w:rPr>
        <w:t>安全检查</w:t>
      </w:r>
      <w:r>
        <w:t>工作记录</w:t>
      </w:r>
      <w:r>
        <w:rPr>
          <w:rFonts w:hint="eastAsia"/>
        </w:rPr>
        <w:t>（或备忘录、纪要等），应及时</w:t>
      </w:r>
      <w:r>
        <w:t>总结</w:t>
      </w:r>
      <w:r>
        <w:rPr>
          <w:rFonts w:hint="eastAsia"/>
        </w:rPr>
        <w:t>。</w:t>
      </w:r>
    </w:p>
    <w:p>
      <w:pPr>
        <w:ind w:firstLine="584"/>
        <w:rPr>
          <w:color w:val="FF0000"/>
        </w:rPr>
      </w:pPr>
      <w:r>
        <w:rPr>
          <w:rFonts w:hint="eastAsia"/>
        </w:rPr>
        <w:t>7.3</w:t>
      </w:r>
      <w:r>
        <w:t>各级部门要建立</w:t>
      </w:r>
      <w:r>
        <w:rPr>
          <w:rFonts w:hint="eastAsia"/>
        </w:rPr>
        <w:t>安全</w:t>
      </w:r>
      <w:r>
        <w:t>检查档案，</w:t>
      </w:r>
      <w:r>
        <w:rPr>
          <w:rFonts w:hint="eastAsia"/>
        </w:rPr>
        <w:t>进入台账管理。重要检查记录应归档管理。</w:t>
      </w:r>
    </w:p>
    <w:p>
      <w:pPr>
        <w:ind w:firstLine="584"/>
      </w:pPr>
    </w:p>
    <w:p>
      <w:pPr>
        <w:ind w:firstLine="584"/>
      </w:pPr>
      <w: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645" w:name="_Toc16966"/>
      <w:bookmarkStart w:id="646" w:name="_Toc426298000"/>
      <w:r>
        <w:rPr>
          <w:rFonts w:hint="eastAsia"/>
        </w:rPr>
        <w:t>C3-31 建设工程项目安全论证、评价和管理制度</w:t>
      </w:r>
      <w:bookmarkEnd w:id="645"/>
      <w:bookmarkEnd w:id="646"/>
    </w:p>
    <w:p>
      <w:pPr>
        <w:spacing w:line="1000" w:lineRule="exact"/>
        <w:ind w:firstLine="0" w:firstLineChars="0"/>
        <w:jc w:val="center"/>
        <w:rPr>
          <w:rFonts w:ascii="Arial Unicode MS" w:hAnsi="Arial Unicode MS" w:eastAsia="Arial Unicode MS" w:cs="Arial Unicode MS"/>
          <w:b/>
          <w:sz w:val="44"/>
          <w:szCs w:val="52"/>
        </w:rPr>
      </w:pPr>
      <w:r>
        <w:rPr>
          <w:rFonts w:ascii="Arial Unicode MS" w:hAnsi="Arial Unicode MS" w:eastAsia="Arial Unicode MS" w:cs="Arial Unicode MS"/>
          <w:b/>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w:t>
      </w:r>
      <w:r>
        <w:rPr>
          <w:rFonts w:hint="eastAsia" w:ascii="Arial Unicode MS" w:hAnsi="Arial Unicode MS" w:eastAsia="Arial Unicode MS" w:cs="Arial Unicode MS"/>
          <w:szCs w:val="28"/>
          <w:lang w:val="en-US" w:eastAsia="zh-CN"/>
        </w:rPr>
        <w:t>31</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ind w:firstLine="0" w:firstLineChars="0"/>
        <w:jc w:val="center"/>
      </w:pPr>
      <w:r>
        <w:br w:type="page"/>
      </w:r>
    </w:p>
    <w:p>
      <w:pPr>
        <w:ind w:firstLine="584"/>
        <w:jc w:val="left"/>
      </w:pPr>
      <w:bookmarkStart w:id="647" w:name="_Toc426042424"/>
      <w:bookmarkStart w:id="648" w:name="_Toc426275733"/>
      <w:bookmarkStart w:id="649" w:name="_Toc426284708"/>
    </w:p>
    <w:p>
      <w:pPr>
        <w:pStyle w:val="3"/>
      </w:pPr>
      <w:bookmarkStart w:id="650" w:name="_Toc426298001"/>
      <w:bookmarkStart w:id="651" w:name="_Toc25252"/>
      <w:r>
        <w:rPr>
          <w:rFonts w:hint="eastAsia"/>
        </w:rPr>
        <w:t>1 总则</w:t>
      </w:r>
      <w:bookmarkEnd w:id="647"/>
      <w:bookmarkEnd w:id="648"/>
      <w:bookmarkEnd w:id="649"/>
      <w:bookmarkEnd w:id="650"/>
      <w:bookmarkEnd w:id="651"/>
    </w:p>
    <w:p>
      <w:pPr>
        <w:ind w:firstLine="584"/>
        <w:rPr>
          <w:rFonts w:ascii="宋体" w:hAnsi="宋体"/>
          <w:szCs w:val="28"/>
        </w:rPr>
      </w:pPr>
      <w:r>
        <w:rPr>
          <w:rFonts w:hint="eastAsia"/>
        </w:rPr>
        <w:t>1.1 建设项目必须符合国家和行业安全生产的有关法律、法规、</w:t>
      </w:r>
      <w:r>
        <w:rPr>
          <w:rFonts w:hint="eastAsia" w:ascii="宋体" w:hAnsi="宋体"/>
          <w:szCs w:val="28"/>
        </w:rPr>
        <w:t>规章、技术标准和规范的规定，建设项目的安全设施必须与主体工程同时设计、同时施工、同时投入生产和使用（以下简称三同时）。</w:t>
      </w:r>
    </w:p>
    <w:p>
      <w:pPr>
        <w:ind w:firstLine="584"/>
        <w:rPr>
          <w:rFonts w:ascii="宋体" w:hAnsi="宋体"/>
          <w:szCs w:val="28"/>
        </w:rPr>
      </w:pPr>
      <w:r>
        <w:rPr>
          <w:rFonts w:hint="eastAsia"/>
        </w:rPr>
        <w:t>1.2</w:t>
      </w:r>
      <w:r>
        <w:rPr>
          <w:rFonts w:hint="eastAsia" w:ascii="宋体" w:hAnsi="宋体"/>
          <w:szCs w:val="28"/>
        </w:rPr>
        <w:t>为规范公司建设项目安全的论证、评价和管理工作，加强安全管理，严格执行“三同时”的工作制度，确保燃气设施的安全平稳运行,根据《中华人民共和国安全生产法》、《城镇燃气管理条例》、《四川省安全生产条例》、《四川省生产经营单位安全生产责任规定》、《四川省燃气管理条例》，特制定本制度</w:t>
      </w:r>
      <w:r>
        <w:rPr>
          <w:rFonts w:hint="eastAsia"/>
        </w:rPr>
        <w:t>。</w:t>
      </w:r>
    </w:p>
    <w:p>
      <w:pPr>
        <w:ind w:firstLine="584"/>
      </w:pPr>
      <w:r>
        <w:rPr>
          <w:rFonts w:hint="eastAsia"/>
        </w:rPr>
        <w:t>1.3 本</w:t>
      </w:r>
      <w:r>
        <w:rPr>
          <w:rFonts w:hint="eastAsia" w:ascii="宋体" w:hAnsi="宋体"/>
          <w:szCs w:val="28"/>
        </w:rPr>
        <w:t>制度适用公司内部的新建、改建、扩建建设项目和技术改造工程项目（以下简称建设项目）及生产系统的安全论证、评价管理工作（法律、法规另有规定的按其规定），</w:t>
      </w:r>
      <w:r>
        <w:rPr>
          <w:rFonts w:hint="eastAsia"/>
        </w:rPr>
        <w:t>实施新工艺、新技术、新材料、新设备等运用和调试项目，以及劳动安全卫生设施、职业卫生设施、环境保护设施和消防安全设施等的“三同时”管理，参照本制度执行。</w:t>
      </w:r>
    </w:p>
    <w:p>
      <w:pPr>
        <w:pStyle w:val="3"/>
      </w:pPr>
      <w:bookmarkStart w:id="652" w:name="_Toc426042425"/>
      <w:bookmarkStart w:id="653" w:name="_Toc426275734"/>
      <w:bookmarkStart w:id="654" w:name="_Toc426298002"/>
      <w:bookmarkStart w:id="655" w:name="_Toc27096"/>
      <w:bookmarkStart w:id="656" w:name="_Toc426284709"/>
      <w:r>
        <w:rPr>
          <w:rFonts w:hint="eastAsia"/>
        </w:rPr>
        <w:t>2评价范围、内容和要求</w:t>
      </w:r>
      <w:bookmarkEnd w:id="652"/>
      <w:bookmarkEnd w:id="653"/>
      <w:bookmarkEnd w:id="654"/>
      <w:bookmarkEnd w:id="655"/>
      <w:bookmarkEnd w:id="656"/>
    </w:p>
    <w:p>
      <w:pPr>
        <w:ind w:firstLine="584"/>
      </w:pPr>
      <w:r>
        <w:rPr>
          <w:rFonts w:hint="eastAsia"/>
        </w:rPr>
        <w:t>2.1 列入公司年度计划的建设项目必须进行安全论证和评价。</w:t>
      </w:r>
    </w:p>
    <w:p>
      <w:pPr>
        <w:ind w:firstLine="584"/>
      </w:pPr>
      <w:r>
        <w:rPr>
          <w:rFonts w:hint="eastAsia"/>
        </w:rPr>
        <w:t>2.2 应对建设项目的项目建议书和可行性研究报告，初步设计，总体开工方案（开工前），竣工验收和运行后五个阶段，按照国家有关规定进行项目建设安全评价和安全规范管理。</w:t>
      </w:r>
    </w:p>
    <w:p>
      <w:pPr>
        <w:ind w:firstLine="584"/>
      </w:pPr>
      <w:r>
        <w:rPr>
          <w:rFonts w:hint="eastAsia"/>
        </w:rPr>
        <w:t>2.3 项目建设各阶段的评价内容为：</w:t>
      </w:r>
    </w:p>
    <w:p>
      <w:pPr>
        <w:ind w:firstLine="584"/>
      </w:pPr>
      <w:r>
        <w:rPr>
          <w:rFonts w:hint="eastAsia"/>
        </w:rPr>
        <w:t>（1）可行性研究论证阶段，按规定进行安全论证和预评价。</w:t>
      </w:r>
    </w:p>
    <w:p>
      <w:pPr>
        <w:ind w:firstLine="584"/>
      </w:pPr>
      <w:r>
        <w:rPr>
          <w:rFonts w:hint="eastAsia"/>
        </w:rPr>
        <w:t>（2）初步设计阶段，按规定进行安全论证和评价。</w:t>
      </w:r>
    </w:p>
    <w:p>
      <w:pPr>
        <w:ind w:firstLine="584"/>
      </w:pPr>
      <w:r>
        <w:rPr>
          <w:rFonts w:hint="eastAsia"/>
        </w:rPr>
        <w:t>（3）在开工前，对总体开工方案中的安全措施和安全施工方案进行评价。</w:t>
      </w:r>
    </w:p>
    <w:p>
      <w:pPr>
        <w:ind w:firstLine="584"/>
      </w:pPr>
      <w:r>
        <w:rPr>
          <w:rFonts w:hint="eastAsia"/>
        </w:rPr>
        <w:t>（4）建设项目竣工、试生产运行前，进行安全验收预评价。</w:t>
      </w:r>
    </w:p>
    <w:p>
      <w:pPr>
        <w:ind w:firstLine="584"/>
      </w:pPr>
      <w:r>
        <w:rPr>
          <w:rFonts w:hint="eastAsia"/>
        </w:rPr>
        <w:t>（5）在投产运行过程中，按规定适时进行现状安全评价。</w:t>
      </w:r>
    </w:p>
    <w:p>
      <w:pPr>
        <w:ind w:firstLine="584"/>
      </w:pPr>
      <w:r>
        <w:rPr>
          <w:rFonts w:hint="eastAsia"/>
        </w:rPr>
        <w:t>2.4 安全预验收评价的内容包括：</w:t>
      </w:r>
    </w:p>
    <w:p>
      <w:pPr>
        <w:ind w:firstLine="584"/>
      </w:pPr>
      <w:r>
        <w:rPr>
          <w:rFonts w:hint="eastAsia"/>
        </w:rPr>
        <w:t>（1）建设项目落实预评价报告的安全技术措施的情况；</w:t>
      </w:r>
    </w:p>
    <w:p>
      <w:pPr>
        <w:ind w:firstLine="584"/>
      </w:pPr>
      <w:r>
        <w:rPr>
          <w:rFonts w:hint="eastAsia"/>
        </w:rPr>
        <w:t>（2）安全设施是否与主体工程同时设计、同时施工、同时投入生产和使用；</w:t>
      </w:r>
    </w:p>
    <w:p>
      <w:pPr>
        <w:ind w:firstLine="584"/>
      </w:pPr>
      <w:r>
        <w:rPr>
          <w:rFonts w:hint="eastAsia"/>
        </w:rPr>
        <w:t>（3）与建设项目配套的安全设施、设备是否符合国家和行业有关安全生产法律、法规、规章、技术标准和规范的要求；</w:t>
      </w:r>
    </w:p>
    <w:p>
      <w:pPr>
        <w:ind w:firstLine="584"/>
      </w:pPr>
      <w:r>
        <w:rPr>
          <w:rFonts w:hint="eastAsia"/>
        </w:rPr>
        <w:t>（4）建设项目试生产后的安全管理机构和安全制度是否适应安全管理的需要；</w:t>
      </w:r>
    </w:p>
    <w:p>
      <w:pPr>
        <w:ind w:firstLine="584"/>
      </w:pPr>
      <w:r>
        <w:rPr>
          <w:rFonts w:hint="eastAsia"/>
        </w:rPr>
        <w:t>（5）从总体上评价建设项目的状况和安全管理是否正常、安全、可靠。</w:t>
      </w:r>
    </w:p>
    <w:p>
      <w:pPr>
        <w:spacing w:line="560" w:lineRule="exact"/>
        <w:ind w:firstLine="584"/>
        <w:textAlignment w:val="bottom"/>
      </w:pPr>
      <w:r>
        <w:rPr>
          <w:rFonts w:hint="eastAsia"/>
        </w:rPr>
        <w:t>2.5 门站、储配站、CNG加气站、高压管线等的建设项目，按照国家有关规定委托安全评价机构进行专项安全评价。</w:t>
      </w:r>
    </w:p>
    <w:p>
      <w:pPr>
        <w:spacing w:line="560" w:lineRule="exact"/>
        <w:ind w:firstLine="584"/>
        <w:textAlignment w:val="bottom"/>
      </w:pPr>
      <w:r>
        <w:rPr>
          <w:rFonts w:hint="eastAsia"/>
        </w:rPr>
        <w:t>2.6 门站、储配站、CNG加气站、高压管线等建设项目投产后，原则上3~5年进行一次安全现状评价，通过评价查找生产经营过程中存在的危险、有害因素，确定其危险程度，制定合理可行的安全对策措施及建议，及时整改安全生产条件和事故隐患。</w:t>
      </w:r>
    </w:p>
    <w:p>
      <w:pPr>
        <w:spacing w:line="560" w:lineRule="exact"/>
        <w:ind w:firstLine="584"/>
        <w:textAlignment w:val="bottom"/>
      </w:pPr>
      <w:r>
        <w:rPr>
          <w:rFonts w:hint="eastAsia"/>
        </w:rPr>
        <w:t>2.7 进行安全评价应深入调查研究，全面、系统地进行分析评价，评估评价对象执行国家和行业安全生产法律、法规、规章、技术标准和规范的基本情况，从生产经营设备设施、工艺与生产环境条件、安全规章制度与管理状况、安全教育与员工素质等诸方面的现状全面、系统地进行评价，提出具有针对性和可操作性的安全对策措施及建议。</w:t>
      </w:r>
    </w:p>
    <w:p>
      <w:pPr>
        <w:pStyle w:val="3"/>
      </w:pPr>
      <w:bookmarkStart w:id="657" w:name="_Toc426275735"/>
      <w:bookmarkStart w:id="658" w:name="_Toc18686"/>
      <w:bookmarkStart w:id="659" w:name="_Toc426042426"/>
      <w:bookmarkStart w:id="660" w:name="_Toc426298003"/>
      <w:bookmarkStart w:id="661" w:name="_Toc426284710"/>
      <w:r>
        <w:rPr>
          <w:rFonts w:hint="eastAsia"/>
        </w:rPr>
        <w:t>3 相关方的职责</w:t>
      </w:r>
      <w:bookmarkEnd w:id="657"/>
      <w:bookmarkEnd w:id="658"/>
      <w:bookmarkEnd w:id="659"/>
      <w:bookmarkEnd w:id="660"/>
      <w:bookmarkEnd w:id="661"/>
    </w:p>
    <w:p>
      <w:pPr>
        <w:spacing w:line="560" w:lineRule="exact"/>
        <w:ind w:firstLine="584"/>
        <w:textAlignment w:val="bottom"/>
        <w:rPr>
          <w:rFonts w:ascii="宋体" w:hAnsi="宋体"/>
          <w:szCs w:val="28"/>
        </w:rPr>
      </w:pPr>
      <w:r>
        <w:rPr>
          <w:rFonts w:hint="eastAsia"/>
        </w:rPr>
        <w:t>3.1 公司安全科负责组织建设工程的安全论证和评价工作，生产技</w:t>
      </w:r>
      <w:r>
        <w:rPr>
          <w:rFonts w:hint="eastAsia" w:ascii="宋体" w:hAnsi="宋体"/>
          <w:szCs w:val="28"/>
        </w:rPr>
        <w:t>术部等相关部门参与安全论证、评价工作。重大项目由公司安全管理机构直接主持。</w:t>
      </w:r>
    </w:p>
    <w:p>
      <w:pPr>
        <w:ind w:firstLine="584"/>
      </w:pPr>
      <w:r>
        <w:rPr>
          <w:rFonts w:hint="eastAsia"/>
        </w:rPr>
        <w:t>3.2 安全评价单位应严格遵守国家和行业安全生产的法律、法规、规章、技术标准和规范，按照国家安全生产主管部门颁布的有关评价导则开展工作，建立严格的内部管理制度，确保评价工作质量，对评价结果负责。</w:t>
      </w:r>
    </w:p>
    <w:p>
      <w:pPr>
        <w:spacing w:line="560" w:lineRule="exact"/>
        <w:ind w:firstLine="584"/>
        <w:textAlignment w:val="bottom"/>
      </w:pPr>
      <w:r>
        <w:rPr>
          <w:rFonts w:hint="eastAsia"/>
        </w:rPr>
        <w:t>3.3 设计单位应遵守国家及行业的安全标准、技术规范，依据工程可行性研究和安全预评价的要求进行安全设施设计，编制安全专项措施，对建设项目安全设施设计负技术责任。</w:t>
      </w:r>
    </w:p>
    <w:p>
      <w:pPr>
        <w:spacing w:line="560" w:lineRule="exact"/>
        <w:ind w:firstLine="584"/>
        <w:textAlignment w:val="bottom"/>
      </w:pPr>
      <w:r>
        <w:rPr>
          <w:rFonts w:hint="eastAsia"/>
        </w:rPr>
        <w:t>3.4 负责项目建设的部门对建设项目安全设施“三同时”负全面责任。</w:t>
      </w:r>
    </w:p>
    <w:p>
      <w:pPr>
        <w:ind w:firstLine="584"/>
      </w:pPr>
      <w:r>
        <w:rPr>
          <w:rFonts w:hint="eastAsia"/>
        </w:rPr>
        <w:t>3.5 施工单位必须按照审查批准的设计文件和要求进行施工，做到建设项目的安全设施与主体工程同时施工，确保安全设施设计方案的有效实施，不得擅自更改安全设施的设计，对建设项目的安全设施的工程质量负责。</w:t>
      </w:r>
    </w:p>
    <w:p>
      <w:pPr>
        <w:ind w:firstLine="584"/>
      </w:pPr>
      <w:r>
        <w:rPr>
          <w:rFonts w:hint="eastAsia"/>
        </w:rPr>
        <w:t>3.6 建设项目竣工、试生产运行正常后，应进行正式安全验收评价，安全验收评价报告作为建设项目安全设施单项验收的重要依据，并对其真实性负责。</w:t>
      </w:r>
    </w:p>
    <w:p>
      <w:pPr>
        <w:ind w:firstLine="584"/>
      </w:pPr>
      <w:r>
        <w:rPr>
          <w:rFonts w:hint="eastAsia"/>
        </w:rPr>
        <w:t>3.7 生产设施运行现状安全自评价由安全科牵头组织生产技术、客户服务等部门有关专业技术人员进行评审，形成自评价报告并对其评价真实性负责。</w:t>
      </w:r>
    </w:p>
    <w:p>
      <w:pPr>
        <w:pStyle w:val="3"/>
      </w:pPr>
      <w:bookmarkStart w:id="662" w:name="_Toc426042427"/>
      <w:bookmarkStart w:id="663" w:name="_Toc426275736"/>
      <w:bookmarkStart w:id="664" w:name="_Toc426298004"/>
      <w:bookmarkStart w:id="665" w:name="_Toc1083"/>
      <w:bookmarkStart w:id="666" w:name="_Toc426284711"/>
      <w:r>
        <w:rPr>
          <w:rFonts w:hint="eastAsia"/>
        </w:rPr>
        <w:t>4 建设项目安全管理</w:t>
      </w:r>
      <w:bookmarkEnd w:id="662"/>
      <w:bookmarkEnd w:id="663"/>
      <w:bookmarkEnd w:id="664"/>
      <w:bookmarkEnd w:id="665"/>
      <w:bookmarkEnd w:id="666"/>
    </w:p>
    <w:p>
      <w:pPr>
        <w:spacing w:line="560" w:lineRule="exact"/>
        <w:ind w:firstLine="584"/>
        <w:textAlignment w:val="bottom"/>
      </w:pPr>
      <w:r>
        <w:rPr>
          <w:rFonts w:hint="eastAsia"/>
        </w:rPr>
        <w:t>4.1 列入公司年度计划的建设项目未经安全论证、评价的项目不得进行建设、验收和投入使用、运营。</w:t>
      </w:r>
    </w:p>
    <w:p>
      <w:pPr>
        <w:spacing w:line="560" w:lineRule="exact"/>
        <w:ind w:firstLine="584"/>
        <w:textAlignment w:val="bottom"/>
      </w:pPr>
      <w:r>
        <w:rPr>
          <w:rFonts w:hint="eastAsia"/>
        </w:rPr>
        <w:t>4.2 安全设施投资应当纳入建设项目概算。</w:t>
      </w:r>
    </w:p>
    <w:p>
      <w:pPr>
        <w:ind w:firstLine="584"/>
      </w:pPr>
      <w:r>
        <w:rPr>
          <w:rFonts w:hint="eastAsia"/>
        </w:rPr>
        <w:t>4.3 安全设施建设中的变更严格执行变更管理制度，履行变更程序，作好变更记录，并对变更全过程进行风险管理。</w:t>
      </w:r>
    </w:p>
    <w:p>
      <w:pPr>
        <w:ind w:firstLine="584"/>
      </w:pPr>
      <w:r>
        <w:rPr>
          <w:rFonts w:hint="eastAsia"/>
        </w:rPr>
        <w:t>4.4 按照国家建设项目竣工验收规范进行验收，不符合安全规程和国家或行业标准的不得验收和投产使用。</w:t>
      </w:r>
    </w:p>
    <w:p>
      <w:pPr>
        <w:ind w:firstLine="584"/>
      </w:pPr>
      <w:r>
        <w:rPr>
          <w:rFonts w:hint="eastAsia"/>
        </w:rPr>
        <w:t>4.5 建设项目正式投入运行后，安全设施必须与生产设施同时投入使用.</w:t>
      </w:r>
    </w:p>
    <w:p>
      <w:pPr>
        <w:ind w:firstLine="584"/>
      </w:pPr>
      <w:r>
        <w:rPr>
          <w:rFonts w:hint="eastAsia"/>
        </w:rPr>
        <w:t>4.6 建设项目、技改和革新项目等的设计，必须执行以下规定：</w:t>
      </w:r>
    </w:p>
    <w:p>
      <w:pPr>
        <w:ind w:firstLine="584"/>
      </w:pPr>
      <w:r>
        <w:rPr>
          <w:rFonts w:hint="eastAsia"/>
        </w:rPr>
        <w:t>（1）设计人员必须严格执行国家有关安全、卫生、环保、消防等</w:t>
      </w:r>
      <w:r>
        <w:t> </w:t>
      </w:r>
      <w:r>
        <w:rPr>
          <w:rFonts w:hint="eastAsia"/>
        </w:rPr>
        <w:t>设计规范和标准。</w:t>
      </w:r>
    </w:p>
    <w:p>
      <w:pPr>
        <w:ind w:firstLine="584"/>
      </w:pPr>
      <w:r>
        <w:rPr>
          <w:rFonts w:hint="eastAsia"/>
        </w:rPr>
        <w:t>（2）设计采用新工艺、新设备、新材料、新产品时，必须有相关安全鉴定报告。</w:t>
      </w:r>
    </w:p>
    <w:p>
      <w:pPr>
        <w:ind w:firstLine="584"/>
      </w:pPr>
      <w:r>
        <w:rPr>
          <w:rFonts w:hint="eastAsia"/>
        </w:rPr>
        <w:t>（3）新性燃气转入批量生产和供气必须符合下列条件：</w:t>
      </w:r>
    </w:p>
    <w:p>
      <w:pPr>
        <w:ind w:firstLine="584"/>
      </w:pPr>
      <w:r>
        <w:rPr>
          <w:rFonts w:hint="eastAsia"/>
        </w:rPr>
        <w:t>A、采用成熟的工艺方法。</w:t>
      </w:r>
    </w:p>
    <w:p>
      <w:pPr>
        <w:ind w:firstLine="584"/>
      </w:pPr>
      <w:r>
        <w:rPr>
          <w:rFonts w:hint="eastAsia"/>
        </w:rPr>
        <w:t>B、工艺条件的选取应符合安全条件要求。</w:t>
      </w:r>
      <w:r>
        <w:t> </w:t>
      </w:r>
    </w:p>
    <w:p>
      <w:pPr>
        <w:ind w:firstLine="584"/>
      </w:pPr>
      <w:r>
        <w:rPr>
          <w:rFonts w:hint="eastAsia"/>
        </w:rPr>
        <w:t>C、具备可靠的安全措施（包括可靠的控制手段报警装置及发生事故的紧急处理装置等）。</w:t>
      </w:r>
    </w:p>
    <w:p>
      <w:pPr>
        <w:ind w:firstLine="584"/>
      </w:pPr>
      <w:r>
        <w:rPr>
          <w:rFonts w:hint="eastAsia"/>
        </w:rPr>
        <w:t>D、设备选型和建构筑物，应符合防火防爆工业卫生等标准和规定的要求。</w:t>
      </w:r>
    </w:p>
    <w:p>
      <w:pPr>
        <w:ind w:firstLine="584"/>
      </w:pPr>
      <w:r>
        <w:rPr>
          <w:rFonts w:hint="eastAsia"/>
        </w:rPr>
        <w:t>4.7 所有评价报告的结论以及安全对策措施和建议，经公司安全生产监督机构和分管安全副经理确认后，均作为公司内部的安全管理内容，产生约束力，需改进的，各部门必须严格按要求执行。</w:t>
      </w:r>
    </w:p>
    <w:p>
      <w:pPr>
        <w:spacing w:line="560" w:lineRule="exact"/>
        <w:ind w:firstLine="584"/>
        <w:textAlignment w:val="bottom"/>
      </w:pPr>
    </w:p>
    <w:p>
      <w:pPr>
        <w:ind w:firstLine="584"/>
      </w:pPr>
    </w:p>
    <w:p>
      <w:pPr>
        <w:ind w:firstLine="584"/>
      </w:pPr>
      <w:r>
        <w:rPr>
          <w:szCs w:val="28"/>
        </w:rP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667" w:name="_Toc426298005"/>
      <w:bookmarkStart w:id="668" w:name="_Toc25516"/>
      <w:r>
        <w:rPr>
          <w:rFonts w:hint="eastAsia"/>
        </w:rPr>
        <w:t>C3-32 生产设备设施验收管理制度</w:t>
      </w:r>
      <w:bookmarkEnd w:id="667"/>
      <w:bookmarkEnd w:id="668"/>
    </w:p>
    <w:p>
      <w:pPr>
        <w:spacing w:line="1000" w:lineRule="exact"/>
        <w:ind w:firstLine="0" w:firstLineChars="0"/>
        <w:jc w:val="center"/>
        <w:rPr>
          <w:rFonts w:ascii="Arial Unicode MS" w:hAnsi="Arial Unicode MS" w:eastAsia="Arial Unicode MS" w:cs="Arial Unicode MS"/>
          <w:sz w:val="44"/>
          <w:szCs w:val="52"/>
        </w:rPr>
      </w:pPr>
      <w:r>
        <w:rPr>
          <w:rFonts w:ascii="Arial Unicode MS" w:hAnsi="Arial Unicode MS" w:eastAsia="Arial Unicode MS" w:cs="Arial Unicode MS"/>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w:t>
      </w:r>
      <w:r>
        <w:rPr>
          <w:rFonts w:hint="eastAsia" w:ascii="Arial Unicode MS" w:hAnsi="Arial Unicode MS" w:eastAsia="Arial Unicode MS" w:cs="Arial Unicode MS"/>
          <w:szCs w:val="28"/>
          <w:lang w:val="en-US" w:eastAsia="zh-CN"/>
        </w:rPr>
        <w:t>32</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ind w:firstLine="0" w:firstLineChars="0"/>
        <w:jc w:val="center"/>
      </w:pPr>
      <w:r>
        <w:br w:type="page"/>
      </w:r>
    </w:p>
    <w:p>
      <w:pPr>
        <w:ind w:firstLine="584"/>
      </w:pPr>
    </w:p>
    <w:p>
      <w:pPr>
        <w:pStyle w:val="3"/>
      </w:pPr>
      <w:bookmarkStart w:id="669" w:name="_Toc77"/>
      <w:r>
        <w:rPr>
          <w:rFonts w:hint="eastAsia"/>
        </w:rPr>
        <w:t>1 总则</w:t>
      </w:r>
      <w:bookmarkEnd w:id="669"/>
    </w:p>
    <w:p>
      <w:pPr>
        <w:ind w:firstLine="584"/>
      </w:pPr>
      <w:r>
        <w:rPr>
          <w:rFonts w:hint="eastAsia"/>
        </w:rPr>
        <w:t>1.1</w:t>
      </w:r>
      <w:r>
        <w:t>为了加强对我公司设备、设施验收过程的管理，确保设备验收工作合理、高效的开展，制定本制度。</w:t>
      </w:r>
    </w:p>
    <w:p>
      <w:pPr>
        <w:ind w:firstLine="584"/>
      </w:pPr>
      <w:r>
        <w:rPr>
          <w:rFonts w:hint="eastAsia"/>
        </w:rPr>
        <w:t>1.2本制度适用于</w:t>
      </w:r>
      <w:r>
        <w:t>我公司所有设备和设施</w:t>
      </w:r>
      <w:r>
        <w:rPr>
          <w:rFonts w:hint="eastAsia"/>
        </w:rPr>
        <w:t>的验收</w:t>
      </w:r>
      <w:r>
        <w:t>。</w:t>
      </w:r>
    </w:p>
    <w:p>
      <w:pPr>
        <w:pStyle w:val="3"/>
      </w:pPr>
      <w:bookmarkStart w:id="670" w:name="_Toc28218"/>
      <w:r>
        <w:rPr>
          <w:rFonts w:hint="eastAsia"/>
        </w:rPr>
        <w:t xml:space="preserve">2 </w:t>
      </w:r>
      <w:r>
        <w:t>验收内容及标准</w:t>
      </w:r>
      <w:bookmarkEnd w:id="670"/>
    </w:p>
    <w:p>
      <w:pPr>
        <w:ind w:firstLine="584"/>
      </w:pPr>
      <w:r>
        <w:rPr>
          <w:rFonts w:hint="eastAsia"/>
        </w:rPr>
        <w:t>2.</w:t>
      </w:r>
      <w:r>
        <w:t>1设备外观、包装情况、设备名称、规格、数量等是否符合要求。</w:t>
      </w:r>
    </w:p>
    <w:p>
      <w:pPr>
        <w:ind w:firstLine="584"/>
      </w:pPr>
      <w:r>
        <w:rPr>
          <w:rFonts w:hint="eastAsia"/>
        </w:rPr>
        <w:t>2.</w:t>
      </w:r>
      <w:r>
        <w:t>2装箱清单是否与实物相符，以及其他资料是否齐全，有无缺损。</w:t>
      </w:r>
    </w:p>
    <w:p>
      <w:pPr>
        <w:ind w:firstLine="584"/>
      </w:pPr>
      <w:r>
        <w:rPr>
          <w:rFonts w:hint="eastAsia"/>
        </w:rPr>
        <w:t>2.3设施验收按相关设计文件或技术规范，根据其验收要求或验收标准逐项检查验收。</w:t>
      </w:r>
    </w:p>
    <w:p>
      <w:pPr>
        <w:pStyle w:val="3"/>
      </w:pPr>
      <w:bookmarkStart w:id="671" w:name="_Toc15092"/>
      <w:r>
        <w:rPr>
          <w:rFonts w:hint="eastAsia"/>
        </w:rPr>
        <w:t xml:space="preserve">3 </w:t>
      </w:r>
      <w:r>
        <w:t>验收</w:t>
      </w:r>
      <w:r>
        <w:rPr>
          <w:rFonts w:hint="eastAsia"/>
        </w:rPr>
        <w:t>要求</w:t>
      </w:r>
      <w:bookmarkEnd w:id="671"/>
    </w:p>
    <w:p>
      <w:pPr>
        <w:ind w:firstLine="584"/>
      </w:pPr>
      <w:r>
        <w:rPr>
          <w:rFonts w:hint="eastAsia"/>
        </w:rPr>
        <w:t>3.</w:t>
      </w:r>
      <w:r>
        <w:t>1设备到达物资库或现场后，</w:t>
      </w:r>
      <w:r>
        <w:rPr>
          <w:rFonts w:hint="eastAsia"/>
        </w:rPr>
        <w:t>设备</w:t>
      </w:r>
      <w:r>
        <w:t>采购人员应及时</w:t>
      </w:r>
      <w:r>
        <w:rPr>
          <w:rFonts w:hint="eastAsia"/>
        </w:rPr>
        <w:t>通知</w:t>
      </w:r>
      <w:r>
        <w:t>相关人员</w:t>
      </w:r>
      <w:r>
        <w:rPr>
          <w:rFonts w:hint="eastAsia"/>
        </w:rPr>
        <w:t>和负责人</w:t>
      </w:r>
      <w:r>
        <w:t>参加设备的联合开箱验收。</w:t>
      </w:r>
    </w:p>
    <w:p>
      <w:pPr>
        <w:ind w:firstLine="584"/>
      </w:pPr>
      <w:r>
        <w:rPr>
          <w:rFonts w:hint="eastAsia"/>
        </w:rPr>
        <w:t>3.</w:t>
      </w:r>
      <w:r>
        <w:t>2</w:t>
      </w:r>
      <w:r>
        <w:rPr>
          <w:rFonts w:hint="eastAsia"/>
        </w:rPr>
        <w:t xml:space="preserve"> 相关</w:t>
      </w:r>
      <w:r>
        <w:t>人员接到通知后，应及时到指定地点进行验收。首先检查设备包装情况确认设备包装完整无损的情况下即可开箱验收。开箱后依据装箱单明细逐件核对设备的合格证、产品说明书等技术资料，如发现资料短缺，应由设备采购部负责追回。</w:t>
      </w:r>
    </w:p>
    <w:p>
      <w:pPr>
        <w:ind w:firstLine="584"/>
      </w:pPr>
      <w:r>
        <w:rPr>
          <w:rFonts w:hint="eastAsia"/>
        </w:rPr>
        <w:t>3.3</w:t>
      </w:r>
      <w:r>
        <w:t>若在验收过程中发现设备破损、生锈、变形等外观质量不合格时，验收人员应暂停验收，并责成设备采购部门监督设备供货行家返修或更换。返修或更换后再行验收。</w:t>
      </w:r>
    </w:p>
    <w:p>
      <w:pPr>
        <w:ind w:firstLine="584"/>
      </w:pPr>
      <w:r>
        <w:rPr>
          <w:rFonts w:hint="eastAsia"/>
        </w:rPr>
        <w:t>3.4</w:t>
      </w:r>
      <w:r>
        <w:t>开箱设备验收合格后，设备采购人员填写设备入库验收单，由参与验收人员签字确认。</w:t>
      </w:r>
    </w:p>
    <w:p>
      <w:pPr>
        <w:ind w:firstLine="584"/>
      </w:pPr>
      <w:r>
        <w:rPr>
          <w:rFonts w:hint="eastAsia"/>
        </w:rPr>
        <w:t>3.5</w:t>
      </w:r>
      <w:r>
        <w:t>对于设备完成安装进入调试阶段后，</w:t>
      </w:r>
      <w:r>
        <w:rPr>
          <w:rFonts w:hint="eastAsia"/>
        </w:rPr>
        <w:t>调试</w:t>
      </w:r>
      <w:r>
        <w:t>人员对调试中发现的问题，应及时报与设备环保科，由设备</w:t>
      </w:r>
      <w:r>
        <w:rPr>
          <w:rFonts w:hint="eastAsia"/>
        </w:rPr>
        <w:t>使用部门</w:t>
      </w:r>
      <w:r>
        <w:t>联系设备采购部门督促设备供货厂家及时进行返修，直至符合质量要求为止。对无法现场返修的供货厂家应予以更换。</w:t>
      </w:r>
    </w:p>
    <w:p>
      <w:pPr>
        <w:ind w:firstLine="584"/>
      </w:pPr>
      <w:r>
        <w:rPr>
          <w:rFonts w:hint="eastAsia"/>
        </w:rPr>
        <w:t>3.6</w:t>
      </w:r>
      <w:r>
        <w:t>若设备在质保期中出现问题，由设备</w:t>
      </w:r>
      <w:r>
        <w:rPr>
          <w:rFonts w:hint="eastAsia"/>
        </w:rPr>
        <w:t>使用部门</w:t>
      </w:r>
      <w:r>
        <w:t>联系采购部门督促厂家直至解决。</w:t>
      </w:r>
    </w:p>
    <w:p>
      <w:pPr>
        <w:ind w:firstLine="584"/>
      </w:pPr>
      <w:r>
        <w:rPr>
          <w:rFonts w:hint="eastAsia"/>
        </w:rPr>
        <w:t>3.7</w:t>
      </w:r>
      <w:r>
        <w:t>对进厂</w:t>
      </w:r>
      <w:r>
        <w:rPr>
          <w:rFonts w:hint="eastAsia"/>
        </w:rPr>
        <w:t>（公司）</w:t>
      </w:r>
      <w:r>
        <w:t>设备中的安全装置在验收中必须注明完好与否，并要所有人员进行确认。</w:t>
      </w:r>
    </w:p>
    <w:p>
      <w:pPr>
        <w:ind w:firstLine="584"/>
      </w:pPr>
      <w:r>
        <w:rPr>
          <w:rFonts w:hint="eastAsia"/>
        </w:rPr>
        <w:t>3.8</w:t>
      </w:r>
      <w:r>
        <w:t>对有关安全、设备、设施的验收要求由安</w:t>
      </w:r>
      <w:r>
        <w:rPr>
          <w:rFonts w:hint="eastAsia"/>
        </w:rPr>
        <w:t>全科和技术部门</w:t>
      </w:r>
      <w:r>
        <w:t>人员参加并建档。</w:t>
      </w:r>
    </w:p>
    <w:p>
      <w:pPr>
        <w:ind w:firstLine="584"/>
      </w:pPr>
    </w:p>
    <w:p>
      <w:pPr>
        <w:ind w:firstLine="584"/>
      </w:pPr>
    </w:p>
    <w:p>
      <w:pPr>
        <w:widowControl/>
        <w:spacing w:line="480" w:lineRule="exact"/>
        <w:ind w:firstLine="584"/>
        <w:rPr>
          <w:rFonts w:ascii="宋体" w:hAnsi="宋体"/>
          <w:szCs w:val="28"/>
        </w:rPr>
      </w:pPr>
      <w:r>
        <w:rPr>
          <w:rFonts w:ascii="宋体" w:hAnsi="宋体"/>
          <w:szCs w:val="28"/>
        </w:rP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672" w:name="_Toc426298006"/>
      <w:bookmarkStart w:id="673" w:name="_Toc11125"/>
      <w:r>
        <w:rPr>
          <w:rFonts w:hint="eastAsia"/>
        </w:rPr>
        <w:t>C3-33 专项安全施工方案编审制度</w:t>
      </w:r>
      <w:bookmarkEnd w:id="672"/>
      <w:bookmarkEnd w:id="673"/>
    </w:p>
    <w:p>
      <w:pPr>
        <w:spacing w:line="1000" w:lineRule="exact"/>
        <w:ind w:firstLine="0" w:firstLineChars="0"/>
        <w:jc w:val="center"/>
        <w:rPr>
          <w:rFonts w:ascii="Arial Unicode MS" w:hAnsi="Arial Unicode MS" w:eastAsia="Arial Unicode MS" w:cs="Arial Unicode MS"/>
          <w:sz w:val="44"/>
          <w:szCs w:val="52"/>
        </w:rPr>
      </w:pPr>
      <w:r>
        <w:rPr>
          <w:rFonts w:ascii="Arial Unicode MS" w:hAnsi="Arial Unicode MS" w:eastAsia="Arial Unicode MS" w:cs="Arial Unicode MS"/>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3-3</w:t>
      </w:r>
      <w:r>
        <w:rPr>
          <w:rFonts w:hint="eastAsia" w:ascii="Arial Unicode MS" w:hAnsi="Arial Unicode MS" w:eastAsia="Arial Unicode MS" w:cs="Arial Unicode MS"/>
          <w:szCs w:val="28"/>
          <w:lang w:val="en-US" w:eastAsia="zh-CN"/>
        </w:rPr>
        <w:t>3</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ind w:firstLine="0" w:firstLineChars="0"/>
        <w:jc w:val="left"/>
      </w:pPr>
      <w:r>
        <w:br w:type="page"/>
      </w:r>
    </w:p>
    <w:p>
      <w:pPr>
        <w:ind w:firstLine="584"/>
        <w:jc w:val="left"/>
      </w:pPr>
      <w:bookmarkStart w:id="674" w:name="_Toc426284713"/>
      <w:bookmarkStart w:id="675" w:name="_Toc426275738"/>
      <w:bookmarkStart w:id="676" w:name="_Toc426042429"/>
    </w:p>
    <w:p>
      <w:pPr>
        <w:pStyle w:val="3"/>
      </w:pPr>
      <w:bookmarkStart w:id="677" w:name="_Toc426298007"/>
      <w:bookmarkStart w:id="678" w:name="_Toc18263"/>
      <w:r>
        <w:rPr>
          <w:rFonts w:hint="eastAsia"/>
        </w:rPr>
        <w:t>1 总则</w:t>
      </w:r>
      <w:bookmarkEnd w:id="674"/>
      <w:bookmarkEnd w:id="675"/>
      <w:bookmarkEnd w:id="676"/>
      <w:bookmarkEnd w:id="677"/>
      <w:bookmarkEnd w:id="678"/>
    </w:p>
    <w:p>
      <w:pPr>
        <w:ind w:firstLine="584"/>
      </w:pPr>
      <w:r>
        <w:t>1</w:t>
      </w:r>
      <w:r>
        <w:rPr>
          <w:rFonts w:hint="eastAsia"/>
        </w:rPr>
        <w:t>.1安全施工方案是规划和指导从工程施工安全准备到安全验收全过程的专项安全技术文件，对安全施工的全过程起部署和安全指导作用。</w:t>
      </w:r>
    </w:p>
    <w:p>
      <w:pPr>
        <w:ind w:firstLine="584"/>
      </w:pPr>
      <w:r>
        <w:rPr>
          <w:rFonts w:hint="eastAsia"/>
        </w:rPr>
        <w:t>1.2本公司所有施工项目开工前必须编制详细的安全施工方案，确为相同的施工，可参照最近使用的安全施工方案。</w:t>
      </w:r>
    </w:p>
    <w:p>
      <w:pPr>
        <w:ind w:firstLine="584"/>
      </w:pPr>
      <w:r>
        <w:rPr>
          <w:rFonts w:hint="eastAsia"/>
        </w:rPr>
        <w:t>1.3编制人员要根据工程特点及掌握的情况（对本工程施工可提供的各项条件），结合公司实际，认真编制切实可行的安全施工方案。</w:t>
      </w:r>
    </w:p>
    <w:p>
      <w:pPr>
        <w:pStyle w:val="3"/>
      </w:pPr>
      <w:bookmarkStart w:id="679" w:name="_Toc426042430"/>
      <w:bookmarkStart w:id="680" w:name="_Toc5933"/>
      <w:bookmarkStart w:id="681" w:name="_Toc426275739"/>
      <w:bookmarkStart w:id="682" w:name="_Toc426298008"/>
      <w:bookmarkStart w:id="683" w:name="_Toc426284714"/>
      <w:r>
        <w:rPr>
          <w:rFonts w:hint="eastAsia"/>
        </w:rPr>
        <w:t>2 职责</w:t>
      </w:r>
      <w:bookmarkEnd w:id="679"/>
      <w:bookmarkEnd w:id="680"/>
      <w:bookmarkEnd w:id="681"/>
      <w:bookmarkEnd w:id="682"/>
      <w:bookmarkEnd w:id="683"/>
    </w:p>
    <w:p>
      <w:pPr>
        <w:ind w:firstLine="584"/>
      </w:pPr>
      <w:r>
        <w:rPr>
          <w:rFonts w:hint="eastAsia"/>
        </w:rPr>
        <w:t>2.1安全施工方案的编制由公司安全科、技术科、施工安装部门、管道等工程施工技术负责人和安全管理员等有关人员进行。</w:t>
      </w:r>
    </w:p>
    <w:p>
      <w:pPr>
        <w:ind w:firstLine="584"/>
      </w:pPr>
      <w:r>
        <w:rPr>
          <w:rFonts w:hint="eastAsia"/>
        </w:rPr>
        <w:t>2.2安全施工方案的审核、审批工作，由安全生产监督机构负责人审批。</w:t>
      </w:r>
    </w:p>
    <w:p>
      <w:pPr>
        <w:pStyle w:val="3"/>
      </w:pPr>
      <w:bookmarkStart w:id="684" w:name="_Toc426275740"/>
      <w:bookmarkStart w:id="685" w:name="_Toc426298009"/>
      <w:bookmarkStart w:id="686" w:name="_Toc426284715"/>
      <w:bookmarkStart w:id="687" w:name="_Toc426042431"/>
      <w:bookmarkStart w:id="688" w:name="_Toc14890"/>
      <w:r>
        <w:rPr>
          <w:rFonts w:hint="eastAsia"/>
        </w:rPr>
        <w:t>3 控制程序</w:t>
      </w:r>
      <w:bookmarkEnd w:id="684"/>
      <w:bookmarkEnd w:id="685"/>
      <w:bookmarkEnd w:id="686"/>
      <w:bookmarkEnd w:id="687"/>
      <w:bookmarkEnd w:id="688"/>
    </w:p>
    <w:p>
      <w:pPr>
        <w:ind w:firstLine="584"/>
      </w:pPr>
      <w:r>
        <w:rPr>
          <w:rFonts w:hint="eastAsia"/>
        </w:rPr>
        <w:t>3.1编制安全施工方案的意义和原则</w:t>
      </w:r>
    </w:p>
    <w:p>
      <w:pPr>
        <w:ind w:firstLine="584"/>
      </w:pPr>
      <w:r>
        <w:rPr>
          <w:rFonts w:hint="eastAsia"/>
        </w:rPr>
        <w:t>安全施工方案是指导安全施工准备、组织安全施工的安全技术、安全费用文件。编制安全施工方案必须贯彻的原则是：安全第一，预防为主，科学保障。应利用成熟可靠的技术和措施，也兼顾推广采用先进安全技术，制定确保工程质量和安全施工的安全技术措施，确保安全，体现安全经济效果。</w:t>
      </w:r>
    </w:p>
    <w:p>
      <w:pPr>
        <w:ind w:firstLine="584"/>
      </w:pPr>
      <w:r>
        <w:rPr>
          <w:rFonts w:hint="eastAsia"/>
        </w:rPr>
        <w:t>3.2安全施工方案编制的深度和要求</w:t>
      </w:r>
    </w:p>
    <w:p>
      <w:pPr>
        <w:ind w:firstLine="584"/>
      </w:pPr>
      <w:r>
        <w:rPr>
          <w:rFonts w:hint="eastAsia"/>
        </w:rPr>
        <w:t>安全施工方案一般应根据工程规模大小、结构特点和技术繁简程度及施工条件，编制深度不同的安全施工方案。</w:t>
      </w:r>
    </w:p>
    <w:p>
      <w:pPr>
        <w:ind w:firstLine="584"/>
      </w:pPr>
      <w:r>
        <w:rPr>
          <w:rFonts w:hint="eastAsia"/>
        </w:rPr>
        <w:t>1）中型以上建设项目应编制安全施工方案：小型项目和一般工程编制安全施工措施方案。</w:t>
      </w:r>
    </w:p>
    <w:p>
      <w:pPr>
        <w:ind w:firstLine="584"/>
      </w:pPr>
      <w:r>
        <w:rPr>
          <w:rFonts w:hint="eastAsia"/>
        </w:rPr>
        <w:t>2）重要的扩建、改建工程，应视工程繁简编制相应的安全施工方案。</w:t>
      </w:r>
    </w:p>
    <w:p>
      <w:pPr>
        <w:ind w:firstLine="584"/>
      </w:pPr>
      <w:r>
        <w:rPr>
          <w:rFonts w:hint="eastAsia"/>
        </w:rPr>
        <w:t>3）燃气设备安装和机械化施工，应单独编制专业安全施工方案。</w:t>
      </w:r>
    </w:p>
    <w:p>
      <w:pPr>
        <w:ind w:firstLine="584"/>
      </w:pPr>
      <w:r>
        <w:rPr>
          <w:rFonts w:hint="eastAsia"/>
        </w:rPr>
        <w:t>4）较大规模的拆除工程，疑难结构的拆除分项工程，必须编制安全施工方案。</w:t>
      </w:r>
    </w:p>
    <w:p>
      <w:pPr>
        <w:ind w:firstLine="584"/>
      </w:pPr>
      <w:r>
        <w:rPr>
          <w:rFonts w:hint="eastAsia"/>
        </w:rPr>
        <w:t>3.3编制安全施工方案的基本要求</w:t>
      </w:r>
    </w:p>
    <w:p>
      <w:pPr>
        <w:ind w:firstLine="584"/>
      </w:pPr>
      <w:r>
        <w:rPr>
          <w:rFonts w:hint="eastAsia"/>
        </w:rPr>
        <w:t>1）贯彻执行基本建设程序和施工程序，根据合同精神、任务通知单和计划要求，科学地安排安全施工。</w:t>
      </w:r>
    </w:p>
    <w:p>
      <w:pPr>
        <w:ind w:firstLine="584"/>
      </w:pPr>
      <w:r>
        <w:rPr>
          <w:rFonts w:hint="eastAsia"/>
        </w:rPr>
        <w:t>2）根据施工工作危害和危险特点，采用对应有效的安全保障措施。</w:t>
      </w:r>
    </w:p>
    <w:p>
      <w:pPr>
        <w:ind w:firstLine="584"/>
      </w:pPr>
      <w:r>
        <w:rPr>
          <w:rFonts w:hint="eastAsia"/>
        </w:rPr>
        <w:t>3）贯彻安全施工技术规程，安全操作规程，确保工程质量和安全生产。</w:t>
      </w:r>
    </w:p>
    <w:p>
      <w:pPr>
        <w:ind w:firstLine="584"/>
      </w:pPr>
      <w:r>
        <w:rPr>
          <w:rFonts w:hint="eastAsia"/>
        </w:rPr>
        <w:t>4）当施工方案无安全保障时，不得采用该施工方案。</w:t>
      </w:r>
    </w:p>
    <w:p>
      <w:pPr>
        <w:ind w:firstLine="584"/>
      </w:pPr>
      <w:r>
        <w:rPr>
          <w:rFonts w:hint="eastAsia"/>
        </w:rPr>
        <w:t>5）当安全施工方案技术要求和安全措施难以实现时，应改变安全施工方案并应取得有关部门的同意。</w:t>
      </w:r>
    </w:p>
    <w:p>
      <w:pPr>
        <w:ind w:firstLine="584"/>
      </w:pPr>
      <w:r>
        <w:rPr>
          <w:rFonts w:hint="eastAsia"/>
        </w:rPr>
        <w:t>6）不得以提高进度和劳动生产率为由降低安全成本。</w:t>
      </w:r>
    </w:p>
    <w:p>
      <w:pPr>
        <w:ind w:firstLine="584"/>
      </w:pPr>
      <w:r>
        <w:rPr>
          <w:rFonts w:hint="eastAsia"/>
        </w:rPr>
        <w:t>7）熟悉施工总平面布置，明确施工场地内部和外部环境的安全保障、警示和公告等内容。</w:t>
      </w:r>
    </w:p>
    <w:p>
      <w:pPr>
        <w:ind w:firstLine="584"/>
      </w:pPr>
      <w:r>
        <w:rPr>
          <w:rFonts w:hint="eastAsia"/>
        </w:rPr>
        <w:t>3.4安全施工方案编制的权限</w:t>
      </w:r>
    </w:p>
    <w:p>
      <w:pPr>
        <w:ind w:firstLine="584"/>
      </w:pPr>
      <w:r>
        <w:rPr>
          <w:rFonts w:hint="eastAsia"/>
        </w:rPr>
        <w:t>安全施工方案编制、审核和审批，单位工程施工组织设计由工程施工技术负责人编制，公司技术负责人审核和审批。</w:t>
      </w:r>
    </w:p>
    <w:p>
      <w:pPr>
        <w:ind w:firstLine="584"/>
      </w:pPr>
      <w:r>
        <w:rPr>
          <w:rFonts w:hint="eastAsia"/>
        </w:rPr>
        <w:t>3.5安全施工方案文件发放和管理。</w:t>
      </w:r>
    </w:p>
    <w:p>
      <w:pPr>
        <w:ind w:firstLine="584"/>
      </w:pPr>
      <w:r>
        <w:rPr>
          <w:rFonts w:hint="eastAsia"/>
        </w:rPr>
        <w:t>安全施工方案或安全施工措施方案一式六份，生产技术科、安全科、材料供应科、项目负责人、工程施工技术负责人各一份，另一份公司存档。</w:t>
      </w:r>
    </w:p>
    <w:p>
      <w:pPr>
        <w:ind w:firstLine="584"/>
      </w:pPr>
      <w:r>
        <w:rPr>
          <w:rFonts w:hint="eastAsia"/>
        </w:rPr>
        <w:t>工程施工技术负责人是安全施工方案的实施者，在安排检查施工计划，组织施工活动时，必须严格按安全施工方案部署执行。</w:t>
      </w:r>
    </w:p>
    <w:p>
      <w:pPr>
        <w:ind w:left="100" w:right="154" w:firstLine="504"/>
        <w:rPr>
          <w:sz w:val="24"/>
        </w:rPr>
      </w:pPr>
    </w:p>
    <w:p>
      <w:pPr>
        <w:ind w:firstLine="0" w:firstLineChars="0"/>
        <w:jc w:val="center"/>
      </w:pPr>
      <w: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689" w:name="_Toc426298010"/>
      <w:bookmarkStart w:id="690" w:name="_Toc25315"/>
      <w:r>
        <w:rPr>
          <w:rFonts w:hint="eastAsia"/>
        </w:rPr>
        <w:t>C3-34 安全技术交底制度</w:t>
      </w:r>
      <w:bookmarkEnd w:id="689"/>
      <w:bookmarkEnd w:id="690"/>
    </w:p>
    <w:p>
      <w:pPr>
        <w:spacing w:line="1000" w:lineRule="exact"/>
        <w:ind w:firstLine="0" w:firstLineChars="0"/>
        <w:jc w:val="center"/>
        <w:rPr>
          <w:rFonts w:ascii="Arial Unicode MS" w:hAnsi="Arial Unicode MS" w:eastAsia="Arial Unicode MS" w:cs="Arial Unicode MS"/>
          <w:sz w:val="44"/>
          <w:szCs w:val="52"/>
        </w:rPr>
      </w:pPr>
      <w:r>
        <w:rPr>
          <w:rFonts w:ascii="Arial Unicode MS" w:hAnsi="Arial Unicode MS" w:eastAsia="Arial Unicode MS" w:cs="Arial Unicode MS"/>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3-3</w:t>
      </w:r>
      <w:r>
        <w:rPr>
          <w:rFonts w:hint="eastAsia" w:ascii="Arial Unicode MS" w:hAnsi="Arial Unicode MS" w:eastAsia="Arial Unicode MS" w:cs="Arial Unicode MS"/>
          <w:szCs w:val="28"/>
          <w:lang w:val="en-US" w:eastAsia="zh-CN"/>
        </w:rPr>
        <w:t>4</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ind w:firstLine="0" w:firstLineChars="0"/>
        <w:jc w:val="center"/>
      </w:pPr>
      <w:r>
        <w:br w:type="page"/>
      </w:r>
    </w:p>
    <w:p>
      <w:pPr>
        <w:ind w:firstLine="584"/>
        <w:jc w:val="left"/>
      </w:pPr>
      <w:bookmarkStart w:id="691" w:name="_Toc426284718"/>
      <w:bookmarkStart w:id="692" w:name="_Toc426042433"/>
      <w:bookmarkStart w:id="693" w:name="_Toc426275742"/>
    </w:p>
    <w:p>
      <w:pPr>
        <w:pStyle w:val="3"/>
      </w:pPr>
      <w:bookmarkStart w:id="694" w:name="_Toc426298011"/>
      <w:bookmarkStart w:id="695" w:name="_Toc6173"/>
      <w:r>
        <w:rPr>
          <w:rFonts w:hint="eastAsia"/>
        </w:rPr>
        <w:t>1 总则</w:t>
      </w:r>
      <w:bookmarkEnd w:id="691"/>
      <w:bookmarkEnd w:id="692"/>
      <w:bookmarkEnd w:id="693"/>
      <w:bookmarkEnd w:id="694"/>
      <w:bookmarkEnd w:id="695"/>
    </w:p>
    <w:p>
      <w:pPr>
        <w:ind w:firstLine="584"/>
      </w:pPr>
      <w:r>
        <w:rPr>
          <w:rFonts w:hint="eastAsia"/>
        </w:rPr>
        <w:t>1.1为加强公司施工安装符合安全技术要求，保证施工安装和工程安全，制定本制度。</w:t>
      </w:r>
    </w:p>
    <w:p>
      <w:pPr>
        <w:ind w:firstLine="584"/>
      </w:pPr>
      <w:r>
        <w:rPr>
          <w:rFonts w:hint="eastAsia"/>
        </w:rPr>
        <w:t>1.2本制度适用于公司内所有施工和安装工作的安全技术交底（以下简称交底）。有分包和外单位参与的施工和安装工程，参照本制度执行。</w:t>
      </w:r>
    </w:p>
    <w:p>
      <w:pPr>
        <w:pStyle w:val="3"/>
      </w:pPr>
      <w:bookmarkStart w:id="696" w:name="_Toc426275743"/>
      <w:bookmarkStart w:id="697" w:name="_Toc426042434"/>
      <w:bookmarkStart w:id="698" w:name="_Toc426298012"/>
      <w:bookmarkStart w:id="699" w:name="_Toc426284719"/>
      <w:bookmarkStart w:id="700" w:name="_Toc31983"/>
      <w:r>
        <w:rPr>
          <w:rFonts w:hint="eastAsia"/>
        </w:rPr>
        <w:t>2 职责</w:t>
      </w:r>
      <w:bookmarkEnd w:id="696"/>
      <w:bookmarkEnd w:id="697"/>
      <w:bookmarkEnd w:id="698"/>
      <w:bookmarkEnd w:id="699"/>
      <w:bookmarkEnd w:id="700"/>
    </w:p>
    <w:p>
      <w:pPr>
        <w:ind w:firstLine="584"/>
      </w:pPr>
      <w:r>
        <w:rPr>
          <w:rFonts w:hint="eastAsia"/>
        </w:rPr>
        <w:t>2.1</w:t>
      </w:r>
      <w:r>
        <w:t>工程开工前，由</w:t>
      </w:r>
      <w:r>
        <w:rPr>
          <w:rFonts w:hint="eastAsia"/>
        </w:rPr>
        <w:t>安全科和生产技术科</w:t>
      </w:r>
      <w:r>
        <w:t>负责向公司</w:t>
      </w:r>
      <w:r>
        <w:rPr>
          <w:rFonts w:hint="eastAsia"/>
        </w:rPr>
        <w:t>安全生产监督机构做交底内容汇报，经批准后执行</w:t>
      </w:r>
      <w:r>
        <w:t>。</w:t>
      </w:r>
    </w:p>
    <w:p>
      <w:pPr>
        <w:ind w:firstLine="584"/>
      </w:pPr>
      <w:r>
        <w:rPr>
          <w:rFonts w:hint="eastAsia"/>
        </w:rPr>
        <w:t>2.2安全科和生产技术科组织</w:t>
      </w:r>
      <w:r>
        <w:t>向施工队长或班组长</w:t>
      </w:r>
      <w:r>
        <w:rPr>
          <w:rFonts w:hint="eastAsia"/>
        </w:rPr>
        <w:t>以及相关岗位人员</w:t>
      </w:r>
      <w:r>
        <w:t>进行安全技术交底。</w:t>
      </w:r>
    </w:p>
    <w:p>
      <w:pPr>
        <w:ind w:firstLine="584"/>
      </w:pPr>
      <w:r>
        <w:rPr>
          <w:rFonts w:hint="eastAsia"/>
        </w:rPr>
        <w:t>2.3</w:t>
      </w:r>
      <w:r>
        <w:t xml:space="preserve"> 施工队长或班组长要根据交底要求，对操作工人进行针对性的班前作业安全交底</w:t>
      </w:r>
      <w:r>
        <w:rPr>
          <w:rFonts w:hint="eastAsia"/>
        </w:rPr>
        <w:t>和落实。</w:t>
      </w:r>
    </w:p>
    <w:p>
      <w:pPr>
        <w:pStyle w:val="3"/>
      </w:pPr>
      <w:bookmarkStart w:id="701" w:name="_Toc426298013"/>
      <w:bookmarkStart w:id="702" w:name="_Toc426284720"/>
      <w:bookmarkStart w:id="703" w:name="_Toc18661"/>
      <w:bookmarkStart w:id="704" w:name="_Toc426275744"/>
      <w:bookmarkStart w:id="705" w:name="_Toc426042435"/>
      <w:r>
        <w:rPr>
          <w:rFonts w:hint="eastAsia"/>
        </w:rPr>
        <w:t>3 安全技术交底要求</w:t>
      </w:r>
      <w:bookmarkEnd w:id="701"/>
      <w:bookmarkEnd w:id="702"/>
      <w:bookmarkEnd w:id="703"/>
      <w:bookmarkEnd w:id="704"/>
      <w:bookmarkEnd w:id="705"/>
    </w:p>
    <w:p>
      <w:pPr>
        <w:ind w:firstLine="584"/>
      </w:pPr>
      <w:r>
        <w:rPr>
          <w:rFonts w:hint="eastAsia"/>
        </w:rPr>
        <w:t>3.1安全技术交底要全面准确、针对性强，符合有关安全技术操作规程的规定，不能流于形式，要交到基层施工班组。</w:t>
      </w:r>
    </w:p>
    <w:p>
      <w:pPr>
        <w:ind w:firstLine="584"/>
      </w:pPr>
      <w:r>
        <w:rPr>
          <w:rFonts w:hint="eastAsia"/>
        </w:rPr>
        <w:t>3.2安全技术交底要经交底人与接受交底人签字方能生效；交底字迹要清晰，必须本人签字，不得代签。</w:t>
      </w:r>
    </w:p>
    <w:p>
      <w:pPr>
        <w:ind w:firstLine="584"/>
      </w:pPr>
      <w:r>
        <w:rPr>
          <w:rFonts w:hint="eastAsia"/>
        </w:rPr>
        <w:t>3.3安全技术交底后，公司的安全生产监督机构、安全科和生产技术科相关安全管理人员，要对安全交底的落实情况进行检查，监督操作人员严格按照交底要求进行施工，禁止违章作业现象，并做好记录。</w:t>
      </w:r>
    </w:p>
    <w:p>
      <w:pPr>
        <w:ind w:firstLine="584"/>
      </w:pPr>
      <w:r>
        <w:rPr>
          <w:rFonts w:hint="eastAsia"/>
        </w:rPr>
        <w:t>3.4公司的安全技术交底制度和相应的安全技术措施，逐级呈报监理单位审核同意后方可执行。</w:t>
      </w:r>
    </w:p>
    <w:p>
      <w:pPr>
        <w:pStyle w:val="3"/>
        <w:rPr>
          <w:rFonts w:ascii="宋体" w:hAnsi="宋体"/>
          <w:sz w:val="28"/>
          <w:szCs w:val="28"/>
        </w:rPr>
      </w:pPr>
      <w:bookmarkStart w:id="706" w:name="_Toc426042436"/>
      <w:bookmarkStart w:id="707" w:name="_Toc426275745"/>
      <w:bookmarkStart w:id="708" w:name="_Toc426298014"/>
      <w:bookmarkStart w:id="709" w:name="_Toc7663"/>
      <w:bookmarkStart w:id="710" w:name="_Toc426284721"/>
      <w:r>
        <w:rPr>
          <w:rFonts w:hint="eastAsia" w:ascii="宋体" w:hAnsi="宋体"/>
          <w:szCs w:val="28"/>
        </w:rPr>
        <w:t xml:space="preserve">4 </w:t>
      </w:r>
      <w:r>
        <w:rPr>
          <w:rFonts w:hint="eastAsia"/>
        </w:rPr>
        <w:t>施工安全技术交底制度</w:t>
      </w:r>
      <w:bookmarkEnd w:id="706"/>
      <w:bookmarkEnd w:id="707"/>
      <w:bookmarkEnd w:id="708"/>
      <w:bookmarkEnd w:id="709"/>
      <w:bookmarkEnd w:id="710"/>
    </w:p>
    <w:p>
      <w:pPr>
        <w:ind w:firstLine="584"/>
      </w:pPr>
      <w:r>
        <w:rPr>
          <w:rFonts w:hint="eastAsia"/>
        </w:rPr>
        <w:t>4.1除领会设计意图外，必须满足设计图纸和变更的要求，执行和满足施工规范、规程、工艺标准、质量评定标准、安全生产和建设单位的合理要求。</w:t>
      </w:r>
    </w:p>
    <w:p>
      <w:pPr>
        <w:ind w:firstLine="584"/>
      </w:pPr>
      <w:r>
        <w:rPr>
          <w:rFonts w:hint="eastAsia"/>
        </w:rPr>
        <w:t>4.2整个施工过程包括分部、分项工程的施工均须做技术交底，对一些特殊的关键部位、技术难度大、安全隐患大的隐蔽工程，更应认真做详细的施工技术交底。</w:t>
      </w:r>
    </w:p>
    <w:p>
      <w:pPr>
        <w:ind w:firstLine="584"/>
      </w:pPr>
      <w:r>
        <w:rPr>
          <w:rFonts w:hint="eastAsia"/>
        </w:rPr>
        <w:t>4.3对易发生质量事故和工伤事故的工种和工程部位，在技术交底时，应着重强调各种事故的预防措施。</w:t>
      </w:r>
    </w:p>
    <w:p>
      <w:pPr>
        <w:ind w:firstLine="584"/>
      </w:pPr>
      <w:r>
        <w:rPr>
          <w:rFonts w:hint="eastAsia"/>
        </w:rPr>
        <w:t>4.4技术交底必须以书面形式，交底内容字迹要清楚、完整，要有交底人、接受人签字。</w:t>
      </w:r>
    </w:p>
    <w:p>
      <w:pPr>
        <w:ind w:firstLine="584"/>
      </w:pPr>
      <w:r>
        <w:rPr>
          <w:rFonts w:hint="eastAsia"/>
        </w:rPr>
        <w:t>4.5技术交底必须在工程施工前进行，作为整个工程和分部分项工程施工前准备工作的一部分。</w:t>
      </w:r>
    </w:p>
    <w:p>
      <w:pPr>
        <w:ind w:firstLine="584"/>
      </w:pPr>
      <w:bookmarkStart w:id="711" w:name="_Toc426275746"/>
      <w:bookmarkStart w:id="712" w:name="_Toc426284722"/>
      <w:bookmarkStart w:id="713" w:name="_Toc426042437"/>
      <w:r>
        <w:rPr>
          <w:rFonts w:hint="eastAsia"/>
        </w:rPr>
        <w:t>5 安全技术交底的主要内容</w:t>
      </w:r>
      <w:bookmarkEnd w:id="711"/>
      <w:bookmarkEnd w:id="712"/>
      <w:bookmarkEnd w:id="713"/>
    </w:p>
    <w:p>
      <w:pPr>
        <w:ind w:firstLine="584"/>
      </w:pPr>
      <w:r>
        <w:rPr>
          <w:rFonts w:hint="eastAsia"/>
        </w:rPr>
        <w:t>5.1单位工程施工组织设计或施工方案，以及安全技术措施。</w:t>
      </w:r>
    </w:p>
    <w:p>
      <w:pPr>
        <w:ind w:firstLine="584"/>
      </w:pPr>
      <w:r>
        <w:rPr>
          <w:rFonts w:hint="eastAsia"/>
        </w:rPr>
        <w:t>5.2安全技术交底的内容应主要涵盖施工中能给作业人员带来潜在危险的因素和存在的问题，提出安全防范措施、应注意的安全注意事项及发生事故后应及时采取的避难和急救措施等</w:t>
      </w:r>
    </w:p>
    <w:p>
      <w:pPr>
        <w:ind w:firstLine="584"/>
      </w:pPr>
      <w:r>
        <w:rPr>
          <w:rFonts w:hint="eastAsia"/>
        </w:rPr>
        <w:t>5.3重点单位工程和特殊分部分项工程的设计图纸；根据工程特点和关键部位，指出施工中应注意的问题；保证施工质量和安全必须采取的技术措施。</w:t>
      </w:r>
    </w:p>
    <w:p>
      <w:pPr>
        <w:ind w:firstLine="584"/>
      </w:pPr>
      <w:r>
        <w:rPr>
          <w:rFonts w:hint="eastAsia"/>
        </w:rPr>
        <w:t>5.4重点单位工程在交叉作业过程中如何协作配合，双方在技术上措施上如何协调一致。</w:t>
      </w:r>
    </w:p>
    <w:p>
      <w:pPr>
        <w:ind w:firstLine="584"/>
      </w:pPr>
      <w:r>
        <w:rPr>
          <w:rFonts w:hint="eastAsia"/>
        </w:rPr>
        <w:t>5.5初次采用的新结构、新技术、新工艺、新材料及新的操作方法以及特殊材料使用过程中的注意事项。</w:t>
      </w:r>
    </w:p>
    <w:p>
      <w:pPr>
        <w:ind w:firstLine="584"/>
      </w:pPr>
      <w:r>
        <w:rPr>
          <w:rFonts w:hint="eastAsia"/>
        </w:rPr>
        <w:t>5.6交待图纸审查中所提出的有关问题及解决方法。</w:t>
      </w:r>
    </w:p>
    <w:p>
      <w:pPr>
        <w:ind w:firstLine="584"/>
      </w:pPr>
      <w:r>
        <w:rPr>
          <w:rFonts w:hint="eastAsia"/>
        </w:rPr>
        <w:t>5.7设计变更和技术核定中的关键问题。</w:t>
      </w:r>
    </w:p>
    <w:p>
      <w:pPr>
        <w:ind w:firstLine="584"/>
      </w:pPr>
      <w:r>
        <w:rPr>
          <w:rFonts w:hint="eastAsia"/>
        </w:rPr>
        <w:t>5.8雨季特殊条件下施工采取哪些技术措施。</w:t>
      </w:r>
    </w:p>
    <w:p>
      <w:pPr>
        <w:pStyle w:val="3"/>
      </w:pPr>
      <w:bookmarkStart w:id="714" w:name="_Toc426042438"/>
      <w:bookmarkStart w:id="715" w:name="_Toc426275747"/>
      <w:bookmarkStart w:id="716" w:name="_Toc15231"/>
      <w:bookmarkStart w:id="717" w:name="_Toc426298015"/>
      <w:bookmarkStart w:id="718" w:name="_Toc426284723"/>
      <w:r>
        <w:rPr>
          <w:rFonts w:hint="eastAsia"/>
        </w:rPr>
        <w:t>6 班组安全技术交底的主要内容</w:t>
      </w:r>
      <w:bookmarkEnd w:id="714"/>
      <w:bookmarkEnd w:id="715"/>
      <w:bookmarkEnd w:id="716"/>
      <w:bookmarkEnd w:id="717"/>
      <w:bookmarkEnd w:id="718"/>
    </w:p>
    <w:p>
      <w:pPr>
        <w:ind w:firstLine="584"/>
        <w:rPr>
          <w:rFonts w:hint="eastAsia" w:ascii="ˎ̥" w:hAnsi="ˎ̥"/>
          <w:szCs w:val="28"/>
        </w:rPr>
      </w:pPr>
      <w:r>
        <w:rPr>
          <w:rFonts w:hint="eastAsia" w:ascii="ˎ̥" w:hAnsi="ˎ̥"/>
          <w:szCs w:val="28"/>
        </w:rPr>
        <w:t>6.1相关的施工图纸。</w:t>
      </w:r>
    </w:p>
    <w:p>
      <w:pPr>
        <w:ind w:firstLine="584"/>
        <w:rPr>
          <w:rFonts w:hint="eastAsia" w:ascii="ˎ̥" w:hAnsi="ˎ̥"/>
          <w:szCs w:val="28"/>
        </w:rPr>
      </w:pPr>
      <w:r>
        <w:rPr>
          <w:rFonts w:hint="eastAsia" w:ascii="ˎ̥" w:hAnsi="ˎ̥"/>
          <w:szCs w:val="28"/>
        </w:rPr>
        <w:t>6.2相关的施工组织设计或施工方案，</w:t>
      </w:r>
      <w:r>
        <w:rPr>
          <w:rFonts w:hint="eastAsia" w:ascii="宋体" w:hAnsi="宋体"/>
          <w:szCs w:val="28"/>
        </w:rPr>
        <w:t>以及安全技术措施</w:t>
      </w:r>
      <w:r>
        <w:rPr>
          <w:rFonts w:hint="eastAsia" w:ascii="ˎ̥" w:hAnsi="ˎ̥"/>
          <w:szCs w:val="28"/>
        </w:rPr>
        <w:t>。</w:t>
      </w:r>
    </w:p>
    <w:p>
      <w:pPr>
        <w:ind w:firstLine="584"/>
        <w:rPr>
          <w:rFonts w:hint="eastAsia" w:ascii="ˎ̥" w:hAnsi="ˎ̥"/>
          <w:szCs w:val="28"/>
        </w:rPr>
      </w:pPr>
      <w:r>
        <w:rPr>
          <w:rFonts w:hint="eastAsia" w:ascii="ˎ̥" w:hAnsi="ˎ̥"/>
          <w:szCs w:val="28"/>
        </w:rPr>
        <w:t>6.3重要的分部（项）工程的具体部位，大样图、标高和尺寸，预埋件、预留孔洞的位置及规格。</w:t>
      </w:r>
    </w:p>
    <w:p>
      <w:pPr>
        <w:ind w:firstLine="584"/>
        <w:rPr>
          <w:rFonts w:hint="eastAsia" w:ascii="ˎ̥" w:hAnsi="ˎ̥"/>
          <w:szCs w:val="28"/>
        </w:rPr>
      </w:pPr>
      <w:r>
        <w:rPr>
          <w:rFonts w:hint="eastAsia" w:ascii="ˎ̥" w:hAnsi="ˎ̥"/>
          <w:szCs w:val="28"/>
        </w:rPr>
        <w:t>6.4各管道结构和工程结构物之间，各工种之间，队与队之间在施工中交叉作业的部位和施工方法。</w:t>
      </w:r>
    </w:p>
    <w:p>
      <w:pPr>
        <w:ind w:firstLine="584"/>
        <w:rPr>
          <w:rFonts w:hint="eastAsia" w:ascii="ˎ̥" w:hAnsi="ˎ̥"/>
          <w:szCs w:val="28"/>
        </w:rPr>
      </w:pPr>
      <w:r>
        <w:rPr>
          <w:rFonts w:hint="eastAsia" w:ascii="ˎ̥" w:hAnsi="ˎ̥"/>
          <w:szCs w:val="28"/>
        </w:rPr>
        <w:t>6.5流水和立体交叉作业施工阶段划分。</w:t>
      </w:r>
    </w:p>
    <w:p>
      <w:pPr>
        <w:ind w:firstLine="584"/>
        <w:rPr>
          <w:rFonts w:hint="eastAsia" w:ascii="ˎ̥" w:hAnsi="ˎ̥"/>
          <w:szCs w:val="28"/>
        </w:rPr>
      </w:pPr>
      <w:r>
        <w:rPr>
          <w:rFonts w:hint="eastAsia" w:ascii="ˎ̥" w:hAnsi="ˎ̥"/>
          <w:szCs w:val="28"/>
        </w:rPr>
        <w:t>6.6重要部位，雨季施工特殊条件下施工的操作方法及注意事项。</w:t>
      </w:r>
    </w:p>
    <w:p>
      <w:pPr>
        <w:ind w:firstLine="584"/>
        <w:rPr>
          <w:rFonts w:hint="eastAsia" w:ascii="ˎ̥" w:hAnsi="ˎ̥"/>
          <w:szCs w:val="28"/>
        </w:rPr>
      </w:pPr>
      <w:r>
        <w:rPr>
          <w:rFonts w:hint="eastAsia" w:ascii="ˎ̥" w:hAnsi="ˎ̥"/>
          <w:szCs w:val="28"/>
        </w:rPr>
        <w:t>6.7保证安全的措施。</w:t>
      </w:r>
    </w:p>
    <w:p>
      <w:pPr>
        <w:ind w:firstLine="584"/>
        <w:rPr>
          <w:rFonts w:hint="eastAsia" w:ascii="ˎ̥" w:hAnsi="ˎ̥"/>
          <w:szCs w:val="28"/>
        </w:rPr>
      </w:pPr>
      <w:r>
        <w:rPr>
          <w:rFonts w:hint="eastAsia" w:ascii="ˎ̥" w:hAnsi="ˎ̥"/>
          <w:szCs w:val="28"/>
        </w:rPr>
        <w:t>6.8单位工程测量定位，管道和结构物主要轴线、尺寸和标高。</w:t>
      </w:r>
    </w:p>
    <w:p>
      <w:pPr>
        <w:ind w:firstLine="584"/>
        <w:rPr>
          <w:rFonts w:hint="eastAsia" w:ascii="ˎ̥" w:hAnsi="ˎ̥"/>
          <w:szCs w:val="28"/>
        </w:rPr>
      </w:pPr>
      <w:r>
        <w:rPr>
          <w:rFonts w:hint="eastAsia" w:ascii="ˎ̥" w:hAnsi="ˎ̥"/>
          <w:szCs w:val="28"/>
        </w:rPr>
        <w:t>6.9现浇砼、承重构件支模方法、拆模时间等（当有时）。</w:t>
      </w:r>
    </w:p>
    <w:p>
      <w:pPr>
        <w:ind w:firstLine="584"/>
        <w:rPr>
          <w:rFonts w:hint="eastAsia" w:ascii="ˎ̥" w:hAnsi="ˎ̥"/>
          <w:szCs w:val="28"/>
        </w:rPr>
      </w:pPr>
      <w:r>
        <w:rPr>
          <w:rFonts w:hint="eastAsia" w:ascii="ˎ̥" w:hAnsi="ˎ̥"/>
          <w:szCs w:val="28"/>
        </w:rPr>
        <w:t>6.10管道预制、现场调整等规格、品种、数量和制作、固定、安装等要求。</w:t>
      </w:r>
    </w:p>
    <w:p>
      <w:pPr>
        <w:ind w:firstLine="584"/>
        <w:rPr>
          <w:rFonts w:hint="eastAsia" w:ascii="ˎ̥" w:hAnsi="ˎ̥"/>
          <w:szCs w:val="28"/>
        </w:rPr>
      </w:pPr>
      <w:r>
        <w:rPr>
          <w:rFonts w:hint="eastAsia" w:ascii="ˎ̥" w:hAnsi="ˎ̥"/>
          <w:szCs w:val="28"/>
        </w:rPr>
        <w:t>6.11管线平面位置、规格、品种、数量及走向、坡度、埋设标高等。</w:t>
      </w:r>
    </w:p>
    <w:p>
      <w:pPr>
        <w:ind w:firstLine="584"/>
        <w:rPr>
          <w:rFonts w:hint="eastAsia" w:ascii="ˎ̥" w:hAnsi="ˎ̥"/>
          <w:szCs w:val="28"/>
        </w:rPr>
      </w:pPr>
      <w:r>
        <w:rPr>
          <w:rFonts w:hint="eastAsia" w:ascii="ˎ̥" w:hAnsi="ˎ̥"/>
          <w:szCs w:val="28"/>
        </w:rPr>
        <w:t>6.12单位工程施工平面布置图。</w:t>
      </w:r>
    </w:p>
    <w:p>
      <w:pPr>
        <w:ind w:firstLine="584"/>
        <w:rPr>
          <w:rFonts w:hint="eastAsia" w:ascii="ˎ̥" w:hAnsi="ˎ̥"/>
          <w:szCs w:val="28"/>
        </w:rPr>
      </w:pPr>
      <w:r>
        <w:rPr>
          <w:rFonts w:hint="eastAsia" w:ascii="ˎ̥" w:hAnsi="ˎ̥"/>
          <w:szCs w:val="28"/>
        </w:rPr>
        <w:t>6.13土建工程砼、砂浆配合比及试件、试快的取样、养护方法等。</w:t>
      </w:r>
    </w:p>
    <w:p>
      <w:pPr>
        <w:ind w:firstLine="584"/>
        <w:rPr>
          <w:rFonts w:hint="eastAsia" w:ascii="ˎ̥" w:hAnsi="ˎ̥"/>
          <w:szCs w:val="28"/>
        </w:rPr>
      </w:pPr>
      <w:r>
        <w:rPr>
          <w:rFonts w:hint="eastAsia" w:ascii="ˎ̥" w:hAnsi="ˎ̥"/>
          <w:szCs w:val="28"/>
        </w:rPr>
        <w:t>6.14焊接程序和工艺。</w:t>
      </w:r>
    </w:p>
    <w:p>
      <w:pPr>
        <w:pStyle w:val="3"/>
      </w:pPr>
    </w:p>
    <w:p>
      <w:pPr>
        <w:ind w:firstLine="0" w:firstLineChars="0"/>
        <w:jc w:val="center"/>
      </w:pPr>
      <w: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719" w:name="_Toc426298016"/>
      <w:bookmarkStart w:id="720" w:name="_Toc30323"/>
      <w:r>
        <w:rPr>
          <w:rFonts w:hint="eastAsia"/>
        </w:rPr>
        <w:t>C3-35 事故隐患排查治理管理制度</w:t>
      </w:r>
      <w:bookmarkEnd w:id="719"/>
      <w:bookmarkEnd w:id="720"/>
    </w:p>
    <w:p>
      <w:pPr>
        <w:spacing w:line="1000" w:lineRule="exact"/>
        <w:ind w:firstLine="0" w:firstLineChars="0"/>
        <w:jc w:val="center"/>
        <w:rPr>
          <w:rFonts w:ascii="Arial Unicode MS" w:hAnsi="Arial Unicode MS" w:eastAsia="Arial Unicode MS" w:cs="Arial Unicode MS"/>
          <w:sz w:val="44"/>
          <w:szCs w:val="52"/>
        </w:rPr>
      </w:pPr>
      <w:r>
        <w:rPr>
          <w:rFonts w:ascii="Arial Unicode MS" w:hAnsi="Arial Unicode MS" w:eastAsia="Arial Unicode MS" w:cs="Arial Unicode MS"/>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3-3</w:t>
      </w:r>
      <w:r>
        <w:rPr>
          <w:rFonts w:hint="eastAsia" w:ascii="Arial Unicode MS" w:hAnsi="Arial Unicode MS" w:eastAsia="Arial Unicode MS" w:cs="Arial Unicode MS"/>
          <w:szCs w:val="28"/>
          <w:lang w:val="en-US" w:eastAsia="zh-CN"/>
        </w:rPr>
        <w:t>5</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widowControl/>
        <w:ind w:firstLine="0" w:firstLineChars="0"/>
        <w:jc w:val="left"/>
      </w:pPr>
      <w:r>
        <w:br w:type="page"/>
      </w:r>
    </w:p>
    <w:p>
      <w:pPr>
        <w:ind w:firstLine="584"/>
        <w:jc w:val="left"/>
      </w:pPr>
      <w:bookmarkStart w:id="721" w:name="_Toc426275699"/>
      <w:bookmarkStart w:id="722" w:name="_Toc426042390"/>
      <w:bookmarkStart w:id="723" w:name="_Toc426284673"/>
    </w:p>
    <w:p>
      <w:pPr>
        <w:pStyle w:val="3"/>
      </w:pPr>
      <w:bookmarkStart w:id="724" w:name="_Toc426298017"/>
      <w:bookmarkStart w:id="725" w:name="_Toc3485"/>
      <w:r>
        <w:rPr>
          <w:rFonts w:hint="eastAsia"/>
        </w:rPr>
        <w:t>1 总则</w:t>
      </w:r>
      <w:bookmarkEnd w:id="721"/>
      <w:bookmarkEnd w:id="722"/>
      <w:bookmarkEnd w:id="723"/>
      <w:bookmarkEnd w:id="724"/>
      <w:bookmarkEnd w:id="725"/>
    </w:p>
    <w:p>
      <w:pPr>
        <w:ind w:firstLine="584"/>
        <w:rPr>
          <w:szCs w:val="28"/>
        </w:rPr>
      </w:pPr>
      <w:r>
        <w:rPr>
          <w:rFonts w:hint="eastAsia"/>
          <w:szCs w:val="28"/>
        </w:rPr>
        <w:t>1.1为加强公司事故隐患排查治理工作，特制定本制度。</w:t>
      </w:r>
    </w:p>
    <w:p>
      <w:pPr>
        <w:ind w:firstLine="584"/>
        <w:rPr>
          <w:szCs w:val="28"/>
        </w:rPr>
      </w:pPr>
      <w:r>
        <w:rPr>
          <w:rFonts w:hint="eastAsia"/>
          <w:szCs w:val="28"/>
        </w:rPr>
        <w:t>1.2事故隐患是指人的活动场所、设备及设施的不安全状态，或者由于人的不安全行为和管理上的缺陷而可能导致人身伤害或者经济损失的潜在危险。</w:t>
      </w:r>
    </w:p>
    <w:p>
      <w:pPr>
        <w:ind w:firstLine="584"/>
        <w:rPr>
          <w:szCs w:val="28"/>
        </w:rPr>
      </w:pPr>
      <w:r>
        <w:rPr>
          <w:rFonts w:hint="eastAsia"/>
          <w:szCs w:val="28"/>
        </w:rPr>
        <w:t>1.3本制度适用于公司内所有生产经营活动中事故隐患的排查和治理。</w:t>
      </w:r>
    </w:p>
    <w:p>
      <w:pPr>
        <w:pStyle w:val="3"/>
      </w:pPr>
      <w:bookmarkStart w:id="726" w:name="_Toc426298018"/>
      <w:bookmarkStart w:id="727" w:name="_Toc426275700"/>
      <w:bookmarkStart w:id="728" w:name="_Toc426284674"/>
      <w:bookmarkStart w:id="729" w:name="_Toc10050"/>
      <w:bookmarkStart w:id="730" w:name="_Toc426042391"/>
      <w:r>
        <w:rPr>
          <w:rFonts w:hint="eastAsia"/>
        </w:rPr>
        <w:t>2 事故隐患分类</w:t>
      </w:r>
      <w:bookmarkEnd w:id="726"/>
      <w:bookmarkEnd w:id="727"/>
      <w:bookmarkEnd w:id="728"/>
      <w:bookmarkEnd w:id="729"/>
      <w:bookmarkEnd w:id="730"/>
    </w:p>
    <w:p>
      <w:pPr>
        <w:ind w:firstLine="584"/>
        <w:rPr>
          <w:szCs w:val="28"/>
        </w:rPr>
      </w:pPr>
      <w:r>
        <w:rPr>
          <w:rFonts w:hint="eastAsia"/>
          <w:szCs w:val="28"/>
        </w:rPr>
        <w:t>2.1根据危害和整改难度，把事故隐患分为一般事故隐患和重大事故隐患。</w:t>
      </w:r>
    </w:p>
    <w:p>
      <w:pPr>
        <w:ind w:firstLine="584"/>
        <w:rPr>
          <w:szCs w:val="28"/>
        </w:rPr>
      </w:pPr>
      <w:r>
        <w:rPr>
          <w:rFonts w:hint="eastAsia"/>
          <w:szCs w:val="28"/>
        </w:rPr>
        <w:t>2.2一般事故隐患，是指发现后能够立即整改排除的隐患。</w:t>
      </w:r>
    </w:p>
    <w:p>
      <w:pPr>
        <w:ind w:firstLine="584"/>
        <w:rPr>
          <w:szCs w:val="28"/>
        </w:rPr>
      </w:pPr>
      <w:r>
        <w:rPr>
          <w:rFonts w:hint="eastAsia"/>
          <w:szCs w:val="28"/>
        </w:rPr>
        <w:t>2.3重大事故隐患，是指危害和整改难度大，需全部或局部停工停产，并经过一定时间整改治理方能排除的隐患，或者因外部因素影响致使自身难以排除的隐患。</w:t>
      </w:r>
    </w:p>
    <w:p>
      <w:pPr>
        <w:pStyle w:val="3"/>
      </w:pPr>
      <w:bookmarkStart w:id="731" w:name="_Toc426284675"/>
      <w:bookmarkStart w:id="732" w:name="_Toc426042392"/>
      <w:bookmarkStart w:id="733" w:name="_Toc22360"/>
      <w:bookmarkStart w:id="734" w:name="_Toc426298019"/>
      <w:bookmarkStart w:id="735" w:name="_Toc426275701"/>
      <w:r>
        <w:rPr>
          <w:rFonts w:hint="eastAsia"/>
        </w:rPr>
        <w:t>3 排查治理职责</w:t>
      </w:r>
      <w:bookmarkEnd w:id="731"/>
      <w:bookmarkEnd w:id="732"/>
      <w:bookmarkEnd w:id="733"/>
      <w:bookmarkEnd w:id="734"/>
      <w:bookmarkEnd w:id="735"/>
    </w:p>
    <w:p>
      <w:pPr>
        <w:ind w:firstLine="584"/>
        <w:rPr>
          <w:szCs w:val="28"/>
        </w:rPr>
      </w:pPr>
      <w:r>
        <w:rPr>
          <w:rFonts w:hint="eastAsia"/>
          <w:szCs w:val="28"/>
        </w:rPr>
        <w:t>3.1公司各部门对本部门事故隐患排查治理工作实施</w:t>
      </w:r>
      <w:r>
        <w:rPr>
          <w:rFonts w:hint="eastAsia"/>
          <w:szCs w:val="28"/>
          <w:lang w:eastAsia="zh-CN"/>
        </w:rPr>
        <w:t>负责</w:t>
      </w:r>
      <w:r>
        <w:rPr>
          <w:rFonts w:hint="eastAsia"/>
          <w:szCs w:val="28"/>
        </w:rPr>
        <w:t>。安全生产监督机构对</w:t>
      </w:r>
      <w:r>
        <w:rPr>
          <w:rFonts w:hint="eastAsia"/>
          <w:szCs w:val="28"/>
          <w:lang w:eastAsia="zh-CN"/>
        </w:rPr>
        <w:t>各部门</w:t>
      </w:r>
      <w:r>
        <w:rPr>
          <w:rFonts w:hint="eastAsia"/>
          <w:szCs w:val="28"/>
        </w:rPr>
        <w:t>事故隐患排查治理工作</w:t>
      </w:r>
      <w:r>
        <w:rPr>
          <w:rFonts w:hint="eastAsia"/>
          <w:szCs w:val="28"/>
          <w:lang w:eastAsia="zh-CN"/>
        </w:rPr>
        <w:t>进行监督</w:t>
      </w:r>
      <w:r>
        <w:rPr>
          <w:rFonts w:hint="eastAsia"/>
          <w:szCs w:val="28"/>
        </w:rPr>
        <w:t>。</w:t>
      </w:r>
    </w:p>
    <w:p>
      <w:pPr>
        <w:ind w:firstLine="584"/>
        <w:rPr>
          <w:szCs w:val="28"/>
        </w:rPr>
      </w:pPr>
      <w:r>
        <w:rPr>
          <w:rFonts w:hint="eastAsia"/>
          <w:szCs w:val="28"/>
        </w:rPr>
        <w:t>3.2所有员工发现事故隐患者，有权向安全生产监督机构和有关部门报告，安全生产监督机构成员接到事故隐患报告</w:t>
      </w:r>
      <w:r>
        <w:rPr>
          <w:rFonts w:hint="eastAsia"/>
          <w:szCs w:val="28"/>
          <w:lang w:eastAsia="zh-CN"/>
        </w:rPr>
        <w:t>后</w:t>
      </w:r>
      <w:r>
        <w:rPr>
          <w:rFonts w:hint="eastAsia"/>
          <w:szCs w:val="28"/>
        </w:rPr>
        <w:t>，应当按照责任分工立即组织核查并安排相关部门治理。</w:t>
      </w:r>
    </w:p>
    <w:p>
      <w:pPr>
        <w:ind w:firstLine="584"/>
        <w:rPr>
          <w:szCs w:val="28"/>
        </w:rPr>
      </w:pPr>
      <w:r>
        <w:rPr>
          <w:rFonts w:hint="eastAsia"/>
          <w:szCs w:val="28"/>
        </w:rPr>
        <w:t>3.3安全生产监督机构每月结合综合性安全检查，组织安全生产管理人员、技术人员及其他相关人员排查事故隐患，对查出的隐患，应尽快制订</w:t>
      </w:r>
      <w:r>
        <w:rPr>
          <w:rFonts w:hint="eastAsia"/>
          <w:szCs w:val="28"/>
          <w:lang w:eastAsia="zh-CN"/>
        </w:rPr>
        <w:t>并</w:t>
      </w:r>
      <w:r>
        <w:rPr>
          <w:rFonts w:hint="eastAsia"/>
          <w:szCs w:val="28"/>
        </w:rPr>
        <w:t>下发</w:t>
      </w:r>
      <w:r>
        <w:rPr>
          <w:rFonts w:hint="eastAsia"/>
          <w:szCs w:val="28"/>
          <w:highlight w:val="none"/>
        </w:rPr>
        <w:t>《隐患整改通知单》。</w:t>
      </w:r>
      <w:r>
        <w:rPr>
          <w:rFonts w:hint="eastAsia"/>
          <w:szCs w:val="28"/>
        </w:rPr>
        <w:t>各被排查部门针对查出的事故隐患，应尽快制订及落实隐患治理方案。</w:t>
      </w:r>
    </w:p>
    <w:p>
      <w:pPr>
        <w:pStyle w:val="3"/>
      </w:pPr>
      <w:bookmarkStart w:id="736" w:name="_Toc16568"/>
      <w:bookmarkStart w:id="737" w:name="_Toc426298020"/>
      <w:bookmarkStart w:id="738" w:name="_Toc426042393"/>
      <w:bookmarkStart w:id="739" w:name="_Toc426284676"/>
      <w:bookmarkStart w:id="740" w:name="_Toc426275702"/>
      <w:r>
        <w:rPr>
          <w:rFonts w:hint="eastAsia"/>
        </w:rPr>
        <w:t>4 隐患治理</w:t>
      </w:r>
      <w:bookmarkEnd w:id="736"/>
      <w:bookmarkEnd w:id="737"/>
      <w:bookmarkEnd w:id="738"/>
      <w:bookmarkEnd w:id="739"/>
      <w:bookmarkEnd w:id="740"/>
    </w:p>
    <w:p>
      <w:pPr>
        <w:ind w:firstLine="584"/>
        <w:rPr>
          <w:szCs w:val="28"/>
        </w:rPr>
      </w:pPr>
      <w:r>
        <w:rPr>
          <w:rFonts w:hint="eastAsia"/>
          <w:szCs w:val="28"/>
        </w:rPr>
        <w:t>4.1一般事故隐患，由隐患发生部门负责人或者有关人员立即组织整改。对于重大事故隐患，隐患发生应立即报送公司安全生产监督机构，报送内容包括：隐患的现状及其产生的原因；隐患的危害程度等，并由安全生产监督机构经核查，下达《隐患整改通知单》，由生产技术科制定隐患治理方案，发生隐患部门</w:t>
      </w:r>
      <w:r>
        <w:rPr>
          <w:rFonts w:hint="eastAsia"/>
          <w:color w:val="C00000"/>
          <w:szCs w:val="28"/>
          <w:lang w:eastAsia="zh-CN"/>
        </w:rPr>
        <w:t>配合工程安装科</w:t>
      </w:r>
      <w:r>
        <w:rPr>
          <w:rFonts w:hint="eastAsia"/>
          <w:szCs w:val="28"/>
        </w:rPr>
        <w:t>予以落实隐患治理方案。</w:t>
      </w:r>
    </w:p>
    <w:p>
      <w:pPr>
        <w:ind w:firstLine="584"/>
        <w:rPr>
          <w:szCs w:val="28"/>
        </w:rPr>
      </w:pPr>
      <w:r>
        <w:rPr>
          <w:rFonts w:hint="eastAsia"/>
          <w:szCs w:val="28"/>
        </w:rPr>
        <w:t>4.2术语：</w:t>
      </w:r>
    </w:p>
    <w:p>
      <w:pPr>
        <w:ind w:firstLine="584"/>
        <w:rPr>
          <w:szCs w:val="28"/>
        </w:rPr>
      </w:pPr>
      <w:r>
        <w:rPr>
          <w:rFonts w:hint="eastAsia"/>
          <w:szCs w:val="28"/>
        </w:rPr>
        <w:t>1）治理方法和措施</w:t>
      </w:r>
    </w:p>
    <w:p>
      <w:pPr>
        <w:ind w:firstLine="584"/>
        <w:rPr>
          <w:szCs w:val="28"/>
        </w:rPr>
      </w:pPr>
      <w:r>
        <w:rPr>
          <w:rFonts w:hint="eastAsia"/>
          <w:szCs w:val="28"/>
        </w:rPr>
        <w:t>隐患治理所采取的方法及治理过程中所采取的防护措施。</w:t>
      </w:r>
    </w:p>
    <w:p>
      <w:pPr>
        <w:ind w:firstLine="584"/>
        <w:rPr>
          <w:szCs w:val="28"/>
        </w:rPr>
      </w:pPr>
      <w:r>
        <w:rPr>
          <w:rFonts w:hint="eastAsia"/>
          <w:szCs w:val="28"/>
        </w:rPr>
        <w:t>2）治理经费和物资</w:t>
      </w:r>
    </w:p>
    <w:p>
      <w:pPr>
        <w:ind w:firstLine="584"/>
        <w:rPr>
          <w:szCs w:val="28"/>
        </w:rPr>
      </w:pPr>
      <w:r>
        <w:rPr>
          <w:rFonts w:hint="eastAsia"/>
          <w:szCs w:val="28"/>
        </w:rPr>
        <w:t>概算此隐患治理所需经费及物资需求</w:t>
      </w:r>
    </w:p>
    <w:p>
      <w:pPr>
        <w:ind w:firstLine="584"/>
        <w:rPr>
          <w:szCs w:val="28"/>
        </w:rPr>
      </w:pPr>
      <w:r>
        <w:rPr>
          <w:rFonts w:hint="eastAsia"/>
          <w:szCs w:val="28"/>
        </w:rPr>
        <w:t>3）人员需求</w:t>
      </w:r>
    </w:p>
    <w:p>
      <w:pPr>
        <w:ind w:firstLine="584"/>
        <w:rPr>
          <w:szCs w:val="28"/>
        </w:rPr>
      </w:pPr>
      <w:r>
        <w:rPr>
          <w:rFonts w:hint="eastAsia"/>
          <w:szCs w:val="28"/>
        </w:rPr>
        <w:t>针对需治理的事故隐患情况，确定相应人员的落实需求。</w:t>
      </w:r>
    </w:p>
    <w:p>
      <w:pPr>
        <w:ind w:firstLine="584"/>
        <w:rPr>
          <w:szCs w:val="28"/>
        </w:rPr>
      </w:pPr>
      <w:r>
        <w:rPr>
          <w:rFonts w:hint="eastAsia"/>
          <w:szCs w:val="28"/>
        </w:rPr>
        <w:t>4）治理时限</w:t>
      </w:r>
    </w:p>
    <w:p>
      <w:pPr>
        <w:ind w:firstLine="584"/>
        <w:rPr>
          <w:szCs w:val="28"/>
        </w:rPr>
      </w:pPr>
      <w:r>
        <w:rPr>
          <w:rFonts w:hint="eastAsia"/>
          <w:szCs w:val="28"/>
        </w:rPr>
        <w:t>根据事故隐患治理的难易程度，在假定物质与人员到位情况下，确定隐患治理的时限。</w:t>
      </w:r>
    </w:p>
    <w:p>
      <w:pPr>
        <w:ind w:firstLine="584"/>
        <w:rPr>
          <w:szCs w:val="28"/>
        </w:rPr>
      </w:pPr>
      <w:r>
        <w:rPr>
          <w:rFonts w:hint="eastAsia"/>
          <w:szCs w:val="28"/>
        </w:rPr>
        <w:t>5）安全措施和应急预案</w:t>
      </w:r>
    </w:p>
    <w:p>
      <w:pPr>
        <w:ind w:firstLine="584"/>
        <w:rPr>
          <w:szCs w:val="28"/>
        </w:rPr>
      </w:pPr>
      <w:r>
        <w:rPr>
          <w:rFonts w:hint="eastAsia"/>
          <w:szCs w:val="28"/>
        </w:rPr>
        <w:t>在隐患</w:t>
      </w:r>
      <w:r>
        <w:rPr>
          <w:rFonts w:hint="eastAsia"/>
          <w:szCs w:val="28"/>
          <w:lang w:eastAsia="zh-CN"/>
        </w:rPr>
        <w:t>未</w:t>
      </w:r>
      <w:r>
        <w:rPr>
          <w:rFonts w:hint="eastAsia"/>
          <w:szCs w:val="28"/>
        </w:rPr>
        <w:t>得到治理前及在治理过程中所采取的安全防范措施及相应的应急预案。</w:t>
      </w:r>
    </w:p>
    <w:p>
      <w:pPr>
        <w:ind w:left="-192" w:leftChars="-66" w:firstLine="584"/>
        <w:rPr>
          <w:szCs w:val="28"/>
        </w:rPr>
      </w:pPr>
      <w:r>
        <w:rPr>
          <w:rFonts w:hint="eastAsia"/>
          <w:szCs w:val="28"/>
        </w:rPr>
        <w:t>4.3安全生产监督机构会同本月参加事故隐患排查相关人员，按规定隐患治理期限，对事故隐患单位治理工作完成情况进行复查验收。对隐患治理未按期完成或治理不彻底，事故隐患发生单位主要负责人或相关人员按《安全生产奖惩制度》予以经济上的处罚，并责令限期完成。</w:t>
      </w:r>
    </w:p>
    <w:p>
      <w:pPr>
        <w:ind w:left="-192" w:leftChars="-66" w:firstLine="584"/>
        <w:rPr>
          <w:szCs w:val="28"/>
        </w:rPr>
      </w:pPr>
      <w:r>
        <w:rPr>
          <w:rFonts w:hint="eastAsia"/>
          <w:szCs w:val="28"/>
        </w:rPr>
        <w:t>4.4各部门应在各自管辖范围内组织各相关人员进行经常性的事故隐患排查。各当班人员作为执行隐患排查最基础的环节，要求当班人员加强隐患排查巡检力度。对于一般事故隐患应立即组织人员整改。对于重大事故隐患，应按本制度前述规定报送公司有关部门。</w:t>
      </w:r>
    </w:p>
    <w:p>
      <w:pPr>
        <w:ind w:left="-192" w:leftChars="-66" w:firstLine="584"/>
        <w:rPr>
          <w:szCs w:val="28"/>
        </w:rPr>
      </w:pPr>
      <w:r>
        <w:rPr>
          <w:rFonts w:hint="eastAsia"/>
          <w:szCs w:val="28"/>
        </w:rPr>
        <w:t>4.5各部门在事故隐患治理过程中，应当采取相应的安全防范措施，防止事故发生。事故隐患排除前或者排除过程中无法保证安全的，应当从危险区域内撤离工作人员，并疏散可能危及的其他人员，设置警戒标志，暂时停产停业或者停止使用；</w:t>
      </w:r>
      <w:r>
        <w:rPr>
          <w:rFonts w:hint="eastAsia"/>
          <w:szCs w:val="28"/>
          <w:highlight w:val="none"/>
        </w:rPr>
        <w:t>对暂时难以停产或者停止使用的相关生产储存装置、设施、设备，应加强维护和保养，防止事故发生。</w:t>
      </w:r>
    </w:p>
    <w:p>
      <w:pPr>
        <w:ind w:left="-192" w:leftChars="-66" w:firstLine="584"/>
        <w:rPr>
          <w:szCs w:val="28"/>
        </w:rPr>
      </w:pPr>
      <w:r>
        <w:rPr>
          <w:rFonts w:hint="eastAsia"/>
          <w:szCs w:val="28"/>
        </w:rPr>
        <w:t>4.6安全生产监督机构会同各有关部门及相关人员</w:t>
      </w:r>
      <w:r>
        <w:rPr>
          <w:rFonts w:hint="eastAsia"/>
          <w:szCs w:val="28"/>
          <w:lang w:eastAsia="zh-CN"/>
        </w:rPr>
        <w:t>不定期</w:t>
      </w:r>
      <w:r>
        <w:rPr>
          <w:rFonts w:hint="eastAsia"/>
          <w:szCs w:val="28"/>
        </w:rPr>
        <w:t>组织</w:t>
      </w:r>
      <w:r>
        <w:rPr>
          <w:rFonts w:hint="eastAsia"/>
          <w:szCs w:val="28"/>
          <w:lang w:eastAsia="zh-CN"/>
        </w:rPr>
        <w:t>专项</w:t>
      </w:r>
      <w:r>
        <w:rPr>
          <w:rFonts w:hint="eastAsia"/>
          <w:szCs w:val="28"/>
        </w:rPr>
        <w:t>事故隐患排查治理工作。</w:t>
      </w:r>
    </w:p>
    <w:p>
      <w:pPr>
        <w:ind w:left="-192" w:leftChars="-66" w:firstLine="584"/>
        <w:rPr>
          <w:szCs w:val="28"/>
        </w:rPr>
      </w:pPr>
      <w:r>
        <w:rPr>
          <w:rFonts w:hint="eastAsia"/>
          <w:szCs w:val="28"/>
        </w:rPr>
        <w:t>4.7各部门应与项目工程承包、承租单位签订安全生产管理协议，明确各方对事故隐患排查、治理和防控职责。</w:t>
      </w:r>
    </w:p>
    <w:p>
      <w:pPr>
        <w:pStyle w:val="3"/>
      </w:pPr>
      <w:bookmarkStart w:id="741" w:name="_Toc426275703"/>
      <w:bookmarkStart w:id="742" w:name="_Toc426042394"/>
      <w:bookmarkStart w:id="743" w:name="_Toc426298021"/>
      <w:bookmarkStart w:id="744" w:name="_Toc1439"/>
      <w:bookmarkStart w:id="745" w:name="_Toc426284677"/>
      <w:r>
        <w:rPr>
          <w:rFonts w:hint="eastAsia"/>
        </w:rPr>
        <w:t>5 奖罚</w:t>
      </w:r>
      <w:bookmarkEnd w:id="741"/>
      <w:bookmarkEnd w:id="742"/>
      <w:bookmarkEnd w:id="743"/>
      <w:bookmarkEnd w:id="744"/>
      <w:bookmarkEnd w:id="745"/>
    </w:p>
    <w:p>
      <w:pPr>
        <w:ind w:left="-192" w:leftChars="-66" w:firstLine="584"/>
        <w:rPr>
          <w:szCs w:val="28"/>
        </w:rPr>
      </w:pPr>
      <w:r>
        <w:rPr>
          <w:rFonts w:hint="eastAsia"/>
          <w:szCs w:val="28"/>
        </w:rPr>
        <w:t>5.1对于发现、排除和报告事故隐患有功人员，给予物质奖励和工作表彰。</w:t>
      </w:r>
    </w:p>
    <w:p>
      <w:pPr>
        <w:ind w:left="-192" w:leftChars="-66" w:firstLine="584"/>
        <w:rPr>
          <w:szCs w:val="28"/>
        </w:rPr>
      </w:pPr>
      <w:r>
        <w:rPr>
          <w:rFonts w:hint="eastAsia"/>
          <w:szCs w:val="28"/>
        </w:rPr>
        <w:t>5.2对于事故隐患不按期治理或治理不彻底的部门和个人，按《安全生产奖惩制度》处理，并在安全考核中予以扣分。</w:t>
      </w:r>
    </w:p>
    <w:p>
      <w:pPr>
        <w:ind w:firstLine="0" w:firstLineChars="0"/>
        <w:jc w:val="center"/>
      </w:pPr>
      <w: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746" w:name="_Toc10754"/>
      <w:bookmarkStart w:id="747" w:name="_Toc426294204"/>
      <w:r>
        <w:rPr>
          <w:rFonts w:hint="eastAsia"/>
        </w:rPr>
        <w:t>C3-36 燃气站场安全管理制度</w:t>
      </w:r>
      <w:bookmarkEnd w:id="746"/>
      <w:bookmarkEnd w:id="747"/>
    </w:p>
    <w:p>
      <w:pPr>
        <w:spacing w:line="1000" w:lineRule="exact"/>
        <w:ind w:firstLine="0" w:firstLineChars="0"/>
        <w:jc w:val="center"/>
        <w:rPr>
          <w:rFonts w:ascii="Arial Unicode MS" w:hAnsi="Arial Unicode MS" w:eastAsia="Arial Unicode MS" w:cs="Arial Unicode MS"/>
          <w:sz w:val="44"/>
          <w:szCs w:val="52"/>
        </w:rPr>
      </w:pPr>
      <w:r>
        <w:rPr>
          <w:rFonts w:ascii="Arial Unicode MS" w:hAnsi="Arial Unicode MS" w:eastAsia="Arial Unicode MS" w:cs="Arial Unicode MS"/>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3-3</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widowControl/>
        <w:ind w:firstLine="0" w:firstLineChars="0"/>
        <w:jc w:val="left"/>
      </w:pPr>
      <w:r>
        <w:br w:type="page"/>
      </w:r>
    </w:p>
    <w:p>
      <w:pPr>
        <w:widowControl/>
        <w:ind w:firstLine="0" w:firstLineChars="0"/>
        <w:jc w:val="left"/>
      </w:pPr>
    </w:p>
    <w:p>
      <w:pPr>
        <w:pStyle w:val="3"/>
      </w:pPr>
      <w:bookmarkStart w:id="748" w:name="_Toc426294205"/>
      <w:bookmarkStart w:id="749" w:name="_Toc426275626"/>
      <w:bookmarkStart w:id="750" w:name="_Toc16640"/>
      <w:bookmarkStart w:id="751" w:name="_Toc426042292"/>
      <w:bookmarkStart w:id="752" w:name="_Toc426284595"/>
      <w:r>
        <w:rPr>
          <w:rFonts w:hint="eastAsia"/>
        </w:rPr>
        <w:t>1 入站安全规定</w:t>
      </w:r>
      <w:bookmarkEnd w:id="748"/>
      <w:bookmarkEnd w:id="749"/>
      <w:bookmarkEnd w:id="750"/>
      <w:bookmarkEnd w:id="751"/>
      <w:bookmarkEnd w:id="752"/>
    </w:p>
    <w:p>
      <w:pPr>
        <w:ind w:firstLine="584"/>
      </w:pPr>
      <w:bookmarkStart w:id="753" w:name="_Toc426284596"/>
      <w:bookmarkStart w:id="754" w:name="_Toc426275627"/>
      <w:bookmarkStart w:id="755" w:name="_Toc426042293"/>
      <w:bookmarkStart w:id="756" w:name="_Toc426294206"/>
      <w:r>
        <w:rPr>
          <w:rFonts w:hint="eastAsia"/>
        </w:rPr>
        <w:t>1.1</w:t>
      </w:r>
      <w:r>
        <w:rPr>
          <w:rFonts w:hint="eastAsia" w:ascii="宋体" w:hAnsi="宋体"/>
        </w:rPr>
        <w:t>场站工作人员、车辆必须持有效证件进出场站工作区。</w:t>
      </w:r>
    </w:p>
    <w:p>
      <w:pPr>
        <w:ind w:firstLine="584"/>
      </w:pPr>
      <w:r>
        <w:rPr>
          <w:rFonts w:hint="eastAsia"/>
        </w:rPr>
        <w:t>1.2</w:t>
      </w:r>
      <w:r>
        <w:rPr>
          <w:rFonts w:hint="eastAsia" w:ascii="宋体" w:hAnsi="宋体"/>
        </w:rPr>
        <w:t>来访客人进入场站，必须主动出示有效证件，讲明来站目的，征得场站负责人同意并填写《来访登记表》，持来访证明或公司出入证明方可进入场站。</w:t>
      </w:r>
    </w:p>
    <w:p>
      <w:pPr>
        <w:ind w:firstLine="584"/>
      </w:pPr>
      <w:r>
        <w:rPr>
          <w:rFonts w:hint="eastAsia"/>
        </w:rPr>
        <w:t>1.3</w:t>
      </w:r>
      <w:r>
        <w:rPr>
          <w:rFonts w:hint="eastAsia" w:ascii="宋体" w:hAnsi="宋体"/>
        </w:rPr>
        <w:t>来访客人一般只能在场站非生产作业区（如值班室或会议室）联系工作。生产作业区谢绝参观，确因工作需要参观或检查工作时，需经场站负责人同意，并经相应的安全教育后，在专人陪同下，方可进入生产作业区。</w:t>
      </w:r>
    </w:p>
    <w:p>
      <w:pPr>
        <w:ind w:firstLine="584"/>
      </w:pPr>
      <w:r>
        <w:rPr>
          <w:rFonts w:hint="eastAsia"/>
        </w:rPr>
        <w:t>1.4</w:t>
      </w:r>
      <w:r>
        <w:rPr>
          <w:rFonts w:hint="eastAsia" w:ascii="宋体" w:hAnsi="宋体"/>
        </w:rPr>
        <w:t>进入场站生产作业区前，任何人都必须接受安全检查，禁止一切火种带入。且应严格遵守场站安全管理规定。</w:t>
      </w:r>
    </w:p>
    <w:bookmarkEnd w:id="753"/>
    <w:bookmarkEnd w:id="754"/>
    <w:bookmarkEnd w:id="755"/>
    <w:bookmarkEnd w:id="756"/>
    <w:p>
      <w:pPr>
        <w:pStyle w:val="3"/>
        <w:ind w:firstLine="643"/>
      </w:pPr>
      <w:bookmarkStart w:id="757" w:name="_Toc5955"/>
      <w:r>
        <w:rPr>
          <w:rFonts w:hint="eastAsia"/>
        </w:rPr>
        <w:t xml:space="preserve">2 </w:t>
      </w:r>
      <w:r>
        <w:rPr>
          <w:rFonts w:hint="eastAsia" w:ascii="宋体" w:hAnsi="宋体"/>
        </w:rPr>
        <w:t>生产区安全管理制度</w:t>
      </w:r>
      <w:bookmarkEnd w:id="757"/>
    </w:p>
    <w:p>
      <w:pPr>
        <w:ind w:firstLine="589" w:firstLineChars="202"/>
      </w:pPr>
      <w:r>
        <w:rPr>
          <w:rFonts w:hint="eastAsia"/>
        </w:rPr>
        <w:t>2.1</w:t>
      </w:r>
      <w:r>
        <w:rPr>
          <w:rFonts w:hint="eastAsia" w:ascii="宋体" w:hAnsi="宋体"/>
        </w:rPr>
        <w:t>生产区是燃气站场内的生产作业场所，是易燃易爆的要害部位和重点安全监控对象。非操作人员未经批准严禁进入。</w:t>
      </w:r>
    </w:p>
    <w:p>
      <w:pPr>
        <w:ind w:firstLine="589" w:firstLineChars="202"/>
      </w:pPr>
      <w:r>
        <w:rPr>
          <w:rFonts w:hint="eastAsia"/>
        </w:rPr>
        <w:t>2.2</w:t>
      </w:r>
      <w:r>
        <w:rPr>
          <w:rFonts w:hint="eastAsia" w:ascii="宋体" w:hAnsi="宋体"/>
        </w:rPr>
        <w:t>进入生产区的人员严禁携带火种（如火柴、打火机、手机等）和易燃易爆物品，不得穿带钉鞋及化纤衣服。</w:t>
      </w:r>
    </w:p>
    <w:p>
      <w:pPr>
        <w:ind w:firstLine="589" w:firstLineChars="202"/>
      </w:pPr>
      <w:r>
        <w:rPr>
          <w:rFonts w:hint="eastAsia"/>
        </w:rPr>
        <w:t>2.3</w:t>
      </w:r>
      <w:r>
        <w:rPr>
          <w:rFonts w:hint="eastAsia" w:ascii="宋体" w:hAnsi="宋体"/>
        </w:rPr>
        <w:t>生产区不得堆放任何易燃易爆物品。</w:t>
      </w:r>
    </w:p>
    <w:p>
      <w:pPr>
        <w:ind w:firstLine="589" w:firstLineChars="202"/>
      </w:pPr>
      <w:r>
        <w:rPr>
          <w:rFonts w:hint="eastAsia"/>
        </w:rPr>
        <w:t>2.4</w:t>
      </w:r>
      <w:r>
        <w:rPr>
          <w:rFonts w:hint="eastAsia" w:ascii="宋体" w:hAnsi="宋体"/>
        </w:rPr>
        <w:t>操作人员严格遵守安全操作规程，严禁违章作业；非操作人员不得随意动用设备和附件。</w:t>
      </w:r>
    </w:p>
    <w:p>
      <w:pPr>
        <w:ind w:firstLine="589" w:firstLineChars="202"/>
      </w:pPr>
      <w:r>
        <w:rPr>
          <w:rFonts w:hint="eastAsia"/>
        </w:rPr>
        <w:t>2.5</w:t>
      </w:r>
      <w:r>
        <w:rPr>
          <w:rFonts w:hint="eastAsia" w:ascii="宋体" w:hAnsi="宋体"/>
        </w:rPr>
        <w:t>生产操作人员应经专门技术培训，熟悉设备的构造、性能、使用要求、操作方法，会维护保养，经考试合格，持证上岗。</w:t>
      </w:r>
    </w:p>
    <w:p>
      <w:pPr>
        <w:ind w:firstLine="589" w:firstLineChars="202"/>
      </w:pPr>
      <w:r>
        <w:rPr>
          <w:rFonts w:hint="eastAsia"/>
        </w:rPr>
        <w:t>2.6</w:t>
      </w:r>
      <w:r>
        <w:rPr>
          <w:rFonts w:hint="eastAsia" w:ascii="宋体" w:hAnsi="宋体"/>
        </w:rPr>
        <w:t>生产区内，严禁随意排空或放散燃气，确因工艺需要排空或放散时，应经部门领导同意，在确认现场及周边处于安全状态、安全技术措施到位后，按安全作业制度和安全操作规程排空或放散，确保安全，防止随意排放造成危险和污染环境。</w:t>
      </w:r>
    </w:p>
    <w:p>
      <w:pPr>
        <w:ind w:firstLine="589" w:firstLineChars="202"/>
      </w:pPr>
      <w:r>
        <w:rPr>
          <w:rFonts w:hint="eastAsia"/>
        </w:rPr>
        <w:t>2.7</w:t>
      </w:r>
      <w:r>
        <w:rPr>
          <w:rFonts w:hint="eastAsia" w:ascii="宋体" w:hAnsi="宋体"/>
        </w:rPr>
        <w:t>生产区的设备、管道及阀门、安全设施、压力表、温度计等要经常检查和保养，保证完好，防止泄漏。</w:t>
      </w:r>
    </w:p>
    <w:p>
      <w:pPr>
        <w:ind w:firstLine="589" w:firstLineChars="202"/>
      </w:pPr>
      <w:r>
        <w:rPr>
          <w:rFonts w:hint="eastAsia"/>
        </w:rPr>
        <w:t>2.8</w:t>
      </w:r>
      <w:r>
        <w:rPr>
          <w:rFonts w:hint="eastAsia" w:ascii="宋体" w:hAnsi="宋体"/>
        </w:rPr>
        <w:t>生产区内的消防设施和器材，不得随意挪动，应有专人负责维护保养，保证齐全、完好、有效。</w:t>
      </w:r>
    </w:p>
    <w:p>
      <w:pPr>
        <w:ind w:firstLine="589" w:firstLineChars="202"/>
      </w:pPr>
      <w:r>
        <w:rPr>
          <w:rFonts w:hint="eastAsia"/>
        </w:rPr>
        <w:t>2.9</w:t>
      </w:r>
      <w:r>
        <w:rPr>
          <w:rFonts w:hint="eastAsia" w:ascii="宋体" w:hAnsi="宋体"/>
        </w:rPr>
        <w:t>生产区必须定期巡查，并认真做好巡查记录。发现安全隐患，必须及时排除，一时无法排除的，应及时报告部门领导。</w:t>
      </w:r>
    </w:p>
    <w:p>
      <w:pPr>
        <w:ind w:firstLine="589" w:firstLineChars="202"/>
      </w:pPr>
      <w:r>
        <w:rPr>
          <w:rFonts w:hint="eastAsia"/>
        </w:rPr>
        <w:t>2.10</w:t>
      </w:r>
      <w:r>
        <w:rPr>
          <w:rFonts w:hint="eastAsia" w:ascii="宋体" w:hAnsi="宋体"/>
        </w:rPr>
        <w:t>生产区生产装置检修时，操作人员应在场配合，装置检修后应由操作人员、安全技术管理人员验收合格，并履行签字手续，方可离开作业现场。</w:t>
      </w:r>
    </w:p>
    <w:p>
      <w:pPr>
        <w:ind w:firstLine="589" w:firstLineChars="202"/>
      </w:pPr>
      <w:r>
        <w:rPr>
          <w:rFonts w:hint="eastAsia"/>
        </w:rPr>
        <w:t>2.11</w:t>
      </w:r>
      <w:r>
        <w:rPr>
          <w:rFonts w:hint="eastAsia" w:ascii="宋体" w:hAnsi="宋体"/>
        </w:rPr>
        <w:t>生产区检修作业前，必须按规定办理工作许可证，涉及动火、吊装、高处、动土或进入限制空间作业时，必须按规定的程序办理相应的作业许可证，检修过程中始终要有安全管理人员监护。</w:t>
      </w:r>
    </w:p>
    <w:p>
      <w:pPr>
        <w:ind w:firstLine="589" w:firstLineChars="202"/>
      </w:pPr>
      <w:r>
        <w:rPr>
          <w:rFonts w:hint="eastAsia"/>
        </w:rPr>
        <w:t>2.12</w:t>
      </w:r>
      <w:r>
        <w:rPr>
          <w:rFonts w:hint="eastAsia" w:ascii="宋体" w:hAnsi="宋体"/>
        </w:rPr>
        <w:t>生产区的监视系统、工艺参数传输系统、紧急切断系统、可燃气体报警装置以及防雷防静电设施必须保持完好，防止雷电侵害或其他不利因素的干扰和破坏。</w:t>
      </w:r>
    </w:p>
    <w:p>
      <w:pPr>
        <w:ind w:firstLine="589" w:firstLineChars="202"/>
      </w:pPr>
      <w:r>
        <w:rPr>
          <w:rFonts w:hint="eastAsia"/>
        </w:rPr>
        <w:t>2.13</w:t>
      </w:r>
      <w:r>
        <w:rPr>
          <w:rFonts w:hint="eastAsia" w:ascii="宋体" w:hAnsi="宋体"/>
        </w:rPr>
        <w:t>按规定要求控制燃气输配和储存，严禁超量、超压和超温工作。一旦发现超量、超压或超温，应立即采取相应有效安全技术措施，防止意外事故。</w:t>
      </w:r>
    </w:p>
    <w:p>
      <w:pPr>
        <w:ind w:firstLine="589" w:firstLineChars="202"/>
      </w:pPr>
      <w:r>
        <w:rPr>
          <w:rFonts w:hint="eastAsia"/>
        </w:rPr>
        <w:t>2.14</w:t>
      </w:r>
      <w:r>
        <w:rPr>
          <w:rFonts w:hint="eastAsia" w:ascii="宋体" w:hAnsi="宋体"/>
        </w:rPr>
        <w:t>储罐等有液态介质输入时，应控制一组罐进液，不宜两组或两组以上储罐同时进液。特殊情况多组储罐同时进液时，每组罐必须有专人进行监控。进液操作不应少于两名操作工，一人操作，一人复查，防止发生误操作。</w:t>
      </w:r>
    </w:p>
    <w:p>
      <w:pPr>
        <w:ind w:firstLine="589" w:firstLineChars="202"/>
      </w:pPr>
      <w:r>
        <w:rPr>
          <w:rFonts w:hint="eastAsia"/>
        </w:rPr>
        <w:t>2.15</w:t>
      </w:r>
      <w:r>
        <w:rPr>
          <w:rFonts w:hint="eastAsia" w:ascii="宋体" w:hAnsi="宋体"/>
        </w:rPr>
        <w:t>液态储罐出现假液位时，要认真查找原因，及时恢复正常，对于液位计失灵的储罐只准出液，不准进液，并及时修复或更换。</w:t>
      </w:r>
    </w:p>
    <w:p>
      <w:pPr>
        <w:pStyle w:val="3"/>
      </w:pPr>
      <w:bookmarkStart w:id="758" w:name="_Toc2995"/>
      <w:r>
        <w:rPr>
          <w:rFonts w:hint="eastAsia"/>
        </w:rPr>
        <w:t xml:space="preserve">3 </w:t>
      </w:r>
      <w:r>
        <w:rPr>
          <w:rFonts w:hint="eastAsia" w:ascii="宋体" w:hAnsi="宋体"/>
        </w:rPr>
        <w:t>站内交通安全管理制度</w:t>
      </w:r>
      <w:bookmarkEnd w:id="758"/>
    </w:p>
    <w:p>
      <w:pPr>
        <w:ind w:firstLine="584"/>
      </w:pPr>
      <w:r>
        <w:rPr>
          <w:rFonts w:hint="eastAsia"/>
        </w:rPr>
        <w:t>3.1</w:t>
      </w:r>
      <w:r>
        <w:rPr>
          <w:rFonts w:hint="eastAsia" w:ascii="宋体" w:hAnsi="宋体"/>
        </w:rPr>
        <w:t>普通车辆不得进站，如工作需要确需进站时，需在所持来访证中注明，不得携带火种和危险品，必要时排烟管应佩戴好防火罩，并进行登记。</w:t>
      </w:r>
    </w:p>
    <w:p>
      <w:pPr>
        <w:ind w:firstLine="584"/>
      </w:pPr>
      <w:r>
        <w:rPr>
          <w:rFonts w:hint="eastAsia"/>
        </w:rPr>
        <w:t>3.2</w:t>
      </w:r>
      <w:r>
        <w:rPr>
          <w:rFonts w:hint="eastAsia" w:ascii="宋体" w:hAnsi="宋体"/>
        </w:rPr>
        <w:t>进站作业的危险品运输车辆必须接受工作人员检查，司机、押运员必须主动出示公司安全生产监督机构核发的各种有效证件，车载灭火器材及防静电接地等设施应齐全完好，排烟管应佩戴好防火罩，并进行登记，方可进人生产作业区。无有效证件或证件不全的，不准进站。</w:t>
      </w:r>
    </w:p>
    <w:p>
      <w:pPr>
        <w:ind w:firstLine="589" w:firstLineChars="202"/>
      </w:pPr>
      <w:r>
        <w:rPr>
          <w:rFonts w:hint="eastAsia"/>
        </w:rPr>
        <w:t>3.3</w:t>
      </w:r>
      <w:r>
        <w:rPr>
          <w:rFonts w:hint="eastAsia" w:ascii="宋体" w:hAnsi="宋体"/>
        </w:rPr>
        <w:t>车辆进入场站后的行驶时速不得超过</w:t>
      </w:r>
      <w:r>
        <w:rPr>
          <w:rFonts w:hint="eastAsia" w:cs="Calibri"/>
        </w:rPr>
        <w:t>5km</w:t>
      </w:r>
      <w:r>
        <w:rPr>
          <w:rFonts w:hint="eastAsia" w:ascii="宋体" w:hAnsi="宋体"/>
        </w:rPr>
        <w:t>／</w:t>
      </w:r>
      <w:r>
        <w:rPr>
          <w:rFonts w:hint="eastAsia" w:cs="Calibri"/>
        </w:rPr>
        <w:t>h</w:t>
      </w:r>
      <w:r>
        <w:rPr>
          <w:rFonts w:hint="eastAsia" w:ascii="宋体" w:hAnsi="宋体"/>
        </w:rPr>
        <w:t>，应听从场站管理人员的指挥，按指定路线行驶。</w:t>
      </w:r>
    </w:p>
    <w:p>
      <w:pPr>
        <w:ind w:firstLine="589" w:firstLineChars="202"/>
      </w:pPr>
      <w:r>
        <w:rPr>
          <w:rFonts w:hint="eastAsia"/>
        </w:rPr>
        <w:t>3.4</w:t>
      </w:r>
      <w:r>
        <w:rPr>
          <w:rFonts w:hint="eastAsia" w:ascii="宋体" w:hAnsi="宋体"/>
        </w:rPr>
        <w:t>装满燃气介质的危险运输车辆在站内行驶时，不应倒车。若确需倒车，必须有站内人员指挥，并配置防倒车撞击措施等。</w:t>
      </w:r>
    </w:p>
    <w:p>
      <w:pPr>
        <w:ind w:firstLine="589" w:firstLineChars="202"/>
      </w:pPr>
      <w:r>
        <w:rPr>
          <w:rFonts w:hint="eastAsia"/>
        </w:rPr>
        <w:t>3.5进站车辆应听从场站管理人员的指挥，按指定的位置依次停泊。车辆停稳后，应拉手刹，并采取防滑动固定措施。非工作车辆应停放在非生产区，不得进入站内防火区域。</w:t>
      </w:r>
    </w:p>
    <w:p>
      <w:pPr>
        <w:ind w:firstLine="584"/>
      </w:pPr>
      <w:r>
        <w:rPr>
          <w:rFonts w:hint="eastAsia"/>
        </w:rPr>
        <w:t>3.6</w:t>
      </w:r>
      <w:r>
        <w:rPr>
          <w:rFonts w:hint="eastAsia" w:ascii="宋体" w:hAnsi="宋体"/>
        </w:rPr>
        <w:t>驾驶人员不得远离车辆，非驾驶人员不得动用车辆。</w:t>
      </w:r>
    </w:p>
    <w:p>
      <w:pPr>
        <w:ind w:firstLine="584"/>
      </w:pPr>
      <w:r>
        <w:rPr>
          <w:rFonts w:hint="eastAsia"/>
        </w:rPr>
        <w:t>3.7</w:t>
      </w:r>
      <w:r>
        <w:rPr>
          <w:rFonts w:hint="eastAsia" w:ascii="宋体" w:hAnsi="宋体"/>
        </w:rPr>
        <w:t>如遇站内发生意外事故，车辆必须服从现场管理人员统一指挥调度。</w:t>
      </w:r>
    </w:p>
    <w:p>
      <w:pPr>
        <w:ind w:firstLine="589" w:firstLineChars="202"/>
      </w:pPr>
      <w:r>
        <w:rPr>
          <w:rFonts w:hint="eastAsia"/>
        </w:rPr>
        <w:t>3.8</w:t>
      </w:r>
      <w:r>
        <w:rPr>
          <w:rFonts w:hint="eastAsia" w:ascii="宋体" w:hAnsi="宋体"/>
        </w:rPr>
        <w:t>出站人员、车辆携带货物时，需工作人员检查后方可出站。</w:t>
      </w:r>
    </w:p>
    <w:p>
      <w:pPr>
        <w:pStyle w:val="3"/>
      </w:pPr>
      <w:bookmarkStart w:id="759" w:name="_Toc11756"/>
      <w:r>
        <w:rPr>
          <w:rFonts w:hint="eastAsia"/>
        </w:rPr>
        <w:t xml:space="preserve">4 </w:t>
      </w:r>
      <w:r>
        <w:rPr>
          <w:rFonts w:hint="eastAsia" w:ascii="宋体" w:hAnsi="宋体"/>
        </w:rPr>
        <w:t>安全用电管理制度</w:t>
      </w:r>
      <w:bookmarkEnd w:id="759"/>
    </w:p>
    <w:p>
      <w:pPr>
        <w:ind w:firstLine="589" w:firstLineChars="202"/>
      </w:pPr>
      <w:r>
        <w:rPr>
          <w:rFonts w:hint="eastAsia"/>
        </w:rPr>
        <w:t>详见本公司《用电安全管理制度》。</w:t>
      </w:r>
    </w:p>
    <w:p>
      <w:pPr>
        <w:pStyle w:val="3"/>
      </w:pPr>
      <w:bookmarkStart w:id="760" w:name="_Toc22806"/>
      <w:r>
        <w:rPr>
          <w:rFonts w:hint="eastAsia"/>
        </w:rPr>
        <w:t xml:space="preserve">5 </w:t>
      </w:r>
      <w:r>
        <w:rPr>
          <w:rFonts w:hint="eastAsia" w:ascii="宋体" w:hAnsi="宋体"/>
        </w:rPr>
        <w:t>安全防火管理制度</w:t>
      </w:r>
      <w:bookmarkEnd w:id="760"/>
    </w:p>
    <w:p>
      <w:pPr>
        <w:ind w:firstLine="589" w:firstLineChars="202"/>
      </w:pPr>
      <w:r>
        <w:rPr>
          <w:rFonts w:hint="eastAsia"/>
        </w:rPr>
        <w:t>5.1</w:t>
      </w:r>
      <w:r>
        <w:rPr>
          <w:rFonts w:hint="eastAsia" w:ascii="宋体" w:hAnsi="宋体"/>
        </w:rPr>
        <w:t>根据燃气火灾和爆炸危险性等级分类要求，其厂房建筑结构、工艺布置、电气设备的选用、安装及有关安全设施，必须符合国家标准《建筑设计防火规范》</w:t>
      </w:r>
      <w:r>
        <w:rPr>
          <w:rFonts w:hint="eastAsia" w:cs="Calibri"/>
        </w:rPr>
        <w:t>GB 50016</w:t>
      </w:r>
      <w:r>
        <w:rPr>
          <w:rFonts w:hint="eastAsia" w:ascii="宋体" w:hAnsi="宋体"/>
        </w:rPr>
        <w:t>、《建筑物防雷设计规范》</w:t>
      </w:r>
      <w:r>
        <w:rPr>
          <w:rFonts w:hint="eastAsia" w:cs="Calibri"/>
        </w:rPr>
        <w:t>GB 50057</w:t>
      </w:r>
      <w:r>
        <w:rPr>
          <w:rFonts w:hint="eastAsia" w:ascii="宋体" w:hAnsi="宋体"/>
        </w:rPr>
        <w:t>、《城镇燃气设计规范》</w:t>
      </w:r>
      <w:r>
        <w:rPr>
          <w:rFonts w:hint="eastAsia" w:cs="Calibri"/>
        </w:rPr>
        <w:t>GB 50028</w:t>
      </w:r>
      <w:r>
        <w:rPr>
          <w:rFonts w:hint="eastAsia" w:ascii="宋体" w:hAnsi="宋体"/>
        </w:rPr>
        <w:t>和《电气装置安装工程爆炸和火灾危险环境电气装置及施工验收规范》</w:t>
      </w:r>
      <w:r>
        <w:rPr>
          <w:rFonts w:hint="eastAsia" w:cs="Calibri"/>
        </w:rPr>
        <w:t>GB 50257</w:t>
      </w:r>
      <w:r>
        <w:rPr>
          <w:rFonts w:hint="eastAsia" w:ascii="宋体" w:hAnsi="宋体"/>
        </w:rPr>
        <w:t>等规范的有关要求。</w:t>
      </w:r>
    </w:p>
    <w:p>
      <w:pPr>
        <w:ind w:firstLine="589" w:firstLineChars="202"/>
      </w:pPr>
      <w:r>
        <w:rPr>
          <w:rFonts w:hint="eastAsia"/>
        </w:rPr>
        <w:t>5.2</w:t>
      </w:r>
      <w:r>
        <w:rPr>
          <w:rFonts w:hint="eastAsia" w:ascii="宋体" w:hAnsi="宋体"/>
        </w:rPr>
        <w:t>输气管道应根据管径和介质的电阻率，控制适当的流速，尽可能地避免产生静电，设备、管道等防静电措施应保持完好，且由法定检测机构每半年检测一次，保证完好、合格，并在有效检验期内。</w:t>
      </w:r>
    </w:p>
    <w:p>
      <w:pPr>
        <w:ind w:firstLine="589" w:firstLineChars="202"/>
      </w:pPr>
      <w:r>
        <w:rPr>
          <w:rFonts w:hint="eastAsia"/>
        </w:rPr>
        <w:t>5.3</w:t>
      </w:r>
      <w:r>
        <w:rPr>
          <w:rFonts w:hint="eastAsia" w:ascii="宋体" w:hAnsi="宋体"/>
        </w:rPr>
        <w:t>有突然超压可能的生产装置或储存设备，应装有安全泄放装置，泄放导出口应朝向安全方向，并根据需要采取防止二次爆炸、火灾的措施。生产装置上的安全阀放空管，必须将其导出管置于室外，并高出建筑物</w:t>
      </w:r>
      <w:r>
        <w:rPr>
          <w:rFonts w:hint="eastAsia" w:cs="Calibri"/>
        </w:rPr>
        <w:t>2m</w:t>
      </w:r>
      <w:r>
        <w:rPr>
          <w:rFonts w:hint="eastAsia" w:ascii="宋体" w:hAnsi="宋体"/>
        </w:rPr>
        <w:t>以上，但应低于界区避雷装置的保护线。</w:t>
      </w:r>
    </w:p>
    <w:p>
      <w:pPr>
        <w:ind w:firstLine="589" w:firstLineChars="202"/>
      </w:pPr>
      <w:r>
        <w:rPr>
          <w:rFonts w:hint="eastAsia"/>
        </w:rPr>
        <w:t>5.5</w:t>
      </w:r>
      <w:r>
        <w:rPr>
          <w:rFonts w:hint="eastAsia" w:ascii="宋体" w:hAnsi="宋体"/>
        </w:rPr>
        <w:t>在燃气可能泄漏扩散的区域，应设置可燃气体检测报警器，可燃气体报警器应保持完好，发生泄漏报警，应及时处理。遇有大量泄漏，应立即停止生产，进行抢修。</w:t>
      </w:r>
    </w:p>
    <w:p>
      <w:pPr>
        <w:ind w:firstLine="589" w:firstLineChars="202"/>
      </w:pPr>
      <w:r>
        <w:rPr>
          <w:rFonts w:hint="eastAsia"/>
        </w:rPr>
        <w:t>5.6</w:t>
      </w:r>
      <w:r>
        <w:rPr>
          <w:rFonts w:hint="eastAsia" w:ascii="宋体" w:hAnsi="宋体"/>
        </w:rPr>
        <w:t>严格执行动火审批程序和制度，动火作业前必须办理动火作业证，动火作业过程始终应派监火人进行现场监督。固定动火区和禁火区均应设立明显标志，落实专人管理。</w:t>
      </w:r>
    </w:p>
    <w:p>
      <w:pPr>
        <w:ind w:firstLine="589" w:firstLineChars="202"/>
      </w:pPr>
      <w:r>
        <w:rPr>
          <w:rFonts w:hint="eastAsia"/>
        </w:rPr>
        <w:t>5.7</w:t>
      </w:r>
      <w:r>
        <w:rPr>
          <w:rFonts w:hint="eastAsia" w:ascii="宋体" w:hAnsi="宋体"/>
        </w:rPr>
        <w:t>遇五级以上大风时，检修现场的高空和露天焊割作业应停止。</w:t>
      </w:r>
    </w:p>
    <w:p>
      <w:pPr>
        <w:ind w:firstLine="589" w:firstLineChars="202"/>
      </w:pPr>
      <w:r>
        <w:rPr>
          <w:rFonts w:hint="eastAsia"/>
        </w:rPr>
        <w:t>5.8</w:t>
      </w:r>
      <w:r>
        <w:rPr>
          <w:rFonts w:hint="eastAsia" w:ascii="宋体" w:hAnsi="宋体"/>
        </w:rPr>
        <w:t>生产作业场所为禁火区域，严禁携带火种和穿带钉鞋、穿化纤服进入；检修所用的设备、工具应采用防爆型。</w:t>
      </w:r>
    </w:p>
    <w:p>
      <w:pPr>
        <w:ind w:firstLine="589" w:firstLineChars="202"/>
      </w:pPr>
      <w:r>
        <w:rPr>
          <w:rFonts w:hint="eastAsia"/>
        </w:rPr>
        <w:t>5.9</w:t>
      </w:r>
      <w:r>
        <w:rPr>
          <w:rFonts w:hint="eastAsia" w:ascii="宋体" w:hAnsi="宋体"/>
        </w:rPr>
        <w:t>室内作业场所通风设备应保证完好，作业前应打开通风机进行强制通风。</w:t>
      </w:r>
    </w:p>
    <w:p>
      <w:pPr>
        <w:ind w:firstLine="589" w:firstLineChars="202"/>
      </w:pPr>
      <w:r>
        <w:rPr>
          <w:rFonts w:hint="eastAsia"/>
        </w:rPr>
        <w:t>5.10</w:t>
      </w:r>
      <w:r>
        <w:rPr>
          <w:rFonts w:hint="eastAsia" w:ascii="宋体" w:hAnsi="宋体"/>
        </w:rPr>
        <w:t>站区的消防设施和器材应齐全完好，并要定期检查和维护保养，保证随时可投入使用。</w:t>
      </w:r>
    </w:p>
    <w:p>
      <w:pPr>
        <w:ind w:firstLine="589" w:firstLineChars="202"/>
        <w:rPr>
          <w:rFonts w:ascii="宋体" w:hAnsi="宋体"/>
        </w:rPr>
      </w:pPr>
      <w:r>
        <w:rPr>
          <w:rFonts w:hint="eastAsia"/>
        </w:rPr>
        <w:t>5.11</w:t>
      </w:r>
      <w:r>
        <w:rPr>
          <w:rFonts w:hint="eastAsia" w:ascii="宋体" w:hAnsi="宋体"/>
        </w:rPr>
        <w:t>站区内防火隔离带范围内的枯枝干草等可燃物品必须及时清除。</w:t>
      </w:r>
    </w:p>
    <w:p>
      <w:pPr>
        <w:ind w:firstLine="584"/>
      </w:pPr>
      <w:r>
        <w:rPr>
          <w:kern w:val="0"/>
          <w:shd w:val="clear" w:color="auto" w:fill="FFFFFF"/>
        </w:rP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rPr>
          <w:sz w:val="56"/>
        </w:rPr>
      </w:pPr>
      <w:bookmarkStart w:id="761" w:name="_Toc12492"/>
      <w:bookmarkStart w:id="762" w:name="_Toc426294210"/>
      <w:r>
        <w:rPr>
          <w:rFonts w:hint="eastAsia"/>
        </w:rPr>
        <w:t>C3-37 燃气管网安全管理制度</w:t>
      </w:r>
      <w:bookmarkEnd w:id="761"/>
      <w:bookmarkEnd w:id="762"/>
    </w:p>
    <w:p>
      <w:pPr>
        <w:spacing w:line="1000" w:lineRule="exact"/>
        <w:ind w:firstLine="0" w:firstLineChars="0"/>
        <w:jc w:val="center"/>
        <w:rPr>
          <w:rFonts w:ascii="Arial Unicode MS" w:hAnsi="Arial Unicode MS" w:eastAsia="Arial Unicode MS" w:cs="Arial Unicode MS"/>
          <w:sz w:val="44"/>
          <w:szCs w:val="52"/>
        </w:rPr>
      </w:pPr>
      <w:r>
        <w:rPr>
          <w:rFonts w:ascii="Arial Unicode MS" w:hAnsi="Arial Unicode MS" w:eastAsia="Arial Unicode MS" w:cs="Arial Unicode MS"/>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3-3</w:t>
      </w:r>
      <w:r>
        <w:rPr>
          <w:rFonts w:hint="eastAsia" w:ascii="Arial Unicode MS" w:hAnsi="Arial Unicode MS" w:eastAsia="Arial Unicode MS" w:cs="Arial Unicode MS"/>
          <w:szCs w:val="28"/>
          <w:lang w:val="en-US" w:eastAsia="zh-CN"/>
        </w:rPr>
        <w:t>7</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ind w:firstLine="0" w:firstLineChars="0"/>
        <w:jc w:val="center"/>
      </w:pPr>
      <w:r>
        <w:br w:type="page"/>
      </w:r>
    </w:p>
    <w:p>
      <w:pPr>
        <w:ind w:firstLine="584"/>
      </w:pPr>
      <w:bookmarkStart w:id="763" w:name="_Toc426042298"/>
      <w:bookmarkStart w:id="764" w:name="_Toc426284601"/>
      <w:bookmarkStart w:id="765" w:name="_Toc426275632"/>
    </w:p>
    <w:p>
      <w:pPr>
        <w:pStyle w:val="3"/>
      </w:pPr>
      <w:bookmarkStart w:id="766" w:name="_Toc426294211"/>
      <w:bookmarkStart w:id="767" w:name="_Toc12796"/>
      <w:r>
        <w:rPr>
          <w:rFonts w:hint="eastAsia"/>
        </w:rPr>
        <w:t>1 总则</w:t>
      </w:r>
      <w:bookmarkEnd w:id="763"/>
      <w:bookmarkEnd w:id="764"/>
      <w:bookmarkEnd w:id="765"/>
      <w:bookmarkEnd w:id="766"/>
      <w:bookmarkEnd w:id="767"/>
    </w:p>
    <w:p>
      <w:pPr>
        <w:ind w:firstLine="584"/>
      </w:pPr>
      <w:r>
        <w:rPr>
          <w:rFonts w:hint="eastAsia"/>
        </w:rPr>
        <w:t xml:space="preserve">1.1为保护燃气管道安全运行，依据《城镇燃气管理条例》、《四川省燃气管理条例》、《城镇燃气设施运行、维护和抢修安全技术规程》等法规，制定本制度。 </w:t>
      </w:r>
    </w:p>
    <w:p>
      <w:pPr>
        <w:ind w:firstLine="584"/>
      </w:pPr>
      <w:r>
        <w:rPr>
          <w:rFonts w:hint="eastAsia"/>
        </w:rPr>
        <w:t>1.2本制度适应于公司</w:t>
      </w:r>
      <w:r>
        <w:rPr>
          <w:rFonts w:hint="eastAsia"/>
          <w:lang w:eastAsia="zh-CN"/>
        </w:rPr>
        <w:t>所属除户内管道以外的所有</w:t>
      </w:r>
      <w:r>
        <w:rPr>
          <w:rFonts w:hint="eastAsia"/>
        </w:rPr>
        <w:t>燃气管道的运行、维护、抢修、拆除、报废的安全管理。</w:t>
      </w:r>
      <w:r>
        <w:rPr>
          <w:rFonts w:hint="eastAsia"/>
          <w:lang w:eastAsia="zh-CN"/>
        </w:rPr>
        <w:t>户内管道按照《</w:t>
      </w:r>
      <w:r>
        <w:rPr>
          <w:rFonts w:hint="eastAsia"/>
        </w:rPr>
        <w:t>用户设施检查、维护和报修安全管理制度</w:t>
      </w:r>
      <w:r>
        <w:rPr>
          <w:rFonts w:hint="eastAsia"/>
          <w:lang w:eastAsia="zh-CN"/>
        </w:rPr>
        <w:t>》运行。</w:t>
      </w:r>
    </w:p>
    <w:p>
      <w:pPr>
        <w:pStyle w:val="3"/>
      </w:pPr>
      <w:bookmarkStart w:id="768" w:name="_Toc426275633"/>
      <w:bookmarkStart w:id="769" w:name="_Toc6563"/>
      <w:bookmarkStart w:id="770" w:name="_Toc426284602"/>
      <w:bookmarkStart w:id="771" w:name="_Toc426042299"/>
      <w:bookmarkStart w:id="772" w:name="_Toc426294212"/>
      <w:r>
        <w:rPr>
          <w:rFonts w:hint="eastAsia"/>
        </w:rPr>
        <w:t>2 职责</w:t>
      </w:r>
      <w:bookmarkEnd w:id="768"/>
      <w:bookmarkEnd w:id="769"/>
      <w:bookmarkEnd w:id="770"/>
      <w:bookmarkEnd w:id="771"/>
      <w:bookmarkEnd w:id="772"/>
    </w:p>
    <w:p>
      <w:pPr>
        <w:ind w:firstLine="584"/>
      </w:pPr>
      <w:bookmarkStart w:id="773" w:name="_Toc426275634"/>
      <w:bookmarkStart w:id="774" w:name="_Toc426042300"/>
      <w:bookmarkStart w:id="775" w:name="_Toc426294213"/>
      <w:bookmarkStart w:id="776" w:name="_Toc426284603"/>
      <w:r>
        <w:rPr>
          <w:rFonts w:hint="eastAsia"/>
        </w:rPr>
        <w:t xml:space="preserve">2.1 </w:t>
      </w:r>
      <w:r>
        <w:rPr>
          <w:rFonts w:hint="eastAsia" w:ascii="宋体" w:hAnsi="宋体"/>
        </w:rPr>
        <w:t>维修抢险队负责</w:t>
      </w:r>
      <w:r>
        <w:rPr>
          <w:rFonts w:hint="eastAsia" w:ascii="Times New Roman"/>
        </w:rPr>
        <w:t>双龙至南部、定水至南部、</w:t>
      </w:r>
      <w:r>
        <w:rPr>
          <w:rFonts w:ascii="Times New Roman"/>
        </w:rPr>
        <w:t>城区</w:t>
      </w:r>
      <w:r>
        <w:rPr>
          <w:rFonts w:hint="eastAsia" w:ascii="Times New Roman"/>
        </w:rPr>
        <w:t>管辖内的高、中和地下低压</w:t>
      </w:r>
      <w:r>
        <w:rPr>
          <w:rFonts w:ascii="Times New Roman"/>
        </w:rPr>
        <w:t>燃气管网系统</w:t>
      </w:r>
      <w:r>
        <w:rPr>
          <w:rFonts w:hint="eastAsia"/>
        </w:rPr>
        <w:t>的运行、维护、安全巡查管理。会同工程安装科负责所有管网的检修、抢修、拆除工作。</w:t>
      </w:r>
    </w:p>
    <w:p>
      <w:pPr>
        <w:ind w:firstLine="584"/>
      </w:pPr>
      <w:r>
        <w:rPr>
          <w:rFonts w:hint="eastAsia"/>
        </w:rPr>
        <w:t xml:space="preserve">2.2 </w:t>
      </w:r>
      <w:r>
        <w:rPr>
          <w:rFonts w:hint="eastAsia" w:ascii="宋体" w:hAnsi="宋体"/>
        </w:rPr>
        <w:t>经营管理科负责城区</w:t>
      </w:r>
      <w:r>
        <w:rPr>
          <w:rFonts w:hint="eastAsia" w:ascii="Times New Roman"/>
        </w:rPr>
        <w:t>地面以上低压管网系统</w:t>
      </w:r>
      <w:r>
        <w:rPr>
          <w:rFonts w:hint="eastAsia"/>
        </w:rPr>
        <w:t>的安全巡查管理。</w:t>
      </w:r>
    </w:p>
    <w:p>
      <w:pPr>
        <w:ind w:firstLine="584"/>
      </w:pPr>
      <w:r>
        <w:rPr>
          <w:rFonts w:hint="eastAsia"/>
        </w:rPr>
        <w:t xml:space="preserve">2.3 </w:t>
      </w:r>
      <w:r>
        <w:rPr>
          <w:rFonts w:hint="eastAsia" w:ascii="宋体" w:hAnsi="宋体"/>
        </w:rPr>
        <w:t>乡镇管理站负责辖区内</w:t>
      </w:r>
      <w:r>
        <w:rPr>
          <w:rFonts w:hint="eastAsia" w:ascii="Times New Roman"/>
        </w:rPr>
        <w:t>高、中和低压</w:t>
      </w:r>
      <w:r>
        <w:rPr>
          <w:rFonts w:ascii="Times New Roman"/>
        </w:rPr>
        <w:t>燃气管网系统</w:t>
      </w:r>
      <w:r>
        <w:rPr>
          <w:rFonts w:hint="eastAsia"/>
        </w:rPr>
        <w:t>的运行、维护、巡查管理，会同安全科和维修抢险队负责对其进行检修、抢修、拆除工作和安全管理。</w:t>
      </w:r>
    </w:p>
    <w:p>
      <w:pPr>
        <w:ind w:firstLine="584"/>
      </w:pPr>
      <w:r>
        <w:rPr>
          <w:rFonts w:hint="eastAsia"/>
        </w:rPr>
        <w:t xml:space="preserve">2.4 </w:t>
      </w:r>
      <w:r>
        <w:rPr>
          <w:rFonts w:hint="eastAsia" w:ascii="宋体" w:hAnsi="宋体"/>
        </w:rPr>
        <w:t>输气科负责场站内所有管道设备设施的运行、维护、巡查管理，会同安全科和维修抢险队负责对其进行检修、抢修、拆除工作和安全管理。</w:t>
      </w:r>
    </w:p>
    <w:p>
      <w:pPr>
        <w:ind w:firstLine="584"/>
      </w:pPr>
      <w:r>
        <w:rPr>
          <w:rFonts w:hint="eastAsia"/>
        </w:rPr>
        <w:t xml:space="preserve">2.5 </w:t>
      </w:r>
      <w:r>
        <w:rPr>
          <w:rFonts w:hint="eastAsia" w:ascii="宋体" w:hAnsi="宋体"/>
        </w:rPr>
        <w:t>工程安装科协助维修抢险队负责所有管网的检修、抢修、拆除工作。</w:t>
      </w:r>
    </w:p>
    <w:p>
      <w:pPr>
        <w:ind w:firstLine="584"/>
      </w:pPr>
      <w:r>
        <w:rPr>
          <w:rFonts w:hint="eastAsia"/>
        </w:rPr>
        <w:t xml:space="preserve">2.6 </w:t>
      </w:r>
      <w:r>
        <w:rPr>
          <w:rFonts w:hint="eastAsia" w:ascii="宋体" w:hAnsi="宋体"/>
        </w:rPr>
        <w:t>生产技术科负责公司所有燃气管网系统的规划设计。</w:t>
      </w:r>
    </w:p>
    <w:p>
      <w:pPr>
        <w:ind w:firstLine="584"/>
      </w:pPr>
      <w:r>
        <w:rPr>
          <w:rFonts w:hint="eastAsia"/>
        </w:rPr>
        <w:t>2.7</w:t>
      </w:r>
      <w:r>
        <w:rPr>
          <w:rFonts w:hint="eastAsia" w:ascii="宋体" w:hAnsi="宋体"/>
        </w:rPr>
        <w:t>安全科负责对管道管理部门进行安全监督管理。</w:t>
      </w:r>
    </w:p>
    <w:p>
      <w:pPr>
        <w:ind w:firstLine="584"/>
      </w:pPr>
      <w:r>
        <w:rPr>
          <w:rFonts w:hint="eastAsia"/>
        </w:rPr>
        <w:t xml:space="preserve">2.8 </w:t>
      </w:r>
      <w:r>
        <w:rPr>
          <w:rFonts w:hint="eastAsia" w:ascii="宋体" w:hAnsi="宋体"/>
        </w:rPr>
        <w:t>安全生产监督机构负责对本制度执行情况进行抽查。</w:t>
      </w:r>
    </w:p>
    <w:p>
      <w:pPr>
        <w:ind w:firstLine="584"/>
      </w:pPr>
      <w:r>
        <w:rPr>
          <w:rFonts w:hint="eastAsia"/>
        </w:rPr>
        <w:t>2.9</w:t>
      </w:r>
      <w:r>
        <w:rPr>
          <w:rFonts w:hint="eastAsia" w:ascii="宋体" w:hAnsi="宋体"/>
        </w:rPr>
        <w:t>管道管理部门对所属生产设施的管理必须严格遵循管理和操作规程。</w:t>
      </w:r>
    </w:p>
    <w:p>
      <w:pPr>
        <w:ind w:firstLine="584"/>
      </w:pPr>
      <w:r>
        <w:t xml:space="preserve"> </w:t>
      </w:r>
    </w:p>
    <w:p>
      <w:pPr>
        <w:pStyle w:val="3"/>
      </w:pPr>
      <w:bookmarkStart w:id="777" w:name="_Toc21628"/>
      <w:r>
        <w:rPr>
          <w:rFonts w:hint="eastAsia"/>
        </w:rPr>
        <w:t>3 燃气管道运行维护安全管理</w:t>
      </w:r>
      <w:bookmarkEnd w:id="773"/>
      <w:bookmarkEnd w:id="774"/>
      <w:bookmarkEnd w:id="775"/>
      <w:bookmarkEnd w:id="776"/>
      <w:bookmarkEnd w:id="777"/>
    </w:p>
    <w:p>
      <w:pPr>
        <w:ind w:firstLine="584"/>
      </w:pPr>
      <w:r>
        <w:rPr>
          <w:rFonts w:hint="eastAsia"/>
        </w:rPr>
        <w:t>3.1班组长、巡检工应按规定周期进行管道进行安全巡检，并认真填写《管道巡回检查表》，发现问题及时处理解决或立即上报，并应记录。</w:t>
      </w:r>
    </w:p>
    <w:p>
      <w:pPr>
        <w:ind w:firstLine="584"/>
      </w:pPr>
      <w:r>
        <w:rPr>
          <w:rFonts w:hint="eastAsia"/>
        </w:rPr>
        <w:t>3.2 地下燃气管道主要巡查内容（但不限于）</w:t>
      </w:r>
    </w:p>
    <w:p>
      <w:pPr>
        <w:ind w:firstLine="584"/>
      </w:pPr>
      <w:r>
        <w:rPr>
          <w:rFonts w:hint="eastAsia"/>
        </w:rPr>
        <w:t>3.2.1在燃气管道设施安全保护距离内有无土壤塌陷、滑坡、下沉、人工取土、堆积垃圾或重物、管道裸露、种植深耕植物、搭建建（构）筑物和其他占压等；</w:t>
      </w:r>
    </w:p>
    <w:p>
      <w:pPr>
        <w:ind w:firstLine="584"/>
      </w:pPr>
      <w:r>
        <w:rPr>
          <w:rFonts w:hint="eastAsia"/>
        </w:rPr>
        <w:t>3.2.2管道沿线有无燃气异味、水面冒泡、树草枯萎和积雪表面有黄斑等异常现象或燃气泄出声响或明显泄漏等；有上述现象发生时，应查明原因并及时处理；</w:t>
      </w:r>
    </w:p>
    <w:p>
      <w:pPr>
        <w:ind w:firstLine="584"/>
      </w:pPr>
      <w:r>
        <w:rPr>
          <w:rFonts w:hint="eastAsia"/>
        </w:rPr>
        <w:t>3.2.3对穿越跨越处、斜坡等特殊地段的管道，在暴雨、大风等恶劣天气及地震等自然灾害过后应及时巡查；还应及时对河流穿越管道附近有无挖沙、取土、堡坎垮塌进行巡查。</w:t>
      </w:r>
    </w:p>
    <w:p>
      <w:pPr>
        <w:ind w:firstLine="584"/>
      </w:pPr>
      <w:r>
        <w:rPr>
          <w:rFonts w:hint="eastAsia"/>
        </w:rPr>
        <w:t>3.2.4对有可能影响燃气管道安全运行的施工现场和危及管道的腐蚀性、危险性物品，应加强燃气管线的巡查与现场监护，设立临时警示标志并及时发送告知书，告知注意事项或停工通知等函件，确保管线安全；施工过程中造成的燃气管道损坏、管道悬空等，应及时采取有效保护措施；</w:t>
      </w:r>
    </w:p>
    <w:p>
      <w:pPr>
        <w:ind w:firstLine="584"/>
      </w:pPr>
      <w:r>
        <w:rPr>
          <w:rFonts w:hint="eastAsia"/>
        </w:rPr>
        <w:t>3.2.5管道地面标识、安全警示牌等标示、可见管道附件是否完好等；</w:t>
      </w:r>
    </w:p>
    <w:p>
      <w:pPr>
        <w:ind w:firstLine="584"/>
      </w:pPr>
      <w:r>
        <w:rPr>
          <w:rFonts w:hint="eastAsia"/>
        </w:rPr>
        <w:t>3.2.6是否有供用气设施被盗或损坏；发现上述情况，应及时修复；</w:t>
      </w:r>
    </w:p>
    <w:p>
      <w:pPr>
        <w:ind w:firstLine="584"/>
      </w:pPr>
      <w:r>
        <w:rPr>
          <w:rFonts w:hint="eastAsia"/>
        </w:rPr>
        <w:t>3.2.7应对沿聚乙烯塑料管道敷设的可探示踪线及信号源进行检测。</w:t>
      </w:r>
    </w:p>
    <w:p>
      <w:pPr>
        <w:ind w:firstLine="584"/>
      </w:pPr>
      <w:r>
        <w:rPr>
          <w:rFonts w:hint="eastAsia"/>
        </w:rPr>
        <w:t>3.2.8应定期向燃气设施周围单位和住户了解有无异常情况。</w:t>
      </w:r>
    </w:p>
    <w:p>
      <w:pPr>
        <w:ind w:firstLine="584"/>
      </w:pPr>
      <w:r>
        <w:rPr>
          <w:rFonts w:hint="eastAsia"/>
        </w:rPr>
        <w:t>3.3 阀门（井）主要巡查内容（但不限于）</w:t>
      </w:r>
    </w:p>
    <w:p>
      <w:pPr>
        <w:ind w:firstLine="584"/>
      </w:pPr>
      <w:r>
        <w:rPr>
          <w:rFonts w:hint="eastAsia"/>
        </w:rPr>
        <w:t>3.3.1阀门有无燃气泄漏、变形、损坏、腐蚀等现象，阀门开关是否灵活。</w:t>
      </w:r>
    </w:p>
    <w:p>
      <w:pPr>
        <w:ind w:firstLine="584"/>
      </w:pPr>
      <w:r>
        <w:rPr>
          <w:rFonts w:hint="eastAsia"/>
        </w:rPr>
        <w:t>3.3.2阀井内应无积水、无垃圾、井壁无塌陷，不得有妨碍阀门操作的堆积物。</w:t>
      </w:r>
    </w:p>
    <w:p>
      <w:pPr>
        <w:ind w:firstLine="584"/>
      </w:pPr>
      <w:r>
        <w:rPr>
          <w:rFonts w:hint="eastAsia"/>
        </w:rPr>
        <w:t>3.3.3 阀井盖标识清晰、无垃圾、重物和建、构筑物占压。阀井盖完好、无损坏、无丢失。</w:t>
      </w:r>
    </w:p>
    <w:p>
      <w:pPr>
        <w:ind w:firstLine="584"/>
      </w:pPr>
      <w:r>
        <w:rPr>
          <w:rFonts w:hint="eastAsia"/>
        </w:rPr>
        <w:t>3.4调压箱（柜）、气表主要巡查内容（但不限于）</w:t>
      </w:r>
    </w:p>
    <w:p>
      <w:pPr>
        <w:ind w:firstLine="584"/>
      </w:pPr>
      <w:r>
        <w:rPr>
          <w:rFonts w:hint="eastAsia"/>
        </w:rPr>
        <w:t>3.4.1调压、过滤、安全放散、安全切断设施、仪器仪表等设备的运行工况，有无失效、泄漏、变形、损伤、锈蚀等异常现象，阀门是否灵活等；</w:t>
      </w:r>
    </w:p>
    <w:p>
      <w:pPr>
        <w:ind w:firstLine="584"/>
      </w:pPr>
      <w:r>
        <w:rPr>
          <w:rFonts w:hint="eastAsia"/>
        </w:rPr>
        <w:t>3.4.2否有遮雨棚和因爆晒、雨淋、变形不能正常计量等现象；</w:t>
      </w:r>
    </w:p>
    <w:p>
      <w:pPr>
        <w:ind w:firstLine="584"/>
      </w:pPr>
      <w:r>
        <w:rPr>
          <w:rFonts w:hint="eastAsia"/>
        </w:rPr>
        <w:t>3.4.3气表铅封是否有被撬或年久失修、自然脱落现象；</w:t>
      </w:r>
    </w:p>
    <w:p>
      <w:pPr>
        <w:ind w:firstLine="584"/>
      </w:pPr>
      <w:r>
        <w:rPr>
          <w:rFonts w:hint="eastAsia"/>
        </w:rPr>
        <w:t>3.4.4调压箱（柜）、气表安全距离内有无堆放易燃物、杂物、使用明火等现象，调压箱（柜）应配备钥匙并能顺利开启；</w:t>
      </w:r>
    </w:p>
    <w:p>
      <w:pPr>
        <w:ind w:firstLine="584"/>
      </w:pPr>
      <w:r>
        <w:rPr>
          <w:rFonts w:hint="eastAsia"/>
        </w:rPr>
        <w:t>3.4.5应定期向用户单位和住户询问有无异常情况。</w:t>
      </w:r>
    </w:p>
    <w:p>
      <w:pPr>
        <w:ind w:firstLine="584"/>
      </w:pPr>
      <w:r>
        <w:rPr>
          <w:rFonts w:hint="eastAsia"/>
        </w:rPr>
        <w:t>3.5 地面燃气管道主要巡查内容（但不限于）</w:t>
      </w:r>
    </w:p>
    <w:p>
      <w:pPr>
        <w:ind w:firstLine="584"/>
      </w:pPr>
      <w:r>
        <w:rPr>
          <w:rFonts w:hint="eastAsia"/>
        </w:rPr>
        <w:t>3.5.1管道是否有燃气泄漏现象；</w:t>
      </w:r>
    </w:p>
    <w:p>
      <w:pPr>
        <w:ind w:firstLine="584"/>
      </w:pPr>
      <w:r>
        <w:rPr>
          <w:rFonts w:hint="eastAsia"/>
        </w:rPr>
        <w:t>3.5.2管道是否有变形、损坏或严重锈蚀（特别是坑蚀）等现象；</w:t>
      </w:r>
    </w:p>
    <w:p>
      <w:pPr>
        <w:ind w:firstLine="584"/>
      </w:pPr>
      <w:r>
        <w:rPr>
          <w:rFonts w:hint="eastAsia"/>
        </w:rPr>
        <w:t>3.5.3是否有燃气管道、附件被损伤或破坏现象。</w:t>
      </w:r>
    </w:p>
    <w:p>
      <w:pPr>
        <w:ind w:firstLine="584"/>
      </w:pPr>
      <w:r>
        <w:rPr>
          <w:rFonts w:hint="eastAsia"/>
        </w:rPr>
        <w:t>3.</w:t>
      </w:r>
      <w:r>
        <w:rPr>
          <w:rFonts w:hint="eastAsia"/>
          <w:lang w:val="en-US" w:eastAsia="zh-CN"/>
        </w:rPr>
        <w:t>6</w:t>
      </w:r>
      <w:r>
        <w:rPr>
          <w:rFonts w:hint="eastAsia"/>
        </w:rPr>
        <w:t xml:space="preserve"> 巡查周期</w:t>
      </w:r>
    </w:p>
    <w:p>
      <w:pPr>
        <w:ind w:firstLine="584"/>
      </w:pPr>
      <w:r>
        <w:rPr>
          <w:rFonts w:hint="eastAsia"/>
        </w:rPr>
        <w:t>3.</w:t>
      </w:r>
      <w:r>
        <w:rPr>
          <w:rFonts w:hint="eastAsia"/>
          <w:lang w:val="en-US" w:eastAsia="zh-CN"/>
        </w:rPr>
        <w:t>6</w:t>
      </w:r>
      <w:r>
        <w:rPr>
          <w:rFonts w:hint="eastAsia"/>
        </w:rPr>
        <w:t>.1城区燃气管线等设施由专职巡线员每天不间断进行巡查。</w:t>
      </w:r>
    </w:p>
    <w:p>
      <w:pPr>
        <w:ind w:firstLine="584"/>
      </w:pPr>
      <w:r>
        <w:rPr>
          <w:rFonts w:hint="eastAsia"/>
        </w:rPr>
        <w:t>3.</w:t>
      </w:r>
      <w:r>
        <w:rPr>
          <w:rFonts w:hint="eastAsia"/>
          <w:lang w:val="en-US" w:eastAsia="zh-CN"/>
        </w:rPr>
        <w:t>6</w:t>
      </w:r>
      <w:r>
        <w:rPr>
          <w:rFonts w:hint="eastAsia"/>
        </w:rPr>
        <w:t>.2气源管线和镇区燃气管线等设施每3天巡查一次，洪水季节每天巡查一次，对新通气的管道应在通气后2小时之内检查一次，并在通气后的第一周进行一次复查。</w:t>
      </w:r>
    </w:p>
    <w:p>
      <w:pPr>
        <w:ind w:firstLine="584"/>
      </w:pPr>
      <w:r>
        <w:rPr>
          <w:rFonts w:hint="eastAsia"/>
        </w:rPr>
        <w:t>3.</w:t>
      </w:r>
      <w:r>
        <w:rPr>
          <w:rFonts w:hint="eastAsia"/>
          <w:lang w:val="en-US" w:eastAsia="zh-CN"/>
        </w:rPr>
        <w:t>6</w:t>
      </w:r>
      <w:r>
        <w:rPr>
          <w:rFonts w:hint="eastAsia"/>
        </w:rPr>
        <w:t>.</w:t>
      </w:r>
      <w:r>
        <w:rPr>
          <w:rFonts w:hint="eastAsia"/>
          <w:lang w:val="en-US" w:eastAsia="zh-CN"/>
        </w:rPr>
        <w:t>3</w:t>
      </w:r>
      <w:r>
        <w:rPr>
          <w:rFonts w:hint="eastAsia"/>
        </w:rPr>
        <w:t>对有隐患的燃气设施应按规定加大巡查力度。</w:t>
      </w:r>
    </w:p>
    <w:p>
      <w:pPr>
        <w:ind w:firstLine="584"/>
      </w:pPr>
      <w:r>
        <w:rPr>
          <w:rFonts w:hint="eastAsia"/>
        </w:rPr>
        <w:t>3.</w:t>
      </w:r>
      <w:r>
        <w:rPr>
          <w:rFonts w:hint="eastAsia"/>
          <w:lang w:val="en-US" w:eastAsia="zh-CN"/>
        </w:rPr>
        <w:t>7</w:t>
      </w:r>
      <w:r>
        <w:rPr>
          <w:rFonts w:hint="eastAsia"/>
        </w:rPr>
        <w:t xml:space="preserve"> 管网分级。城区管线、气源和镇区管线由所管辖的部门对其按管线的建设质量、使用年限、运行情况、危险性高低、途经地区级别、危害大小进行分类、分级并按级别制定管理制度实行巡查。</w:t>
      </w:r>
    </w:p>
    <w:p>
      <w:pPr>
        <w:ind w:firstLine="584"/>
      </w:pPr>
      <w:r>
        <w:rPr>
          <w:rFonts w:hint="eastAsia"/>
        </w:rPr>
        <w:t>3.</w:t>
      </w:r>
      <w:r>
        <w:rPr>
          <w:rFonts w:hint="eastAsia"/>
          <w:lang w:val="en-US" w:eastAsia="zh-CN"/>
        </w:rPr>
        <w:t>7</w:t>
      </w:r>
      <w:r>
        <w:rPr>
          <w:rFonts w:hint="eastAsia"/>
        </w:rPr>
        <w:t xml:space="preserve"> 严格按照作业安全操作规程操作管道上的设备、阀门等附属设施，加强日常维护保养，认真填写《管道、设备、设施维护保养记录表》。</w:t>
      </w:r>
    </w:p>
    <w:p>
      <w:pPr>
        <w:ind w:firstLine="584"/>
      </w:pPr>
      <w:r>
        <w:rPr>
          <w:rFonts w:hint="eastAsia"/>
        </w:rPr>
        <w:t>3.</w:t>
      </w:r>
      <w:r>
        <w:rPr>
          <w:rFonts w:hint="eastAsia"/>
          <w:lang w:val="en-US" w:eastAsia="zh-CN"/>
        </w:rPr>
        <w:t>8</w:t>
      </w:r>
      <w:r>
        <w:rPr>
          <w:rFonts w:hint="eastAsia"/>
        </w:rPr>
        <w:t xml:space="preserve"> 对有施工、有隐患和正进行隐患整改的部位等应加强巡检。</w:t>
      </w:r>
    </w:p>
    <w:p>
      <w:pPr>
        <w:ind w:firstLine="584"/>
      </w:pPr>
      <w:r>
        <w:rPr>
          <w:rFonts w:hint="eastAsia"/>
        </w:rPr>
        <w:t>3.</w:t>
      </w:r>
      <w:r>
        <w:rPr>
          <w:rFonts w:hint="eastAsia"/>
          <w:lang w:val="en-US" w:eastAsia="zh-CN"/>
        </w:rPr>
        <w:t>9</w:t>
      </w:r>
      <w:r>
        <w:rPr>
          <w:rFonts w:hint="eastAsia"/>
        </w:rPr>
        <w:t xml:space="preserve"> 自然灾害季节（洪、雷、雪、旱等）和重要节日应加强相应管道（如水边、繁华地段、党政机关所在地段）的巡检。</w:t>
      </w:r>
    </w:p>
    <w:p>
      <w:pPr>
        <w:pStyle w:val="3"/>
      </w:pPr>
      <w:bookmarkStart w:id="778" w:name="_Toc426294214"/>
      <w:bookmarkStart w:id="779" w:name="_Toc426275635"/>
      <w:bookmarkStart w:id="780" w:name="_Toc29752"/>
      <w:bookmarkStart w:id="781" w:name="_Toc426042301"/>
      <w:bookmarkStart w:id="782" w:name="_Toc426284604"/>
      <w:r>
        <w:rPr>
          <w:rFonts w:hint="eastAsia"/>
        </w:rPr>
        <w:t>4 燃气管道保护安全管理</w:t>
      </w:r>
      <w:bookmarkEnd w:id="778"/>
      <w:bookmarkEnd w:id="779"/>
      <w:bookmarkEnd w:id="780"/>
      <w:bookmarkEnd w:id="781"/>
      <w:bookmarkEnd w:id="782"/>
    </w:p>
    <w:p>
      <w:pPr>
        <w:ind w:firstLine="584"/>
      </w:pPr>
      <w:r>
        <w:rPr>
          <w:rFonts w:hint="eastAsia"/>
        </w:rPr>
        <w:t>4.1在燃气设施保护范围内，禁止从事下列危及燃气实施安全的活动：</w:t>
      </w:r>
    </w:p>
    <w:p>
      <w:pPr>
        <w:ind w:firstLine="584"/>
      </w:pPr>
      <w:r>
        <w:rPr>
          <w:rFonts w:hint="eastAsia"/>
        </w:rPr>
        <w:t>（1）建设占压地下燃气管道的建筑物、构筑物或者其他设施。</w:t>
      </w:r>
    </w:p>
    <w:p>
      <w:pPr>
        <w:ind w:firstLine="584"/>
      </w:pPr>
      <w:r>
        <w:rPr>
          <w:rFonts w:hint="eastAsia"/>
        </w:rPr>
        <w:t>（2）进行爆破、取土等作业或者动用明火。</w:t>
      </w:r>
    </w:p>
    <w:p>
      <w:pPr>
        <w:ind w:firstLine="584"/>
      </w:pPr>
      <w:r>
        <w:rPr>
          <w:rFonts w:hint="eastAsia"/>
        </w:rPr>
        <w:t>（3）倾倒、排放腐蚀性物质。</w:t>
      </w:r>
    </w:p>
    <w:p>
      <w:pPr>
        <w:ind w:firstLine="584"/>
      </w:pPr>
      <w:r>
        <w:rPr>
          <w:rFonts w:hint="eastAsia"/>
        </w:rPr>
        <w:t>（4）放置易燃易爆危险品或者种植深根植物。</w:t>
      </w:r>
    </w:p>
    <w:p>
      <w:pPr>
        <w:ind w:firstLine="584"/>
      </w:pPr>
      <w:r>
        <w:rPr>
          <w:rFonts w:hint="eastAsia"/>
        </w:rPr>
        <w:t>（5）其他危险及燃气实施安全的活动。</w:t>
      </w:r>
    </w:p>
    <w:p>
      <w:pPr>
        <w:ind w:firstLine="584"/>
      </w:pPr>
      <w:r>
        <w:rPr>
          <w:rFonts w:hint="eastAsia"/>
        </w:rPr>
        <w:t>4.2在燃气设施保护范围内，有关单位从事敷设管道、打桩、顶进、挖掘、钻探等可能影响燃气设施安全活动的，施工单位需与公司生产技术科、</w:t>
      </w:r>
      <w:r>
        <w:rPr>
          <w:rFonts w:hint="eastAsia"/>
          <w:lang w:eastAsia="zh-CN"/>
        </w:rPr>
        <w:t>管网管理</w:t>
      </w:r>
      <w:r>
        <w:rPr>
          <w:rFonts w:hint="eastAsia"/>
        </w:rPr>
        <w:t>科和安全科共同制定燃气设施保护方案，并采取相应的安全保护措施。</w:t>
      </w:r>
    </w:p>
    <w:p>
      <w:pPr>
        <w:ind w:firstLine="584"/>
      </w:pPr>
      <w:r>
        <w:rPr>
          <w:rFonts w:hint="eastAsia"/>
        </w:rPr>
        <w:t>4.3按照国家有关工程建设标准和安全生产管理规定，设置燃气设施防腐、绝缘、防雷、降压、隔离等保护装置和安全警示标志，定期进行巡查、检测和维护，确保燃气设施的安全运行。</w:t>
      </w:r>
    </w:p>
    <w:p>
      <w:pPr>
        <w:ind w:firstLine="584"/>
      </w:pPr>
      <w:r>
        <w:rPr>
          <w:rFonts w:hint="eastAsia"/>
        </w:rPr>
        <w:t>4.4任何单位和个人不得侵占、毁损、擅自拆除或者移动燃气设施，不得毁损、覆盖、涂改、擅自拆除或者移动燃气设施安全警示标志。</w:t>
      </w:r>
    </w:p>
    <w:p>
      <w:pPr>
        <w:ind w:firstLine="584"/>
      </w:pPr>
      <w:r>
        <w:rPr>
          <w:rFonts w:hint="eastAsia"/>
        </w:rPr>
        <w:t xml:space="preserve">4.5建设工程施工范围内有地下燃气管道等重要燃气设施的，建设单位应当会同施工单位与公司共同制定燃气保护方案，建设单位、施工单位应当采取相应的安全保护措施，确保燃气设施运行安全，安全科派安全监察员进行现场指导。 </w:t>
      </w:r>
    </w:p>
    <w:p>
      <w:pPr>
        <w:ind w:firstLine="584"/>
      </w:pPr>
      <w:r>
        <w:rPr>
          <w:rFonts w:hint="eastAsia"/>
        </w:rPr>
        <w:t>4.6</w:t>
      </w:r>
      <w:r>
        <w:rPr>
          <w:rFonts w:hint="eastAsia"/>
          <w:szCs w:val="28"/>
        </w:rPr>
        <w:t>第三方在燃气管线附近施工时，应判断是否危及燃气管道，当无害时应有记录，当有害或不确定时应立即上报，并与第三方施工单位联系并提出保护意见，记录。</w:t>
      </w:r>
    </w:p>
    <w:p>
      <w:pPr>
        <w:pStyle w:val="3"/>
      </w:pPr>
      <w:bookmarkStart w:id="783" w:name="_Toc426042302"/>
      <w:bookmarkStart w:id="784" w:name="_Toc29471"/>
      <w:bookmarkStart w:id="785" w:name="_Toc426275636"/>
      <w:bookmarkStart w:id="786" w:name="_Toc426294215"/>
      <w:bookmarkStart w:id="787" w:name="_Toc426284605"/>
      <w:r>
        <w:rPr>
          <w:rFonts w:hint="eastAsia"/>
        </w:rPr>
        <w:t>5 燃气管道隐患处理</w:t>
      </w:r>
      <w:bookmarkEnd w:id="783"/>
      <w:bookmarkEnd w:id="784"/>
      <w:bookmarkEnd w:id="785"/>
      <w:bookmarkEnd w:id="786"/>
      <w:bookmarkEnd w:id="787"/>
    </w:p>
    <w:p>
      <w:pPr>
        <w:ind w:firstLine="584"/>
      </w:pPr>
      <w:r>
        <w:rPr>
          <w:rFonts w:hint="eastAsia"/>
        </w:rPr>
        <w:t xml:space="preserve">5.1燃气管道管理部门人员自查出的隐患，或安全科检查出的隐患，应按照《安全检查管理制度》进行记录、上报及处理，若发现为事故隐患，应按照《事故隐患排查治理管理制度》执行。 </w:t>
      </w:r>
    </w:p>
    <w:p>
      <w:pPr>
        <w:ind w:firstLine="584"/>
      </w:pPr>
      <w:r>
        <w:rPr>
          <w:rFonts w:hint="eastAsia"/>
        </w:rPr>
        <w:t xml:space="preserve">5.2燃气管道管理部门在接到下发的隐患整改通知单后要立即组织人员协同生产技术科制定整改方案，提出整改措施并落实到人，整改完成后将整改情况返回安全科。 </w:t>
      </w:r>
    </w:p>
    <w:p>
      <w:pPr>
        <w:ind w:firstLine="584"/>
      </w:pPr>
      <w:r>
        <w:rPr>
          <w:rFonts w:hint="eastAsia"/>
        </w:rPr>
        <w:t>5.3隐患整改通知单返回安全科后，安全科将整改情况进行复查，签署复查意见。</w:t>
      </w:r>
    </w:p>
    <w:p>
      <w:pPr>
        <w:ind w:firstLine="584"/>
      </w:pPr>
      <w:r>
        <w:rPr>
          <w:rFonts w:hint="eastAsia"/>
        </w:rPr>
        <w:t>5.4重点管道（压力管道等）的隐患整改应报安全管理领导机构批准，安全生产监督机构应派人直管。</w:t>
      </w:r>
    </w:p>
    <w:p>
      <w:pPr>
        <w:ind w:firstLine="584"/>
      </w:pPr>
      <w:r>
        <w:rPr>
          <w:rFonts w:hint="eastAsia"/>
        </w:rPr>
        <w:t>5.5燃气管道管理部门接到隐患整改通知单后，不及时整改或组织不力逾期不完成的或整改不彻底者，按未整改对待，公司或安全科提出处理意见。</w:t>
      </w:r>
    </w:p>
    <w:p>
      <w:pPr>
        <w:pStyle w:val="3"/>
      </w:pPr>
      <w:bookmarkStart w:id="788" w:name="_Toc426294216"/>
      <w:bookmarkStart w:id="789" w:name="_Toc426275637"/>
      <w:bookmarkStart w:id="790" w:name="_Toc426284606"/>
      <w:bookmarkStart w:id="791" w:name="_Toc12103"/>
      <w:bookmarkStart w:id="792" w:name="_Toc426042303"/>
      <w:r>
        <w:rPr>
          <w:rFonts w:hint="eastAsia"/>
        </w:rPr>
        <w:t>6 管道抢修及其他安全管理</w:t>
      </w:r>
      <w:bookmarkEnd w:id="788"/>
      <w:bookmarkEnd w:id="789"/>
      <w:bookmarkEnd w:id="790"/>
      <w:bookmarkEnd w:id="791"/>
      <w:bookmarkEnd w:id="792"/>
    </w:p>
    <w:p>
      <w:pPr>
        <w:ind w:firstLine="584"/>
      </w:pPr>
      <w:r>
        <w:rPr>
          <w:rFonts w:hint="eastAsia"/>
        </w:rPr>
        <w:t>6.1 对抢修作业人员的基本要求：</w:t>
      </w:r>
    </w:p>
    <w:p>
      <w:pPr>
        <w:ind w:firstLine="584"/>
      </w:pPr>
      <w:r>
        <w:rPr>
          <w:rFonts w:hint="eastAsia"/>
        </w:rPr>
        <w:t>6.1.1作业人员出现场时应佩戴职责标志，穿戴防护用具，携带消防器材。</w:t>
      </w:r>
    </w:p>
    <w:p>
      <w:pPr>
        <w:ind w:firstLine="584"/>
      </w:pPr>
      <w:r>
        <w:rPr>
          <w:rFonts w:hint="eastAsia"/>
        </w:rPr>
        <w:t>6.1.2抢修人员应做到，有警必接、接警必出、快速断气、正确处理、仔细检查、安全供气。</w:t>
      </w:r>
    </w:p>
    <w:p>
      <w:pPr>
        <w:ind w:firstLine="584"/>
      </w:pPr>
      <w:r>
        <w:rPr>
          <w:rFonts w:hint="eastAsia"/>
        </w:rPr>
        <w:t>6.2 抢修作业基本要求：</w:t>
      </w:r>
    </w:p>
    <w:p>
      <w:pPr>
        <w:ind w:firstLine="584"/>
      </w:pPr>
      <w:r>
        <w:rPr>
          <w:rFonts w:hint="eastAsia"/>
        </w:rPr>
        <w:t>6.2.1 抢修人员到达作业现场，应立即切断气源，疏散人员，消灭火种，驱散积聚的燃气，救治受伤人员。布置警戒区，设立警示标志并实行交通管制，严禁无关人员进入现场。采用检漏仪检测现场天然气浓度低于爆炸极限下限时方能进入施工作业。</w:t>
      </w:r>
    </w:p>
    <w:p>
      <w:pPr>
        <w:ind w:firstLine="584"/>
      </w:pPr>
      <w:r>
        <w:rPr>
          <w:rFonts w:hint="eastAsia"/>
        </w:rPr>
        <w:t>6.2.2 抢修人员进入阀室、地坑、室内进行抢修作业时，应在采取了安全、消防措施后并有现场监护的条件下方可进入。</w:t>
      </w:r>
    </w:p>
    <w:p>
      <w:pPr>
        <w:ind w:firstLine="584"/>
      </w:pPr>
      <w:r>
        <w:rPr>
          <w:rFonts w:hint="eastAsia"/>
        </w:rPr>
        <w:t>6.2.3 放散完毕应关闭放散阀，再进行抢修作业。</w:t>
      </w:r>
    </w:p>
    <w:p>
      <w:pPr>
        <w:ind w:firstLine="584"/>
      </w:pPr>
      <w:r>
        <w:rPr>
          <w:rFonts w:hint="eastAsia"/>
        </w:rPr>
        <w:t>6.2.4 抢修过程中，管内严禁产生负压。即同一根管道上只能有一处通向大气。严禁在同一根管道上多处开口同时动火焊接施工。</w:t>
      </w:r>
    </w:p>
    <w:p>
      <w:pPr>
        <w:ind w:firstLine="584"/>
      </w:pPr>
      <w:r>
        <w:rPr>
          <w:rFonts w:hint="eastAsia"/>
        </w:rPr>
        <w:t>6.2.5 抢修完毕，应对抢修部位进行仔细的全面检查（含吹扫、试压），合格后方可进行置换作业；</w:t>
      </w:r>
    </w:p>
    <w:p>
      <w:pPr>
        <w:ind w:firstLine="584"/>
      </w:pPr>
      <w:r>
        <w:rPr>
          <w:rFonts w:hint="eastAsia"/>
        </w:rPr>
        <w:t>6.2.6 用燃气置换空气时，其管内置换压力应控制在5kPa以内，流速控制在1m/s以下；</w:t>
      </w:r>
    </w:p>
    <w:p>
      <w:pPr>
        <w:ind w:firstLine="584"/>
      </w:pPr>
      <w:r>
        <w:rPr>
          <w:rFonts w:hint="eastAsia"/>
        </w:rPr>
        <w:t>6.2.7 当管内压力稳定后，应对各个焊接口进行气密性检查，确认无泄漏等异常情况后，再充压至原有压力，再次进行气密性检查合格后方可投入运行。</w:t>
      </w:r>
    </w:p>
    <w:p>
      <w:pPr>
        <w:ind w:firstLine="584"/>
      </w:pPr>
      <w:r>
        <w:rPr>
          <w:rFonts w:hint="eastAsia"/>
        </w:rPr>
        <w:t>6.2.8 当事故原因未查清或隐患未消除时作业人员不得撤离现场，应采取安全措施，直至查清事故原因并消除隐患为止。</w:t>
      </w:r>
    </w:p>
    <w:p>
      <w:pPr>
        <w:ind w:firstLine="584"/>
      </w:pPr>
      <w:r>
        <w:rPr>
          <w:rFonts w:hint="eastAsia"/>
        </w:rPr>
        <w:t>6.3 管道维修、拆除、报废等安全管理同《生产设施</w:t>
      </w:r>
      <w:r>
        <w:rPr>
          <w:rFonts w:hint="eastAsia"/>
          <w:lang w:eastAsia="zh-CN"/>
        </w:rPr>
        <w:t>运行检维修</w:t>
      </w:r>
      <w:r>
        <w:rPr>
          <w:rFonts w:hint="eastAsia"/>
        </w:rPr>
        <w:t>安全管理制度》。</w:t>
      </w:r>
    </w:p>
    <w:p>
      <w:pPr>
        <w:pStyle w:val="3"/>
      </w:pPr>
      <w:bookmarkStart w:id="793" w:name="_Toc5794"/>
      <w:bookmarkStart w:id="794" w:name="_Toc426042304"/>
      <w:bookmarkStart w:id="795" w:name="_Toc426275638"/>
      <w:bookmarkStart w:id="796" w:name="_Toc426284607"/>
      <w:bookmarkStart w:id="797" w:name="_Toc426294217"/>
      <w:r>
        <w:rPr>
          <w:rFonts w:hint="eastAsia"/>
        </w:rPr>
        <w:t>7 相关记录和文件</w:t>
      </w:r>
      <w:bookmarkEnd w:id="793"/>
      <w:bookmarkEnd w:id="794"/>
      <w:bookmarkEnd w:id="795"/>
      <w:bookmarkEnd w:id="796"/>
      <w:bookmarkEnd w:id="797"/>
    </w:p>
    <w:p>
      <w:pPr>
        <w:ind w:firstLine="584"/>
        <w:rPr>
          <w:color w:val="FF0000"/>
        </w:rPr>
      </w:pPr>
      <w:r>
        <w:rPr>
          <w:rFonts w:hint="eastAsia"/>
        </w:rPr>
        <w:t>《管道巡回检查表》；</w:t>
      </w:r>
    </w:p>
    <w:p>
      <w:pPr>
        <w:ind w:firstLine="584"/>
      </w:pPr>
      <w:r>
        <w:rPr>
          <w:rFonts w:hint="eastAsia"/>
        </w:rPr>
        <w:t>《主要、关键设施周检表》；</w:t>
      </w:r>
    </w:p>
    <w:p>
      <w:pPr>
        <w:ind w:firstLine="584"/>
        <w:rPr>
          <w:color w:val="FF0000"/>
        </w:rPr>
      </w:pPr>
      <w:r>
        <w:rPr>
          <w:rFonts w:hint="eastAsia"/>
        </w:rPr>
        <w:t>《管道、设备、设施维护保养记录表》；</w:t>
      </w:r>
    </w:p>
    <w:p>
      <w:pPr>
        <w:ind w:firstLine="584"/>
      </w:pPr>
      <w:r>
        <w:rPr>
          <w:rFonts w:hint="eastAsia"/>
        </w:rPr>
        <w:t>《设备设施检修安全作业证》及对应危险作业许可证；</w:t>
      </w:r>
    </w:p>
    <w:p>
      <w:pPr>
        <w:ind w:firstLine="584"/>
        <w:rPr>
          <w:color w:val="FF0000"/>
        </w:rPr>
      </w:pPr>
      <w:r>
        <w:rPr>
          <w:rFonts w:hint="eastAsia"/>
        </w:rPr>
        <w:t>《管道设施维修作业记录表》；</w:t>
      </w:r>
    </w:p>
    <w:p>
      <w:pPr>
        <w:ind w:firstLine="584"/>
      </w:pPr>
      <w:r>
        <w:rPr>
          <w:rFonts w:hint="eastAsia"/>
        </w:rPr>
        <w:t>《工作危害分析与安全措施记录表》；</w:t>
      </w:r>
    </w:p>
    <w:p>
      <w:pPr>
        <w:ind w:firstLine="584"/>
      </w:pPr>
      <w:r>
        <w:rPr>
          <w:rFonts w:hint="eastAsia"/>
        </w:rPr>
        <w:t>《固定资产报废申请单》；</w:t>
      </w:r>
    </w:p>
    <w:p>
      <w:pPr>
        <w:ind w:firstLine="584"/>
      </w:pPr>
      <w:r>
        <w:rPr>
          <w:rFonts w:hint="eastAsia"/>
        </w:rPr>
        <w:t>《特种设备定期检验计划》（含压力管道检验计划）；</w:t>
      </w:r>
    </w:p>
    <w:p>
      <w:pPr>
        <w:ind w:firstLine="584"/>
      </w:pPr>
      <w:r>
        <w:rPr>
          <w:rFonts w:hint="eastAsia"/>
        </w:rPr>
        <w:t>其他事故报告等表格；</w:t>
      </w:r>
    </w:p>
    <w:p>
      <w:pPr>
        <w:ind w:firstLine="584"/>
      </w:pPr>
      <w:r>
        <w:rPr>
          <w:rFonts w:hint="eastAsia"/>
        </w:rPr>
        <w:t>各种检测检验报告等文件。</w:t>
      </w:r>
    </w:p>
    <w:p>
      <w:pPr>
        <w:ind w:firstLine="584"/>
      </w:pPr>
    </w:p>
    <w:p>
      <w:pPr>
        <w:ind w:firstLine="584"/>
      </w:pPr>
    </w:p>
    <w:p>
      <w:pPr>
        <w:ind w:firstLine="584"/>
        <w:jc w:val="left"/>
        <w:rPr>
          <w:rFonts w:ascii="宋体" w:hAnsi="宋体"/>
          <w:szCs w:val="28"/>
        </w:rPr>
      </w:pPr>
      <w: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798" w:name="_Toc31175"/>
      <w:bookmarkStart w:id="799" w:name="_Toc426294218"/>
      <w:r>
        <w:rPr>
          <w:rFonts w:hint="eastAsia"/>
        </w:rPr>
        <w:t>C3-38 用户设施检查、维护和报修安全管理制度</w:t>
      </w:r>
      <w:bookmarkEnd w:id="798"/>
      <w:bookmarkEnd w:id="799"/>
    </w:p>
    <w:p>
      <w:pPr>
        <w:spacing w:line="1000" w:lineRule="exact"/>
        <w:ind w:firstLine="0" w:firstLineChars="0"/>
        <w:jc w:val="center"/>
        <w:rPr>
          <w:rFonts w:ascii="Arial Unicode MS" w:hAnsi="Arial Unicode MS" w:eastAsia="Arial Unicode MS" w:cs="Arial Unicode MS"/>
          <w:sz w:val="44"/>
          <w:szCs w:val="52"/>
        </w:rPr>
      </w:pPr>
      <w:r>
        <w:rPr>
          <w:rFonts w:ascii="Arial Unicode MS" w:hAnsi="Arial Unicode MS" w:eastAsia="Arial Unicode MS" w:cs="Arial Unicode MS"/>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3-3</w:t>
      </w:r>
      <w:r>
        <w:rPr>
          <w:rFonts w:hint="eastAsia" w:ascii="Arial Unicode MS" w:hAnsi="Arial Unicode MS" w:eastAsia="Arial Unicode MS" w:cs="Arial Unicode MS"/>
          <w:szCs w:val="28"/>
          <w:lang w:val="en-US" w:eastAsia="zh-CN"/>
        </w:rPr>
        <w:t>8</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widowControl/>
        <w:ind w:firstLine="0" w:firstLineChars="0"/>
        <w:jc w:val="left"/>
      </w:pPr>
      <w:r>
        <w:br w:type="page"/>
      </w:r>
    </w:p>
    <w:p>
      <w:pPr>
        <w:pStyle w:val="3"/>
      </w:pPr>
      <w:bookmarkStart w:id="800" w:name="_Toc32424"/>
      <w:bookmarkStart w:id="801" w:name="_Toc426284679"/>
      <w:bookmarkStart w:id="802" w:name="_Toc426275705"/>
      <w:bookmarkStart w:id="803" w:name="_Toc426042396"/>
      <w:r>
        <w:rPr>
          <w:rFonts w:hint="eastAsia"/>
        </w:rPr>
        <w:t>1 总则</w:t>
      </w:r>
      <w:bookmarkEnd w:id="800"/>
    </w:p>
    <w:p>
      <w:pPr>
        <w:ind w:firstLine="584"/>
      </w:pPr>
      <w:r>
        <w:rPr>
          <w:rFonts w:hint="eastAsia"/>
        </w:rPr>
        <w:t xml:space="preserve">1.1为保护燃气管道安全运行，依据《城镇燃气管理条例》、《四川省燃气管理条例》、《城镇燃气设施运行、维护和抢修安全技术规程》等法规，制定本制度。 </w:t>
      </w:r>
    </w:p>
    <w:p>
      <w:pPr>
        <w:ind w:firstLine="584"/>
      </w:pPr>
      <w:r>
        <w:rPr>
          <w:rFonts w:hint="eastAsia"/>
        </w:rPr>
        <w:t>1.2本制度适应于公司</w:t>
      </w:r>
      <w:r>
        <w:rPr>
          <w:rFonts w:hint="eastAsia"/>
          <w:lang w:eastAsia="zh-CN"/>
        </w:rPr>
        <w:t>所属户内设施检查</w:t>
      </w:r>
      <w:r>
        <w:rPr>
          <w:rFonts w:hint="eastAsia"/>
        </w:rPr>
        <w:t>、维修、报废的安全管理。</w:t>
      </w:r>
    </w:p>
    <w:p>
      <w:pPr>
        <w:pStyle w:val="3"/>
      </w:pPr>
      <w:bookmarkStart w:id="804" w:name="_Toc14154"/>
      <w:r>
        <w:rPr>
          <w:rFonts w:hint="eastAsia"/>
        </w:rPr>
        <w:t>2 职责</w:t>
      </w:r>
      <w:bookmarkEnd w:id="804"/>
    </w:p>
    <w:p>
      <w:pPr>
        <w:ind w:firstLine="584"/>
      </w:pPr>
      <w:r>
        <w:rPr>
          <w:rFonts w:hint="eastAsia"/>
        </w:rPr>
        <w:t>2.</w:t>
      </w:r>
      <w:r>
        <w:rPr>
          <w:rFonts w:hint="eastAsia"/>
          <w:lang w:val="en-US" w:eastAsia="zh-CN"/>
        </w:rPr>
        <w:t>1</w:t>
      </w:r>
      <w:r>
        <w:rPr>
          <w:rFonts w:hint="eastAsia"/>
        </w:rPr>
        <w:t xml:space="preserve"> </w:t>
      </w:r>
      <w:r>
        <w:rPr>
          <w:rFonts w:hint="eastAsia" w:ascii="宋体" w:hAnsi="宋体"/>
        </w:rPr>
        <w:t>经营管理科负责城区</w:t>
      </w:r>
      <w:r>
        <w:rPr>
          <w:rFonts w:hint="eastAsia"/>
          <w:lang w:eastAsia="zh-CN"/>
        </w:rPr>
        <w:t>户内设施</w:t>
      </w:r>
      <w:r>
        <w:rPr>
          <w:rFonts w:hint="eastAsia"/>
        </w:rPr>
        <w:t>的</w:t>
      </w:r>
      <w:r>
        <w:rPr>
          <w:rFonts w:hint="eastAsia"/>
          <w:lang w:eastAsia="zh-CN"/>
        </w:rPr>
        <w:t>检查和</w:t>
      </w:r>
      <w:r>
        <w:rPr>
          <w:rFonts w:hint="eastAsia"/>
        </w:rPr>
        <w:t>安全管理。</w:t>
      </w:r>
      <w:r>
        <w:rPr>
          <w:rFonts w:hint="eastAsia"/>
          <w:lang w:eastAsia="zh-CN"/>
        </w:rPr>
        <w:t>维修抢险队</w:t>
      </w:r>
      <w:r>
        <w:rPr>
          <w:rFonts w:hint="eastAsia" w:ascii="宋体" w:hAnsi="宋体"/>
        </w:rPr>
        <w:t>负责城区</w:t>
      </w:r>
      <w:r>
        <w:rPr>
          <w:rFonts w:hint="eastAsia"/>
          <w:lang w:eastAsia="zh-CN"/>
        </w:rPr>
        <w:t>户内设施</w:t>
      </w:r>
      <w:r>
        <w:rPr>
          <w:rFonts w:hint="eastAsia"/>
        </w:rPr>
        <w:t>维</w:t>
      </w:r>
      <w:r>
        <w:rPr>
          <w:rFonts w:hint="eastAsia"/>
          <w:lang w:eastAsia="zh-CN"/>
        </w:rPr>
        <w:t>修</w:t>
      </w:r>
      <w:r>
        <w:rPr>
          <w:rFonts w:hint="eastAsia" w:ascii="宋体" w:hAnsi="宋体"/>
        </w:rPr>
        <w:t>工作。</w:t>
      </w:r>
    </w:p>
    <w:p>
      <w:pPr>
        <w:ind w:firstLine="584"/>
      </w:pPr>
      <w:r>
        <w:rPr>
          <w:rFonts w:hint="eastAsia"/>
        </w:rPr>
        <w:t>2.</w:t>
      </w:r>
      <w:r>
        <w:rPr>
          <w:rFonts w:hint="eastAsia"/>
          <w:lang w:val="en-US" w:eastAsia="zh-CN"/>
        </w:rPr>
        <w:t>2</w:t>
      </w:r>
      <w:r>
        <w:rPr>
          <w:rFonts w:hint="eastAsia"/>
        </w:rPr>
        <w:t xml:space="preserve"> </w:t>
      </w:r>
      <w:r>
        <w:rPr>
          <w:rFonts w:hint="eastAsia" w:ascii="宋体" w:hAnsi="宋体"/>
        </w:rPr>
        <w:t>乡镇管理站负责辖区</w:t>
      </w:r>
      <w:r>
        <w:rPr>
          <w:rFonts w:hint="eastAsia"/>
          <w:lang w:eastAsia="zh-CN"/>
        </w:rPr>
        <w:t>户内设施检查</w:t>
      </w:r>
      <w:r>
        <w:rPr>
          <w:rFonts w:hint="eastAsia"/>
        </w:rPr>
        <w:t>、维</w:t>
      </w:r>
      <w:r>
        <w:rPr>
          <w:rFonts w:hint="eastAsia"/>
          <w:lang w:eastAsia="zh-CN"/>
        </w:rPr>
        <w:t>修</w:t>
      </w:r>
      <w:r>
        <w:rPr>
          <w:rFonts w:hint="eastAsia"/>
        </w:rPr>
        <w:t>和安全管理。</w:t>
      </w:r>
    </w:p>
    <w:p>
      <w:pPr>
        <w:ind w:firstLine="584"/>
      </w:pPr>
      <w:r>
        <w:rPr>
          <w:rFonts w:hint="eastAsia"/>
        </w:rPr>
        <w:t>2.</w:t>
      </w:r>
      <w:r>
        <w:rPr>
          <w:rFonts w:hint="eastAsia"/>
          <w:lang w:val="en-US" w:eastAsia="zh-CN"/>
        </w:rPr>
        <w:t>3</w:t>
      </w:r>
      <w:r>
        <w:rPr>
          <w:rFonts w:hint="eastAsia"/>
        </w:rPr>
        <w:t xml:space="preserve"> </w:t>
      </w:r>
      <w:r>
        <w:rPr>
          <w:rFonts w:hint="eastAsia" w:ascii="宋体" w:hAnsi="宋体"/>
        </w:rPr>
        <w:t>生产技术科负责公司</w:t>
      </w:r>
      <w:r>
        <w:rPr>
          <w:rFonts w:hint="eastAsia" w:ascii="宋体" w:hAnsi="宋体"/>
          <w:lang w:eastAsia="zh-CN"/>
        </w:rPr>
        <w:t>所属</w:t>
      </w:r>
      <w:r>
        <w:rPr>
          <w:rFonts w:hint="eastAsia"/>
          <w:lang w:eastAsia="zh-CN"/>
        </w:rPr>
        <w:t>户内设施</w:t>
      </w:r>
      <w:r>
        <w:rPr>
          <w:rFonts w:hint="eastAsia" w:ascii="宋体" w:hAnsi="宋体"/>
        </w:rPr>
        <w:t>的设计。</w:t>
      </w:r>
    </w:p>
    <w:p>
      <w:pPr>
        <w:ind w:firstLine="584"/>
      </w:pPr>
      <w:r>
        <w:rPr>
          <w:rFonts w:hint="eastAsia"/>
        </w:rPr>
        <w:t>2.</w:t>
      </w:r>
      <w:r>
        <w:rPr>
          <w:rFonts w:hint="eastAsia"/>
          <w:lang w:val="en-US" w:eastAsia="zh-CN"/>
        </w:rPr>
        <w:t>4</w:t>
      </w:r>
      <w:r>
        <w:rPr>
          <w:rFonts w:hint="eastAsia" w:ascii="宋体" w:hAnsi="宋体"/>
        </w:rPr>
        <w:t>安全科负责对</w:t>
      </w:r>
      <w:r>
        <w:rPr>
          <w:rFonts w:hint="eastAsia"/>
          <w:lang w:eastAsia="zh-CN"/>
        </w:rPr>
        <w:t>户内设施</w:t>
      </w:r>
      <w:r>
        <w:rPr>
          <w:rFonts w:hint="eastAsia" w:ascii="宋体" w:hAnsi="宋体"/>
        </w:rPr>
        <w:t>管理部门进行安全监督管理。</w:t>
      </w:r>
    </w:p>
    <w:p>
      <w:pPr>
        <w:ind w:firstLine="584"/>
      </w:pPr>
      <w:r>
        <w:rPr>
          <w:rFonts w:hint="eastAsia"/>
        </w:rPr>
        <w:t>2.</w:t>
      </w:r>
      <w:r>
        <w:rPr>
          <w:rFonts w:hint="eastAsia"/>
          <w:lang w:val="en-US" w:eastAsia="zh-CN"/>
        </w:rPr>
        <w:t>5</w:t>
      </w:r>
      <w:r>
        <w:rPr>
          <w:rFonts w:hint="eastAsia"/>
        </w:rPr>
        <w:t xml:space="preserve"> </w:t>
      </w:r>
      <w:r>
        <w:rPr>
          <w:rFonts w:hint="eastAsia" w:ascii="宋体" w:hAnsi="宋体"/>
        </w:rPr>
        <w:t>安全生产监督机构负责对本制度执行情况进行抽查。</w:t>
      </w:r>
    </w:p>
    <w:p>
      <w:pPr>
        <w:ind w:firstLine="584"/>
        <w:rPr>
          <w:rFonts w:hint="eastAsia" w:ascii="宋体" w:hAnsi="宋体"/>
        </w:rPr>
      </w:pPr>
      <w:r>
        <w:rPr>
          <w:rFonts w:hint="eastAsia"/>
        </w:rPr>
        <w:t>2.</w:t>
      </w:r>
      <w:r>
        <w:rPr>
          <w:rFonts w:hint="eastAsia"/>
          <w:lang w:val="en-US" w:eastAsia="zh-CN"/>
        </w:rPr>
        <w:t>6</w:t>
      </w:r>
      <w:r>
        <w:rPr>
          <w:rFonts w:hint="eastAsia"/>
          <w:lang w:eastAsia="zh-CN"/>
        </w:rPr>
        <w:t>户内设施</w:t>
      </w:r>
      <w:r>
        <w:rPr>
          <w:rFonts w:hint="eastAsia" w:ascii="宋体" w:hAnsi="宋体"/>
        </w:rPr>
        <w:t>管理部门对所属</w:t>
      </w:r>
      <w:r>
        <w:rPr>
          <w:rFonts w:hint="eastAsia"/>
          <w:lang w:eastAsia="zh-CN"/>
        </w:rPr>
        <w:t>户内设施</w:t>
      </w:r>
      <w:r>
        <w:rPr>
          <w:rFonts w:hint="eastAsia" w:ascii="宋体" w:hAnsi="宋体"/>
        </w:rPr>
        <w:t>管理必须严格遵循管理和操作规程。</w:t>
      </w:r>
    </w:p>
    <w:p>
      <w:pPr>
        <w:pStyle w:val="3"/>
      </w:pPr>
      <w:bookmarkStart w:id="805" w:name="_Toc426294219"/>
      <w:bookmarkStart w:id="806" w:name="_Toc264"/>
      <w:r>
        <w:rPr>
          <w:rFonts w:hint="eastAsia"/>
          <w:lang w:val="en-US" w:eastAsia="zh-CN"/>
        </w:rPr>
        <w:t>3</w:t>
      </w:r>
      <w:r>
        <w:rPr>
          <w:rFonts w:hint="eastAsia"/>
        </w:rPr>
        <w:t xml:space="preserve"> 用户设施检查</w:t>
      </w:r>
      <w:bookmarkEnd w:id="801"/>
      <w:bookmarkEnd w:id="802"/>
      <w:bookmarkEnd w:id="803"/>
      <w:bookmarkEnd w:id="805"/>
      <w:bookmarkEnd w:id="806"/>
    </w:p>
    <w:p>
      <w:pPr>
        <w:ind w:firstLine="584"/>
      </w:pPr>
      <w:r>
        <w:rPr>
          <w:rFonts w:hint="eastAsia"/>
          <w:lang w:val="en-US" w:eastAsia="zh-CN"/>
        </w:rPr>
        <w:t>3</w:t>
      </w:r>
      <w:r>
        <w:rPr>
          <w:rFonts w:hint="eastAsia"/>
        </w:rPr>
        <w:t>.1入户安全检查是燃气公司的一项特殊的专项安全检查，它是指国家、地方安全管理法规强制规定的，或燃气用户（以下简称用户）委托要求的，对用户内的燃气设备、设施的安全检查。</w:t>
      </w:r>
    </w:p>
    <w:p>
      <w:pPr>
        <w:ind w:firstLine="584"/>
      </w:pPr>
      <w:r>
        <w:rPr>
          <w:rFonts w:hint="eastAsia"/>
          <w:lang w:val="en-US" w:eastAsia="zh-CN"/>
        </w:rPr>
        <w:t>3</w:t>
      </w:r>
      <w:r>
        <w:rPr>
          <w:rFonts w:hint="eastAsia"/>
        </w:rPr>
        <w:t>.2按公司规定，由各管理所、站负责入户安全检查。由安全科负责复查或抽查。</w:t>
      </w:r>
    </w:p>
    <w:p>
      <w:pPr>
        <w:ind w:firstLine="584"/>
      </w:pPr>
      <w:r>
        <w:rPr>
          <w:rFonts w:hint="eastAsia"/>
          <w:lang w:val="en-US" w:eastAsia="zh-CN"/>
        </w:rPr>
        <w:t>3</w:t>
      </w:r>
      <w:r>
        <w:rPr>
          <w:rFonts w:hint="eastAsia"/>
        </w:rPr>
        <w:t>.3对国家、地方安全管理法规强制规定的入户安全检查，应当对被检查者进行法规、政策及安全用气知识宣传，并请用户予以配合。不得强行入户检查。对拒绝检查的，应由用户签字如用户拒签可在能证明其用气场所拍照或摄影。</w:t>
      </w:r>
    </w:p>
    <w:p>
      <w:pPr>
        <w:ind w:firstLine="584"/>
      </w:pPr>
      <w:r>
        <w:rPr>
          <w:rFonts w:hint="eastAsia"/>
          <w:lang w:val="en-US" w:eastAsia="zh-CN"/>
        </w:rPr>
        <w:t>3</w:t>
      </w:r>
      <w:r>
        <w:rPr>
          <w:rFonts w:hint="eastAsia"/>
        </w:rPr>
        <w:t>.4对用户委托的，应按委托约定内容、时间进行检查。</w:t>
      </w:r>
    </w:p>
    <w:p>
      <w:pPr>
        <w:ind w:firstLine="584"/>
      </w:pPr>
      <w:r>
        <w:rPr>
          <w:rFonts w:hint="eastAsia"/>
          <w:lang w:val="en-US" w:eastAsia="zh-CN"/>
        </w:rPr>
        <w:t>3</w:t>
      </w:r>
      <w:r>
        <w:rPr>
          <w:rFonts w:hint="eastAsia"/>
        </w:rPr>
        <w:t>.5检查内容：</w:t>
      </w:r>
    </w:p>
    <w:p>
      <w:pPr>
        <w:ind w:firstLine="584"/>
      </w:pPr>
      <w:r>
        <w:rPr>
          <w:rFonts w:hint="eastAsia"/>
        </w:rPr>
        <w:t>1）燃气使用环境是否符合规定，包括通风应良好、燃具等周边应耐火等。</w:t>
      </w:r>
    </w:p>
    <w:p>
      <w:pPr>
        <w:ind w:firstLine="584"/>
      </w:pPr>
      <w:r>
        <w:rPr>
          <w:rFonts w:hint="eastAsia"/>
        </w:rPr>
        <w:t>2）户内燃气管道（含燃具等连接管）是否按规范规定设置，是否变形、受损；</w:t>
      </w:r>
    </w:p>
    <w:p>
      <w:pPr>
        <w:ind w:firstLine="584"/>
      </w:pPr>
      <w:r>
        <w:rPr>
          <w:rFonts w:hint="eastAsia"/>
        </w:rPr>
        <w:t>3）气表是否过期，使用是否正常，铅封是否完好；</w:t>
      </w:r>
    </w:p>
    <w:p>
      <w:pPr>
        <w:ind w:firstLine="584"/>
      </w:pPr>
      <w:r>
        <w:rPr>
          <w:rFonts w:hint="eastAsia"/>
        </w:rPr>
        <w:t>4）阀门是否异常，关断是否灵活、可靠；</w:t>
      </w:r>
    </w:p>
    <w:p>
      <w:pPr>
        <w:ind w:firstLine="584"/>
      </w:pPr>
      <w:r>
        <w:rPr>
          <w:rFonts w:hint="eastAsia"/>
        </w:rPr>
        <w:t>5）连接灶具、热水器等胶管是否超长、老化，接头是否牢靠；</w:t>
      </w:r>
    </w:p>
    <w:p>
      <w:pPr>
        <w:ind w:firstLine="584"/>
      </w:pPr>
      <w:r>
        <w:rPr>
          <w:rFonts w:hint="eastAsia"/>
        </w:rPr>
        <w:t>6）灶具、热水器等使用是否正常；</w:t>
      </w:r>
    </w:p>
    <w:p>
      <w:pPr>
        <w:ind w:firstLine="584"/>
      </w:pPr>
      <w:r>
        <w:rPr>
          <w:rFonts w:hint="eastAsia"/>
        </w:rPr>
        <w:t>7）用户是否有私拉乱接；</w:t>
      </w:r>
    </w:p>
    <w:p>
      <w:pPr>
        <w:ind w:firstLine="584"/>
        <w:rPr>
          <w:rFonts w:hint="eastAsia"/>
        </w:rPr>
      </w:pPr>
      <w:r>
        <w:rPr>
          <w:rFonts w:hint="eastAsia"/>
        </w:rPr>
        <w:t>8）泄漏报警、火灾报警等（若有）安全监测设备是否正常；</w:t>
      </w:r>
    </w:p>
    <w:p>
      <w:pPr>
        <w:ind w:firstLine="584"/>
        <w:rPr>
          <w:rFonts w:hint="eastAsia"/>
        </w:rPr>
      </w:pPr>
      <w:r>
        <w:rPr>
          <w:rFonts w:hint="eastAsia"/>
          <w:lang w:val="en-US" w:eastAsia="zh-CN"/>
        </w:rPr>
        <w:t>9）</w:t>
      </w:r>
      <w:r>
        <w:rPr>
          <w:rFonts w:hint="eastAsia"/>
        </w:rPr>
        <w:t>向用户询问有无其它异常情况。</w:t>
      </w:r>
    </w:p>
    <w:p>
      <w:pPr>
        <w:ind w:firstLine="584"/>
      </w:pPr>
      <w:r>
        <w:rPr>
          <w:rFonts w:hint="eastAsia"/>
          <w:lang w:val="en-US" w:eastAsia="zh-CN"/>
        </w:rPr>
        <w:t>10</w:t>
      </w:r>
      <w:r>
        <w:rPr>
          <w:rFonts w:hint="eastAsia"/>
        </w:rPr>
        <w:t>）用户有无安全用气常识，有无事故应急意识和知识；</w:t>
      </w:r>
    </w:p>
    <w:p>
      <w:pPr>
        <w:ind w:firstLine="584"/>
      </w:pPr>
      <w:r>
        <w:rPr>
          <w:rFonts w:hint="eastAsia"/>
          <w:lang w:val="en-US" w:eastAsia="zh-CN"/>
        </w:rPr>
        <w:t>11</w:t>
      </w:r>
      <w:r>
        <w:rPr>
          <w:rFonts w:hint="eastAsia"/>
        </w:rPr>
        <w:t>）若有隐患整改是否落实；</w:t>
      </w:r>
    </w:p>
    <w:p>
      <w:pPr>
        <w:ind w:firstLine="584"/>
        <w:rPr>
          <w:color w:val="auto"/>
        </w:rPr>
      </w:pPr>
      <w:r>
        <w:rPr>
          <w:rFonts w:hint="eastAsia"/>
          <w:color w:val="auto"/>
          <w:lang w:val="en-US" w:eastAsia="zh-CN"/>
        </w:rPr>
        <w:t>3</w:t>
      </w:r>
      <w:r>
        <w:rPr>
          <w:rFonts w:hint="eastAsia"/>
          <w:color w:val="auto"/>
        </w:rPr>
        <w:t>.6</w:t>
      </w:r>
      <w:r>
        <w:rPr>
          <w:rFonts w:hint="eastAsia"/>
        </w:rPr>
        <w:t>对居民</w:t>
      </w:r>
      <w:r>
        <w:rPr>
          <w:rFonts w:hint="eastAsia"/>
          <w:lang w:eastAsia="zh-CN"/>
        </w:rPr>
        <w:t>用户</w:t>
      </w:r>
      <w:r>
        <w:rPr>
          <w:rFonts w:hint="eastAsia"/>
          <w:color w:val="auto"/>
        </w:rPr>
        <w:t>日常检查按规定为</w:t>
      </w:r>
      <w:r>
        <w:rPr>
          <w:rFonts w:hint="eastAsia"/>
          <w:color w:val="auto"/>
          <w:lang w:val="en-US" w:eastAsia="zh-CN"/>
        </w:rPr>
        <w:t>2年</w:t>
      </w:r>
      <w:r>
        <w:rPr>
          <w:rFonts w:hint="eastAsia"/>
          <w:color w:val="auto"/>
        </w:rPr>
        <w:t>1次。</w:t>
      </w:r>
      <w:r>
        <w:rPr>
          <w:rFonts w:hint="eastAsia"/>
        </w:rPr>
        <w:t>对工业、商业用户</w:t>
      </w:r>
      <w:r>
        <w:rPr>
          <w:rFonts w:hint="eastAsia"/>
          <w:lang w:eastAsia="zh-CN"/>
        </w:rPr>
        <w:t>日常检查为</w:t>
      </w:r>
      <w:r>
        <w:rPr>
          <w:rFonts w:hint="eastAsia"/>
          <w:lang w:val="en-US" w:eastAsia="zh-CN"/>
        </w:rPr>
        <w:t>1</w:t>
      </w:r>
      <w:r>
        <w:rPr>
          <w:rFonts w:hint="eastAsia"/>
        </w:rPr>
        <w:t>年</w:t>
      </w:r>
      <w:r>
        <w:rPr>
          <w:rFonts w:hint="eastAsia"/>
          <w:lang w:val="en-US" w:eastAsia="zh-CN"/>
        </w:rPr>
        <w:t>1</w:t>
      </w:r>
      <w:r>
        <w:rPr>
          <w:rFonts w:hint="eastAsia"/>
        </w:rPr>
        <w:t>次</w:t>
      </w:r>
    </w:p>
    <w:p>
      <w:pPr>
        <w:ind w:firstLine="584"/>
      </w:pPr>
      <w:r>
        <w:rPr>
          <w:rFonts w:hint="eastAsia"/>
          <w:lang w:val="en-US" w:eastAsia="zh-CN"/>
        </w:rPr>
        <w:t>3</w:t>
      </w:r>
      <w:r>
        <w:rPr>
          <w:rFonts w:hint="eastAsia"/>
        </w:rPr>
        <w:t>.7发现有安全隐患的，应当面指出并限期整改；有事故隐患的应发事故隐患通知单，要求立即或限期整改，并进行跟踪检查。</w:t>
      </w:r>
    </w:p>
    <w:p>
      <w:pPr>
        <w:ind w:firstLine="584"/>
      </w:pPr>
      <w:r>
        <w:rPr>
          <w:rFonts w:hint="eastAsia"/>
          <w:color w:val="auto"/>
          <w:lang w:val="en-US" w:eastAsia="zh-CN"/>
        </w:rPr>
        <w:t>3</w:t>
      </w:r>
      <w:r>
        <w:rPr>
          <w:rFonts w:hint="eastAsia"/>
          <w:color w:val="auto"/>
        </w:rPr>
        <w:t>.8一年</w:t>
      </w:r>
      <w:r>
        <w:rPr>
          <w:rFonts w:hint="eastAsia"/>
          <w:color w:val="auto"/>
          <w:lang w:eastAsia="zh-CN"/>
        </w:rPr>
        <w:t>一</w:t>
      </w:r>
      <w:r>
        <w:rPr>
          <w:rFonts w:hint="eastAsia"/>
          <w:color w:val="auto"/>
        </w:rPr>
        <w:t>次向</w:t>
      </w:r>
      <w:r>
        <w:rPr>
          <w:color w:val="auto"/>
        </w:rPr>
        <w:t>用户讲解燃气安全常识或发放正确使用燃气的宣传资料。</w:t>
      </w:r>
      <w:r>
        <w:rPr>
          <w:rFonts w:hint="eastAsia"/>
        </w:rPr>
        <w:t>重要节日应增加楼栋（小区、户外等）前温馨提示等安全宣传资料（含用户自查内容等）。</w:t>
      </w:r>
    </w:p>
    <w:p>
      <w:pPr>
        <w:tabs>
          <w:tab w:val="left" w:pos="2385"/>
        </w:tabs>
        <w:ind w:firstLine="584"/>
      </w:pPr>
      <w:r>
        <w:rPr>
          <w:rFonts w:hint="eastAsia"/>
          <w:lang w:val="en-US" w:eastAsia="zh-CN"/>
        </w:rPr>
        <w:t>3</w:t>
      </w:r>
      <w:r>
        <w:rPr>
          <w:rFonts w:hint="eastAsia"/>
        </w:rPr>
        <w:t>.9检查应有相应记录，记录应有用户签字。事故隐患通知单应进入台账管理并存档。</w:t>
      </w:r>
    </w:p>
    <w:p>
      <w:pPr>
        <w:tabs>
          <w:tab w:val="left" w:pos="2385"/>
        </w:tabs>
        <w:ind w:firstLine="584"/>
        <w:rPr>
          <w:szCs w:val="28"/>
        </w:rPr>
      </w:pPr>
      <w:r>
        <w:rPr>
          <w:rFonts w:hint="eastAsia"/>
          <w:szCs w:val="28"/>
          <w:lang w:val="en-US" w:eastAsia="zh-CN"/>
        </w:rPr>
        <w:t>3</w:t>
      </w:r>
      <w:r>
        <w:rPr>
          <w:rFonts w:hint="eastAsia"/>
          <w:szCs w:val="28"/>
        </w:rPr>
        <w:t>.10 对用户庭院管道和燃气设施的检查，按照公司《燃气管网安全管理制度》执行。</w:t>
      </w:r>
    </w:p>
    <w:p>
      <w:pPr>
        <w:pStyle w:val="3"/>
      </w:pPr>
      <w:bookmarkStart w:id="807" w:name="_Toc426042397"/>
      <w:bookmarkStart w:id="808" w:name="_Toc426284680"/>
      <w:bookmarkStart w:id="809" w:name="_Toc11407"/>
      <w:bookmarkStart w:id="810" w:name="_Toc426275706"/>
      <w:bookmarkStart w:id="811" w:name="_Toc426294220"/>
      <w:r>
        <w:rPr>
          <w:rFonts w:hint="eastAsia"/>
          <w:lang w:val="en-US" w:eastAsia="zh-CN"/>
        </w:rPr>
        <w:t>4</w:t>
      </w:r>
      <w:r>
        <w:rPr>
          <w:rFonts w:hint="eastAsia"/>
        </w:rPr>
        <w:t xml:space="preserve"> 用户设施维护和报修</w:t>
      </w:r>
      <w:bookmarkEnd w:id="807"/>
      <w:bookmarkEnd w:id="808"/>
      <w:bookmarkEnd w:id="809"/>
      <w:bookmarkEnd w:id="810"/>
      <w:bookmarkEnd w:id="811"/>
    </w:p>
    <w:p>
      <w:pPr>
        <w:tabs>
          <w:tab w:val="left" w:pos="2385"/>
        </w:tabs>
        <w:ind w:firstLine="584"/>
        <w:rPr>
          <w:szCs w:val="28"/>
        </w:rPr>
      </w:pPr>
      <w:r>
        <w:rPr>
          <w:rFonts w:hint="eastAsia"/>
          <w:szCs w:val="28"/>
          <w:lang w:val="en-US" w:eastAsia="zh-CN"/>
        </w:rPr>
        <w:t>4</w:t>
      </w:r>
      <w:r>
        <w:rPr>
          <w:rFonts w:hint="eastAsia"/>
          <w:szCs w:val="28"/>
        </w:rPr>
        <w:t>.1 用户需维护和维修庭院及户内燃气管道和设施、改变管道走向或设备设施位置，必须按公司的有关规定进行，向</w:t>
      </w:r>
      <w:r>
        <w:rPr>
          <w:rFonts w:hint="eastAsia"/>
          <w:szCs w:val="28"/>
          <w:lang w:eastAsia="zh-CN"/>
        </w:rPr>
        <w:t>生产技术科</w:t>
      </w:r>
      <w:r>
        <w:rPr>
          <w:rFonts w:hint="eastAsia"/>
          <w:szCs w:val="28"/>
        </w:rPr>
        <w:t>申报。</w:t>
      </w:r>
    </w:p>
    <w:p>
      <w:pPr>
        <w:tabs>
          <w:tab w:val="left" w:pos="2385"/>
        </w:tabs>
        <w:ind w:firstLine="584"/>
        <w:rPr>
          <w:szCs w:val="28"/>
        </w:rPr>
      </w:pPr>
      <w:r>
        <w:rPr>
          <w:rFonts w:hint="eastAsia"/>
          <w:szCs w:val="28"/>
          <w:lang w:val="en-US" w:eastAsia="zh-CN"/>
        </w:rPr>
        <w:t>4</w:t>
      </w:r>
      <w:r>
        <w:rPr>
          <w:rFonts w:hint="eastAsia"/>
          <w:szCs w:val="28"/>
        </w:rPr>
        <w:t>.2 用户设施维护、维修和改动必须符合国家有关技术标准、《城镇燃气设计规范》、《城镇燃气输配工程施工及验收规范》、《城镇燃气设施运行、维护和抢修安全技术规程》和《</w:t>
      </w:r>
      <w:r>
        <w:rPr>
          <w:szCs w:val="28"/>
        </w:rPr>
        <w:t>城镇燃气室内工程施工</w:t>
      </w:r>
      <w:r>
        <w:rPr>
          <w:rFonts w:hint="eastAsia"/>
          <w:szCs w:val="28"/>
        </w:rPr>
        <w:t>与质量</w:t>
      </w:r>
      <w:r>
        <w:rPr>
          <w:szCs w:val="28"/>
        </w:rPr>
        <w:t>验收规程</w:t>
      </w:r>
      <w:r>
        <w:rPr>
          <w:rFonts w:hint="eastAsia"/>
          <w:szCs w:val="28"/>
        </w:rPr>
        <w:t>》等的要求，所用材料和设备必须符合安全要求。</w:t>
      </w:r>
    </w:p>
    <w:p>
      <w:pPr>
        <w:tabs>
          <w:tab w:val="left" w:pos="2385"/>
        </w:tabs>
        <w:ind w:firstLine="584"/>
        <w:rPr>
          <w:szCs w:val="28"/>
        </w:rPr>
      </w:pPr>
      <w:r>
        <w:rPr>
          <w:rFonts w:hint="eastAsia"/>
          <w:szCs w:val="28"/>
          <w:lang w:val="en-US" w:eastAsia="zh-CN"/>
        </w:rPr>
        <w:t>4</w:t>
      </w:r>
      <w:r>
        <w:rPr>
          <w:rFonts w:hint="eastAsia"/>
          <w:szCs w:val="28"/>
        </w:rPr>
        <w:t>.3 用户设施维护、维修和改动完成需进行气密性试验合格后，按相关操作规程实施置换通气点火。</w:t>
      </w:r>
    </w:p>
    <w:p>
      <w:pPr>
        <w:tabs>
          <w:tab w:val="left" w:pos="2385"/>
        </w:tabs>
        <w:ind w:firstLine="584"/>
        <w:rPr>
          <w:szCs w:val="28"/>
        </w:rPr>
      </w:pPr>
      <w:r>
        <w:rPr>
          <w:rFonts w:hint="eastAsia"/>
          <w:szCs w:val="28"/>
          <w:lang w:val="en-US" w:eastAsia="zh-CN"/>
        </w:rPr>
        <w:t>4</w:t>
      </w:r>
      <w:r>
        <w:rPr>
          <w:rFonts w:hint="eastAsia"/>
          <w:szCs w:val="28"/>
        </w:rPr>
        <w:t>.4 对用户私自改管等不符合安全管理和要求的，不可供气。</w:t>
      </w:r>
    </w:p>
    <w:p>
      <w:pPr>
        <w:pStyle w:val="3"/>
      </w:pPr>
      <w:bookmarkStart w:id="812" w:name="_Toc426275707"/>
      <w:bookmarkStart w:id="813" w:name="_Toc426042398"/>
      <w:bookmarkStart w:id="814" w:name="_Toc426294221"/>
      <w:bookmarkStart w:id="815" w:name="_Toc9385"/>
      <w:bookmarkStart w:id="816" w:name="_Toc426284681"/>
      <w:r>
        <w:rPr>
          <w:rFonts w:hint="eastAsia"/>
        </w:rPr>
        <w:t>3 相关记录</w:t>
      </w:r>
      <w:bookmarkEnd w:id="812"/>
      <w:bookmarkEnd w:id="813"/>
      <w:bookmarkEnd w:id="814"/>
      <w:bookmarkEnd w:id="815"/>
      <w:bookmarkEnd w:id="816"/>
    </w:p>
    <w:p>
      <w:pPr>
        <w:tabs>
          <w:tab w:val="left" w:pos="2385"/>
        </w:tabs>
        <w:ind w:firstLine="584"/>
        <w:rPr>
          <w:szCs w:val="28"/>
        </w:rPr>
      </w:pPr>
      <w:r>
        <w:rPr>
          <w:rFonts w:hint="eastAsia"/>
          <w:szCs w:val="28"/>
        </w:rPr>
        <w:t>《民用客户</w:t>
      </w:r>
      <w:r>
        <w:rPr>
          <w:szCs w:val="28"/>
        </w:rPr>
        <w:t>入户安全检查表</w:t>
      </w:r>
      <w:r>
        <w:rPr>
          <w:rFonts w:hint="eastAsia"/>
          <w:szCs w:val="28"/>
        </w:rPr>
        <w:t>》；</w:t>
      </w:r>
    </w:p>
    <w:p>
      <w:pPr>
        <w:tabs>
          <w:tab w:val="left" w:pos="2385"/>
        </w:tabs>
        <w:ind w:firstLine="584"/>
        <w:rPr>
          <w:szCs w:val="28"/>
        </w:rPr>
      </w:pPr>
      <w:r>
        <w:rPr>
          <w:rFonts w:hint="eastAsia"/>
          <w:szCs w:val="28"/>
        </w:rPr>
        <w:t>《商业、工业客户安全检查单》；</w:t>
      </w:r>
    </w:p>
    <w:p>
      <w:pPr>
        <w:tabs>
          <w:tab w:val="left" w:pos="2385"/>
        </w:tabs>
        <w:ind w:firstLine="584"/>
        <w:rPr>
          <w:szCs w:val="28"/>
        </w:rPr>
      </w:pPr>
      <w:r>
        <w:rPr>
          <w:rFonts w:hint="eastAsia"/>
          <w:szCs w:val="28"/>
        </w:rPr>
        <w:t>《用户安全事故隐患整改通知单》；</w:t>
      </w:r>
    </w:p>
    <w:p>
      <w:pPr>
        <w:tabs>
          <w:tab w:val="left" w:pos="2385"/>
        </w:tabs>
        <w:ind w:firstLine="584"/>
      </w:pPr>
      <w:r>
        <w:rPr>
          <w:rFonts w:hint="eastAsia"/>
          <w:szCs w:val="28"/>
        </w:rPr>
        <w:t>《用户燃气设施维护保修登记表》等。</w:t>
      </w:r>
      <w: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817" w:name="_Toc19839"/>
      <w:bookmarkStart w:id="818" w:name="_Toc426294222"/>
      <w:r>
        <w:rPr>
          <w:rFonts w:hint="eastAsia"/>
        </w:rPr>
        <w:t>C3-39 设备使用维护安全管理制度</w:t>
      </w:r>
      <w:bookmarkEnd w:id="817"/>
      <w:bookmarkEnd w:id="818"/>
    </w:p>
    <w:p>
      <w:pPr>
        <w:spacing w:line="1000" w:lineRule="exact"/>
        <w:ind w:firstLine="0" w:firstLineChars="0"/>
        <w:jc w:val="center"/>
        <w:rPr>
          <w:rFonts w:ascii="Arial Unicode MS" w:hAnsi="Arial Unicode MS" w:eastAsia="Arial Unicode MS" w:cs="Arial Unicode MS"/>
          <w:sz w:val="44"/>
          <w:szCs w:val="52"/>
        </w:rPr>
      </w:pPr>
      <w:r>
        <w:rPr>
          <w:rFonts w:ascii="Arial Unicode MS" w:hAnsi="Arial Unicode MS" w:eastAsia="Arial Unicode MS" w:cs="Arial Unicode MS"/>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3-3</w:t>
      </w:r>
      <w:r>
        <w:rPr>
          <w:rFonts w:hint="eastAsia" w:ascii="Arial Unicode MS" w:hAnsi="Arial Unicode MS" w:eastAsia="Arial Unicode MS" w:cs="Arial Unicode MS"/>
          <w:szCs w:val="28"/>
          <w:lang w:val="en-US" w:eastAsia="zh-CN"/>
        </w:rPr>
        <w:t>9</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widowControl/>
        <w:ind w:firstLine="0" w:firstLineChars="0"/>
        <w:jc w:val="left"/>
      </w:pPr>
      <w:r>
        <w:br w:type="page"/>
      </w:r>
    </w:p>
    <w:p>
      <w:pPr>
        <w:ind w:firstLine="584"/>
      </w:pPr>
      <w:bookmarkStart w:id="819" w:name="_Toc426042278"/>
      <w:bookmarkStart w:id="820" w:name="_Toc426275612"/>
      <w:bookmarkStart w:id="821" w:name="_Toc426284581"/>
    </w:p>
    <w:p>
      <w:pPr>
        <w:pStyle w:val="3"/>
      </w:pPr>
      <w:bookmarkStart w:id="822" w:name="_Toc426294223"/>
      <w:bookmarkStart w:id="823" w:name="_Toc23550"/>
      <w:r>
        <w:rPr>
          <w:rFonts w:hint="eastAsia"/>
        </w:rPr>
        <w:t>1 总则</w:t>
      </w:r>
      <w:bookmarkEnd w:id="819"/>
      <w:bookmarkEnd w:id="820"/>
      <w:bookmarkEnd w:id="821"/>
      <w:bookmarkEnd w:id="822"/>
      <w:bookmarkEnd w:id="823"/>
    </w:p>
    <w:p>
      <w:pPr>
        <w:ind w:firstLine="584"/>
      </w:pPr>
      <w:r>
        <w:rPr>
          <w:rFonts w:hint="eastAsia"/>
        </w:rPr>
        <w:t>1.1为加强对安全生产管理设备的规范化管理，确保设备安全运行，特制订本制度。</w:t>
      </w:r>
    </w:p>
    <w:p>
      <w:pPr>
        <w:ind w:firstLine="584"/>
      </w:pPr>
      <w:r>
        <w:rPr>
          <w:rFonts w:hint="eastAsia"/>
        </w:rPr>
        <w:t>1.2设备安全管理工作必须坚持“安全第一,预防为主”的安全方针，必须坚持设备与生产全过程的系统管理方式，必须坚持不断更新改造，提高安全技术水平的原则。</w:t>
      </w:r>
    </w:p>
    <w:p>
      <w:pPr>
        <w:ind w:firstLine="584"/>
      </w:pPr>
      <w:r>
        <w:rPr>
          <w:rFonts w:hint="eastAsia"/>
        </w:rPr>
        <w:t>1.3通过设备管理，应能及时有效地消除设备运行过程中的不安全因素，确保公司财产和人身安全。</w:t>
      </w:r>
    </w:p>
    <w:p>
      <w:pPr>
        <w:ind w:firstLine="584"/>
      </w:pPr>
      <w:r>
        <w:rPr>
          <w:rFonts w:hint="eastAsia"/>
        </w:rPr>
        <w:t>1.4特种设备应符合《特种设备安全管理制度》。</w:t>
      </w:r>
    </w:p>
    <w:p>
      <w:pPr>
        <w:pStyle w:val="3"/>
      </w:pPr>
      <w:bookmarkStart w:id="824" w:name="_Toc426042279"/>
      <w:bookmarkStart w:id="825" w:name="_Toc426284582"/>
      <w:bookmarkStart w:id="826" w:name="_Toc8233"/>
      <w:bookmarkStart w:id="827" w:name="_Toc426294224"/>
      <w:bookmarkStart w:id="828" w:name="_Toc426275613"/>
      <w:r>
        <w:rPr>
          <w:rFonts w:hint="eastAsia"/>
        </w:rPr>
        <w:t>2 职责</w:t>
      </w:r>
      <w:bookmarkEnd w:id="824"/>
      <w:bookmarkEnd w:id="825"/>
      <w:bookmarkEnd w:id="826"/>
      <w:bookmarkEnd w:id="827"/>
      <w:bookmarkEnd w:id="828"/>
    </w:p>
    <w:p>
      <w:pPr>
        <w:ind w:firstLine="584"/>
      </w:pPr>
      <w:r>
        <w:rPr>
          <w:rFonts w:hint="eastAsia"/>
        </w:rPr>
        <w:t>2.1设备使用部门负责设备的使用、管理和维护保养。</w:t>
      </w:r>
    </w:p>
    <w:p>
      <w:pPr>
        <w:ind w:firstLine="584"/>
      </w:pPr>
      <w:r>
        <w:rPr>
          <w:rFonts w:hint="eastAsia"/>
        </w:rPr>
        <w:t>2.2材料供应科负责设备招标、采购、更换及报废的组织申报、管理及验收。</w:t>
      </w:r>
    </w:p>
    <w:p>
      <w:pPr>
        <w:ind w:firstLine="584"/>
      </w:pPr>
      <w:r>
        <w:rPr>
          <w:rFonts w:hint="eastAsia"/>
        </w:rPr>
        <w:t>2.3安全科负责设备原始技术资料的档案管理，负责新购设备安全技术资料审查；参与设备招标、采购、更换及报废组织申报、管理及验收；参与对设备进行风险评估。</w:t>
      </w:r>
    </w:p>
    <w:p>
      <w:pPr>
        <w:ind w:firstLine="584"/>
      </w:pPr>
      <w:r>
        <w:rPr>
          <w:rFonts w:hint="eastAsia"/>
        </w:rPr>
        <w:t>2.4材料供应科负责设备的购买以及技术及安全资料的索取。</w:t>
      </w:r>
    </w:p>
    <w:p>
      <w:pPr>
        <w:ind w:firstLine="584"/>
      </w:pPr>
      <w:r>
        <w:rPr>
          <w:rFonts w:hint="eastAsia"/>
        </w:rPr>
        <w:t>2.5财务科负责设备购置、更换及报废的资金计划。</w:t>
      </w:r>
    </w:p>
    <w:p>
      <w:pPr>
        <w:pStyle w:val="3"/>
      </w:pPr>
      <w:bookmarkStart w:id="829" w:name="_Toc426042280"/>
      <w:bookmarkStart w:id="830" w:name="_Toc426275614"/>
      <w:bookmarkStart w:id="831" w:name="_Toc426284583"/>
      <w:bookmarkStart w:id="832" w:name="_Toc426294225"/>
      <w:bookmarkStart w:id="833" w:name="_Toc9379"/>
      <w:r>
        <w:rPr>
          <w:rFonts w:hint="eastAsia"/>
        </w:rPr>
        <w:t>3 管理程序和管理内容</w:t>
      </w:r>
      <w:bookmarkEnd w:id="829"/>
      <w:bookmarkEnd w:id="830"/>
      <w:bookmarkEnd w:id="831"/>
      <w:bookmarkEnd w:id="832"/>
      <w:bookmarkEnd w:id="833"/>
    </w:p>
    <w:p>
      <w:pPr>
        <w:ind w:firstLine="586"/>
        <w:rPr>
          <w:b/>
        </w:rPr>
      </w:pPr>
      <w:r>
        <w:rPr>
          <w:rFonts w:hint="eastAsia"/>
          <w:b/>
        </w:rPr>
        <w:t>3.1设备选购</w:t>
      </w:r>
    </w:p>
    <w:p>
      <w:pPr>
        <w:ind w:firstLine="584"/>
      </w:pPr>
      <w:r>
        <w:rPr>
          <w:rFonts w:hint="eastAsia"/>
        </w:rPr>
        <w:t>1）必须坚持“安全高于一切”的设备选购原则，在设备运行中要求做到保证本质安全的同时，确保操作工的安全。</w:t>
      </w:r>
    </w:p>
    <w:p>
      <w:pPr>
        <w:ind w:firstLine="584"/>
      </w:pPr>
      <w:r>
        <w:rPr>
          <w:rFonts w:hint="eastAsia"/>
        </w:rPr>
        <w:t>2）设备采购人员应根据公司生产特点，工艺要求广泛搜集信息（包括：国际、国内本行业的生产技术水平，设备安全可靠程度。价格、售后服务等），经过论证提出初步意见报分管经理批准实施。</w:t>
      </w:r>
    </w:p>
    <w:p>
      <w:pPr>
        <w:ind w:firstLine="586"/>
        <w:rPr>
          <w:b/>
        </w:rPr>
      </w:pPr>
      <w:r>
        <w:rPr>
          <w:rFonts w:hint="eastAsia"/>
          <w:b/>
        </w:rPr>
        <w:t>3.2设备使用前的管理工作</w:t>
      </w:r>
    </w:p>
    <w:p>
      <w:pPr>
        <w:ind w:firstLine="584"/>
      </w:pPr>
      <w:r>
        <w:rPr>
          <w:rFonts w:hint="eastAsia"/>
        </w:rPr>
        <w:t>1）</w:t>
      </w:r>
      <w:r>
        <w:t>所有设备的安装、调试、</w:t>
      </w:r>
      <w:r>
        <w:rPr>
          <w:rFonts w:hint="eastAsia"/>
        </w:rPr>
        <w:t>竣工</w:t>
      </w:r>
      <w:r>
        <w:t>验收、试运转</w:t>
      </w:r>
      <w:r>
        <w:rPr>
          <w:rFonts w:hint="eastAsia"/>
        </w:rPr>
        <w:t>等均已通过相关检查，验收合格。</w:t>
      </w:r>
    </w:p>
    <w:p>
      <w:pPr>
        <w:ind w:firstLine="584"/>
      </w:pPr>
      <w:r>
        <w:rPr>
          <w:rFonts w:hint="eastAsia"/>
        </w:rPr>
        <w:t>2）制定安全操作规程；</w:t>
      </w:r>
    </w:p>
    <w:p>
      <w:pPr>
        <w:ind w:firstLine="584"/>
      </w:pPr>
      <w:r>
        <w:rPr>
          <w:rFonts w:hint="eastAsia"/>
        </w:rPr>
        <w:t>3）制定设备维护保养制度；</w:t>
      </w:r>
    </w:p>
    <w:p>
      <w:pPr>
        <w:ind w:firstLine="584"/>
      </w:pPr>
      <w:r>
        <w:rPr>
          <w:rFonts w:hint="eastAsia"/>
        </w:rPr>
        <w:t>4）安装安全防护装置；</w:t>
      </w:r>
    </w:p>
    <w:p>
      <w:pPr>
        <w:ind w:firstLine="584"/>
      </w:pPr>
      <w:r>
        <w:rPr>
          <w:rFonts w:hint="eastAsia"/>
        </w:rPr>
        <w:t>5）员工培训，其内容包括设备原理、操作方法、安全注意事项、维护保养知识等，经考验合格后,方可持证上岗。</w:t>
      </w:r>
    </w:p>
    <w:p>
      <w:pPr>
        <w:ind w:firstLine="586"/>
        <w:rPr>
          <w:b/>
        </w:rPr>
      </w:pPr>
      <w:r>
        <w:rPr>
          <w:rFonts w:hint="eastAsia"/>
          <w:b/>
        </w:rPr>
        <w:t>3.3设备使用中的管理工作</w:t>
      </w:r>
    </w:p>
    <w:p>
      <w:pPr>
        <w:ind w:firstLine="584"/>
      </w:pPr>
      <w:r>
        <w:rPr>
          <w:rFonts w:hint="eastAsia"/>
        </w:rPr>
        <w:t>1）严格执行本规定，由公司主管领导和设备管理人员共同落实和认定。</w:t>
      </w:r>
    </w:p>
    <w:p>
      <w:pPr>
        <w:ind w:firstLine="584"/>
      </w:pPr>
      <w:r>
        <w:rPr>
          <w:rFonts w:hint="eastAsia"/>
        </w:rPr>
        <w:t>2）设备操作工须每天对自己所使用机器做好日常保养工作。生产过程中设备发生故障应及时自行或会同相关人员给予排除。</w:t>
      </w:r>
    </w:p>
    <w:p>
      <w:pPr>
        <w:ind w:firstLine="584"/>
      </w:pPr>
      <w:r>
        <w:rPr>
          <w:rFonts w:hint="eastAsia"/>
        </w:rPr>
        <w:t>3）由设备管理人员、工程技术人员共同按照技术要求进行日常维护，由部门负责人和设备管理人员负责检查实施。</w:t>
      </w:r>
    </w:p>
    <w:p>
      <w:pPr>
        <w:ind w:firstLine="584"/>
      </w:pPr>
      <w:r>
        <w:rPr>
          <w:rFonts w:hint="eastAsia"/>
        </w:rPr>
        <w:t>4）预检预修是确保设备正常运转，避免发生事故的有效措施，设备管理人员根据设备状况和使用寿命，预先制定出安全检修周期和检修内容，落实专人负责实施，将设备质量保持在最好状态，确保设备从本质上的安全性。</w:t>
      </w:r>
    </w:p>
    <w:p>
      <w:pPr>
        <w:ind w:firstLine="586"/>
        <w:rPr>
          <w:b/>
        </w:rPr>
      </w:pPr>
      <w:r>
        <w:rPr>
          <w:rFonts w:hint="eastAsia"/>
          <w:b/>
        </w:rPr>
        <w:t>3.4设备维护保养制度</w:t>
      </w:r>
    </w:p>
    <w:p>
      <w:pPr>
        <w:ind w:firstLine="584"/>
      </w:pPr>
      <w:r>
        <w:rPr>
          <w:rFonts w:hint="eastAsia"/>
        </w:rPr>
        <w:t>1）设备运行与维护坚持“实行专人负责，共同管理”的原则，精心养护，保证设备安全。</w:t>
      </w:r>
    </w:p>
    <w:p>
      <w:pPr>
        <w:ind w:firstLine="584"/>
      </w:pPr>
      <w:r>
        <w:rPr>
          <w:rFonts w:hint="eastAsia"/>
        </w:rPr>
        <w:t>2）操作人员要做好以下工作：</w:t>
      </w:r>
    </w:p>
    <w:p>
      <w:pPr>
        <w:ind w:firstLine="584"/>
      </w:pPr>
      <w:r>
        <w:rPr>
          <w:rFonts w:hint="eastAsia"/>
        </w:rPr>
        <w:t>（1）自觉爱护设备，严格遵守操作规程，不得违规操作</w:t>
      </w:r>
    </w:p>
    <w:p>
      <w:pPr>
        <w:ind w:firstLine="584"/>
      </w:pPr>
      <w:r>
        <w:rPr>
          <w:rFonts w:hint="eastAsia"/>
        </w:rPr>
        <w:t>（2）管线，阀门做到不渗不漏</w:t>
      </w:r>
    </w:p>
    <w:p>
      <w:pPr>
        <w:ind w:firstLine="584"/>
      </w:pPr>
      <w:r>
        <w:rPr>
          <w:rFonts w:hint="eastAsia"/>
        </w:rPr>
        <w:t>（3）做好设备班前、班中、班后按照要求经常性的加注润滑油。防止过度磨损</w:t>
      </w:r>
    </w:p>
    <w:p>
      <w:pPr>
        <w:ind w:firstLine="584"/>
      </w:pPr>
      <w:r>
        <w:rPr>
          <w:rFonts w:hint="eastAsia"/>
        </w:rPr>
        <w:t>（4）设备要定期更换、强制保养、保持技术状况良好</w:t>
      </w:r>
    </w:p>
    <w:p>
      <w:pPr>
        <w:ind w:firstLine="584"/>
      </w:pPr>
      <w:r>
        <w:rPr>
          <w:rFonts w:hint="eastAsia"/>
        </w:rPr>
        <w:t>（5）建立设备保养卡片，做好设备的运行、维护、养护记录，保持设备清洁，场所干净，环境条件好。</w:t>
      </w:r>
    </w:p>
    <w:p>
      <w:pPr>
        <w:pStyle w:val="3"/>
      </w:pPr>
      <w:bookmarkStart w:id="834" w:name="_Toc426284584"/>
      <w:bookmarkStart w:id="835" w:name="_Toc426294226"/>
      <w:bookmarkStart w:id="836" w:name="_Toc426275615"/>
      <w:bookmarkStart w:id="837" w:name="_Toc426042281"/>
      <w:bookmarkStart w:id="838" w:name="_Toc1140"/>
      <w:r>
        <w:rPr>
          <w:rFonts w:hint="eastAsia"/>
        </w:rPr>
        <w:t>4 设备安全事故及报告和处理</w:t>
      </w:r>
      <w:bookmarkEnd w:id="834"/>
      <w:bookmarkEnd w:id="835"/>
      <w:bookmarkEnd w:id="836"/>
      <w:bookmarkEnd w:id="837"/>
      <w:bookmarkEnd w:id="838"/>
    </w:p>
    <w:p>
      <w:pPr>
        <w:ind w:firstLine="584"/>
      </w:pPr>
      <w:r>
        <w:rPr>
          <w:rFonts w:hint="eastAsia"/>
        </w:rPr>
        <w:t>4.1设备由于不安全因素造成设备损坏和设备事故，根据设备损坏程度,设备事故分为:</w:t>
      </w:r>
    </w:p>
    <w:p>
      <w:pPr>
        <w:ind w:firstLine="584"/>
      </w:pPr>
      <w:r>
        <w:rPr>
          <w:rFonts w:hint="eastAsia"/>
        </w:rPr>
        <w:t>1）一般设备安全事故：零部件损坏，经济损失在5000元及以下。</w:t>
      </w:r>
    </w:p>
    <w:p>
      <w:pPr>
        <w:ind w:firstLine="584"/>
      </w:pPr>
      <w:r>
        <w:rPr>
          <w:rFonts w:hint="eastAsia"/>
        </w:rPr>
        <w:t>2）重大设备安全事故：设备受损严重，直接经济损失在5001元至50000元。</w:t>
      </w:r>
    </w:p>
    <w:p>
      <w:pPr>
        <w:ind w:firstLine="584"/>
      </w:pPr>
      <w:r>
        <w:rPr>
          <w:rFonts w:hint="eastAsia"/>
        </w:rPr>
        <w:t>3）特大设备安全事故：导致设备保费或直接经济损失在50000元以上。</w:t>
      </w:r>
    </w:p>
    <w:p>
      <w:pPr>
        <w:ind w:firstLine="586"/>
        <w:rPr>
          <w:b/>
        </w:rPr>
      </w:pPr>
      <w:r>
        <w:rPr>
          <w:rFonts w:hint="eastAsia"/>
          <w:b/>
        </w:rPr>
        <w:t>4.2设备安全事故报告和处理</w:t>
      </w:r>
    </w:p>
    <w:p>
      <w:pPr>
        <w:ind w:firstLine="584"/>
      </w:pPr>
      <w:r>
        <w:rPr>
          <w:rFonts w:hint="eastAsia"/>
        </w:rPr>
        <w:t>1）一般设备安全事故发生后，操作使用人员应立即向所在单位负责人报告，查清事故原因，查明事故责任。</w:t>
      </w:r>
    </w:p>
    <w:p>
      <w:pPr>
        <w:ind w:firstLine="584"/>
      </w:pPr>
      <w:r>
        <w:rPr>
          <w:rFonts w:hint="eastAsia"/>
        </w:rPr>
        <w:t>2）重大、特大设备事故发生后，操作人员应立即采取保护现场并报告公司负责人及有关职能部门，公司立即组织有关人员对事故进行检查，分析事故原因，查清事故责任。</w:t>
      </w:r>
    </w:p>
    <w:p>
      <w:pPr>
        <w:ind w:firstLine="584"/>
      </w:pPr>
      <w:r>
        <w:rPr>
          <w:rFonts w:hint="eastAsia"/>
        </w:rPr>
        <w:t>3）对各类设备安全事故，坚持“四不放过”（</w:t>
      </w:r>
      <w:r>
        <w:rPr>
          <w:rFonts w:ascii="宋体" w:hAnsi="宋体"/>
          <w:szCs w:val="28"/>
        </w:rPr>
        <w:t>事故原因未查清不放过；事故责任人未受到处理不放过；事故责任人和周围群众没有受到教育不放过；事故指定的切实可行的整改措施未落实不放过</w:t>
      </w:r>
      <w:r>
        <w:rPr>
          <w:rFonts w:hint="eastAsia"/>
        </w:rPr>
        <w:t>）的原则，认真调查及时报告，严肃处理。</w:t>
      </w:r>
    </w:p>
    <w:p>
      <w:pPr>
        <w:ind w:firstLine="584"/>
      </w:pPr>
      <w:r>
        <w:rPr>
          <w:rFonts w:hint="eastAsia"/>
        </w:rPr>
        <w:t>4）对玩忽职守，违章指挥，违反设备安全管理规定造成设备安全事故的领导，管理人员和直接责任者，根据情节轻重，责任大小，分别给予处分、经济处罚，构成犯罪的交由执法机关处理，追究其法律责任。</w:t>
      </w:r>
    </w:p>
    <w:p>
      <w:pPr>
        <w:pStyle w:val="3"/>
      </w:pPr>
      <w:bookmarkStart w:id="839" w:name="_Toc426284585"/>
      <w:bookmarkStart w:id="840" w:name="_Toc15535"/>
      <w:bookmarkStart w:id="841" w:name="_Toc426294227"/>
      <w:bookmarkStart w:id="842" w:name="_Toc426042282"/>
      <w:bookmarkStart w:id="843" w:name="_Toc426275616"/>
      <w:r>
        <w:rPr>
          <w:rFonts w:hint="eastAsia"/>
        </w:rPr>
        <w:t>5 相关记录</w:t>
      </w:r>
      <w:bookmarkEnd w:id="839"/>
      <w:bookmarkEnd w:id="840"/>
      <w:bookmarkEnd w:id="841"/>
      <w:bookmarkEnd w:id="842"/>
      <w:bookmarkEnd w:id="843"/>
    </w:p>
    <w:p>
      <w:pPr>
        <w:ind w:firstLine="584"/>
      </w:pPr>
      <w:r>
        <w:rPr>
          <w:rFonts w:hint="eastAsia"/>
        </w:rPr>
        <w:t>《强制检测检验仪表设备设施台账》；</w:t>
      </w:r>
    </w:p>
    <w:p>
      <w:pPr>
        <w:ind w:firstLine="584"/>
      </w:pPr>
      <w:r>
        <w:rPr>
          <w:rFonts w:hint="eastAsia"/>
        </w:rPr>
        <w:t>《强制检测检验仪表设备设施检验计划》；</w:t>
      </w:r>
    </w:p>
    <w:p>
      <w:pPr>
        <w:ind w:firstLine="584"/>
      </w:pPr>
      <w:r>
        <w:rPr>
          <w:rFonts w:hint="eastAsia"/>
        </w:rPr>
        <w:t>《强制检测检验仪表设备设施检验档案表》；</w:t>
      </w:r>
    </w:p>
    <w:p>
      <w:pPr>
        <w:ind w:firstLine="584"/>
        <w:rPr>
          <w:color w:val="FF0000"/>
        </w:rPr>
      </w:pPr>
      <w:r>
        <w:rPr>
          <w:rFonts w:hint="eastAsia"/>
        </w:rPr>
        <w:t>有关强制检测检验技术报告、文件；</w:t>
      </w:r>
    </w:p>
    <w:p>
      <w:pPr>
        <w:ind w:firstLine="584"/>
      </w:pPr>
      <w:r>
        <w:rPr>
          <w:rFonts w:hint="eastAsia"/>
        </w:rPr>
        <w:t>《强制检测检验仪表设备设施维护保养记录表》；</w:t>
      </w:r>
    </w:p>
    <w:p>
      <w:pPr>
        <w:ind w:firstLine="584"/>
      </w:pPr>
      <w:r>
        <w:rPr>
          <w:rFonts w:hint="eastAsia"/>
        </w:rPr>
        <w:t>《设备运行故障报告和调查记录表》；</w:t>
      </w:r>
    </w:p>
    <w:p>
      <w:pPr>
        <w:ind w:firstLine="584"/>
      </w:pPr>
      <w:r>
        <w:rPr>
          <w:rFonts w:hint="eastAsia"/>
        </w:rPr>
        <w:t>《设备运行事故报告和调查记录表》；</w:t>
      </w:r>
    </w:p>
    <w:p>
      <w:pPr>
        <w:ind w:firstLine="584"/>
      </w:pPr>
      <w:r>
        <w:rPr>
          <w:rFonts w:hint="eastAsia"/>
        </w:rPr>
        <w:t>《生产和经营设备台账》；</w:t>
      </w:r>
    </w:p>
    <w:p>
      <w:pPr>
        <w:ind w:firstLine="584"/>
      </w:pPr>
      <w:r>
        <w:rPr>
          <w:rFonts w:hint="eastAsia"/>
        </w:rPr>
        <w:t>相关仪表、设备技术资料和设施技术资料及图纸等。</w:t>
      </w:r>
    </w:p>
    <w:p>
      <w:pPr>
        <w:ind w:firstLine="584"/>
      </w:pPr>
      <w: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rPr>
          <w:sz w:val="56"/>
        </w:rPr>
      </w:pPr>
      <w:bookmarkStart w:id="844" w:name="_Toc426294228"/>
      <w:bookmarkStart w:id="845" w:name="_Toc28330"/>
      <w:r>
        <w:rPr>
          <w:rFonts w:hint="eastAsia"/>
        </w:rPr>
        <w:t>C3-40 特种设备运行维护安全管理制度</w:t>
      </w:r>
      <w:bookmarkEnd w:id="844"/>
      <w:bookmarkEnd w:id="845"/>
    </w:p>
    <w:p>
      <w:pPr>
        <w:spacing w:line="1000" w:lineRule="exact"/>
        <w:ind w:firstLine="0" w:firstLineChars="0"/>
        <w:jc w:val="center"/>
        <w:rPr>
          <w:rFonts w:ascii="Arial Unicode MS" w:hAnsi="Arial Unicode MS" w:eastAsia="Arial Unicode MS" w:cs="Arial Unicode MS"/>
          <w:sz w:val="44"/>
          <w:szCs w:val="52"/>
        </w:rPr>
      </w:pPr>
      <w:r>
        <w:rPr>
          <w:rFonts w:ascii="Arial Unicode MS" w:hAnsi="Arial Unicode MS" w:eastAsia="Arial Unicode MS" w:cs="Arial Unicode MS"/>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w:t>
      </w:r>
      <w:r>
        <w:rPr>
          <w:rFonts w:hint="eastAsia" w:ascii="Arial Unicode MS" w:hAnsi="Arial Unicode MS" w:eastAsia="Arial Unicode MS" w:cs="Arial Unicode MS"/>
          <w:szCs w:val="28"/>
          <w:lang w:val="en-US" w:eastAsia="zh-CN"/>
        </w:rPr>
        <w:t>40</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widowControl/>
        <w:ind w:firstLine="0" w:firstLineChars="0"/>
        <w:jc w:val="left"/>
        <w:rPr>
          <w:rFonts w:ascii="宋体" w:hAnsi="宋体"/>
          <w:szCs w:val="28"/>
        </w:rPr>
      </w:pPr>
      <w:r>
        <w:br w:type="page"/>
      </w:r>
    </w:p>
    <w:p>
      <w:pPr>
        <w:widowControl/>
        <w:ind w:firstLine="0" w:firstLineChars="0"/>
        <w:jc w:val="left"/>
        <w:rPr>
          <w:rFonts w:ascii="Cambria" w:hAnsi="Cambria"/>
          <w:b/>
          <w:bCs/>
          <w:sz w:val="32"/>
          <w:szCs w:val="32"/>
        </w:rPr>
      </w:pPr>
    </w:p>
    <w:p>
      <w:pPr>
        <w:pStyle w:val="3"/>
      </w:pPr>
      <w:bookmarkStart w:id="846" w:name="_Toc426275602"/>
      <w:bookmarkStart w:id="847" w:name="_Toc426294229"/>
      <w:bookmarkStart w:id="848" w:name="_Toc426284571"/>
      <w:bookmarkStart w:id="849" w:name="_Toc25514"/>
      <w:bookmarkStart w:id="850" w:name="_Toc426042268"/>
      <w:r>
        <w:rPr>
          <w:rFonts w:hint="eastAsia"/>
        </w:rPr>
        <w:t>1 总则</w:t>
      </w:r>
      <w:bookmarkEnd w:id="846"/>
      <w:bookmarkEnd w:id="847"/>
      <w:bookmarkEnd w:id="848"/>
      <w:bookmarkEnd w:id="849"/>
      <w:bookmarkEnd w:id="850"/>
    </w:p>
    <w:p>
      <w:pPr>
        <w:ind w:firstLine="584"/>
      </w:pPr>
      <w:r>
        <w:rPr>
          <w:rFonts w:hint="eastAsia"/>
        </w:rPr>
        <w:t>1.1为加强对特种设备的安全管理，确保特种设备安全运行，依据《特种设备安全监察条例》等法规、规范的要求，结合本单位实际，特制定本制度。</w:t>
      </w:r>
    </w:p>
    <w:p>
      <w:pPr>
        <w:ind w:firstLine="584"/>
      </w:pPr>
      <w:r>
        <w:rPr>
          <w:rFonts w:hint="eastAsia"/>
        </w:rPr>
        <w:t>1.2本制度适用于公司范围内的所有特种设备，即起重设备、压力容器等。</w:t>
      </w:r>
    </w:p>
    <w:p>
      <w:pPr>
        <w:pStyle w:val="3"/>
      </w:pPr>
      <w:bookmarkStart w:id="851" w:name="_Toc21250"/>
      <w:bookmarkStart w:id="852" w:name="_Toc426275603"/>
      <w:bookmarkStart w:id="853" w:name="_Toc426294230"/>
      <w:bookmarkStart w:id="854" w:name="_Toc426284572"/>
      <w:bookmarkStart w:id="855" w:name="_Toc426042269"/>
      <w:r>
        <w:rPr>
          <w:rFonts w:hint="eastAsia"/>
        </w:rPr>
        <w:t>2 职责</w:t>
      </w:r>
      <w:bookmarkEnd w:id="851"/>
      <w:bookmarkEnd w:id="852"/>
      <w:bookmarkEnd w:id="853"/>
      <w:bookmarkEnd w:id="854"/>
      <w:bookmarkEnd w:id="855"/>
    </w:p>
    <w:p>
      <w:pPr>
        <w:ind w:firstLine="584"/>
      </w:pPr>
      <w:r>
        <w:rPr>
          <w:rFonts w:hint="eastAsia"/>
        </w:rPr>
        <w:t>2.1安全科特种设备的安全运行实行监督管理。</w:t>
      </w:r>
    </w:p>
    <w:p>
      <w:pPr>
        <w:ind w:firstLine="584"/>
      </w:pPr>
      <w:r>
        <w:rPr>
          <w:rFonts w:hint="eastAsia"/>
        </w:rPr>
        <w:t>2.2特种设备所在部门（班组）在生产技术科的指导下负责特种设备的现场使用、管理和维护保养。</w:t>
      </w:r>
    </w:p>
    <w:p>
      <w:pPr>
        <w:ind w:firstLine="584"/>
      </w:pPr>
      <w:r>
        <w:rPr>
          <w:rFonts w:hint="eastAsia"/>
        </w:rPr>
        <w:t>2.3</w:t>
      </w:r>
      <w:r>
        <w:rPr>
          <w:rFonts w:hint="eastAsia"/>
          <w:color w:val="auto"/>
        </w:rPr>
        <w:t>安全科负</w:t>
      </w:r>
      <w:r>
        <w:rPr>
          <w:rFonts w:hint="eastAsia"/>
        </w:rPr>
        <w:t>责按相关规定送检特种设备设施及强制检测设备设施。</w:t>
      </w:r>
    </w:p>
    <w:p>
      <w:pPr>
        <w:ind w:firstLine="584"/>
      </w:pPr>
      <w:r>
        <w:rPr>
          <w:rFonts w:hint="eastAsia"/>
        </w:rPr>
        <w:t>2.4安全科负责设备设施原始技术资料的归档工作，档案室负责其档案管理。</w:t>
      </w:r>
    </w:p>
    <w:p>
      <w:pPr>
        <w:pStyle w:val="3"/>
      </w:pPr>
      <w:bookmarkStart w:id="856" w:name="_Toc426294231"/>
      <w:bookmarkStart w:id="857" w:name="_Toc426275604"/>
      <w:bookmarkStart w:id="858" w:name="_Toc3165"/>
      <w:bookmarkStart w:id="859" w:name="_Toc426284573"/>
      <w:bookmarkStart w:id="860" w:name="_Toc426042270"/>
      <w:r>
        <w:rPr>
          <w:rFonts w:hint="eastAsia"/>
        </w:rPr>
        <w:t>3 特种设备的购置、安装</w:t>
      </w:r>
      <w:bookmarkEnd w:id="856"/>
      <w:bookmarkEnd w:id="857"/>
      <w:bookmarkEnd w:id="858"/>
      <w:bookmarkEnd w:id="859"/>
      <w:bookmarkEnd w:id="860"/>
    </w:p>
    <w:p>
      <w:pPr>
        <w:ind w:firstLine="584"/>
      </w:pPr>
      <w:r>
        <w:rPr>
          <w:rFonts w:hint="eastAsia"/>
        </w:rPr>
        <w:t>3.1凡属特种设备均应由使用部门提出购置计划，经分管领导审定并报安全投入领导机构审核、经理批准后，由材料设备采购科负责购买持有国家相应制造许可证的生产单位制造的符合安全技术规范的特种设备。</w:t>
      </w:r>
    </w:p>
    <w:p>
      <w:pPr>
        <w:ind w:firstLine="584"/>
      </w:pPr>
      <w:r>
        <w:rPr>
          <w:rFonts w:hint="eastAsia"/>
        </w:rPr>
        <w:t>3.2特种设备安装前，使用部门先确定具有国家相应安装许可的单位负责安装工作，开工前应照规定向特种设备安全监督管理部门办理开工告知手续。任何部门不得擅自安装未经批准的特种设备。</w:t>
      </w:r>
    </w:p>
    <w:p>
      <w:pPr>
        <w:ind w:firstLine="584"/>
      </w:pPr>
      <w:r>
        <w:rPr>
          <w:rFonts w:hint="eastAsia"/>
        </w:rPr>
        <w:t>3.3安装完成后，本单位（或者应督促安装单位）应向有关特种设备检验检测机构申报验收检验。</w:t>
      </w:r>
    </w:p>
    <w:p>
      <w:pPr>
        <w:ind w:firstLine="584"/>
      </w:pPr>
      <w:r>
        <w:rPr>
          <w:rFonts w:hint="eastAsia"/>
        </w:rPr>
        <w:t>3.4特种设备的注册登记。特种设备在投入使用前或者投入使用后30日内，由生产技术科负责向市、县质量技术监督部门办理注册登记。登记标志以及检验合格标志应当置于或者附着于该特种设备的显著位置。</w:t>
      </w:r>
    </w:p>
    <w:p>
      <w:pPr>
        <w:ind w:firstLine="584"/>
      </w:pPr>
      <w:r>
        <w:rPr>
          <w:rFonts w:hint="eastAsia"/>
        </w:rPr>
        <w:t>3.5特种设备安全管理人员应明确所有设备的安装位置、使用情况、操作人员、管理人员及安全状况，并负责制订相关的设备管理制度和安全技术操作规程，报公司有关部门批准后执行。</w:t>
      </w:r>
    </w:p>
    <w:p>
      <w:pPr>
        <w:pStyle w:val="3"/>
      </w:pPr>
      <w:bookmarkStart w:id="861" w:name="_Toc426042271"/>
      <w:bookmarkStart w:id="862" w:name="_Toc426284574"/>
      <w:bookmarkStart w:id="863" w:name="_Toc426275605"/>
      <w:bookmarkStart w:id="864" w:name="_Toc13012"/>
      <w:bookmarkStart w:id="865" w:name="_Toc426294232"/>
      <w:r>
        <w:rPr>
          <w:rFonts w:hint="eastAsia"/>
        </w:rPr>
        <w:t>4 特种设备使用制度</w:t>
      </w:r>
      <w:bookmarkEnd w:id="861"/>
      <w:bookmarkEnd w:id="862"/>
      <w:bookmarkEnd w:id="863"/>
      <w:bookmarkEnd w:id="864"/>
      <w:bookmarkEnd w:id="865"/>
    </w:p>
    <w:p>
      <w:pPr>
        <w:ind w:firstLine="584"/>
      </w:pPr>
      <w:r>
        <w:rPr>
          <w:rFonts w:hint="eastAsia"/>
        </w:rPr>
        <w:t>4.1特种设备使用部门的各级管理人员，应具有安全生产意识和特种设备使用管理相关知识，加强特种设备使用环节的安全管理工作。</w:t>
      </w:r>
    </w:p>
    <w:p>
      <w:pPr>
        <w:ind w:firstLine="584"/>
      </w:pPr>
      <w:r>
        <w:rPr>
          <w:rFonts w:hint="eastAsia"/>
        </w:rPr>
        <w:t>4.2各设备使用地点、场所应设置安全警示标志，严格履行出入人员登记手续，安全管理人员、操作人员，一律按规定登记进入。凡进入危险场所其他人员（包括领导检查、外来参观、设备维保、设备检测人员）进入，应由本单位或部门负责人批准，并在安全管理人员、操作人员等陪同下进入，进入后严格遵守相关制度，不得操作特种设备。其他人员不得进入上述地点、场所。</w:t>
      </w:r>
    </w:p>
    <w:p>
      <w:pPr>
        <w:ind w:firstLine="584"/>
      </w:pPr>
      <w:r>
        <w:rPr>
          <w:rFonts w:hint="eastAsia"/>
        </w:rPr>
        <w:t>4.3依据《特种设备安全监察条例》、《特种设备作业人员监督管理办法》规定，特种设备的作业人员和安全管理人员应经特种设备安全监察部门考核合格后，方可从事相应特种设备的作业或管理工作。严禁安排无证人员操作特种设备，杜绝违章指挥和违章操作现象。</w:t>
      </w:r>
    </w:p>
    <w:p>
      <w:pPr>
        <w:ind w:firstLine="584"/>
      </w:pPr>
      <w:r>
        <w:rPr>
          <w:rFonts w:hint="eastAsia"/>
        </w:rPr>
        <w:t>4.4特种设备操作人员在作业过程中发现设备事故隐患或者其他不安全因素，应当立即向设备安全管理人员和部门安全负责人报告。</w:t>
      </w:r>
    </w:p>
    <w:p>
      <w:pPr>
        <w:ind w:firstLine="584"/>
      </w:pPr>
      <w:r>
        <w:rPr>
          <w:rFonts w:hint="eastAsia"/>
        </w:rPr>
        <w:t>4.5各设备使用部门应当对特种设备作业人员进行条件审核，保证作业人员的文化程度、身体条件等符合有关安全技术规范的要求，进行特种设备安全教育和培训，保证特种设备作业人员具备必要的特种设备安全作业知识。培训应做出记录。特种设备作业人员的资格证书到期前三个月，应提出复审申请，复审不合格人员不得继续从事特种设备的作业。</w:t>
      </w:r>
    </w:p>
    <w:p>
      <w:pPr>
        <w:ind w:firstLine="584"/>
      </w:pPr>
      <w:r>
        <w:rPr>
          <w:rFonts w:hint="eastAsia"/>
        </w:rPr>
        <w:t>4.6特种设备作业人员应当严格执行特种设备的操作规程（操作规程可根据法规、规范、标准要求，以及设备使用说明书、运行工作原理、安全操作要求、注意事项等内容制定）和有关的安全规章制度。</w:t>
      </w:r>
    </w:p>
    <w:p>
      <w:pPr>
        <w:ind w:firstLine="584"/>
      </w:pPr>
      <w:r>
        <w:rPr>
          <w:rFonts w:hint="eastAsia"/>
        </w:rPr>
        <w:t>1）设备运行前，做好各项运行前的检查工作，包括：电源电压、各开关状态、安全防护装置以及现场操作环境等。发现异常应及时处理，禁止不经检查强行运行设备。</w:t>
      </w:r>
    </w:p>
    <w:p>
      <w:pPr>
        <w:ind w:firstLine="584"/>
      </w:pPr>
      <w:r>
        <w:rPr>
          <w:rFonts w:hint="eastAsia"/>
        </w:rPr>
        <w:t>2）设备运行时，按规定严格记录运行记录，按要求检查设备运行状况以及进行必要的检测；根据经济实用的工作原则，调整设备处于最佳工况，降低设备的能源消耗。</w:t>
      </w:r>
    </w:p>
    <w:p>
      <w:pPr>
        <w:ind w:firstLine="584"/>
      </w:pPr>
      <w:r>
        <w:rPr>
          <w:rFonts w:hint="eastAsia"/>
        </w:rPr>
        <w:t>3）当设备发生故障时，应立即停止运行，同时立即上报主管领导，并尽快排除故障或抢修，保证正常经营工作。严禁设备在故障状态下运行。</w:t>
      </w:r>
    </w:p>
    <w:p>
      <w:pPr>
        <w:ind w:firstLine="584"/>
      </w:pPr>
      <w:r>
        <w:rPr>
          <w:rFonts w:hint="eastAsia"/>
        </w:rPr>
        <w:t>4）因设备安全防护装置动作，造成设备停止运行时。应根据故障显示进行相应的故障处理。一时难以处理的，应在上报领导的同时，组织专业技术人员对故障进行排查，并根据排查结果，抢修故障设备。禁止在故障不清的情况下强行运行。</w:t>
      </w:r>
    </w:p>
    <w:p>
      <w:pPr>
        <w:ind w:firstLine="584"/>
      </w:pPr>
      <w:r>
        <w:rPr>
          <w:rFonts w:hint="eastAsia"/>
        </w:rPr>
        <w:t>5）当设备发生紧急情况可能危及人身安全时，操作人员应在采取必要的控制措施后，立即撤离操作现场，防止发生人员伤亡。</w:t>
      </w:r>
    </w:p>
    <w:p>
      <w:pPr>
        <w:ind w:firstLine="584"/>
        <w:rPr>
          <w:color w:val="auto"/>
        </w:rPr>
      </w:pPr>
      <w:r>
        <w:rPr>
          <w:rFonts w:hint="eastAsia"/>
        </w:rPr>
        <w:t>6）各使用部门应加强特种设备的维护保养工作，对特种设备的安全附件、安全保护装置、测量调控装置及相关仪器仪表进行定期检修，填写检修记录，并按规定时间对安全附件进行校验，校验合格证应当置于或者附着于该安全附件的显著位置，更换下来的合格证</w:t>
      </w:r>
      <w:r>
        <w:rPr>
          <w:rFonts w:hint="eastAsia"/>
          <w:color w:val="auto"/>
        </w:rPr>
        <w:t>使用部门应妥善保存并登记。</w:t>
      </w:r>
    </w:p>
    <w:p>
      <w:pPr>
        <w:ind w:firstLine="584"/>
      </w:pPr>
      <w:r>
        <w:rPr>
          <w:rFonts w:hint="eastAsia"/>
        </w:rPr>
        <w:t>7）设备使用部门应按照特种设备安全技术规范的定期检验要求，在安全检验合格有效期满前30天，向相应特种设备检验检测机构提出定期检验要求。各设备使用部门应予以积极地配合、协助检验检测机构做好检验工作。未经定期检验或检验不合格的特种设备，不得继续使用。根据特种设备检验结论，通知各使用部门做好设备及安全附件的维修、维护工作，以保证特种设备的安全状况等级和使用要求。对设备进行的安全检验检测的报告以及整改记录，应建立档案记录留存。</w:t>
      </w:r>
    </w:p>
    <w:p>
      <w:pPr>
        <w:ind w:firstLine="584"/>
      </w:pPr>
      <w:r>
        <w:rPr>
          <w:rFonts w:hint="eastAsia"/>
        </w:rPr>
        <w:t>8）特种设备应根据设备使用情况，定期（至少每月进行一次）组织安全检查和巡视，并做出记录。各部门特种设备安全管理人员应当对所属特种设备的使用状况进行检查（但每月不少于一次），发现问题或异常情况应立即处理；情况紧急时，可以决定停止使用特种设备并及时报告</w:t>
      </w:r>
      <w:r>
        <w:rPr>
          <w:rFonts w:hint="eastAsia"/>
          <w:color w:val="auto"/>
        </w:rPr>
        <w:t>上级部门</w:t>
      </w:r>
      <w:r>
        <w:rPr>
          <w:rFonts w:hint="eastAsia"/>
        </w:rPr>
        <w:t>和安全部门。</w:t>
      </w:r>
    </w:p>
    <w:p>
      <w:pPr>
        <w:ind w:firstLine="584"/>
      </w:pPr>
      <w:r>
        <w:rPr>
          <w:rFonts w:hint="eastAsia"/>
        </w:rPr>
        <w:t>9）特种设备如存在严重事故隐患，无改造、维修价值，或超过安全技术规范规定使用年限，应及时予以报废，并由安全科报安全管理机构审定、经理批准后，向市、县特种设备监察管理部门办理注销手续。</w:t>
      </w:r>
    </w:p>
    <w:p>
      <w:pPr>
        <w:ind w:firstLine="584"/>
      </w:pPr>
      <w:r>
        <w:rPr>
          <w:rFonts w:hint="eastAsia"/>
        </w:rPr>
        <w:t>10）当特种设备等发生事故时应立即启动公司制定的相应事故应急预案。</w:t>
      </w:r>
    </w:p>
    <w:p>
      <w:pPr>
        <w:ind w:firstLine="584"/>
      </w:pPr>
      <w:r>
        <w:rPr>
          <w:rFonts w:hint="eastAsia"/>
        </w:rPr>
        <w:t>11）特种设备安全管理人员将采取定期检查和不定期抽查的方式，对各特种设备使用部门的安全生产管理情况进行检查，并将检查结果以书面形式反馈给使用部门。</w:t>
      </w:r>
    </w:p>
    <w:p>
      <w:pPr>
        <w:ind w:firstLine="584"/>
      </w:pPr>
      <w:r>
        <w:rPr>
          <w:rFonts w:hint="eastAsia"/>
        </w:rPr>
        <w:t>12）公司将结合年终评比工作，对在特种设备安全使用管理过程中成绩突出的部门或个人，给予通报表扬和奖励。对使用管理不善、设备隐患较多，给本单位造成经济损失和不良影响的部门或个人，视情节予以批评教育或处罚，触犯法律的要追究相关责任人的法律责任。</w:t>
      </w:r>
    </w:p>
    <w:p>
      <w:pPr>
        <w:pStyle w:val="3"/>
      </w:pPr>
      <w:bookmarkStart w:id="866" w:name="_Toc426275606"/>
      <w:bookmarkStart w:id="867" w:name="_Toc426284575"/>
      <w:bookmarkStart w:id="868" w:name="_Toc426042272"/>
      <w:bookmarkStart w:id="869" w:name="_Toc426294233"/>
      <w:bookmarkStart w:id="870" w:name="_Toc19909"/>
      <w:r>
        <w:rPr>
          <w:rFonts w:hint="eastAsia"/>
        </w:rPr>
        <w:t>5 日常维护保养制度</w:t>
      </w:r>
      <w:bookmarkEnd w:id="866"/>
      <w:bookmarkEnd w:id="867"/>
      <w:bookmarkEnd w:id="868"/>
      <w:bookmarkEnd w:id="869"/>
      <w:bookmarkEnd w:id="870"/>
    </w:p>
    <w:p>
      <w:pPr>
        <w:ind w:firstLine="584"/>
      </w:pPr>
      <w:r>
        <w:rPr>
          <w:rFonts w:hint="eastAsia"/>
        </w:rPr>
        <w:t>5.1日常维护保养应贯彻“维护为主，检修为辅”的方针，执行“日常保养落实到人”的原则，做到台台设备有专人负责管理。操作人员应严格执行安全操作规程，做到正确操作，精心护理，保证设备经常处于良好状态。</w:t>
      </w:r>
    </w:p>
    <w:p>
      <w:pPr>
        <w:ind w:firstLine="584"/>
      </w:pPr>
      <w:r>
        <w:rPr>
          <w:rFonts w:hint="eastAsia"/>
        </w:rPr>
        <w:t>5.2操作人员要认真学习业务技术，努力做到“四懂”、“三会”。</w:t>
      </w:r>
    </w:p>
    <w:p>
      <w:pPr>
        <w:ind w:firstLine="584"/>
      </w:pPr>
      <w:r>
        <w:rPr>
          <w:rFonts w:hint="eastAsia"/>
        </w:rPr>
        <w:t xml:space="preserve">   四懂：懂结构，懂原理，懂性能，懂用途。</w:t>
      </w:r>
    </w:p>
    <w:p>
      <w:pPr>
        <w:ind w:firstLine="584"/>
      </w:pPr>
      <w:r>
        <w:rPr>
          <w:rFonts w:hint="eastAsia"/>
        </w:rPr>
        <w:t xml:space="preserve">   三会：会使用，会维护保养，会排除故障。</w:t>
      </w:r>
    </w:p>
    <w:p>
      <w:pPr>
        <w:ind w:firstLine="584"/>
      </w:pPr>
      <w:r>
        <w:rPr>
          <w:rFonts w:hint="eastAsia"/>
        </w:rPr>
        <w:t>5.3严格按特种设备安全操作规程的要求、程序对设备进行启动、运行、停车。保证设备运行不超温，不超压，不超负荷。凡需润滑、水冷的设备，必须保持正常的油位和水位。</w:t>
      </w:r>
    </w:p>
    <w:p>
      <w:pPr>
        <w:ind w:firstLine="584"/>
      </w:pPr>
      <w:r>
        <w:rPr>
          <w:rFonts w:hint="eastAsia"/>
        </w:rPr>
        <w:t>5.4严格执行巡回检查制度，一般通过“眼看、耳听、鼻闻、手摸”的方法，对设备进行细致的检查，预防设备发生故障，掌握判断设备故障和紧急处理的方法及措施。发现异常情况，要采取果断的措施或按紧急停车的方法停车。未弄清原因和排除故障前不准开车，并挂牌警示。凡需停车检修的设备，首先应向主管领导报告。</w:t>
      </w:r>
    </w:p>
    <w:p>
      <w:pPr>
        <w:ind w:firstLine="584"/>
      </w:pPr>
      <w:r>
        <w:rPr>
          <w:rFonts w:hint="eastAsia"/>
        </w:rPr>
        <w:t>5.5设备的专管人员是设备日常保养工作的具体执行人，应做好专管设备的擦洗清洁、润滑、冷却、紧固、密封、防腐及一般性故障的排除。保持专管主机及附属管道、配电、仪表等设施始终处于完好状态。</w:t>
      </w:r>
    </w:p>
    <w:p>
      <w:pPr>
        <w:ind w:firstLine="584"/>
      </w:pPr>
      <w:r>
        <w:rPr>
          <w:rFonts w:hint="eastAsia"/>
        </w:rPr>
        <w:t>5.6对备用或待用设备应定期进行试车（一般每月不少于2次，每次运行不宜少于15分钟），同时应进行定期检查，使之处于良好的工作状态，做到随时可启动运行。</w:t>
      </w:r>
    </w:p>
    <w:p>
      <w:pPr>
        <w:ind w:firstLine="584"/>
      </w:pPr>
      <w:r>
        <w:rPr>
          <w:rFonts w:hint="eastAsia"/>
        </w:rPr>
        <w:t>5.7积极配合各级安全生产检查，参加设备维护保养竞赛活动。</w:t>
      </w:r>
    </w:p>
    <w:p>
      <w:pPr>
        <w:ind w:firstLine="584"/>
      </w:pPr>
      <w:r>
        <w:rPr>
          <w:rFonts w:hint="eastAsia"/>
        </w:rPr>
        <w:t>5.8认真填写设备维护保养记录，记录不留空项，并做到及时、准确、有效。</w:t>
      </w:r>
    </w:p>
    <w:p>
      <w:pPr>
        <w:pStyle w:val="3"/>
      </w:pPr>
      <w:bookmarkStart w:id="871" w:name="_Toc426042273"/>
      <w:bookmarkStart w:id="872" w:name="_Toc426275607"/>
      <w:bookmarkStart w:id="873" w:name="_Toc426284576"/>
      <w:bookmarkStart w:id="874" w:name="_Toc34"/>
      <w:bookmarkStart w:id="875" w:name="_Toc426294234"/>
      <w:r>
        <w:rPr>
          <w:rFonts w:hint="eastAsia"/>
        </w:rPr>
        <w:t>6 特种设备在用期间的检验</w:t>
      </w:r>
      <w:bookmarkEnd w:id="871"/>
      <w:bookmarkEnd w:id="872"/>
      <w:bookmarkEnd w:id="873"/>
      <w:bookmarkEnd w:id="874"/>
      <w:bookmarkEnd w:id="875"/>
    </w:p>
    <w:p>
      <w:pPr>
        <w:ind w:firstLine="584"/>
      </w:pPr>
      <w:r>
        <w:rPr>
          <w:rFonts w:hint="eastAsia"/>
        </w:rPr>
        <w:t>6.1安全科应根据国家相关规定，在特种设备安全检验合格有效期满前1个月向特种设备检验检测单位提出定期检验要求。</w:t>
      </w:r>
    </w:p>
    <w:p>
      <w:pPr>
        <w:ind w:firstLine="584"/>
      </w:pPr>
      <w:r>
        <w:rPr>
          <w:rFonts w:hint="eastAsia"/>
        </w:rPr>
        <w:t>6.2 当隐患治理等原因，按规定需检验时，应提前提出检验申请。</w:t>
      </w:r>
    </w:p>
    <w:p>
      <w:pPr>
        <w:ind w:firstLine="584"/>
      </w:pPr>
      <w:r>
        <w:rPr>
          <w:rFonts w:hint="eastAsia"/>
        </w:rPr>
        <w:t>6.3使用部门应配合特种设备检验检测单位，做好配合工作，并协助保障安全检验。</w:t>
      </w:r>
    </w:p>
    <w:p>
      <w:pPr>
        <w:ind w:firstLine="584"/>
      </w:pPr>
      <w:r>
        <w:rPr>
          <w:rFonts w:hint="eastAsia"/>
        </w:rPr>
        <w:t>6.4特种设备检验检测单位在检验时，应告知其严格执行公司的相关安全管理制度。</w:t>
      </w:r>
    </w:p>
    <w:p>
      <w:pPr>
        <w:pStyle w:val="3"/>
      </w:pPr>
      <w:bookmarkStart w:id="876" w:name="_Toc426284577"/>
      <w:bookmarkStart w:id="877" w:name="_Toc426275608"/>
      <w:bookmarkStart w:id="878" w:name="_Toc426042274"/>
      <w:bookmarkStart w:id="879" w:name="_Toc426294235"/>
      <w:bookmarkStart w:id="880" w:name="_Toc5358"/>
      <w:r>
        <w:rPr>
          <w:rFonts w:hint="eastAsia"/>
        </w:rPr>
        <w:t>7 特种设备维修、报废及事故管理</w:t>
      </w:r>
      <w:bookmarkEnd w:id="876"/>
      <w:bookmarkEnd w:id="877"/>
      <w:bookmarkEnd w:id="878"/>
      <w:bookmarkEnd w:id="879"/>
      <w:bookmarkEnd w:id="880"/>
    </w:p>
    <w:p>
      <w:pPr>
        <w:ind w:firstLine="584"/>
      </w:pPr>
      <w:r>
        <w:rPr>
          <w:rFonts w:hint="eastAsia"/>
        </w:rPr>
        <w:t>7.1特种设备大修、改造、移动、报废、更新及拆除应严格执行国家有关规定，按单位内部逐级审批，并向特种设备安全监察部门办理相应手续。严禁擅自大修、改造、移动、报废、更新及拆除，否则一经发现除给予严肃处理外，责任人还应承担由此而造成的事故责任。</w:t>
      </w:r>
    </w:p>
    <w:p>
      <w:pPr>
        <w:ind w:firstLine="584"/>
        <w:rPr>
          <w:color w:val="000000" w:themeColor="text1"/>
        </w:rPr>
      </w:pPr>
      <w:r>
        <w:rPr>
          <w:rFonts w:hint="eastAsia"/>
          <w:color w:val="000000" w:themeColor="text1"/>
        </w:rPr>
        <w:t>7.2特种设备的维修</w:t>
      </w:r>
    </w:p>
    <w:p>
      <w:pPr>
        <w:ind w:firstLine="584"/>
        <w:rPr>
          <w:color w:val="auto"/>
        </w:rPr>
      </w:pPr>
      <w:r>
        <w:rPr>
          <w:rFonts w:hint="eastAsia"/>
          <w:color w:val="000000" w:themeColor="text1"/>
        </w:rPr>
        <w:t>1）特种设备出现故障或者发生异常情况，使用部门应及时对其进行全面检查，如需外协维修，由使用部门写报告，经公司分管领导批准后，通知安全科，</w:t>
      </w:r>
      <w:r>
        <w:rPr>
          <w:rFonts w:hint="eastAsia"/>
          <w:color w:val="auto"/>
        </w:rPr>
        <w:t>由安全科组织外协维修。</w:t>
      </w:r>
    </w:p>
    <w:p>
      <w:pPr>
        <w:ind w:firstLine="584"/>
        <w:rPr>
          <w:color w:val="000000" w:themeColor="text1"/>
        </w:rPr>
      </w:pPr>
      <w:r>
        <w:rPr>
          <w:rFonts w:hint="eastAsia"/>
          <w:color w:val="000000" w:themeColor="text1"/>
        </w:rPr>
        <w:t>2）</w:t>
      </w:r>
      <w:r>
        <w:rPr>
          <w:rFonts w:hint="eastAsia"/>
          <w:color w:val="auto"/>
        </w:rPr>
        <w:t>安全科在</w:t>
      </w:r>
      <w:r>
        <w:rPr>
          <w:rFonts w:hint="eastAsia"/>
          <w:color w:val="000000" w:themeColor="text1"/>
        </w:rPr>
        <w:t>联系特种设备维修、维护时，应先审查维修、维护单位有无相应资质。</w:t>
      </w:r>
    </w:p>
    <w:p>
      <w:pPr>
        <w:ind w:firstLine="584"/>
      </w:pPr>
      <w:r>
        <w:rPr>
          <w:rFonts w:hint="eastAsia"/>
          <w:color w:val="000000" w:themeColor="text1"/>
        </w:rPr>
        <w:t>3）特种设备维修、维护单位在工作时，应</w:t>
      </w:r>
      <w:r>
        <w:rPr>
          <w:rFonts w:hint="eastAsia"/>
        </w:rPr>
        <w:t>严格执行公司的相关安全管理制度。</w:t>
      </w:r>
    </w:p>
    <w:p>
      <w:pPr>
        <w:ind w:firstLine="584"/>
      </w:pPr>
      <w:r>
        <w:rPr>
          <w:rFonts w:hint="eastAsia"/>
        </w:rPr>
        <w:t>7.3特种设备存在严重的事故隐患，无改造、维修价值，或者超过安全技术规范规定使用年限，</w:t>
      </w:r>
      <w:r>
        <w:rPr>
          <w:rFonts w:hint="eastAsia"/>
          <w:color w:val="auto"/>
        </w:rPr>
        <w:t>安全科应当</w:t>
      </w:r>
      <w:r>
        <w:rPr>
          <w:rFonts w:hint="eastAsia"/>
        </w:rPr>
        <w:t>及时予以报废，并应当向原登记的特种设备安全监督管理部门办理注销。</w:t>
      </w:r>
    </w:p>
    <w:p>
      <w:pPr>
        <w:ind w:firstLine="584"/>
      </w:pPr>
      <w:r>
        <w:rPr>
          <w:rFonts w:hint="eastAsia"/>
        </w:rPr>
        <w:t>7.4发生特种设备事故，按照本公司《事故应急救援预案》和《</w:t>
      </w:r>
      <w:r>
        <w:rPr>
          <w:kern w:val="0"/>
        </w:rPr>
        <w:t>生产事故报告和调查处理制度</w:t>
      </w:r>
      <w:r>
        <w:rPr>
          <w:rFonts w:hint="eastAsia"/>
        </w:rPr>
        <w:t>》执行。</w:t>
      </w:r>
    </w:p>
    <w:p>
      <w:pPr>
        <w:pStyle w:val="3"/>
      </w:pPr>
      <w:bookmarkStart w:id="881" w:name="_Toc426294236"/>
      <w:bookmarkStart w:id="882" w:name="_Toc29326"/>
      <w:bookmarkStart w:id="883" w:name="_Toc426284578"/>
      <w:bookmarkStart w:id="884" w:name="_Toc426275609"/>
      <w:bookmarkStart w:id="885" w:name="_Toc426042275"/>
      <w:r>
        <w:rPr>
          <w:rFonts w:hint="eastAsia"/>
        </w:rPr>
        <w:t>8 特种设备档案资料的管理</w:t>
      </w:r>
      <w:bookmarkEnd w:id="881"/>
      <w:bookmarkEnd w:id="882"/>
      <w:bookmarkEnd w:id="883"/>
      <w:bookmarkEnd w:id="884"/>
      <w:bookmarkEnd w:id="885"/>
    </w:p>
    <w:p>
      <w:pPr>
        <w:ind w:firstLine="584"/>
      </w:pPr>
      <w:r>
        <w:rPr>
          <w:rFonts w:hint="eastAsia"/>
        </w:rPr>
        <w:t>8.1特种设备安全技术档案管理，是为特种设备安全运行提供技术保障的唯一可追溯的技术文件。各相关责任人均应给予高度重视和妥善保管。</w:t>
      </w:r>
    </w:p>
    <w:p>
      <w:pPr>
        <w:ind w:firstLine="584"/>
      </w:pPr>
      <w:r>
        <w:rPr>
          <w:rFonts w:hint="eastAsia"/>
        </w:rPr>
        <w:t>8.2当需调阅特种设备技术档案资料时，档案管理责任人应严格照章办事，履行调用借阅手续并由相关领导审批后，方可交给资料借阅人。</w:t>
      </w:r>
    </w:p>
    <w:p>
      <w:pPr>
        <w:ind w:firstLine="584"/>
      </w:pPr>
      <w:r>
        <w:rPr>
          <w:rFonts w:hint="eastAsia"/>
        </w:rPr>
        <w:t>8.3特种设备技术档案应当包括以下内容：</w:t>
      </w:r>
    </w:p>
    <w:p>
      <w:pPr>
        <w:ind w:firstLine="584"/>
      </w:pPr>
      <w:r>
        <w:rPr>
          <w:rFonts w:hint="eastAsia"/>
        </w:rPr>
        <w:t>1）特种设备的设计文件、制造单位产品质量合格证明、使用维护说明书等文件以及安装技术文件和资料等；</w:t>
      </w:r>
    </w:p>
    <w:p>
      <w:pPr>
        <w:ind w:firstLine="584"/>
      </w:pPr>
      <w:r>
        <w:rPr>
          <w:rFonts w:hint="eastAsia"/>
        </w:rPr>
        <w:t>2）特种设备运行管理文件包括：特种设备的定期检验和定期自行检查的记录；特种设备的日常状况记录（运行记录）；</w:t>
      </w:r>
    </w:p>
    <w:p>
      <w:pPr>
        <w:ind w:firstLine="584"/>
      </w:pPr>
      <w:r>
        <w:rPr>
          <w:rFonts w:hint="eastAsia"/>
        </w:rPr>
        <w:t>3）特种设备及其安全附件、安全保护装置、测量调控装置及有关附属仪器仪表的日常维护保养记录；</w:t>
      </w:r>
    </w:p>
    <w:p>
      <w:pPr>
        <w:ind w:firstLine="584"/>
      </w:pPr>
      <w:r>
        <w:rPr>
          <w:rFonts w:hint="eastAsia"/>
        </w:rPr>
        <w:t>4）特种设备运行故障和事故记录等。</w:t>
      </w:r>
    </w:p>
    <w:p>
      <w:pPr>
        <w:pStyle w:val="3"/>
      </w:pPr>
      <w:bookmarkStart w:id="886" w:name="_Toc426284579"/>
      <w:bookmarkStart w:id="887" w:name="_Toc426275610"/>
      <w:bookmarkStart w:id="888" w:name="_Toc426042276"/>
      <w:bookmarkStart w:id="889" w:name="_Toc26260"/>
      <w:bookmarkStart w:id="890" w:name="_Toc426294237"/>
      <w:r>
        <w:rPr>
          <w:rFonts w:hint="eastAsia"/>
        </w:rPr>
        <w:t>9 相关表格和文件</w:t>
      </w:r>
      <w:bookmarkEnd w:id="886"/>
      <w:bookmarkEnd w:id="887"/>
      <w:bookmarkEnd w:id="888"/>
      <w:bookmarkEnd w:id="889"/>
      <w:bookmarkEnd w:id="890"/>
    </w:p>
    <w:p>
      <w:pPr>
        <w:ind w:firstLine="584"/>
      </w:pPr>
      <w:r>
        <w:rPr>
          <w:rFonts w:hint="eastAsia"/>
        </w:rPr>
        <w:t>《特种设备台账》；</w:t>
      </w:r>
    </w:p>
    <w:p>
      <w:pPr>
        <w:ind w:firstLine="584"/>
      </w:pPr>
      <w:r>
        <w:rPr>
          <w:rFonts w:hint="eastAsia"/>
        </w:rPr>
        <w:t>《特种设备定期检验计划》；</w:t>
      </w:r>
    </w:p>
    <w:p>
      <w:pPr>
        <w:ind w:firstLine="584"/>
      </w:pPr>
      <w:r>
        <w:rPr>
          <w:rFonts w:hint="eastAsia"/>
        </w:rPr>
        <w:t>《特种设备定期检验档案表》；</w:t>
      </w:r>
    </w:p>
    <w:p>
      <w:pPr>
        <w:ind w:firstLine="584"/>
      </w:pPr>
      <w:r>
        <w:rPr>
          <w:rFonts w:hint="eastAsia"/>
        </w:rPr>
        <w:t>有关强制检测检验技术报告、文件；</w:t>
      </w:r>
    </w:p>
    <w:p>
      <w:pPr>
        <w:ind w:firstLine="584"/>
      </w:pPr>
      <w:r>
        <w:rPr>
          <w:rFonts w:hint="eastAsia"/>
        </w:rPr>
        <w:t>《特种设备自检记录表》；</w:t>
      </w:r>
    </w:p>
    <w:p>
      <w:pPr>
        <w:ind w:firstLine="584"/>
      </w:pPr>
      <w:r>
        <w:rPr>
          <w:rFonts w:hint="eastAsia"/>
        </w:rPr>
        <w:t>《特种设备附件自检记录表》；</w:t>
      </w:r>
    </w:p>
    <w:p>
      <w:pPr>
        <w:ind w:firstLine="584"/>
      </w:pPr>
      <w:r>
        <w:rPr>
          <w:rFonts w:hint="eastAsia"/>
        </w:rPr>
        <w:t>《特种设备及附件日常运行记录表》；</w:t>
      </w:r>
    </w:p>
    <w:p>
      <w:pPr>
        <w:ind w:firstLine="584"/>
      </w:pPr>
      <w:r>
        <w:rPr>
          <w:rFonts w:hint="eastAsia"/>
        </w:rPr>
        <w:t xml:space="preserve">《特种设备及附件维护保养记录表》； </w:t>
      </w:r>
    </w:p>
    <w:p>
      <w:pPr>
        <w:ind w:firstLine="584"/>
      </w:pPr>
      <w:r>
        <w:rPr>
          <w:rFonts w:hint="eastAsia"/>
        </w:rPr>
        <w:t>《设备运行故障报告和调查记录表》；</w:t>
      </w:r>
    </w:p>
    <w:p>
      <w:pPr>
        <w:ind w:firstLine="584"/>
      </w:pPr>
      <w:r>
        <w:rPr>
          <w:rFonts w:hint="eastAsia"/>
        </w:rPr>
        <w:t>《设备运行事故报告和调查记录表》；</w:t>
      </w:r>
    </w:p>
    <w:p>
      <w:pPr>
        <w:ind w:firstLine="584"/>
      </w:pPr>
      <w:r>
        <w:rPr>
          <w:rFonts w:hint="eastAsia"/>
        </w:rPr>
        <w:t>《事故应急救援预案》；</w:t>
      </w:r>
    </w:p>
    <w:p>
      <w:pPr>
        <w:ind w:firstLine="584"/>
      </w:pPr>
      <w:r>
        <w:rPr>
          <w:rFonts w:hint="eastAsia"/>
        </w:rPr>
        <w:t>《</w:t>
      </w:r>
      <w:r>
        <w:rPr>
          <w:kern w:val="0"/>
        </w:rPr>
        <w:t>生产事故报告和调查处理制度</w:t>
      </w:r>
      <w:r>
        <w:rPr>
          <w:rFonts w:hint="eastAsia"/>
        </w:rPr>
        <w:t>》等。</w:t>
      </w:r>
    </w:p>
    <w:p>
      <w:pPr>
        <w:ind w:firstLine="584"/>
      </w:pPr>
    </w:p>
    <w:p>
      <w:pPr>
        <w:ind w:firstLine="584"/>
        <w:jc w:val="left"/>
      </w:pPr>
      <w: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891" w:name="_Toc426294238"/>
      <w:bookmarkStart w:id="892" w:name="_Toc258"/>
      <w:r>
        <w:rPr>
          <w:rFonts w:hint="eastAsia"/>
        </w:rPr>
        <w:t>C3-41 生产设施运行检维修安全管理制度</w:t>
      </w:r>
      <w:bookmarkEnd w:id="891"/>
      <w:bookmarkEnd w:id="892"/>
    </w:p>
    <w:p>
      <w:pPr>
        <w:spacing w:line="1000" w:lineRule="exact"/>
        <w:ind w:firstLine="0" w:firstLineChars="0"/>
        <w:jc w:val="center"/>
        <w:rPr>
          <w:rFonts w:ascii="Arial Unicode MS" w:hAnsi="Arial Unicode MS" w:eastAsia="Arial Unicode MS" w:cs="Arial Unicode MS"/>
          <w:sz w:val="44"/>
          <w:szCs w:val="52"/>
        </w:rPr>
      </w:pPr>
      <w:r>
        <w:rPr>
          <w:rFonts w:ascii="Arial Unicode MS" w:hAnsi="Arial Unicode MS" w:eastAsia="Arial Unicode MS" w:cs="Arial Unicode MS"/>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w:t>
      </w:r>
      <w:r>
        <w:rPr>
          <w:rFonts w:hint="eastAsia" w:ascii="Arial Unicode MS" w:hAnsi="Arial Unicode MS" w:eastAsia="Arial Unicode MS" w:cs="Arial Unicode MS"/>
          <w:szCs w:val="28"/>
          <w:lang w:val="en-US" w:eastAsia="zh-CN"/>
        </w:rPr>
        <w:t>41</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widowControl/>
        <w:ind w:firstLine="0" w:firstLineChars="0"/>
        <w:jc w:val="left"/>
      </w:pPr>
      <w:r>
        <w:br w:type="page"/>
      </w:r>
    </w:p>
    <w:p>
      <w:pPr>
        <w:ind w:firstLine="584"/>
      </w:pPr>
      <w:bookmarkStart w:id="893" w:name="_Toc426284587"/>
      <w:bookmarkStart w:id="894" w:name="_Toc426042284"/>
      <w:bookmarkStart w:id="895" w:name="_Toc426275618"/>
    </w:p>
    <w:p>
      <w:pPr>
        <w:pStyle w:val="3"/>
      </w:pPr>
      <w:bookmarkStart w:id="896" w:name="_Toc426294239"/>
      <w:bookmarkStart w:id="897" w:name="_Toc13992"/>
      <w:r>
        <w:rPr>
          <w:rFonts w:hint="eastAsia"/>
        </w:rPr>
        <w:t>1 总则</w:t>
      </w:r>
      <w:bookmarkEnd w:id="893"/>
      <w:bookmarkEnd w:id="894"/>
      <w:bookmarkEnd w:id="895"/>
      <w:bookmarkEnd w:id="896"/>
      <w:bookmarkEnd w:id="897"/>
    </w:p>
    <w:p>
      <w:pPr>
        <w:ind w:firstLine="584"/>
      </w:pPr>
      <w:r>
        <w:rPr>
          <w:rFonts w:hint="eastAsia"/>
        </w:rPr>
        <w:t xml:space="preserve">1.1为保证生产设施的运行、检维修、拆除和报废过程的安全，依据《安全生产法》、《危险化学品安全管理条例》、《四川省安全生产条例》等法律法规，制定本制度。 </w:t>
      </w:r>
    </w:p>
    <w:p>
      <w:pPr>
        <w:ind w:firstLine="584"/>
      </w:pPr>
      <w:r>
        <w:rPr>
          <w:rFonts w:hint="eastAsia"/>
        </w:rPr>
        <w:t>1.2本制度适应于公司内所有生产设施的运行、检维修、拆除和报废的安全管理。</w:t>
      </w:r>
    </w:p>
    <w:p>
      <w:pPr>
        <w:pStyle w:val="3"/>
      </w:pPr>
      <w:bookmarkStart w:id="898" w:name="_Toc426042285"/>
      <w:bookmarkStart w:id="899" w:name="_Toc426275619"/>
      <w:bookmarkStart w:id="900" w:name="_Toc426294240"/>
      <w:bookmarkStart w:id="901" w:name="_Toc3474"/>
      <w:bookmarkStart w:id="902" w:name="_Toc426284588"/>
      <w:r>
        <w:rPr>
          <w:rFonts w:hint="eastAsia"/>
        </w:rPr>
        <w:t>2 职责</w:t>
      </w:r>
      <w:bookmarkEnd w:id="898"/>
      <w:bookmarkEnd w:id="899"/>
      <w:bookmarkEnd w:id="900"/>
      <w:bookmarkEnd w:id="901"/>
      <w:bookmarkEnd w:id="902"/>
    </w:p>
    <w:p>
      <w:pPr>
        <w:ind w:firstLine="584"/>
      </w:pPr>
      <w:r>
        <w:rPr>
          <w:rFonts w:hint="eastAsia"/>
        </w:rPr>
        <w:t xml:space="preserve">2.1 安全科会同设施所属部门负责对生产设施运行、检维修、拆除和报废方面的安全管理。 </w:t>
      </w:r>
    </w:p>
    <w:p>
      <w:pPr>
        <w:ind w:firstLine="584"/>
      </w:pPr>
      <w:r>
        <w:rPr>
          <w:rFonts w:hint="eastAsia"/>
        </w:rPr>
        <w:t>2.2 使用（管理）部门对所属生产设施要严格遵循操作规程，认真检查生产设施运行中的动态指标是否符合要求，保证生产设施的运行安全。</w:t>
      </w:r>
    </w:p>
    <w:p>
      <w:pPr>
        <w:ind w:firstLine="584"/>
      </w:pPr>
      <w:r>
        <w:rPr>
          <w:rFonts w:hint="eastAsia"/>
        </w:rPr>
        <w:t xml:space="preserve">2.3 生产设施的检维修据实际职责，由公司维修抢险队或生产设施的“包机”维修部门负责。检修项目负责人应对检修安全工作负全面责任，并指定专人负责整个检维修作业过程的安全工作。 </w:t>
      </w:r>
    </w:p>
    <w:p>
      <w:pPr>
        <w:ind w:firstLine="584"/>
        <w:rPr>
          <w:highlight w:val="none"/>
        </w:rPr>
      </w:pPr>
      <w:r>
        <w:rPr>
          <w:rFonts w:hint="eastAsia"/>
          <w:highlight w:val="none"/>
        </w:rPr>
        <w:t>2.4 生产设施的拆除和报废，由</w:t>
      </w:r>
      <w:r>
        <w:rPr>
          <w:rFonts w:hint="eastAsia"/>
          <w:highlight w:val="none"/>
          <w:lang w:eastAsia="zh-CN"/>
        </w:rPr>
        <w:t>财务科（资产管理者）</w:t>
      </w:r>
      <w:r>
        <w:rPr>
          <w:rFonts w:hint="eastAsia"/>
          <w:highlight w:val="none"/>
        </w:rPr>
        <w:t>和使用部门负责。</w:t>
      </w:r>
      <w:r>
        <w:rPr>
          <w:rFonts w:hint="eastAsia"/>
          <w:highlight w:val="none"/>
          <w:lang w:eastAsia="zh-CN"/>
        </w:rPr>
        <w:t>财务科（资产管理者）</w:t>
      </w:r>
      <w:r>
        <w:rPr>
          <w:rFonts w:hint="eastAsia"/>
          <w:highlight w:val="none"/>
        </w:rPr>
        <w:t xml:space="preserve">和使用部门负责人应对拆除安全工作负全面责任，并指定专人负责整个报废、拆除过程的安全工作。 </w:t>
      </w:r>
    </w:p>
    <w:p>
      <w:pPr>
        <w:ind w:firstLine="584"/>
      </w:pPr>
      <w:r>
        <w:rPr>
          <w:rFonts w:hint="eastAsia"/>
        </w:rPr>
        <w:t>2.5 安全生产监督机构负责对本制度执行情况进行抽查。</w:t>
      </w:r>
    </w:p>
    <w:p>
      <w:pPr>
        <w:pStyle w:val="3"/>
      </w:pPr>
      <w:bookmarkStart w:id="903" w:name="_Toc426294241"/>
      <w:bookmarkStart w:id="904" w:name="_Toc19765"/>
      <w:bookmarkStart w:id="905" w:name="_Toc426275620"/>
      <w:bookmarkStart w:id="906" w:name="_Toc426284589"/>
      <w:bookmarkStart w:id="907" w:name="_Toc426042286"/>
      <w:r>
        <w:rPr>
          <w:rFonts w:hint="eastAsia"/>
        </w:rPr>
        <w:t>3 生产设施运行安全管理</w:t>
      </w:r>
      <w:bookmarkEnd w:id="903"/>
      <w:bookmarkEnd w:id="904"/>
      <w:bookmarkEnd w:id="905"/>
      <w:bookmarkEnd w:id="906"/>
      <w:bookmarkEnd w:id="907"/>
    </w:p>
    <w:p>
      <w:pPr>
        <w:ind w:firstLine="584"/>
      </w:pPr>
      <w:r>
        <w:rPr>
          <w:rFonts w:hint="eastAsia"/>
        </w:rPr>
        <w:t xml:space="preserve">3.1生产设施使用（管理）部门负责设施的管理与维护 </w:t>
      </w:r>
    </w:p>
    <w:p>
      <w:pPr>
        <w:ind w:firstLine="584"/>
      </w:pPr>
      <w:r>
        <w:rPr>
          <w:rFonts w:hint="eastAsia"/>
        </w:rPr>
        <w:t>3.2班组长、巡检工应按规定周期进行生产设施安全运行检查，并认真填写《岗位设施运行巡回检查表》，发现问题及时处理解决或立即上报，并应记录。</w:t>
      </w:r>
    </w:p>
    <w:p>
      <w:pPr>
        <w:ind w:firstLine="584"/>
      </w:pPr>
      <w:r>
        <w:rPr>
          <w:rFonts w:hint="eastAsia"/>
        </w:rPr>
        <w:t>3.3操作工严格按照岗位作业指导书操作设施，加强日常维护保养，认真填写《岗位设施日常检查交接班表》。</w:t>
      </w:r>
    </w:p>
    <w:p>
      <w:pPr>
        <w:pStyle w:val="3"/>
      </w:pPr>
      <w:bookmarkStart w:id="908" w:name="_Toc32089"/>
      <w:bookmarkStart w:id="909" w:name="_Toc426284590"/>
      <w:bookmarkStart w:id="910" w:name="_Toc426294242"/>
      <w:bookmarkStart w:id="911" w:name="_Toc426275621"/>
      <w:bookmarkStart w:id="912" w:name="_Toc426042287"/>
      <w:r>
        <w:rPr>
          <w:rFonts w:hint="eastAsia"/>
        </w:rPr>
        <w:t>4 生产设施隐患处理</w:t>
      </w:r>
      <w:bookmarkEnd w:id="908"/>
      <w:bookmarkEnd w:id="909"/>
      <w:bookmarkEnd w:id="910"/>
      <w:bookmarkEnd w:id="911"/>
      <w:bookmarkEnd w:id="912"/>
    </w:p>
    <w:p>
      <w:pPr>
        <w:ind w:firstLine="584"/>
      </w:pPr>
      <w:r>
        <w:rPr>
          <w:rFonts w:hint="eastAsia"/>
        </w:rPr>
        <w:t xml:space="preserve">4.1设施使用（管理）者自查，或安全科检查出的生产设施隐患，应及时记录并上报，确认后下发隐患整改通知单，详细说明存在的问题，整改意见及期限。 </w:t>
      </w:r>
    </w:p>
    <w:p>
      <w:pPr>
        <w:ind w:firstLine="584"/>
      </w:pPr>
      <w:r>
        <w:rPr>
          <w:rFonts w:hint="eastAsia"/>
        </w:rPr>
        <w:t xml:space="preserve">4.2生产设施使用（管理）部门在接到下发的隐患整改通知单后要立即组织人员进行整改，提出整改措施并落实到人，整改完成后将整改情况返回安全科。 </w:t>
      </w:r>
    </w:p>
    <w:p>
      <w:pPr>
        <w:ind w:firstLine="584"/>
      </w:pPr>
      <w:r>
        <w:rPr>
          <w:rFonts w:hint="eastAsia"/>
        </w:rPr>
        <w:t>4.3隐患整改通知单返回安全科后，安全科将整改情况进行复查，签署复查意见。</w:t>
      </w:r>
    </w:p>
    <w:p>
      <w:pPr>
        <w:ind w:firstLine="584"/>
      </w:pPr>
      <w:r>
        <w:rPr>
          <w:rFonts w:hint="eastAsia"/>
        </w:rPr>
        <w:t>4.4重大设施的隐患整改应报安全管理领导机构批准，安全生产监督机构应派人直管。</w:t>
      </w:r>
    </w:p>
    <w:p>
      <w:pPr>
        <w:ind w:firstLine="584"/>
      </w:pPr>
      <w:r>
        <w:rPr>
          <w:rFonts w:hint="eastAsia"/>
        </w:rPr>
        <w:t>4.5生产设施使用（管理）部门接到隐患整改通知单后，不及时整改或组织不力逾期不完成的或整改不彻底者，按未整改对待，公司或安全科提出处理意见，并纳入年终考核。</w:t>
      </w:r>
    </w:p>
    <w:p>
      <w:pPr>
        <w:pStyle w:val="3"/>
      </w:pPr>
      <w:bookmarkStart w:id="913" w:name="_Toc426294243"/>
      <w:bookmarkStart w:id="914" w:name="_Toc426042288"/>
      <w:bookmarkStart w:id="915" w:name="_Toc426275622"/>
      <w:bookmarkStart w:id="916" w:name="_Toc11065"/>
      <w:bookmarkStart w:id="917" w:name="_Toc426284591"/>
      <w:r>
        <w:rPr>
          <w:rFonts w:hint="eastAsia"/>
        </w:rPr>
        <w:t>5 生产设施检维修安全管理</w:t>
      </w:r>
      <w:bookmarkEnd w:id="913"/>
      <w:bookmarkEnd w:id="914"/>
      <w:bookmarkEnd w:id="915"/>
      <w:bookmarkEnd w:id="916"/>
      <w:bookmarkEnd w:id="917"/>
    </w:p>
    <w:p>
      <w:pPr>
        <w:ind w:firstLine="584"/>
      </w:pPr>
      <w:r>
        <w:rPr>
          <w:rFonts w:hint="eastAsia"/>
        </w:rPr>
        <w:t xml:space="preserve">5.1 维修前的准备 </w:t>
      </w:r>
    </w:p>
    <w:p>
      <w:pPr>
        <w:ind w:firstLine="584"/>
      </w:pPr>
      <w:r>
        <w:rPr>
          <w:rFonts w:hint="eastAsia"/>
        </w:rPr>
        <w:t xml:space="preserve">1）设施维修作业开始前应办理《设备设施检修安全作业证》。 </w:t>
      </w:r>
    </w:p>
    <w:p>
      <w:pPr>
        <w:ind w:firstLine="584"/>
      </w:pPr>
      <w:r>
        <w:rPr>
          <w:rFonts w:hint="eastAsia"/>
        </w:rPr>
        <w:t xml:space="preserve">2）根据设施维修项目的要求，检修部门应制定设施检修方案，落实维修人员、维修组织、安全措施。 </w:t>
      </w:r>
    </w:p>
    <w:p>
      <w:pPr>
        <w:ind w:firstLine="584"/>
      </w:pPr>
      <w:r>
        <w:rPr>
          <w:rFonts w:hint="eastAsia"/>
        </w:rPr>
        <w:t xml:space="preserve">3）设施维修如需高处作业，动火、动土、断路、吊装、抽堵盲板、进入设施内作业等，相关规定办理相应的安全作业证。 </w:t>
      </w:r>
    </w:p>
    <w:p>
      <w:pPr>
        <w:ind w:firstLine="584"/>
      </w:pPr>
      <w:r>
        <w:rPr>
          <w:rFonts w:hint="eastAsia"/>
        </w:rPr>
        <w:t xml:space="preserve">4）维修前的交出手续由设施所在单位办理。静止设施清理置换后应有分析报告，检修项目负责人应同技术人员、工艺技术人员检查并确认设施、工艺处理及盲板抽堵等符合检修安全要求。 </w:t>
      </w:r>
    </w:p>
    <w:p>
      <w:pPr>
        <w:ind w:firstLine="584"/>
      </w:pPr>
      <w:r>
        <w:rPr>
          <w:rFonts w:hint="eastAsia"/>
        </w:rPr>
        <w:t xml:space="preserve">5.2维修前的安全教育内容 </w:t>
      </w:r>
    </w:p>
    <w:p>
      <w:pPr>
        <w:ind w:firstLine="584"/>
      </w:pPr>
      <w:r>
        <w:rPr>
          <w:rFonts w:hint="eastAsia"/>
        </w:rPr>
        <w:t xml:space="preserve">1）维修作业必须遵守的有关检修安全规章。 </w:t>
      </w:r>
    </w:p>
    <w:p>
      <w:pPr>
        <w:ind w:firstLine="584"/>
      </w:pPr>
      <w:r>
        <w:rPr>
          <w:rFonts w:hint="eastAsia"/>
        </w:rPr>
        <w:t xml:space="preserve">2）维修作业现场和检修过程中可能存在或出现的不安全因素及对策。 </w:t>
      </w:r>
    </w:p>
    <w:p>
      <w:pPr>
        <w:ind w:firstLine="584"/>
      </w:pPr>
      <w:r>
        <w:rPr>
          <w:rFonts w:hint="eastAsia"/>
        </w:rPr>
        <w:t xml:space="preserve">3）维修作业中身体防护用品和用具的正确佩戴和使用。 </w:t>
      </w:r>
    </w:p>
    <w:p>
      <w:pPr>
        <w:ind w:firstLine="584"/>
      </w:pPr>
      <w:r>
        <w:rPr>
          <w:rFonts w:hint="eastAsia"/>
        </w:rPr>
        <w:t xml:space="preserve">4）维修作业项目、任务、维修方案和维修安全措施。 </w:t>
      </w:r>
    </w:p>
    <w:p>
      <w:pPr>
        <w:ind w:firstLine="584"/>
      </w:pPr>
      <w:r>
        <w:rPr>
          <w:rFonts w:hint="eastAsia"/>
        </w:rPr>
        <w:t xml:space="preserve">5.3维修前的安全检查和措施 </w:t>
      </w:r>
    </w:p>
    <w:p>
      <w:pPr>
        <w:ind w:firstLine="584"/>
        <w:rPr>
          <w:color w:val="auto"/>
        </w:rPr>
      </w:pPr>
      <w:r>
        <w:rPr>
          <w:rFonts w:hint="eastAsia"/>
          <w:color w:val="auto"/>
        </w:rPr>
        <w:t>1）安全检查和措施应详细填写在《设备设施检修安全作业证》上。</w:t>
      </w:r>
    </w:p>
    <w:p>
      <w:pPr>
        <w:ind w:firstLine="584"/>
      </w:pPr>
      <w:r>
        <w:rPr>
          <w:rFonts w:hint="eastAsia"/>
        </w:rPr>
        <w:t xml:space="preserve">2）应对检修作业使用的脚手架、起重机械、电气焊用具、手持电动工具、扳手、管钳、锤子等各种工具进行检查，凡不符合作业安全要求的器具不得使用。 </w:t>
      </w:r>
    </w:p>
    <w:p>
      <w:pPr>
        <w:ind w:firstLine="584"/>
      </w:pPr>
      <w:r>
        <w:rPr>
          <w:rFonts w:hint="eastAsia"/>
        </w:rPr>
        <w:t xml:space="preserve">3）连接转动设备的设施维修前应采取可靠的断电措施，切断需检修所连设备上的电器电源，并经启动复查确认后，在电源开关处挂上“禁止合闸”的安全标志，并加锁。 </w:t>
      </w:r>
    </w:p>
    <w:p>
      <w:pPr>
        <w:ind w:firstLine="584"/>
      </w:pPr>
      <w:r>
        <w:rPr>
          <w:rFonts w:hint="eastAsia"/>
        </w:rPr>
        <w:t xml:space="preserve">4）对维修中使用的气体防护器材、消防器材、通信设备、照明设备等器材应经专人检查，保证完好可靠并合理放置。 </w:t>
      </w:r>
    </w:p>
    <w:p>
      <w:pPr>
        <w:ind w:firstLine="584"/>
      </w:pPr>
      <w:r>
        <w:rPr>
          <w:rFonts w:hint="eastAsia"/>
        </w:rPr>
        <w:t xml:space="preserve">5）对维修现场的爬梯、栏杆、平台、铁箅子、盖板等进行检查，保证安全可靠。 </w:t>
      </w:r>
    </w:p>
    <w:p>
      <w:pPr>
        <w:ind w:firstLine="584"/>
      </w:pPr>
      <w:r>
        <w:rPr>
          <w:rFonts w:hint="eastAsia"/>
        </w:rPr>
        <w:t xml:space="preserve">6）对维修用的盲板应逐个检查，高压盲板需探伤后方可使用。 </w:t>
      </w:r>
    </w:p>
    <w:p>
      <w:pPr>
        <w:ind w:firstLine="584"/>
      </w:pPr>
      <w:r>
        <w:rPr>
          <w:rFonts w:hint="eastAsia"/>
        </w:rPr>
        <w:t xml:space="preserve">7）对维修中使用的移动式电气工具，应配有漏电保护装置。 </w:t>
      </w:r>
    </w:p>
    <w:p>
      <w:pPr>
        <w:ind w:firstLine="584"/>
      </w:pPr>
      <w:r>
        <w:rPr>
          <w:rFonts w:hint="eastAsia"/>
        </w:rPr>
        <w:t xml:space="preserve">8）对有腐蚀性介质的检修场所应备有冲洗水源。 </w:t>
      </w:r>
    </w:p>
    <w:p>
      <w:pPr>
        <w:ind w:firstLine="584"/>
      </w:pPr>
      <w:r>
        <w:rPr>
          <w:rFonts w:hint="eastAsia"/>
        </w:rPr>
        <w:t xml:space="preserve">9）对检修现场的坑、井、洼沟、陡坡等应填平或铺设与地面平齐的盖板，也可设置围栏和警告标志，并设夜间警示红灯。 </w:t>
      </w:r>
    </w:p>
    <w:p>
      <w:pPr>
        <w:ind w:firstLine="584"/>
      </w:pPr>
      <w:r>
        <w:rPr>
          <w:rFonts w:hint="eastAsia"/>
        </w:rPr>
        <w:t xml:space="preserve">10）应将检修现场的易燃易爆品、障碍物、油污、冰雪积水、废弃物等影响检修安全的杂物清理干净。 </w:t>
      </w:r>
    </w:p>
    <w:p>
      <w:pPr>
        <w:ind w:firstLine="584"/>
      </w:pPr>
      <w:r>
        <w:rPr>
          <w:rFonts w:hint="eastAsia"/>
        </w:rPr>
        <w:t xml:space="preserve">11）应检查、清理检修现场的消防通道、行车通道，保障畅通无阻。 </w:t>
      </w:r>
    </w:p>
    <w:p>
      <w:pPr>
        <w:ind w:firstLine="584"/>
      </w:pPr>
      <w:r>
        <w:rPr>
          <w:rFonts w:hint="eastAsia"/>
        </w:rPr>
        <w:t xml:space="preserve">12）需夜间检修的作业场所，应设有足够亮度的照明装置。 </w:t>
      </w:r>
    </w:p>
    <w:p>
      <w:pPr>
        <w:ind w:firstLine="584"/>
      </w:pPr>
      <w:r>
        <w:rPr>
          <w:rFonts w:hint="eastAsia"/>
        </w:rPr>
        <w:t xml:space="preserve">5.4检修作业中的安全要求 </w:t>
      </w:r>
    </w:p>
    <w:p>
      <w:pPr>
        <w:ind w:firstLine="584"/>
      </w:pPr>
      <w:r>
        <w:rPr>
          <w:rFonts w:hint="eastAsia"/>
        </w:rPr>
        <w:t xml:space="preserve">1）参加检修人员应穿戴好劳动保护用品。 </w:t>
      </w:r>
    </w:p>
    <w:p>
      <w:pPr>
        <w:ind w:firstLine="584"/>
      </w:pPr>
      <w:r>
        <w:rPr>
          <w:rFonts w:hint="eastAsia"/>
        </w:rPr>
        <w:t xml:space="preserve">2）检修作业的各工种应遵守本工种安全技术操作规程的规定并严格执行本公司《设备设施维护检修规程》中各种设施检修安全注意事项。 </w:t>
      </w:r>
    </w:p>
    <w:p>
      <w:pPr>
        <w:ind w:firstLine="584"/>
      </w:pPr>
      <w:r>
        <w:rPr>
          <w:rFonts w:hint="eastAsia"/>
        </w:rPr>
        <w:t>3）严禁涂改、转借</w:t>
      </w:r>
      <w:r>
        <w:rPr>
          <w:rFonts w:hint="eastAsia"/>
          <w:color w:val="auto"/>
        </w:rPr>
        <w:t>《设备设施检修安全作业证》，</w:t>
      </w:r>
      <w:r>
        <w:rPr>
          <w:rFonts w:hint="eastAsia"/>
        </w:rPr>
        <w:t xml:space="preserve">变更作业内容，扩大作业范围或转移作业地点。 </w:t>
      </w:r>
    </w:p>
    <w:p>
      <w:pPr>
        <w:ind w:firstLine="584"/>
      </w:pPr>
      <w:r>
        <w:rPr>
          <w:rFonts w:hint="eastAsia"/>
        </w:rPr>
        <w:t xml:space="preserve">4）在生产和储存化学危险品的场所进行设施检修时，检修项目负责人应及时与当班班长联系沟通，防止异常情况发生。 </w:t>
      </w:r>
    </w:p>
    <w:p>
      <w:pPr>
        <w:ind w:firstLine="584"/>
      </w:pPr>
      <w:r>
        <w:rPr>
          <w:rFonts w:hint="eastAsia"/>
        </w:rPr>
        <w:t>5）对</w:t>
      </w:r>
      <w:r>
        <w:rPr>
          <w:rFonts w:hint="eastAsia"/>
          <w:color w:val="FF0000"/>
        </w:rPr>
        <w:t>《</w:t>
      </w:r>
      <w:r>
        <w:rPr>
          <w:rFonts w:hint="eastAsia"/>
          <w:color w:val="auto"/>
        </w:rPr>
        <w:t>设备设施检修安全作业证》审批手续不全，安全措</w:t>
      </w:r>
      <w:r>
        <w:rPr>
          <w:rFonts w:hint="eastAsia"/>
        </w:rPr>
        <w:t xml:space="preserve">施不落实，作业环境不符合要求的，作业人员有权拒绝作业。 </w:t>
      </w:r>
    </w:p>
    <w:p>
      <w:pPr>
        <w:ind w:firstLine="584"/>
      </w:pPr>
      <w:r>
        <w:rPr>
          <w:rFonts w:hint="eastAsia"/>
        </w:rPr>
        <w:t xml:space="preserve">5.5检修结束后的安全要求 </w:t>
      </w:r>
    </w:p>
    <w:p>
      <w:pPr>
        <w:ind w:firstLine="584"/>
      </w:pPr>
      <w:r>
        <w:rPr>
          <w:rFonts w:hint="eastAsia"/>
        </w:rPr>
        <w:t xml:space="preserve">1）检修项目负责人应会同有关检修人员检查检修项目是否有遗漏，工器具和材料等是否遗漏在设施内。 </w:t>
      </w:r>
    </w:p>
    <w:p>
      <w:pPr>
        <w:ind w:firstLine="584"/>
      </w:pPr>
      <w:r>
        <w:rPr>
          <w:rFonts w:hint="eastAsia"/>
        </w:rPr>
        <w:t xml:space="preserve">2）检修项目负责人应会同技术人员、工艺人员根据生产工艺要求检查盲板抽取情况。 </w:t>
      </w:r>
    </w:p>
    <w:p>
      <w:pPr>
        <w:ind w:firstLine="584"/>
      </w:pPr>
      <w:r>
        <w:rPr>
          <w:rFonts w:hint="eastAsia"/>
        </w:rPr>
        <w:t xml:space="preserve">3）因检修需要而转移的盖板、扶手、栏杆、防护罩等安全措施应恢复正常。 </w:t>
      </w:r>
    </w:p>
    <w:p>
      <w:pPr>
        <w:ind w:firstLine="584"/>
      </w:pPr>
      <w:r>
        <w:rPr>
          <w:rFonts w:hint="eastAsia"/>
        </w:rPr>
        <w:t xml:space="preserve">4）检修所用的工器具应搬走，脚手架、临时电源、临时照明设备应及时拆除。 </w:t>
      </w:r>
    </w:p>
    <w:p>
      <w:pPr>
        <w:ind w:firstLine="584"/>
      </w:pPr>
      <w:r>
        <w:rPr>
          <w:rFonts w:hint="eastAsia"/>
        </w:rPr>
        <w:t xml:space="preserve">5）设施检修单位会同设施所在单位和有关部门，对检修的设施进行单机和联动试车、验收、交接。 </w:t>
      </w:r>
    </w:p>
    <w:p>
      <w:pPr>
        <w:ind w:firstLine="584"/>
      </w:pPr>
      <w:r>
        <w:rPr>
          <w:rFonts w:hint="eastAsia"/>
        </w:rPr>
        <w:t xml:space="preserve">5.6《设备设施检修安全作业证》的管理使用 </w:t>
      </w:r>
    </w:p>
    <w:p>
      <w:pPr>
        <w:ind w:firstLine="584"/>
      </w:pPr>
      <w:r>
        <w:rPr>
          <w:rFonts w:hint="eastAsia"/>
        </w:rPr>
        <w:t xml:space="preserve">1）《设备设施检修安全作业证》由公司安全科负责管理。 </w:t>
      </w:r>
    </w:p>
    <w:p>
      <w:pPr>
        <w:ind w:firstLine="584"/>
      </w:pPr>
      <w:r>
        <w:rPr>
          <w:rFonts w:hint="eastAsia"/>
        </w:rPr>
        <w:t xml:space="preserve">2）维修前，设施所在单位应制定设施交出的安全措施，并签字确认。 </w:t>
      </w:r>
    </w:p>
    <w:p>
      <w:pPr>
        <w:ind w:firstLine="584"/>
      </w:pPr>
      <w:r>
        <w:rPr>
          <w:rFonts w:hint="eastAsia"/>
        </w:rPr>
        <w:t xml:space="preserve">3）维修时，设施维修单位应制定施工安全措施，并签字确认。 </w:t>
      </w:r>
    </w:p>
    <w:p>
      <w:pPr>
        <w:ind w:firstLine="584"/>
        <w:rPr>
          <w:color w:val="auto"/>
        </w:rPr>
      </w:pPr>
      <w:r>
        <w:rPr>
          <w:rFonts w:hint="eastAsia"/>
        </w:rPr>
        <w:t>4）设施所在单位、维修单位应对</w:t>
      </w:r>
      <w:r>
        <w:rPr>
          <w:rFonts w:hint="eastAsia"/>
          <w:color w:val="auto"/>
        </w:rPr>
        <w:t xml:space="preserve">《设备设施检修安全作业证》进行审查，并填写审查意见。 </w:t>
      </w:r>
    </w:p>
    <w:p>
      <w:pPr>
        <w:ind w:firstLine="584"/>
        <w:rPr>
          <w:color w:val="auto"/>
        </w:rPr>
      </w:pPr>
      <w:r>
        <w:rPr>
          <w:rFonts w:hint="eastAsia"/>
        </w:rPr>
        <w:t>5）安全科审查主要、关键设施的检修措施并填写审查意见，发放《设施检修安全作业证》。</w:t>
      </w:r>
    </w:p>
    <w:p>
      <w:pPr>
        <w:ind w:firstLine="584"/>
        <w:rPr>
          <w:color w:val="auto"/>
        </w:rPr>
      </w:pPr>
      <w:r>
        <w:rPr>
          <w:rFonts w:hint="eastAsia"/>
          <w:color w:val="auto"/>
        </w:rPr>
        <w:t>6）设施所在单位负责办理《设备设施检修安全作业证》，自留一份后，交安全科、设施维修</w:t>
      </w:r>
      <w:r>
        <w:rPr>
          <w:rFonts w:hint="eastAsia"/>
          <w:color w:val="auto"/>
          <w:lang w:eastAsia="zh-CN"/>
        </w:rPr>
        <w:t>部门</w:t>
      </w:r>
      <w:r>
        <w:rPr>
          <w:rFonts w:hint="eastAsia"/>
          <w:color w:val="auto"/>
        </w:rPr>
        <w:t>各一份。、</w:t>
      </w:r>
    </w:p>
    <w:p>
      <w:pPr>
        <w:pStyle w:val="3"/>
      </w:pPr>
      <w:bookmarkStart w:id="918" w:name="_Toc426294244"/>
      <w:bookmarkStart w:id="919" w:name="_Toc426042289"/>
      <w:bookmarkStart w:id="920" w:name="_Toc1126"/>
      <w:bookmarkStart w:id="921" w:name="_Toc426284592"/>
      <w:bookmarkStart w:id="922" w:name="_Toc426275623"/>
      <w:r>
        <w:rPr>
          <w:rFonts w:hint="eastAsia"/>
        </w:rPr>
        <w:t>6 生产设施拆除和报废安全管理</w:t>
      </w:r>
      <w:bookmarkEnd w:id="918"/>
      <w:bookmarkEnd w:id="919"/>
      <w:bookmarkEnd w:id="920"/>
      <w:bookmarkEnd w:id="921"/>
      <w:bookmarkEnd w:id="922"/>
    </w:p>
    <w:p>
      <w:pPr>
        <w:ind w:firstLine="584"/>
      </w:pPr>
      <w:r>
        <w:rPr>
          <w:rFonts w:hint="eastAsia"/>
        </w:rPr>
        <w:t xml:space="preserve">6.1生产设施的安全拆除 </w:t>
      </w:r>
    </w:p>
    <w:p>
      <w:pPr>
        <w:ind w:firstLine="584"/>
      </w:pPr>
      <w:r>
        <w:rPr>
          <w:rFonts w:hint="eastAsia"/>
        </w:rPr>
        <w:t xml:space="preserve">1）拆除工程在施工前，拆除部门应该对拆除设施的现状进行详细调查，编制拆除方案，落实控制风险，经联合签字批准后，方可施工。较简单的拆除工程，也要制定切合实际的安全措施。 </w:t>
      </w:r>
    </w:p>
    <w:p>
      <w:pPr>
        <w:ind w:firstLine="584"/>
      </w:pPr>
      <w:r>
        <w:rPr>
          <w:rFonts w:hint="eastAsia"/>
        </w:rPr>
        <w:t xml:space="preserve">2）拆除工程在施工前，管理部要组织技术人员和工人学习相关的安全操作规程。 </w:t>
      </w:r>
    </w:p>
    <w:p>
      <w:pPr>
        <w:ind w:firstLine="584"/>
      </w:pPr>
      <w:r>
        <w:rPr>
          <w:rFonts w:hint="eastAsia"/>
        </w:rPr>
        <w:t xml:space="preserve">3）拆除工程的施工必须在工程负责人员的统一领导下和经常监督下进行。 </w:t>
      </w:r>
    </w:p>
    <w:p>
      <w:pPr>
        <w:ind w:firstLine="584"/>
      </w:pPr>
      <w:r>
        <w:rPr>
          <w:rFonts w:hint="eastAsia"/>
        </w:rPr>
        <w:t xml:space="preserve">4）拆除工程在施工前，应将电线、水道、供热设施等相连接部分切断。 </w:t>
      </w:r>
    </w:p>
    <w:p>
      <w:pPr>
        <w:ind w:firstLine="584"/>
      </w:pPr>
      <w:r>
        <w:rPr>
          <w:rFonts w:hint="eastAsia"/>
        </w:rPr>
        <w:t xml:space="preserve">5）生产设施中若有易燃、易爆等危险化学品介质的，应先置换、清理干净，经检测或化验分析验收合格后方可动火拆除。 </w:t>
      </w:r>
    </w:p>
    <w:p>
      <w:pPr>
        <w:ind w:firstLine="584"/>
      </w:pPr>
      <w:r>
        <w:rPr>
          <w:rFonts w:hint="eastAsia"/>
        </w:rPr>
        <w:t xml:space="preserve">6）工人从事拆除工作的时候，应该有脚手架或者其它稳固的结构部分方可操作。 </w:t>
      </w:r>
    </w:p>
    <w:p>
      <w:pPr>
        <w:ind w:firstLine="584"/>
      </w:pPr>
      <w:r>
        <w:rPr>
          <w:rFonts w:hint="eastAsia"/>
        </w:rPr>
        <w:t xml:space="preserve">6.2生产设施的报废 </w:t>
      </w:r>
    </w:p>
    <w:p>
      <w:pPr>
        <w:ind w:firstLine="584"/>
      </w:pPr>
      <w:r>
        <w:rPr>
          <w:rFonts w:hint="eastAsia"/>
        </w:rPr>
        <w:t xml:space="preserve">1）生产设施使用或保管部门填写《固定资产报废申请单》。 </w:t>
      </w:r>
    </w:p>
    <w:p>
      <w:pPr>
        <w:ind w:firstLine="584"/>
      </w:pPr>
      <w:r>
        <w:rPr>
          <w:rFonts w:hint="eastAsia"/>
        </w:rPr>
        <w:t xml:space="preserve">2）由归口管理部门现场确认后签署意见。 </w:t>
      </w:r>
    </w:p>
    <w:p>
      <w:pPr>
        <w:ind w:firstLine="584"/>
      </w:pPr>
      <w:r>
        <w:rPr>
          <w:rFonts w:hint="eastAsia"/>
        </w:rPr>
        <w:t xml:space="preserve">3）报分管副经理和经理批示。 </w:t>
      </w:r>
    </w:p>
    <w:p>
      <w:pPr>
        <w:ind w:firstLine="584"/>
      </w:pPr>
      <w:r>
        <w:rPr>
          <w:rFonts w:hint="eastAsia"/>
        </w:rPr>
        <w:t xml:space="preserve">4）需报上级主管部门批准的，由财务部门办理报批手续。 </w:t>
      </w:r>
    </w:p>
    <w:p>
      <w:pPr>
        <w:pStyle w:val="3"/>
      </w:pPr>
      <w:bookmarkStart w:id="923" w:name="_Toc426275624"/>
      <w:bookmarkStart w:id="924" w:name="_Toc426284593"/>
      <w:bookmarkStart w:id="925" w:name="_Toc426042290"/>
      <w:bookmarkStart w:id="926" w:name="_Toc426294245"/>
      <w:bookmarkStart w:id="927" w:name="_Toc14183"/>
      <w:r>
        <w:rPr>
          <w:rFonts w:hint="eastAsia"/>
        </w:rPr>
        <w:t>7 相关记录</w:t>
      </w:r>
      <w:bookmarkEnd w:id="923"/>
      <w:bookmarkEnd w:id="924"/>
      <w:bookmarkEnd w:id="925"/>
      <w:bookmarkEnd w:id="926"/>
      <w:bookmarkEnd w:id="927"/>
    </w:p>
    <w:p>
      <w:pPr>
        <w:ind w:firstLine="584"/>
      </w:pPr>
      <w:r>
        <w:rPr>
          <w:rFonts w:hint="eastAsia"/>
        </w:rPr>
        <w:t>《岗位设施运行巡回检查表》；</w:t>
      </w:r>
    </w:p>
    <w:p>
      <w:pPr>
        <w:ind w:firstLine="584"/>
      </w:pPr>
      <w:r>
        <w:rPr>
          <w:rFonts w:hint="eastAsia"/>
        </w:rPr>
        <w:t>《岗位设施日常检查交接班表》；</w:t>
      </w:r>
    </w:p>
    <w:p>
      <w:pPr>
        <w:ind w:firstLine="584"/>
      </w:pPr>
      <w:r>
        <w:rPr>
          <w:rFonts w:hint="eastAsia"/>
        </w:rPr>
        <w:t>《主要、关键设施周检表》</w:t>
      </w:r>
    </w:p>
    <w:p>
      <w:pPr>
        <w:ind w:firstLine="584"/>
      </w:pPr>
      <w:r>
        <w:rPr>
          <w:rFonts w:hint="eastAsia"/>
        </w:rPr>
        <w:t>《设备设施检修安全作业证》及对应危险作业许可证；</w:t>
      </w:r>
    </w:p>
    <w:p>
      <w:pPr>
        <w:ind w:firstLine="584"/>
        <w:rPr>
          <w:color w:val="FF0000"/>
        </w:rPr>
      </w:pPr>
      <w:bookmarkStart w:id="928" w:name="_Toc425689096"/>
      <w:r>
        <w:rPr>
          <w:rFonts w:hint="eastAsia"/>
        </w:rPr>
        <w:t>《管道设施维修作业记录表</w:t>
      </w:r>
      <w:bookmarkEnd w:id="928"/>
      <w:r>
        <w:rPr>
          <w:rFonts w:hint="eastAsia"/>
        </w:rPr>
        <w:t>》；</w:t>
      </w:r>
    </w:p>
    <w:p>
      <w:pPr>
        <w:ind w:firstLine="584"/>
      </w:pPr>
      <w:r>
        <w:rPr>
          <w:rFonts w:hint="eastAsia"/>
        </w:rPr>
        <w:t>《工作危害分析与安全措施记录表》；</w:t>
      </w:r>
    </w:p>
    <w:p>
      <w:pPr>
        <w:ind w:firstLine="584"/>
      </w:pPr>
      <w:r>
        <w:rPr>
          <w:rFonts w:hint="eastAsia"/>
        </w:rPr>
        <w:t>《固定资产报废申请单》。</w:t>
      </w:r>
    </w:p>
    <w:p>
      <w:pPr>
        <w:ind w:firstLine="584"/>
      </w:pPr>
    </w:p>
    <w:p>
      <w:pPr>
        <w:ind w:firstLine="584"/>
      </w:pPr>
      <w: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929" w:name="_Toc28151"/>
      <w:bookmarkStart w:id="930" w:name="_Toc426294246"/>
      <w:r>
        <w:rPr>
          <w:rFonts w:hint="eastAsia"/>
        </w:rPr>
        <w:t>C3-42 燃气质量管理制度</w:t>
      </w:r>
      <w:bookmarkEnd w:id="929"/>
      <w:bookmarkEnd w:id="930"/>
    </w:p>
    <w:p>
      <w:pPr>
        <w:spacing w:line="1000" w:lineRule="exact"/>
        <w:ind w:firstLine="0" w:firstLineChars="0"/>
        <w:jc w:val="center"/>
        <w:rPr>
          <w:rFonts w:ascii="Arial Unicode MS" w:hAnsi="Arial Unicode MS" w:eastAsia="Arial Unicode MS" w:cs="Arial Unicode MS"/>
          <w:sz w:val="44"/>
          <w:szCs w:val="52"/>
        </w:rPr>
      </w:pPr>
      <w:r>
        <w:rPr>
          <w:rFonts w:ascii="Arial Unicode MS" w:hAnsi="Arial Unicode MS" w:eastAsia="Arial Unicode MS" w:cs="Arial Unicode MS"/>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3-4</w:t>
      </w:r>
      <w:r>
        <w:rPr>
          <w:rFonts w:hint="eastAsia" w:ascii="Arial Unicode MS" w:hAnsi="Arial Unicode MS" w:eastAsia="Arial Unicode MS" w:cs="Arial Unicode MS"/>
          <w:szCs w:val="28"/>
          <w:lang w:val="en-US" w:eastAsia="zh-CN"/>
        </w:rPr>
        <w:t>2</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widowControl/>
        <w:ind w:firstLine="0" w:firstLineChars="0"/>
        <w:jc w:val="left"/>
      </w:pPr>
      <w:r>
        <w:br w:type="page"/>
      </w:r>
    </w:p>
    <w:p>
      <w:pPr>
        <w:ind w:firstLine="584"/>
      </w:pPr>
    </w:p>
    <w:p>
      <w:pPr>
        <w:pStyle w:val="3"/>
      </w:pPr>
      <w:bookmarkStart w:id="931" w:name="_Toc31226"/>
      <w:r>
        <w:rPr>
          <w:rFonts w:hint="eastAsia"/>
        </w:rPr>
        <w:t>一 总则</w:t>
      </w:r>
      <w:bookmarkEnd w:id="931"/>
    </w:p>
    <w:p>
      <w:pPr>
        <w:ind w:firstLine="584"/>
      </w:pPr>
      <w:r>
        <w:rPr>
          <w:rFonts w:hint="eastAsia"/>
        </w:rPr>
        <w:t>1.1为了加强燃气质量管理工作，确保向用户提供符合国家标准的合格燃气，根据《四川省天然气管理条例》、《城镇燃气管理条例》和《消费者权益保护法》特制定本制度。</w:t>
      </w:r>
    </w:p>
    <w:p>
      <w:pPr>
        <w:ind w:firstLine="584"/>
      </w:pPr>
      <w:r>
        <w:rPr>
          <w:rFonts w:hint="eastAsia"/>
        </w:rPr>
        <w:t>1.2本制度适用于本公司燃气质量的管理。</w:t>
      </w:r>
    </w:p>
    <w:p>
      <w:pPr>
        <w:ind w:firstLine="584"/>
      </w:pPr>
      <w:r>
        <w:rPr>
          <w:rFonts w:hint="eastAsia"/>
        </w:rPr>
        <w:t>1.3本公司供应的天然气应符合国家标准。</w:t>
      </w:r>
    </w:p>
    <w:p>
      <w:pPr>
        <w:pStyle w:val="3"/>
      </w:pPr>
      <w:bookmarkStart w:id="932" w:name="_Toc11149"/>
      <w:r>
        <w:rPr>
          <w:rFonts w:hint="eastAsia"/>
        </w:rPr>
        <w:t>二 燃气质量标准</w:t>
      </w:r>
      <w:bookmarkEnd w:id="932"/>
    </w:p>
    <w:p>
      <w:pPr>
        <w:ind w:firstLine="584"/>
      </w:pPr>
      <w:r>
        <w:rPr>
          <w:rFonts w:hint="eastAsia"/>
        </w:rPr>
        <w:t>2.1本公司所供城镇天然气质量应符合GB50494《城镇燃气技术规范》的规定，达到GB17820《天然气》二类标准及以上，并应保持质量稳定性。</w:t>
      </w:r>
    </w:p>
    <w:p>
      <w:pPr>
        <w:ind w:firstLine="584"/>
      </w:pPr>
      <w:r>
        <w:rPr>
          <w:rFonts w:hint="eastAsia"/>
        </w:rPr>
        <w:t>2.2 GB17820《天然气》二类标准如下</w:t>
      </w:r>
    </w:p>
    <w:p>
      <w:pPr>
        <w:ind w:firstLine="584"/>
      </w:pPr>
      <w:r>
        <w:rPr>
          <w:rFonts w:hint="eastAsia"/>
        </w:rPr>
        <w:t>（1）甲烷体积含量≥90%</w:t>
      </w:r>
    </w:p>
    <w:p>
      <w:pPr>
        <w:ind w:firstLine="584"/>
      </w:pPr>
      <w:r>
        <w:rPr>
          <w:rFonts w:hint="eastAsia"/>
        </w:rPr>
        <w:t>（2）高位发热量＞31.4MJ/M3</w:t>
      </w:r>
    </w:p>
    <w:p>
      <w:pPr>
        <w:ind w:firstLine="584"/>
      </w:pPr>
      <w:r>
        <w:rPr>
          <w:rFonts w:hint="eastAsia"/>
        </w:rPr>
        <w:t>（3）总硫含量≤200mg/M3</w:t>
      </w:r>
    </w:p>
    <w:p>
      <w:pPr>
        <w:ind w:firstLine="584"/>
      </w:pPr>
      <w:r>
        <w:rPr>
          <w:rFonts w:hint="eastAsia"/>
        </w:rPr>
        <w:t>（4）硫化氢含量≤20mg/M3</w:t>
      </w:r>
    </w:p>
    <w:p>
      <w:pPr>
        <w:ind w:firstLine="584"/>
      </w:pPr>
      <w:r>
        <w:rPr>
          <w:rFonts w:hint="eastAsia"/>
        </w:rPr>
        <w:t>（5）二氧化碳摩尔分数≤3%</w:t>
      </w:r>
    </w:p>
    <w:p>
      <w:pPr>
        <w:ind w:firstLine="584"/>
      </w:pPr>
      <w:r>
        <w:rPr>
          <w:rFonts w:hint="eastAsia"/>
        </w:rPr>
        <w:t>（6）氧气摩尔分数≤0.5%</w:t>
      </w:r>
    </w:p>
    <w:p>
      <w:pPr>
        <w:ind w:firstLine="584"/>
      </w:pPr>
      <w:r>
        <w:rPr>
          <w:rFonts w:hint="eastAsia"/>
        </w:rPr>
        <w:t>（7）水露点在最高操作压力下，水露点应比最低环境温度低5℃</w:t>
      </w:r>
    </w:p>
    <w:p>
      <w:pPr>
        <w:ind w:firstLine="584"/>
      </w:pPr>
      <w:r>
        <w:rPr>
          <w:rFonts w:hint="eastAsia"/>
        </w:rPr>
        <w:t>（8）固体颗粒物含量应不影响天然气的输送和利用，固体颗粒物直径应小于5μm。</w:t>
      </w:r>
    </w:p>
    <w:p>
      <w:pPr>
        <w:ind w:firstLine="584"/>
      </w:pPr>
      <w:r>
        <w:rPr>
          <w:rFonts w:hint="eastAsia"/>
        </w:rPr>
        <w:t>（9）作为民用燃料，天然气应具有可以察觉的臭味；无臭味或臭味不足的天然气应加臭。加臭剂的最小量应符合当天然气泄漏到空气中，达到爆炸下限的20%浓度时，应能察觉。加臭剂常用具有明显臭味的四氢噻吩或其他含硫化合物配制。</w:t>
      </w:r>
    </w:p>
    <w:p>
      <w:pPr>
        <w:ind w:firstLine="584"/>
      </w:pPr>
      <w:r>
        <w:rPr>
          <w:rFonts w:hint="eastAsia"/>
        </w:rPr>
        <w:t>2.3本公司将供气压力和连续供气时间也作为供应质量予以严格要求。此类要求另行规定。</w:t>
      </w:r>
    </w:p>
    <w:p>
      <w:pPr>
        <w:pStyle w:val="3"/>
      </w:pPr>
      <w:bookmarkStart w:id="933" w:name="_Toc10224"/>
      <w:r>
        <w:rPr>
          <w:rFonts w:hint="eastAsia"/>
        </w:rPr>
        <w:t>三 管理要求</w:t>
      </w:r>
      <w:bookmarkEnd w:id="933"/>
    </w:p>
    <w:p>
      <w:pPr>
        <w:ind w:firstLine="584"/>
      </w:pPr>
      <w:r>
        <w:rPr>
          <w:rFonts w:hint="eastAsia"/>
        </w:rPr>
        <w:t>3.1上游供气企业应每月提供燃气质量报告，当质量稳定时，可延长至三个月。</w:t>
      </w:r>
    </w:p>
    <w:p>
      <w:pPr>
        <w:ind w:firstLine="584"/>
      </w:pPr>
      <w:r>
        <w:rPr>
          <w:rFonts w:hint="eastAsia"/>
        </w:rPr>
        <w:t>3.2门站应设置天然气取样口，便于需要时进行在线或离线检测，以获取燃气质量参数。</w:t>
      </w:r>
    </w:p>
    <w:p>
      <w:pPr>
        <w:ind w:firstLine="584"/>
      </w:pPr>
      <w:r>
        <w:rPr>
          <w:rFonts w:hint="eastAsia"/>
        </w:rPr>
        <w:t>3.3当上游提供天然气不符合国家标准，应及时联系上游供气企业，处理办法按与供气企业签订的供气合同执行。</w:t>
      </w:r>
    </w:p>
    <w:p>
      <w:pPr>
        <w:ind w:firstLine="584"/>
      </w:pPr>
      <w:r>
        <w:rPr>
          <w:rFonts w:hint="eastAsia"/>
        </w:rPr>
        <w:t>3.4本公司应采取积极措施保证燃气质量，包括气质、加臭、压力等。</w:t>
      </w:r>
    </w:p>
    <w:p>
      <w:pPr>
        <w:ind w:firstLine="584"/>
      </w:pPr>
      <w:r>
        <w:rPr>
          <w:rFonts w:hint="eastAsia"/>
        </w:rPr>
        <w:t>3.5燃气质量报告应及时上报燃气行政主管部门备案，并予以公示。</w:t>
      </w:r>
    </w:p>
    <w:p>
      <w:pPr>
        <w:ind w:firstLine="584"/>
      </w:pPr>
    </w:p>
    <w:p>
      <w:pPr>
        <w:ind w:firstLine="584"/>
        <w:jc w:val="left"/>
        <w:rPr>
          <w:rFonts w:ascii="宋体" w:hAnsi="宋体"/>
          <w:szCs w:val="28"/>
        </w:rPr>
      </w:pPr>
    </w:p>
    <w:p>
      <w:pPr>
        <w:widowControl/>
        <w:spacing w:line="480" w:lineRule="exact"/>
        <w:ind w:firstLine="584"/>
        <w:rPr>
          <w:rFonts w:ascii="宋体" w:hAnsi="宋体"/>
          <w:szCs w:val="28"/>
        </w:rPr>
      </w:pPr>
      <w:r>
        <w:rPr>
          <w:rFonts w:ascii="宋体" w:hAnsi="宋体"/>
          <w:szCs w:val="28"/>
        </w:rP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934" w:name="_Toc426294247"/>
      <w:bookmarkStart w:id="935" w:name="_Toc2464"/>
      <w:r>
        <w:rPr>
          <w:rFonts w:hint="eastAsia"/>
        </w:rPr>
        <w:t>C3-43 燃气供应调度管理制度</w:t>
      </w:r>
      <w:bookmarkEnd w:id="934"/>
      <w:bookmarkEnd w:id="935"/>
    </w:p>
    <w:p>
      <w:pPr>
        <w:spacing w:line="1000" w:lineRule="exact"/>
        <w:ind w:firstLine="0" w:firstLineChars="0"/>
        <w:jc w:val="center"/>
        <w:rPr>
          <w:rFonts w:ascii="Arial Unicode MS" w:hAnsi="Arial Unicode MS" w:eastAsia="Arial Unicode MS" w:cs="Arial Unicode MS"/>
          <w:sz w:val="44"/>
          <w:szCs w:val="52"/>
        </w:rPr>
      </w:pPr>
      <w:r>
        <w:rPr>
          <w:rFonts w:ascii="Arial Unicode MS" w:hAnsi="Arial Unicode MS" w:eastAsia="Arial Unicode MS" w:cs="Arial Unicode MS"/>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3-4</w:t>
      </w:r>
      <w:r>
        <w:rPr>
          <w:rFonts w:hint="eastAsia" w:ascii="Arial Unicode MS" w:hAnsi="Arial Unicode MS" w:eastAsia="Arial Unicode MS" w:cs="Arial Unicode MS"/>
          <w:szCs w:val="28"/>
          <w:lang w:val="en-US" w:eastAsia="zh-CN"/>
        </w:rPr>
        <w:t>3</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ind w:firstLine="584"/>
        <w:jc w:val="left"/>
        <w:rPr>
          <w:rFonts w:ascii="宋体" w:hAnsi="宋体"/>
          <w:szCs w:val="28"/>
        </w:rPr>
      </w:pPr>
      <w:r>
        <w:br w:type="page"/>
      </w:r>
    </w:p>
    <w:p>
      <w:pPr>
        <w:ind w:firstLine="584"/>
        <w:jc w:val="left"/>
      </w:pPr>
    </w:p>
    <w:p>
      <w:pPr>
        <w:pStyle w:val="3"/>
      </w:pPr>
      <w:bookmarkStart w:id="936" w:name="_Toc372"/>
      <w:r>
        <w:rPr>
          <w:rFonts w:hint="eastAsia"/>
        </w:rPr>
        <w:t>1 总则</w:t>
      </w:r>
      <w:bookmarkEnd w:id="936"/>
    </w:p>
    <w:p>
      <w:pPr>
        <w:ind w:firstLine="584"/>
      </w:pPr>
      <w:r>
        <w:rPr>
          <w:rFonts w:hint="eastAsia"/>
        </w:rPr>
        <w:t>1.1</w:t>
      </w:r>
      <w:r>
        <w:t>为加强天然气调度管理，确保天然气稳定供应和运行安全，为全</w:t>
      </w:r>
      <w:r>
        <w:rPr>
          <w:rFonts w:hint="eastAsia"/>
        </w:rPr>
        <w:t>县</w:t>
      </w:r>
      <w:r>
        <w:t>社会发展、人民生活、经济建设提供燃气保障，根据</w:t>
      </w:r>
      <w:r>
        <w:rPr>
          <w:rFonts w:hint="eastAsia"/>
        </w:rPr>
        <w:t>相关法规和要求，</w:t>
      </w:r>
      <w:r>
        <w:t>制定本</w:t>
      </w:r>
      <w:r>
        <w:rPr>
          <w:rFonts w:hint="eastAsia"/>
        </w:rPr>
        <w:t>制度</w:t>
      </w:r>
      <w:r>
        <w:t>。</w:t>
      </w:r>
    </w:p>
    <w:p>
      <w:pPr>
        <w:ind w:firstLine="584"/>
      </w:pPr>
      <w:r>
        <w:rPr>
          <w:rFonts w:hint="eastAsia"/>
        </w:rPr>
        <w:t>1.2</w:t>
      </w:r>
      <w:r>
        <w:t>本</w:t>
      </w:r>
      <w:r>
        <w:rPr>
          <w:rFonts w:hint="eastAsia"/>
        </w:rPr>
        <w:t>制度</w:t>
      </w:r>
      <w:r>
        <w:t>所称的天然气</w:t>
      </w:r>
      <w:r>
        <w:rPr>
          <w:rFonts w:hint="eastAsia"/>
        </w:rPr>
        <w:t>供应</w:t>
      </w:r>
      <w:r>
        <w:t>调度是指在天然气</w:t>
      </w:r>
      <w:r>
        <w:rPr>
          <w:rFonts w:hint="eastAsia"/>
        </w:rPr>
        <w:t>供应</w:t>
      </w:r>
      <w:r>
        <w:t>过程中，为平衡供需，通过制定供气预案，强化资源配置，执行调控方案，对天然气供应、使用进行科学调配和管理，提高燃气供应的可靠性和安全性，使有限的资源发挥最大的效能。</w:t>
      </w:r>
    </w:p>
    <w:p>
      <w:pPr>
        <w:ind w:firstLine="584"/>
      </w:pPr>
      <w:r>
        <w:rPr>
          <w:rFonts w:hint="eastAsia"/>
        </w:rPr>
        <w:t>1.3</w:t>
      </w:r>
      <w:r>
        <w:t>本</w:t>
      </w:r>
      <w:r>
        <w:rPr>
          <w:rFonts w:hint="eastAsia"/>
        </w:rPr>
        <w:t>制度</w:t>
      </w:r>
      <w:r>
        <w:t>适用于</w:t>
      </w:r>
      <w:r>
        <w:rPr>
          <w:rFonts w:hint="eastAsia"/>
        </w:rPr>
        <w:t>本公司</w:t>
      </w:r>
      <w:r>
        <w:t>天然气供应和天然气用户</w:t>
      </w:r>
      <w:r>
        <w:rPr>
          <w:rFonts w:hint="eastAsia"/>
        </w:rPr>
        <w:t>用气</w:t>
      </w:r>
      <w:r>
        <w:t>的调度管理。</w:t>
      </w:r>
    </w:p>
    <w:p>
      <w:pPr>
        <w:pStyle w:val="3"/>
      </w:pPr>
      <w:bookmarkStart w:id="937" w:name="_Toc7934"/>
      <w:r>
        <w:rPr>
          <w:rFonts w:hint="eastAsia"/>
        </w:rPr>
        <w:t>2 职责</w:t>
      </w:r>
      <w:bookmarkEnd w:id="937"/>
    </w:p>
    <w:p>
      <w:pPr>
        <w:ind w:firstLine="584"/>
      </w:pPr>
      <w:r>
        <w:rPr>
          <w:rFonts w:hint="eastAsia"/>
        </w:rPr>
        <w:t>2.1天然气气源供应计划和申请应与上游供气单位、县（</w:t>
      </w:r>
      <w:r>
        <w:t>市</w:t>
      </w:r>
      <w:r>
        <w:rPr>
          <w:rFonts w:hint="eastAsia"/>
        </w:rPr>
        <w:t>）燃气</w:t>
      </w:r>
      <w:r>
        <w:t>行政主管部门</w:t>
      </w:r>
      <w:r>
        <w:rPr>
          <w:rFonts w:hint="eastAsia"/>
        </w:rPr>
        <w:t>协调</w:t>
      </w:r>
      <w:r>
        <w:t>，</w:t>
      </w:r>
      <w:r>
        <w:rPr>
          <w:rFonts w:hint="eastAsia"/>
        </w:rPr>
        <w:t>力争获得足够保障。</w:t>
      </w:r>
    </w:p>
    <w:p>
      <w:pPr>
        <w:ind w:firstLine="584"/>
      </w:pPr>
      <w:r>
        <w:rPr>
          <w:rFonts w:hint="eastAsia"/>
        </w:rPr>
        <w:t>2.2本公司</w:t>
      </w:r>
      <w:r>
        <w:t>是</w:t>
      </w:r>
      <w:r>
        <w:rPr>
          <w:rFonts w:hint="eastAsia"/>
        </w:rPr>
        <w:t>所供</w:t>
      </w:r>
      <w:r>
        <w:t>天然气</w:t>
      </w:r>
      <w:r>
        <w:rPr>
          <w:rFonts w:hint="eastAsia"/>
        </w:rPr>
        <w:t>用户</w:t>
      </w:r>
      <w:r>
        <w:t>调度工作的实施主体</w:t>
      </w:r>
      <w:r>
        <w:rPr>
          <w:rFonts w:hint="eastAsia"/>
        </w:rPr>
        <w:t>。</w:t>
      </w:r>
    </w:p>
    <w:p>
      <w:pPr>
        <w:ind w:firstLine="584"/>
      </w:pPr>
      <w:r>
        <w:rPr>
          <w:rFonts w:hint="eastAsia"/>
        </w:rPr>
        <w:t>2.3</w:t>
      </w:r>
      <w:r>
        <w:t>为了保证天然气调度工作的有序性和有效性，发挥天然气调度在供应保障上的指挥和调节作用，天然气调度工作应遵循以下原则。</w:t>
      </w:r>
    </w:p>
    <w:p>
      <w:pPr>
        <w:ind w:firstLine="584"/>
      </w:pPr>
      <w:r>
        <w:t>（</w:t>
      </w:r>
      <w:r>
        <w:rPr>
          <w:rFonts w:hint="eastAsia"/>
        </w:rPr>
        <w:t>1</w:t>
      </w:r>
      <w:r>
        <w:t>）统一性原则</w:t>
      </w:r>
    </w:p>
    <w:p>
      <w:pPr>
        <w:ind w:firstLine="584"/>
      </w:pPr>
      <w:r>
        <w:t>调度工作必须高度集中统一，实行统一指挥。使整个生产运行活动按照统一指挥的原则、高效准确的执行。</w:t>
      </w:r>
    </w:p>
    <w:p>
      <w:pPr>
        <w:ind w:firstLine="584"/>
      </w:pPr>
      <w:r>
        <w:t>（</w:t>
      </w:r>
      <w:r>
        <w:rPr>
          <w:rFonts w:hint="eastAsia"/>
        </w:rPr>
        <w:t>2</w:t>
      </w:r>
      <w:r>
        <w:t>）预见性原则</w:t>
      </w:r>
    </w:p>
    <w:p>
      <w:pPr>
        <w:ind w:firstLine="584"/>
      </w:pPr>
      <w:r>
        <w:t>调度要有预见性和前瞻性，以科学的预见性为原则，对可能或将要发生的问题，要及早制定应急预案，采取措施，做到“防患于未然”。</w:t>
      </w:r>
    </w:p>
    <w:p>
      <w:pPr>
        <w:ind w:firstLine="584"/>
      </w:pPr>
      <w:r>
        <w:t>（</w:t>
      </w:r>
      <w:r>
        <w:rPr>
          <w:rFonts w:hint="eastAsia"/>
        </w:rPr>
        <w:t>3</w:t>
      </w:r>
      <w:r>
        <w:t>）及时性原则</w:t>
      </w:r>
    </w:p>
    <w:p>
      <w:pPr>
        <w:ind w:firstLine="584"/>
      </w:pPr>
      <w:r>
        <w:t>在调度工作中发现问题要及时，信息反馈要迅速，解决问题要果断而准确，保证生产正常运行，避免造成生产中断和不必要的损失。</w:t>
      </w:r>
    </w:p>
    <w:p>
      <w:pPr>
        <w:ind w:firstLine="584"/>
      </w:pPr>
      <w:r>
        <w:t>（</w:t>
      </w:r>
      <w:r>
        <w:rPr>
          <w:rFonts w:hint="eastAsia"/>
        </w:rPr>
        <w:t>4</w:t>
      </w:r>
      <w:r>
        <w:t>）优先性原则</w:t>
      </w:r>
    </w:p>
    <w:p>
      <w:pPr>
        <w:ind w:firstLine="584"/>
      </w:pPr>
      <w:r>
        <w:t>以“保民生，保稳定，促发展”为目标，在出现天然气供应缺口时，确保三个优先：</w:t>
      </w:r>
    </w:p>
    <w:p>
      <w:pPr>
        <w:ind w:firstLine="584"/>
      </w:pPr>
      <w:r>
        <w:rPr>
          <w:rFonts w:hint="eastAsia"/>
        </w:rPr>
        <w:t>居民</w:t>
      </w:r>
      <w:r>
        <w:t>生活用气优先。把保证人民生活用气放在首位，优先满足人民生活用气需要。</w:t>
      </w:r>
    </w:p>
    <w:p>
      <w:pPr>
        <w:ind w:firstLine="584"/>
      </w:pPr>
      <w:r>
        <w:t>公共交通及</w:t>
      </w:r>
      <w:r>
        <w:rPr>
          <w:rFonts w:hint="eastAsia"/>
        </w:rPr>
        <w:t>重点用户</w:t>
      </w:r>
      <w:r>
        <w:t>优先。在满足人民生活用气的情况下，优先满足公共交通及</w:t>
      </w:r>
      <w:r>
        <w:rPr>
          <w:rFonts w:hint="eastAsia"/>
        </w:rPr>
        <w:t>重点用户</w:t>
      </w:r>
      <w:r>
        <w:t>用气需求。</w:t>
      </w:r>
    </w:p>
    <w:p>
      <w:pPr>
        <w:ind w:firstLine="584"/>
      </w:pPr>
      <w:r>
        <w:t>经济发展和效益优先。在满足人民生活用气和公共交通及</w:t>
      </w:r>
      <w:r>
        <w:rPr>
          <w:rFonts w:hint="eastAsia"/>
        </w:rPr>
        <w:t>重点用户</w:t>
      </w:r>
      <w:r>
        <w:t>用气的基础上，细化并做好</w:t>
      </w:r>
      <w:r>
        <w:rPr>
          <w:rFonts w:hint="eastAsia"/>
        </w:rPr>
        <w:t>其他用户</w:t>
      </w:r>
      <w:r>
        <w:t>保障用气的管理。</w:t>
      </w:r>
    </w:p>
    <w:p>
      <w:pPr>
        <w:pStyle w:val="3"/>
      </w:pPr>
      <w:bookmarkStart w:id="938" w:name="sub18192721_2"/>
      <w:bookmarkEnd w:id="938"/>
      <w:bookmarkStart w:id="939" w:name="2"/>
      <w:bookmarkEnd w:id="939"/>
      <w:bookmarkStart w:id="940" w:name="第二章_调度管理"/>
      <w:bookmarkEnd w:id="940"/>
      <w:bookmarkStart w:id="941" w:name="_Toc25661"/>
      <w:r>
        <w:rPr>
          <w:rFonts w:hint="eastAsia"/>
        </w:rPr>
        <w:t>3 调度管理</w:t>
      </w:r>
      <w:bookmarkEnd w:id="941"/>
    </w:p>
    <w:p>
      <w:pPr>
        <w:ind w:firstLine="584"/>
      </w:pPr>
      <w:r>
        <w:rPr>
          <w:rFonts w:hint="eastAsia"/>
        </w:rPr>
        <w:t>3.1公司编制调度方案，并报政府主管部门备案。</w:t>
      </w:r>
    </w:p>
    <w:p>
      <w:pPr>
        <w:ind w:firstLine="584"/>
      </w:pPr>
      <w:r>
        <w:rPr>
          <w:rFonts w:hint="eastAsia"/>
        </w:rPr>
        <w:t>3.2</w:t>
      </w:r>
      <w:r>
        <w:t>编制天然气</w:t>
      </w:r>
      <w:r>
        <w:rPr>
          <w:rFonts w:hint="eastAsia"/>
        </w:rPr>
        <w:t>调度</w:t>
      </w:r>
      <w:r>
        <w:t>方案，原则上按以下顺序科学合理保障供气：</w:t>
      </w:r>
    </w:p>
    <w:p>
      <w:pPr>
        <w:ind w:firstLine="584"/>
      </w:pPr>
      <w:r>
        <w:t>（</w:t>
      </w:r>
      <w:r>
        <w:rPr>
          <w:rFonts w:hint="eastAsia"/>
        </w:rPr>
        <w:t>1</w:t>
      </w:r>
      <w:r>
        <w:t>）居民生活、集体（学校、部队及企事业机关食堂等）、商业用气。</w:t>
      </w:r>
    </w:p>
    <w:p>
      <w:pPr>
        <w:ind w:firstLine="584"/>
      </w:pPr>
      <w:r>
        <w:t>（</w:t>
      </w:r>
      <w:r>
        <w:rPr>
          <w:rFonts w:hint="eastAsia"/>
        </w:rPr>
        <w:t>2</w:t>
      </w:r>
      <w:r>
        <w:t>）CNG营运车辆、</w:t>
      </w:r>
      <w:r>
        <w:rPr>
          <w:rFonts w:hint="eastAsia"/>
        </w:rPr>
        <w:t>重点用户</w:t>
      </w:r>
      <w:r>
        <w:t>用气。</w:t>
      </w:r>
    </w:p>
    <w:p>
      <w:pPr>
        <w:ind w:firstLine="584"/>
      </w:pPr>
      <w:r>
        <w:t>（</w:t>
      </w:r>
      <w:r>
        <w:rPr>
          <w:rFonts w:hint="eastAsia"/>
        </w:rPr>
        <w:t>3</w:t>
      </w:r>
      <w:r>
        <w:t>）</w:t>
      </w:r>
      <w:r>
        <w:rPr>
          <w:rFonts w:hint="eastAsia"/>
        </w:rPr>
        <w:t>其他用户用气</w:t>
      </w:r>
      <w:r>
        <w:t>。</w:t>
      </w:r>
    </w:p>
    <w:p>
      <w:pPr>
        <w:ind w:firstLine="584"/>
      </w:pPr>
      <w:r>
        <w:rPr>
          <w:rFonts w:hint="eastAsia"/>
        </w:rPr>
        <w:t>3.3公司</w:t>
      </w:r>
      <w:r>
        <w:t>根据</w:t>
      </w:r>
      <w:r>
        <w:rPr>
          <w:rFonts w:hint="eastAsia"/>
        </w:rPr>
        <w:t>上游供气指标和能力，以及本公司供气需求</w:t>
      </w:r>
      <w:r>
        <w:t>情况，及时</w:t>
      </w:r>
      <w:r>
        <w:rPr>
          <w:rFonts w:hint="eastAsia"/>
        </w:rPr>
        <w:t>预测，上报</w:t>
      </w:r>
      <w:r>
        <w:t>天然气供应预警信息，启动天然气</w:t>
      </w:r>
      <w:r>
        <w:rPr>
          <w:rFonts w:hint="eastAsia"/>
        </w:rPr>
        <w:t>调度方案</w:t>
      </w:r>
      <w:r>
        <w:t>。</w:t>
      </w:r>
    </w:p>
    <w:p>
      <w:pPr>
        <w:ind w:firstLine="584"/>
      </w:pPr>
      <w:r>
        <w:rPr>
          <w:rFonts w:hint="eastAsia"/>
        </w:rPr>
        <w:t>3.4</w:t>
      </w:r>
      <w:r>
        <w:t>调度分为口头指令和书面指令，调度指令必须清楚明确，日常天然气运行调度采用口头调度指令为主，重大事件和重要保障事项下达书面调度指令。</w:t>
      </w:r>
    </w:p>
    <w:p>
      <w:pPr>
        <w:ind w:firstLine="584"/>
      </w:pPr>
      <w:r>
        <w:rPr>
          <w:rFonts w:hint="eastAsia"/>
        </w:rPr>
        <w:t>3.5</w:t>
      </w:r>
      <w:r>
        <w:t>在天然气供应不足时，由</w:t>
      </w:r>
      <w:r>
        <w:rPr>
          <w:rFonts w:hint="eastAsia"/>
        </w:rPr>
        <w:t>政府及燃气行政主管部门</w:t>
      </w:r>
      <w:r>
        <w:t>负责协调上游天然气供应企业，积极争取气源。</w:t>
      </w:r>
    </w:p>
    <w:p>
      <w:pPr>
        <w:ind w:firstLine="584"/>
      </w:pPr>
      <w:r>
        <w:rPr>
          <w:rFonts w:hint="eastAsia"/>
        </w:rPr>
        <w:t>3.6公司应充分利用可调度资源和调度方案进行高峰调度。当储气资源不足时，</w:t>
      </w:r>
      <w:r>
        <w:t>应当</w:t>
      </w:r>
      <w:r>
        <w:rPr>
          <w:rFonts w:hint="eastAsia"/>
        </w:rPr>
        <w:t>积极</w:t>
      </w:r>
      <w:r>
        <w:t>建设与供应相当的天然气储气设施，保证供区的天然气供应的安全性和平衡性，做到均衡供气。</w:t>
      </w:r>
    </w:p>
    <w:p>
      <w:pPr>
        <w:ind w:firstLine="584"/>
        <w:rPr>
          <w:color w:val="auto"/>
        </w:rPr>
      </w:pPr>
      <w:r>
        <w:rPr>
          <w:rFonts w:hint="eastAsia"/>
        </w:rPr>
        <w:t>3.7公司</w:t>
      </w:r>
      <w:r>
        <w:t>应当完善天然气调度流程，提高天然气调度水平，充分利用先进科学技术提高天然气调度的及时性和准确性，畅通天然气信息联系渠道，</w:t>
      </w:r>
      <w:r>
        <w:rPr>
          <w:color w:val="auto"/>
        </w:rPr>
        <w:t>如利用scada系统等及时掌握用户的动态情况，特别是对一些重点用户要求与供气企业的调度中心联网，保证供气的可靠性和安全性。</w:t>
      </w:r>
    </w:p>
    <w:p>
      <w:pPr>
        <w:ind w:firstLine="584"/>
      </w:pPr>
      <w:r>
        <w:rPr>
          <w:rFonts w:hint="eastAsia"/>
        </w:rPr>
        <w:t>3.8公司</w:t>
      </w:r>
      <w:r>
        <w:t>应加强生产经营的计划性，做到均衡、稳定用气。</w:t>
      </w:r>
    </w:p>
    <w:p>
      <w:pPr>
        <w:ind w:firstLine="584"/>
      </w:pPr>
      <w:r>
        <w:rPr>
          <w:rFonts w:hint="eastAsia"/>
        </w:rPr>
        <w:t>3.9</w:t>
      </w:r>
      <w:r>
        <w:t>用气保障要求高，有条件的工业企业用户，特别是燃气供应涉及生产运行安全的企业，必须建立可替代能源备用设施。可引进LNG、CNG作为补充气源。</w:t>
      </w:r>
    </w:p>
    <w:p>
      <w:pPr>
        <w:ind w:firstLine="584"/>
        <w:jc w:val="left"/>
        <w:rPr>
          <w:rFonts w:ascii="宋体" w:hAnsi="宋体"/>
          <w:szCs w:val="28"/>
        </w:rPr>
      </w:pPr>
      <w:bookmarkStart w:id="942" w:name="sub18192721_3"/>
      <w:bookmarkEnd w:id="942"/>
      <w:bookmarkStart w:id="943" w:name="第三章_预警管理"/>
      <w:bookmarkEnd w:id="943"/>
      <w:bookmarkStart w:id="944" w:name="3"/>
      <w:bookmarkEnd w:id="944"/>
    </w:p>
    <w:p>
      <w:pPr>
        <w:widowControl/>
        <w:spacing w:line="480" w:lineRule="exact"/>
        <w:ind w:firstLine="584"/>
        <w:rPr>
          <w:rFonts w:ascii="宋体" w:hAnsi="宋体"/>
          <w:szCs w:val="28"/>
        </w:rPr>
      </w:pPr>
      <w:r>
        <w:rPr>
          <w:rFonts w:ascii="宋体" w:hAnsi="宋体"/>
          <w:szCs w:val="28"/>
        </w:rP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945" w:name="_Toc426294248"/>
      <w:bookmarkStart w:id="946" w:name="_Toc29722"/>
      <w:r>
        <w:rPr>
          <w:rFonts w:hint="eastAsia"/>
        </w:rPr>
        <w:t>C3-44 安全值班管理制度</w:t>
      </w:r>
      <w:bookmarkEnd w:id="945"/>
      <w:bookmarkEnd w:id="946"/>
    </w:p>
    <w:p>
      <w:pPr>
        <w:spacing w:line="1000" w:lineRule="exact"/>
        <w:ind w:firstLine="0" w:firstLineChars="0"/>
        <w:jc w:val="center"/>
        <w:rPr>
          <w:rFonts w:ascii="Arial Unicode MS" w:hAnsi="Arial Unicode MS" w:eastAsia="Arial Unicode MS" w:cs="Arial Unicode MS"/>
          <w:sz w:val="44"/>
          <w:szCs w:val="52"/>
        </w:rPr>
      </w:pPr>
      <w:r>
        <w:rPr>
          <w:rFonts w:ascii="Arial Unicode MS" w:hAnsi="Arial Unicode MS" w:eastAsia="Arial Unicode MS" w:cs="Arial Unicode MS"/>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3-4</w:t>
      </w:r>
      <w:r>
        <w:rPr>
          <w:rFonts w:hint="eastAsia" w:ascii="Arial Unicode MS" w:hAnsi="Arial Unicode MS" w:eastAsia="Arial Unicode MS" w:cs="Arial Unicode MS"/>
          <w:szCs w:val="28"/>
          <w:lang w:val="en-US" w:eastAsia="zh-CN"/>
        </w:rPr>
        <w:t>4</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ind w:firstLine="0" w:firstLineChars="0"/>
        <w:jc w:val="left"/>
      </w:pPr>
      <w:r>
        <w:br w:type="page"/>
      </w:r>
    </w:p>
    <w:p>
      <w:pPr>
        <w:ind w:firstLine="584"/>
      </w:pPr>
      <w:bookmarkStart w:id="947" w:name="_Toc426042306"/>
      <w:bookmarkStart w:id="948" w:name="_Toc426284610"/>
      <w:bookmarkStart w:id="949" w:name="_Toc426275640"/>
    </w:p>
    <w:p>
      <w:pPr>
        <w:pStyle w:val="3"/>
      </w:pPr>
      <w:bookmarkStart w:id="950" w:name="_Toc14884"/>
      <w:bookmarkStart w:id="951" w:name="_Toc426294249"/>
      <w:r>
        <w:rPr>
          <w:rFonts w:hint="eastAsia"/>
        </w:rPr>
        <w:t>1 总则</w:t>
      </w:r>
      <w:bookmarkEnd w:id="947"/>
      <w:bookmarkEnd w:id="948"/>
      <w:bookmarkEnd w:id="949"/>
      <w:bookmarkEnd w:id="950"/>
      <w:bookmarkEnd w:id="951"/>
    </w:p>
    <w:p>
      <w:pPr>
        <w:ind w:firstLine="584"/>
      </w:pPr>
      <w:r>
        <w:rPr>
          <w:rFonts w:hint="eastAsia"/>
        </w:rPr>
        <w:t>1.1 为加强安全值班及其管理，保障安全生产处于全天候监视、控制状态，制定本制度。</w:t>
      </w:r>
    </w:p>
    <w:p>
      <w:pPr>
        <w:ind w:firstLine="584"/>
      </w:pPr>
      <w:r>
        <w:rPr>
          <w:rFonts w:hint="eastAsia"/>
        </w:rPr>
        <w:t>1.2 本制度包括领导干部值班、门卫值班和交接班等制度，其他值班制度可视情况具体制定。</w:t>
      </w:r>
    </w:p>
    <w:p>
      <w:pPr>
        <w:pStyle w:val="3"/>
      </w:pPr>
      <w:bookmarkStart w:id="952" w:name="_Toc426294250"/>
      <w:bookmarkStart w:id="953" w:name="_Toc2517"/>
      <w:bookmarkStart w:id="954" w:name="_Toc426042307"/>
      <w:bookmarkStart w:id="955" w:name="_Toc426284611"/>
      <w:bookmarkStart w:id="956" w:name="_Toc426275641"/>
      <w:r>
        <w:rPr>
          <w:rFonts w:hint="eastAsia"/>
        </w:rPr>
        <w:t>2 领导干部安全值班制度</w:t>
      </w:r>
      <w:bookmarkEnd w:id="952"/>
      <w:bookmarkEnd w:id="953"/>
      <w:bookmarkEnd w:id="954"/>
      <w:bookmarkEnd w:id="955"/>
      <w:bookmarkEnd w:id="956"/>
    </w:p>
    <w:p>
      <w:pPr>
        <w:ind w:firstLine="584"/>
      </w:pPr>
      <w:r>
        <w:rPr>
          <w:rFonts w:hint="eastAsia"/>
        </w:rPr>
        <w:t>2.1为加强日常、节假日（尤其是重大节日）和特殊时期的安全管理工作，保障人民生命及财产的安全，防止安全事故的发生，燃气生产经营单位必须建立由领导干部为首的生产值班制度。</w:t>
      </w:r>
    </w:p>
    <w:p>
      <w:pPr>
        <w:ind w:firstLine="584"/>
      </w:pPr>
      <w:r>
        <w:rPr>
          <w:rFonts w:hint="eastAsia"/>
        </w:rPr>
        <w:t>2.2日常生产值班</w:t>
      </w:r>
    </w:p>
    <w:p>
      <w:pPr>
        <w:ind w:firstLine="584"/>
      </w:pPr>
      <w:r>
        <w:rPr>
          <w:rFonts w:hint="eastAsia"/>
        </w:rPr>
        <w:t>指生产班次作业间歇时间，至少应指派一名（公司或部门）领导干部进行值班，当值人员必须忠于职守、高度负责，确保生产设备设施的安全。</w:t>
      </w:r>
    </w:p>
    <w:p>
      <w:pPr>
        <w:ind w:firstLine="584"/>
      </w:pPr>
      <w:r>
        <w:rPr>
          <w:rFonts w:hint="eastAsia"/>
        </w:rPr>
        <w:t>2.3节假日和特殊时期值班</w:t>
      </w:r>
    </w:p>
    <w:p>
      <w:pPr>
        <w:ind w:firstLine="584"/>
      </w:pPr>
      <w:r>
        <w:rPr>
          <w:rFonts w:hint="eastAsia"/>
        </w:rPr>
        <w:t>遇到下列情况之一时，公司主要负责人或安全管理领导机构主要领导要轮流担任总值班，各生产部门也必须指定部门领导干部现场值班：</w:t>
      </w:r>
    </w:p>
    <w:p>
      <w:pPr>
        <w:ind w:firstLine="584"/>
      </w:pPr>
      <w:r>
        <w:rPr>
          <w:rFonts w:hint="eastAsia"/>
        </w:rPr>
        <w:t>1）法定节假日期间；</w:t>
      </w:r>
    </w:p>
    <w:p>
      <w:pPr>
        <w:ind w:firstLine="584"/>
        <w:rPr>
          <w:color w:val="auto"/>
        </w:rPr>
      </w:pPr>
      <w:r>
        <w:rPr>
          <w:rFonts w:hint="eastAsia"/>
          <w:color w:val="auto"/>
        </w:rPr>
        <w:t>2）气象预警三级（黄色报警信号）（部门领导干部值班）；</w:t>
      </w:r>
    </w:p>
    <w:p>
      <w:pPr>
        <w:ind w:firstLine="584"/>
        <w:rPr>
          <w:color w:val="auto"/>
        </w:rPr>
      </w:pPr>
      <w:r>
        <w:rPr>
          <w:rFonts w:hint="eastAsia"/>
          <w:color w:val="auto"/>
        </w:rPr>
        <w:t>3）气象预警二级、一级（橙色、红色报警信号）（安全管理领导机构主要领导、公司主要负责人值班）；</w:t>
      </w:r>
    </w:p>
    <w:p>
      <w:pPr>
        <w:ind w:firstLine="584"/>
      </w:pPr>
      <w:r>
        <w:rPr>
          <w:rFonts w:hint="eastAsia"/>
        </w:rPr>
        <w:t>4）政府部门通知加强值班或发生重大事件期间等。</w:t>
      </w:r>
    </w:p>
    <w:p>
      <w:pPr>
        <w:ind w:firstLine="584"/>
      </w:pPr>
      <w:r>
        <w:rPr>
          <w:rFonts w:hint="eastAsia"/>
        </w:rPr>
        <w:t>2.4值班领导必须坚守岗位，不得擅离职守，并保持当值期间通信联络畅通，尽职尽责地完成值班任务。值班人员应认真填写值班记录，并做好交接班工作。</w:t>
      </w:r>
    </w:p>
    <w:p>
      <w:pPr>
        <w:ind w:firstLine="584"/>
      </w:pPr>
      <w:r>
        <w:rPr>
          <w:rFonts w:hint="eastAsia"/>
        </w:rPr>
        <w:t>2.5值班期间，若遇到燃气泄漏、火灾或生产装置受损等突发事件，值班领导应立即赶赴事发现场，积极组织有关人员采取应急措施，指挥抢险工作，并按事故应急预案程序．向上级报告。</w:t>
      </w:r>
    </w:p>
    <w:p>
      <w:pPr>
        <w:pStyle w:val="3"/>
      </w:pPr>
      <w:bookmarkStart w:id="957" w:name="_Toc426275642"/>
      <w:bookmarkStart w:id="958" w:name="_Toc426042308"/>
      <w:bookmarkStart w:id="959" w:name="_Toc426294251"/>
      <w:bookmarkStart w:id="960" w:name="_Toc426284612"/>
      <w:bookmarkStart w:id="961" w:name="_Toc27977"/>
      <w:r>
        <w:rPr>
          <w:rFonts w:hint="eastAsia"/>
        </w:rPr>
        <w:t>3 门卫值班制度</w:t>
      </w:r>
      <w:bookmarkEnd w:id="957"/>
      <w:bookmarkEnd w:id="958"/>
      <w:bookmarkEnd w:id="959"/>
      <w:bookmarkEnd w:id="960"/>
      <w:bookmarkEnd w:id="961"/>
    </w:p>
    <w:p>
      <w:pPr>
        <w:ind w:firstLine="584"/>
      </w:pPr>
      <w:r>
        <w:rPr>
          <w:rFonts w:hint="eastAsia"/>
        </w:rPr>
        <w:t>3.1燃气生产装置作业区必须建立24h值班制度，安全值班工作必须贯彻“预防为主”的方针，做到人员、时间、责任三落实。</w:t>
      </w:r>
    </w:p>
    <w:p>
      <w:pPr>
        <w:ind w:firstLine="584"/>
        <w:rPr>
          <w:color w:val="auto"/>
        </w:rPr>
      </w:pPr>
      <w:r>
        <w:rPr>
          <w:rFonts w:hint="eastAsia"/>
        </w:rPr>
        <w:t>3.2值班人员要坚守岗位、坚持原则、精力集中、认真负责，做到昼夜不离人，不脱岗，</w:t>
      </w:r>
      <w:r>
        <w:rPr>
          <w:rFonts w:hint="eastAsia"/>
          <w:color w:val="auto"/>
        </w:rPr>
        <w:t>值班每班应有两人以上，其中一人为领班。</w:t>
      </w:r>
    </w:p>
    <w:p>
      <w:pPr>
        <w:ind w:firstLine="584"/>
      </w:pPr>
      <w:r>
        <w:rPr>
          <w:rFonts w:hint="eastAsia"/>
        </w:rPr>
        <w:t>3.3认真执行燃气站场的有关安全管理规定，对进入的车辆和人员应进行认真检查和登记，全面履行安全保卫责任。</w:t>
      </w:r>
    </w:p>
    <w:p>
      <w:pPr>
        <w:ind w:firstLine="584"/>
      </w:pPr>
      <w:r>
        <w:rPr>
          <w:rFonts w:hint="eastAsia"/>
        </w:rPr>
        <w:t>3.4认真做好值班记录和交接班记录，履行签字手续，接班人员未到位时，当班人员不得离开岗位。</w:t>
      </w:r>
    </w:p>
    <w:p>
      <w:pPr>
        <w:ind w:firstLine="584"/>
      </w:pPr>
      <w:r>
        <w:rPr>
          <w:rFonts w:hint="eastAsia"/>
        </w:rPr>
        <w:t>3.5值班人员夜间应经常对站区进行巡查，谨防盗窃和破坏；对外来人员在气站内留宿应予劝阻。</w:t>
      </w:r>
    </w:p>
    <w:p>
      <w:pPr>
        <w:ind w:firstLine="584"/>
      </w:pPr>
      <w:r>
        <w:rPr>
          <w:rFonts w:hint="eastAsia"/>
        </w:rPr>
        <w:t>3.6严禁酒后值班或上班时喝酒。</w:t>
      </w:r>
    </w:p>
    <w:p>
      <w:pPr>
        <w:ind w:firstLine="584"/>
      </w:pPr>
      <w:r>
        <w:rPr>
          <w:rFonts w:hint="eastAsia"/>
        </w:rPr>
        <w:t>3.7遇事应按制度规定处理，遇超越职责范围的问题，应及时向上级报告。</w:t>
      </w:r>
    </w:p>
    <w:p>
      <w:pPr>
        <w:pStyle w:val="3"/>
      </w:pPr>
      <w:bookmarkStart w:id="962" w:name="_Toc426284613"/>
      <w:bookmarkStart w:id="963" w:name="_Toc426042309"/>
      <w:bookmarkStart w:id="964" w:name="_Toc426294252"/>
      <w:bookmarkStart w:id="965" w:name="_Toc25477"/>
      <w:bookmarkStart w:id="966" w:name="_Toc426275643"/>
      <w:r>
        <w:rPr>
          <w:rFonts w:hint="eastAsia"/>
        </w:rPr>
        <w:t>4 交接班制度</w:t>
      </w:r>
      <w:bookmarkEnd w:id="962"/>
      <w:bookmarkEnd w:id="963"/>
      <w:bookmarkEnd w:id="964"/>
      <w:bookmarkEnd w:id="965"/>
      <w:bookmarkEnd w:id="966"/>
    </w:p>
    <w:p>
      <w:pPr>
        <w:ind w:firstLine="584"/>
      </w:pPr>
      <w:r>
        <w:rPr>
          <w:rFonts w:hint="eastAsia"/>
        </w:rPr>
        <w:t>4.1交班人要根据当值期间责任区所发生的情况，如实做好记录，并向接班人做好移交，并履行签字手续。</w:t>
      </w:r>
    </w:p>
    <w:p>
      <w:pPr>
        <w:ind w:firstLine="584"/>
      </w:pPr>
      <w:r>
        <w:rPr>
          <w:rFonts w:hint="eastAsia"/>
        </w:rPr>
        <w:t>4.2交班人在交班前应检查责任区内的设备设施，特别要认真检查重点监控设备，是否处于正常工作状态，做好“七交”（</w:t>
      </w:r>
      <w:r>
        <w:rPr>
          <w:rFonts w:hint="eastAsia" w:ascii="宋体" w:hAnsi="宋体"/>
          <w:szCs w:val="28"/>
        </w:rPr>
        <w:t>交运行方式，交设备状况，交输配气或上下环节等工作联系情况，交报表、资料，交工具、用具及消防器材，交岗位卫生，交存在的问题和上级指示</w:t>
      </w:r>
      <w:r>
        <w:rPr>
          <w:rFonts w:hint="eastAsia"/>
        </w:rPr>
        <w:t>），并填写好工作状态记录。</w:t>
      </w:r>
    </w:p>
    <w:p>
      <w:pPr>
        <w:ind w:firstLine="584"/>
      </w:pPr>
      <w:r>
        <w:rPr>
          <w:rFonts w:hint="eastAsia"/>
        </w:rPr>
        <w:t>4.3接班人必须对交班记录进行核实，做到“五不接”（</w:t>
      </w:r>
      <w:r>
        <w:rPr>
          <w:rFonts w:hint="eastAsia" w:ascii="宋体" w:hAnsi="宋体"/>
          <w:szCs w:val="28"/>
        </w:rPr>
        <w:t>生产情况不清不接，报表、资料不清不接，岗位卫生不好不接，工具、用具、消防设施不全不接，该处理的问题不处理不接</w:t>
      </w:r>
      <w:r>
        <w:rPr>
          <w:rFonts w:hint="eastAsia"/>
        </w:rPr>
        <w:t>）。</w:t>
      </w:r>
    </w:p>
    <w:p>
      <w:pPr>
        <w:ind w:firstLine="584"/>
      </w:pPr>
      <w:r>
        <w:rPr>
          <w:rFonts w:hint="eastAsia"/>
        </w:rPr>
        <w:t>4.4交接班时，有疑问的应在交班之时询问清楚，</w:t>
      </w:r>
      <w:r>
        <w:rPr>
          <w:rFonts w:hint="eastAsia" w:ascii="宋体" w:hAnsi="宋体"/>
          <w:szCs w:val="28"/>
        </w:rPr>
        <w:t>发现的问题由交班者处理，不能解决的问题要上报，并写入交接班记录。</w:t>
      </w:r>
    </w:p>
    <w:p>
      <w:pPr>
        <w:ind w:firstLine="584"/>
      </w:pPr>
      <w:r>
        <w:rPr>
          <w:rFonts w:hint="eastAsia"/>
        </w:rPr>
        <w:t>5.5接班人员应准时接班，应确认并接收本班（组）岗位有关资料、报表、材料、工具，交接班人员，确认无误后，接班人员应在交班记录上签名。</w:t>
      </w:r>
    </w:p>
    <w:p>
      <w:pPr>
        <w:ind w:firstLine="584"/>
      </w:pPr>
      <w:r>
        <w:rPr>
          <w:rFonts w:hint="eastAsia"/>
        </w:rPr>
        <w:t>5.6交班人员应在履行完交班手续后，方可离开工作岗位。</w:t>
      </w:r>
    </w:p>
    <w:p>
      <w:pPr>
        <w:ind w:firstLine="584"/>
      </w:pPr>
    </w:p>
    <w:p>
      <w:pPr>
        <w:ind w:firstLine="0" w:firstLineChars="0"/>
        <w:jc w:val="center"/>
      </w:pPr>
      <w: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967" w:name="_Toc426294253"/>
      <w:bookmarkStart w:id="968" w:name="_Toc5755"/>
      <w:r>
        <w:rPr>
          <w:rFonts w:hint="eastAsia"/>
        </w:rPr>
        <w:t>C3-45 视频监控系统安全管理职责制度</w:t>
      </w:r>
      <w:bookmarkEnd w:id="967"/>
      <w:bookmarkEnd w:id="968"/>
    </w:p>
    <w:p>
      <w:pPr>
        <w:spacing w:line="1000" w:lineRule="exact"/>
        <w:ind w:firstLine="0" w:firstLineChars="0"/>
        <w:jc w:val="center"/>
        <w:rPr>
          <w:rFonts w:ascii="Arial Unicode MS" w:hAnsi="Arial Unicode MS" w:eastAsia="Arial Unicode MS" w:cs="Arial Unicode MS"/>
          <w:sz w:val="44"/>
          <w:szCs w:val="52"/>
        </w:rPr>
      </w:pPr>
      <w:r>
        <w:rPr>
          <w:rFonts w:ascii="Arial Unicode MS" w:hAnsi="Arial Unicode MS" w:eastAsia="Arial Unicode MS" w:cs="Arial Unicode MS"/>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3-4</w:t>
      </w:r>
      <w:r>
        <w:rPr>
          <w:rFonts w:hint="eastAsia" w:ascii="Arial Unicode MS" w:hAnsi="Arial Unicode MS" w:eastAsia="Arial Unicode MS" w:cs="Arial Unicode MS"/>
          <w:szCs w:val="28"/>
          <w:lang w:val="en-US" w:eastAsia="zh-CN"/>
        </w:rPr>
        <w:t>5</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ind w:firstLine="0" w:firstLineChars="0"/>
        <w:jc w:val="left"/>
      </w:pPr>
      <w:r>
        <w:br w:type="page"/>
      </w:r>
    </w:p>
    <w:p>
      <w:pPr>
        <w:ind w:firstLine="584"/>
        <w:jc w:val="left"/>
        <w:rPr>
          <w:kern w:val="0"/>
          <w:shd w:val="clear" w:color="auto" w:fill="FFFFFF"/>
        </w:rPr>
      </w:pPr>
      <w:bookmarkStart w:id="969" w:name="_Toc426284620"/>
      <w:bookmarkStart w:id="970" w:name="_Toc426275649"/>
      <w:bookmarkStart w:id="971" w:name="_Toc426042315"/>
    </w:p>
    <w:p>
      <w:pPr>
        <w:pStyle w:val="3"/>
        <w:rPr>
          <w:kern w:val="0"/>
          <w:shd w:val="clear" w:color="auto" w:fill="FFFFFF"/>
        </w:rPr>
      </w:pPr>
      <w:bookmarkStart w:id="972" w:name="_Toc5705"/>
      <w:bookmarkStart w:id="973" w:name="_Toc426294254"/>
      <w:r>
        <w:rPr>
          <w:rFonts w:hint="eastAsia"/>
          <w:kern w:val="0"/>
          <w:shd w:val="clear" w:color="auto" w:fill="FFFFFF"/>
        </w:rPr>
        <w:t>1 管理职责</w:t>
      </w:r>
      <w:bookmarkEnd w:id="969"/>
      <w:bookmarkEnd w:id="970"/>
      <w:bookmarkEnd w:id="971"/>
      <w:bookmarkEnd w:id="972"/>
      <w:bookmarkEnd w:id="973"/>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1.1 使用部门负责对视频监控系统的使用管理。</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1.2 各级安全监督管理部门负责对视频监控系统的监督管理。</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1.3 使用部门应定期组织操作人员学习本规程，必要时可请专业人员进行培训，并进行考核。</w:t>
      </w:r>
    </w:p>
    <w:p>
      <w:pPr>
        <w:pStyle w:val="3"/>
        <w:rPr>
          <w:kern w:val="0"/>
          <w:shd w:val="clear" w:color="auto" w:fill="FFFFFF"/>
        </w:rPr>
      </w:pPr>
      <w:bookmarkStart w:id="974" w:name="_Toc426042316"/>
      <w:bookmarkStart w:id="975" w:name="_Toc32704"/>
      <w:bookmarkStart w:id="976" w:name="_Toc426284621"/>
      <w:bookmarkStart w:id="977" w:name="_Toc426294255"/>
      <w:bookmarkStart w:id="978" w:name="_Toc426275650"/>
      <w:r>
        <w:rPr>
          <w:rFonts w:hint="eastAsia"/>
          <w:kern w:val="0"/>
          <w:shd w:val="clear" w:color="auto" w:fill="FFFFFF"/>
        </w:rPr>
        <w:t>2 监控系统操作人员职责</w:t>
      </w:r>
      <w:bookmarkEnd w:id="974"/>
      <w:bookmarkEnd w:id="975"/>
      <w:bookmarkEnd w:id="976"/>
      <w:bookmarkEnd w:id="977"/>
      <w:bookmarkEnd w:id="978"/>
    </w:p>
    <w:p>
      <w:pPr>
        <w:ind w:firstLine="584"/>
        <w:rPr>
          <w:rFonts w:cs="宋体" w:asciiTheme="minorHAnsi" w:hAnsiTheme="minorHAnsi"/>
          <w:color w:val="auto"/>
          <w:kern w:val="0"/>
          <w:szCs w:val="21"/>
          <w:shd w:val="clear" w:color="auto" w:fill="FFFFFF"/>
        </w:rPr>
      </w:pPr>
      <w:r>
        <w:rPr>
          <w:rFonts w:hint="eastAsia" w:cs="宋体" w:asciiTheme="minorHAnsi" w:hAnsiTheme="minorHAnsi"/>
          <w:color w:val="000000"/>
          <w:kern w:val="0"/>
          <w:szCs w:val="21"/>
          <w:shd w:val="clear" w:color="auto" w:fill="FFFFFF"/>
        </w:rPr>
        <w:t xml:space="preserve">2.1 </w:t>
      </w:r>
      <w:r>
        <w:rPr>
          <w:rFonts w:hint="eastAsia" w:cs="宋体" w:asciiTheme="minorHAnsi" w:hAnsiTheme="minorHAnsi"/>
          <w:color w:val="auto"/>
          <w:kern w:val="0"/>
          <w:szCs w:val="21"/>
          <w:shd w:val="clear" w:color="auto" w:fill="FFFFFF"/>
        </w:rPr>
        <w:t>视频监控监控系统操作人员应接受相应的安全生产教育和岗位技能培训，经考试合格上岗，未经岗位培训合格并获取</w:t>
      </w:r>
      <w:r>
        <w:rPr>
          <w:rFonts w:hint="eastAsia" w:cs="宋体" w:asciiTheme="minorHAnsi" w:hAnsiTheme="minorHAnsi"/>
          <w:color w:val="auto"/>
          <w:kern w:val="0"/>
          <w:szCs w:val="21"/>
          <w:shd w:val="clear" w:color="auto" w:fill="FFFFFF"/>
          <w:lang w:eastAsia="zh-CN"/>
        </w:rPr>
        <w:t>上岗证（相应资质证）</w:t>
      </w:r>
      <w:r>
        <w:rPr>
          <w:rFonts w:hint="eastAsia" w:cs="宋体" w:asciiTheme="minorHAnsi" w:hAnsiTheme="minorHAnsi"/>
          <w:color w:val="auto"/>
          <w:kern w:val="0"/>
          <w:szCs w:val="21"/>
          <w:shd w:val="clear" w:color="auto" w:fill="FFFFFF"/>
        </w:rPr>
        <w:t>人员不得操作本设备。</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2.2 新进员工经过安全知识教育并考核通过后，可在有操作资质人员的指导下对视频监控系统进行操作，但不得单独操作。</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2.3 操作人员必须对工作认真负责、遵守公司各类规章制度、按规定穿戴工作服、劳动保护用品。</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2.4 操作人员必须自觉遵守国家与公司的各项安全法规和安全制度，一切生产活动都必须约束在安全规范之内。</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2.5 保证安全作业，无责任设备事故，无工伤事故，无各种事故苗子。</w:t>
      </w:r>
    </w:p>
    <w:p>
      <w:pPr>
        <w:ind w:firstLine="584"/>
        <w:rPr>
          <w:rFonts w:cs="宋体" w:asciiTheme="minorHAnsi" w:hAnsiTheme="minorHAnsi"/>
          <w:kern w:val="0"/>
          <w:szCs w:val="21"/>
          <w:shd w:val="clear" w:color="auto" w:fill="FFFFFF"/>
        </w:rPr>
      </w:pPr>
      <w:r>
        <w:rPr>
          <w:rFonts w:hint="eastAsia" w:cs="宋体" w:asciiTheme="minorHAnsi" w:hAnsiTheme="minorHAnsi"/>
          <w:color w:val="000000"/>
          <w:kern w:val="0"/>
          <w:szCs w:val="21"/>
          <w:shd w:val="clear" w:color="auto" w:fill="FFFFFF"/>
        </w:rPr>
        <w:t>2.6 提高自我保护意识，切实做到</w:t>
      </w:r>
      <w:r>
        <w:rPr>
          <w:rFonts w:hint="eastAsia" w:cs="宋体" w:asciiTheme="minorHAnsi" w:hAnsiTheme="minorHAnsi"/>
          <w:kern w:val="0"/>
          <w:szCs w:val="21"/>
          <w:shd w:val="clear" w:color="auto" w:fill="FFFFFF"/>
        </w:rPr>
        <w:t>“四不伤害”，即：不伤害他人，不被他人伤害，不伤害自己，保护他人不受伤害。</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2.7 操作人员有权拒绝执行或制止违反安全制度的指挥或操作。</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2.8 未经上级设施部门同意，操作人员不得随意修改各设备系统的软件参数设置；不得下载、传输有关硬盘录像信息、数据；不得私自删除录像资料。</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2.9 视频监控系统的安装、维护与调试检修由专职管理人员进行，专职管理人员必须经过技术培训，懂得仪器的工作原理、结构、日常维护，能熟练作业。</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2.10 严禁将视频监控系统软件关闭或将视频监控主机撤防和关闭。如遇设备故障应立即报修，严禁将视频监控设备系统断电。</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2.11 值班人员必须提高警惕，严格执行安保管理制度，做好人员的出入登记工作，不允许外来人员随意操作视频监控系统，当班人员应紧随监护；未经管理部门负责人同意，严禁擅自调取录像资料与他人观看或拷贝与他人；公安机关因取证须借用录像资料的，必须对查阅人证件进行登记，并逐级报告，经领导批准后方可提供。</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2.12 不得将视频监控工作站另作他用，以免外界计算机病毒侵入本系统。</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2.13 当发生紧急情况，涉及人员生命安全时，操作人员（值班人员）可关闭（断开）视频监控系统总电源，并立即报管理部门负责人等急救人员到来。发生火灾，应立即使用灭火器材实施灭火，火灾无法控制应及时执行事故应急预案相关程序，在保证人身安全的情况下及时切断电源，疏散设备及隔离有关可燃物。</w:t>
      </w:r>
    </w:p>
    <w:p>
      <w:pPr>
        <w:ind w:firstLine="584"/>
      </w:pPr>
    </w:p>
    <w:p>
      <w:pPr>
        <w:ind w:firstLine="584"/>
      </w:pPr>
      <w: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979" w:name="_Toc426294256"/>
      <w:bookmarkStart w:id="980" w:name="_Toc12267"/>
      <w:r>
        <w:rPr>
          <w:rFonts w:hint="eastAsia"/>
        </w:rPr>
        <w:t>C3-46 警示标志管理制度</w:t>
      </w:r>
      <w:bookmarkEnd w:id="979"/>
      <w:bookmarkEnd w:id="980"/>
    </w:p>
    <w:p>
      <w:pPr>
        <w:spacing w:line="1000" w:lineRule="exact"/>
        <w:ind w:firstLine="0" w:firstLineChars="0"/>
        <w:jc w:val="center"/>
        <w:rPr>
          <w:rFonts w:ascii="Arial Unicode MS" w:hAnsi="Arial Unicode MS" w:eastAsia="Arial Unicode MS" w:cs="Arial Unicode MS"/>
          <w:sz w:val="44"/>
          <w:szCs w:val="52"/>
        </w:rPr>
      </w:pPr>
      <w:r>
        <w:rPr>
          <w:rFonts w:ascii="Arial Unicode MS" w:hAnsi="Arial Unicode MS" w:eastAsia="Arial Unicode MS" w:cs="Arial Unicode MS"/>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3-4</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ind w:firstLine="0" w:firstLineChars="0"/>
        <w:jc w:val="left"/>
      </w:pPr>
      <w:r>
        <w:br w:type="page"/>
      </w:r>
    </w:p>
    <w:p>
      <w:pPr>
        <w:ind w:firstLine="584"/>
        <w:jc w:val="left"/>
        <w:rPr>
          <w:kern w:val="0"/>
          <w:shd w:val="clear" w:color="auto" w:fill="FFFFFF"/>
        </w:rPr>
      </w:pPr>
      <w:bookmarkStart w:id="981" w:name="_Toc426275652"/>
      <w:bookmarkStart w:id="982" w:name="_Toc426284623"/>
      <w:bookmarkStart w:id="983" w:name="_Toc426042318"/>
    </w:p>
    <w:p>
      <w:pPr>
        <w:pStyle w:val="3"/>
        <w:rPr>
          <w:kern w:val="0"/>
          <w:shd w:val="clear" w:color="auto" w:fill="FFFFFF"/>
        </w:rPr>
      </w:pPr>
      <w:bookmarkStart w:id="984" w:name="_Toc9257"/>
      <w:bookmarkStart w:id="985" w:name="_Toc426294257"/>
      <w:r>
        <w:rPr>
          <w:rFonts w:hint="eastAsia"/>
          <w:kern w:val="0"/>
          <w:shd w:val="clear" w:color="auto" w:fill="FFFFFF"/>
        </w:rPr>
        <w:t>1 总则</w:t>
      </w:r>
      <w:bookmarkEnd w:id="981"/>
      <w:bookmarkEnd w:id="982"/>
      <w:bookmarkEnd w:id="983"/>
      <w:bookmarkEnd w:id="984"/>
      <w:bookmarkEnd w:id="985"/>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1.1为规范公司安全警示标志管理，充分发挥安全警示标志在安全生产中的作用，避免事故的发生，依照《城镇燃气标志标准》CJ/T153、《安全标志及其使用导则》GB 289</w:t>
      </w:r>
      <w:r>
        <w:rPr>
          <w:rFonts w:hint="eastAsia" w:ascii="宋体" w:hAnsi="宋体" w:cs="宋体"/>
          <w:color w:val="000000" w:themeColor="text1"/>
          <w:kern w:val="0"/>
          <w:szCs w:val="21"/>
          <w:shd w:val="clear" w:color="auto" w:fill="FFFFFF"/>
        </w:rPr>
        <w:t>4</w:t>
      </w:r>
      <w:r>
        <w:rPr>
          <w:rFonts w:hint="eastAsia" w:ascii="宋体" w:hAnsi="宋体" w:cs="宋体"/>
          <w:color w:val="000000"/>
          <w:kern w:val="0"/>
          <w:szCs w:val="21"/>
          <w:shd w:val="clear" w:color="auto" w:fill="FFFFFF"/>
        </w:rPr>
        <w:t>和《安全色》GB 2893等规定，制定本规定。</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1.2本制度适用于公司所有生产、办公场所。</w:t>
      </w:r>
    </w:p>
    <w:p>
      <w:pPr>
        <w:pStyle w:val="3"/>
        <w:rPr>
          <w:kern w:val="0"/>
          <w:shd w:val="clear" w:color="auto" w:fill="FFFFFF"/>
        </w:rPr>
      </w:pPr>
      <w:bookmarkStart w:id="986" w:name="_Toc426294258"/>
      <w:bookmarkStart w:id="987" w:name="_Toc426042319"/>
      <w:bookmarkStart w:id="988" w:name="_Toc6622"/>
      <w:bookmarkStart w:id="989" w:name="_Toc426275653"/>
      <w:bookmarkStart w:id="990" w:name="_Toc426284624"/>
      <w:r>
        <w:rPr>
          <w:rFonts w:hint="eastAsia"/>
          <w:kern w:val="0"/>
          <w:shd w:val="clear" w:color="auto" w:fill="FFFFFF"/>
        </w:rPr>
        <w:t>2 职责</w:t>
      </w:r>
      <w:bookmarkEnd w:id="986"/>
      <w:bookmarkEnd w:id="987"/>
      <w:bookmarkEnd w:id="988"/>
      <w:bookmarkEnd w:id="989"/>
      <w:bookmarkEnd w:id="990"/>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2.1 安全警示标志必须符合国家标准和行业标准。所需安全警示标志由公司各部门根据安全生产和安全管理需要提交使用计划，由安全科负责审批，报安全生产监督机构批准后统一购置，由安全科负责发放，各部门具体实施。</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2.2 安全警示标志的维护与管理。各使用部门应建立安全警示标志档案，做好安全警示标志档案，做好安全警示标志使用、维护、和管理，并列入日常检查内容；如发现有变形、破损、褪色等不符合要求的标志应及时修整或更换。</w:t>
      </w:r>
    </w:p>
    <w:p>
      <w:pPr>
        <w:pStyle w:val="3"/>
        <w:rPr>
          <w:kern w:val="0"/>
          <w:shd w:val="clear" w:color="auto" w:fill="FFFFFF"/>
        </w:rPr>
      </w:pPr>
      <w:bookmarkStart w:id="991" w:name="_Toc426284625"/>
      <w:bookmarkStart w:id="992" w:name="_Toc426042320"/>
      <w:bookmarkStart w:id="993" w:name="_Toc426275654"/>
      <w:bookmarkStart w:id="994" w:name="_Toc426294259"/>
      <w:bookmarkStart w:id="995" w:name="_Toc24419"/>
      <w:r>
        <w:rPr>
          <w:rFonts w:hint="eastAsia"/>
          <w:kern w:val="0"/>
          <w:shd w:val="clear" w:color="auto" w:fill="FFFFFF"/>
        </w:rPr>
        <w:t>3 安全警示标志的分类</w:t>
      </w:r>
      <w:bookmarkEnd w:id="991"/>
      <w:bookmarkEnd w:id="992"/>
      <w:bookmarkEnd w:id="993"/>
      <w:bookmarkEnd w:id="994"/>
      <w:bookmarkEnd w:id="995"/>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3.1</w:t>
      </w:r>
      <w:r>
        <w:rPr>
          <w:rFonts w:ascii="宋体" w:hAnsi="宋体" w:cs="宋体"/>
          <w:color w:val="000000"/>
          <w:kern w:val="0"/>
          <w:szCs w:val="21"/>
          <w:shd w:val="clear" w:color="auto" w:fill="FFFFFF"/>
        </w:rPr>
        <w:t>禁止标</w:t>
      </w:r>
      <w:r>
        <w:rPr>
          <w:rFonts w:hint="eastAsia" w:ascii="宋体" w:hAnsi="宋体" w:cs="宋体"/>
          <w:color w:val="000000"/>
          <w:kern w:val="0"/>
          <w:szCs w:val="21"/>
          <w:shd w:val="clear" w:color="auto" w:fill="FFFFFF"/>
        </w:rPr>
        <w:t>志：</w:t>
      </w:r>
      <w:r>
        <w:rPr>
          <w:rFonts w:ascii="宋体" w:hAnsi="宋体" w:cs="宋体"/>
          <w:color w:val="000000"/>
          <w:kern w:val="0"/>
          <w:szCs w:val="21"/>
          <w:shd w:val="clear" w:color="auto" w:fill="FFFFFF"/>
        </w:rPr>
        <w:t>在不准或制止人们的某种行为的场所必须设置禁止标</w:t>
      </w:r>
      <w:r>
        <w:rPr>
          <w:rFonts w:hint="eastAsia" w:ascii="宋体" w:hAnsi="宋体" w:cs="宋体"/>
          <w:color w:val="000000"/>
          <w:kern w:val="0"/>
          <w:szCs w:val="21"/>
          <w:shd w:val="clear" w:color="auto" w:fill="FFFFFF"/>
        </w:rPr>
        <w:t>志。其含义是禁止人们不安全行为的图形标志。禁止标志的基本形式是带斜杠的园边框，白底红字。</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3.2</w:t>
      </w:r>
      <w:r>
        <w:rPr>
          <w:rFonts w:ascii="宋体" w:hAnsi="宋体" w:cs="宋体"/>
          <w:color w:val="000000"/>
          <w:kern w:val="0"/>
          <w:szCs w:val="21"/>
          <w:shd w:val="clear" w:color="auto" w:fill="FFFFFF"/>
        </w:rPr>
        <w:t>警告</w:t>
      </w:r>
      <w:r>
        <w:rPr>
          <w:rFonts w:hint="eastAsia" w:ascii="宋体" w:hAnsi="宋体" w:cs="宋体"/>
          <w:color w:val="000000"/>
          <w:kern w:val="0"/>
          <w:szCs w:val="21"/>
          <w:shd w:val="clear" w:color="auto" w:fill="FFFFFF"/>
        </w:rPr>
        <w:t>标志：</w:t>
      </w:r>
      <w:r>
        <w:rPr>
          <w:rFonts w:ascii="宋体" w:hAnsi="宋体" w:cs="宋体"/>
          <w:color w:val="000000"/>
          <w:kern w:val="0"/>
          <w:szCs w:val="21"/>
          <w:shd w:val="clear" w:color="auto" w:fill="FFFFFF"/>
        </w:rPr>
        <w:t>在提示注意可能发生危险的场所必须设置警告</w:t>
      </w:r>
      <w:r>
        <w:rPr>
          <w:rFonts w:hint="eastAsia" w:ascii="宋体" w:hAnsi="宋体" w:cs="宋体"/>
          <w:color w:val="000000"/>
          <w:kern w:val="0"/>
          <w:szCs w:val="21"/>
          <w:shd w:val="clear" w:color="auto" w:fill="FFFFFF"/>
        </w:rPr>
        <w:t>标志。其含义是提醒人们对周围环境引起注意，以避免可能发生危险的标志。其基本形状为正三角形边框，黄底黑字。</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3.3指令标志：</w:t>
      </w:r>
      <w:r>
        <w:rPr>
          <w:rFonts w:ascii="宋体" w:hAnsi="宋体" w:cs="宋体"/>
          <w:color w:val="000000"/>
          <w:kern w:val="0"/>
          <w:szCs w:val="21"/>
          <w:shd w:val="clear" w:color="auto" w:fill="FFFFFF"/>
        </w:rPr>
        <w:t>在必须遵守的场所必须设置</w:t>
      </w:r>
      <w:r>
        <w:rPr>
          <w:rFonts w:hint="eastAsia" w:ascii="宋体" w:hAnsi="宋体" w:cs="宋体"/>
          <w:color w:val="000000"/>
          <w:kern w:val="0"/>
          <w:szCs w:val="21"/>
          <w:shd w:val="clear" w:color="auto" w:fill="FFFFFF"/>
        </w:rPr>
        <w:t>指令标志。其含义是强制人们必须作出某种动作或采取防范措施的图形标志。其基本形状为圆形边框。兰底白字。</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3.4提示标志：</w:t>
      </w:r>
      <w:r>
        <w:rPr>
          <w:rFonts w:ascii="宋体" w:hAnsi="宋体" w:cs="宋体"/>
          <w:color w:val="000000"/>
          <w:kern w:val="0"/>
          <w:szCs w:val="21"/>
          <w:shd w:val="clear" w:color="auto" w:fill="FFFFFF"/>
        </w:rPr>
        <w:t>在示意目标方向的场所必须设置</w:t>
      </w:r>
      <w:r>
        <w:rPr>
          <w:rFonts w:hint="eastAsia" w:ascii="宋体" w:hAnsi="宋体" w:cs="宋体"/>
          <w:color w:val="000000"/>
          <w:kern w:val="0"/>
          <w:szCs w:val="21"/>
          <w:shd w:val="clear" w:color="auto" w:fill="FFFFFF"/>
        </w:rPr>
        <w:t>提示标志。其含义是向人们提供某种信息（如表明安全设施或场所）的图形标志。基本形状为正方形边框，绿底白字。</w:t>
      </w:r>
    </w:p>
    <w:p>
      <w:pPr>
        <w:pStyle w:val="3"/>
        <w:rPr>
          <w:kern w:val="0"/>
          <w:shd w:val="clear" w:color="auto" w:fill="FFFFFF"/>
        </w:rPr>
      </w:pPr>
      <w:bookmarkStart w:id="996" w:name="_Toc426294260"/>
      <w:bookmarkStart w:id="997" w:name="_Toc426275655"/>
      <w:bookmarkStart w:id="998" w:name="_Toc426042321"/>
      <w:bookmarkStart w:id="999" w:name="_Toc426284626"/>
      <w:bookmarkStart w:id="1000" w:name="_Toc280"/>
      <w:r>
        <w:rPr>
          <w:rFonts w:hint="eastAsia"/>
          <w:kern w:val="0"/>
          <w:shd w:val="clear" w:color="auto" w:fill="FFFFFF"/>
        </w:rPr>
        <w:t>4 安全警示标志设置原则</w:t>
      </w:r>
      <w:bookmarkEnd w:id="996"/>
      <w:bookmarkEnd w:id="997"/>
      <w:bookmarkEnd w:id="998"/>
      <w:bookmarkEnd w:id="999"/>
      <w:bookmarkEnd w:id="1000"/>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4.1 安全警示标志应按照能够起到提示、提醒的目的，</w:t>
      </w:r>
      <w:r>
        <w:rPr>
          <w:rFonts w:ascii="宋体" w:hAnsi="宋体" w:cs="宋体"/>
          <w:color w:val="000000"/>
          <w:kern w:val="0"/>
          <w:szCs w:val="21"/>
          <w:shd w:val="clear" w:color="auto" w:fill="FFFFFF"/>
        </w:rPr>
        <w:t>安全警示标识应设置在醒目的地方和它所指示的目标物附近（如易燃、易爆、有毒、高压等危险场所），使进入现场人员易于识别，引起警惕，预防事故的发生</w:t>
      </w:r>
      <w:r>
        <w:rPr>
          <w:rFonts w:hint="eastAsia" w:ascii="宋体" w:hAnsi="宋体" w:cs="宋体"/>
          <w:color w:val="000000"/>
          <w:kern w:val="0"/>
          <w:szCs w:val="21"/>
          <w:shd w:val="clear" w:color="auto" w:fill="FFFFFF"/>
        </w:rPr>
        <w:t>。</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4.2在设置安全警示标志的同时，根据公共场所和生产环境的不同，设置相应的公共信息标志，如紧急出口、注意安全等。</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4.3 安全警示标志的设置要与环境相谐调，应设置在醒目的地方，并保证标志有足够的亮度和照明；有灯光的，其照明不应是有色光。</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4.4 安全警示标志的设置应避免滥设和不规范使用，在同一地域内，要避免设置内容相互矛盾和内容相近的标志。用适量的标志达到提醒人们注意安全的目的，设置图形符号必须符合国家标准和行业标注的规定。</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4.5 安全警示标志设置应牢固可靠，</w:t>
      </w:r>
      <w:r>
        <w:rPr>
          <w:rFonts w:ascii="宋体" w:hAnsi="宋体" w:cs="宋体"/>
          <w:color w:val="000000"/>
          <w:kern w:val="0"/>
          <w:szCs w:val="21"/>
          <w:shd w:val="clear" w:color="auto" w:fill="FFFFFF"/>
        </w:rPr>
        <w:t>不宜设在门窗等可移动的物体上</w:t>
      </w:r>
      <w:r>
        <w:rPr>
          <w:rFonts w:hint="eastAsia" w:ascii="宋体" w:hAnsi="宋体" w:cs="宋体"/>
          <w:color w:val="000000"/>
          <w:kern w:val="0"/>
          <w:szCs w:val="21"/>
          <w:shd w:val="clear" w:color="auto" w:fill="FFFFFF"/>
        </w:rPr>
        <w:t>，不得妨碍正常作业和避免造成新的隐患。</w:t>
      </w:r>
    </w:p>
    <w:p>
      <w:pPr>
        <w:pStyle w:val="3"/>
        <w:rPr>
          <w:kern w:val="0"/>
          <w:shd w:val="clear" w:color="auto" w:fill="FFFFFF"/>
        </w:rPr>
      </w:pPr>
      <w:bookmarkStart w:id="1001" w:name="_Toc426275656"/>
      <w:bookmarkStart w:id="1002" w:name="_Toc426042322"/>
      <w:bookmarkStart w:id="1003" w:name="_Toc426284627"/>
      <w:bookmarkStart w:id="1004" w:name="_Toc426294261"/>
      <w:bookmarkStart w:id="1005" w:name="_Toc21147"/>
      <w:r>
        <w:rPr>
          <w:rFonts w:hint="eastAsia"/>
          <w:kern w:val="0"/>
          <w:shd w:val="clear" w:color="auto" w:fill="FFFFFF"/>
        </w:rPr>
        <w:t>5 安全警示标志的设置方式</w:t>
      </w:r>
      <w:bookmarkEnd w:id="1001"/>
      <w:bookmarkEnd w:id="1002"/>
      <w:bookmarkEnd w:id="1003"/>
      <w:bookmarkEnd w:id="1004"/>
      <w:bookmarkEnd w:id="1005"/>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5.1 附着式：将标志直接附着在建筑物等设施上。</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5.2 悬挂式：将标志悬挂在固定牢靠的物体上。</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5.3 柱式：将标志固定在柱杆上。</w:t>
      </w:r>
    </w:p>
    <w:p>
      <w:pPr>
        <w:pStyle w:val="3"/>
        <w:rPr>
          <w:kern w:val="0"/>
          <w:shd w:val="clear" w:color="auto" w:fill="FFFFFF"/>
        </w:rPr>
      </w:pPr>
      <w:bookmarkStart w:id="1006" w:name="_Toc426275657"/>
      <w:bookmarkStart w:id="1007" w:name="_Toc20955"/>
      <w:bookmarkStart w:id="1008" w:name="_Toc426294262"/>
      <w:bookmarkStart w:id="1009" w:name="_Toc426284628"/>
      <w:bookmarkStart w:id="1010" w:name="_Toc426042323"/>
      <w:r>
        <w:rPr>
          <w:rFonts w:hint="eastAsia"/>
          <w:kern w:val="0"/>
          <w:shd w:val="clear" w:color="auto" w:fill="FFFFFF"/>
        </w:rPr>
        <w:t>6 其他要求</w:t>
      </w:r>
      <w:bookmarkEnd w:id="1006"/>
      <w:bookmarkEnd w:id="1007"/>
      <w:bookmarkEnd w:id="1008"/>
      <w:bookmarkEnd w:id="1009"/>
      <w:bookmarkEnd w:id="1010"/>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6.1 安全警示标志是公司公有财产，每位员工都有义务加以爱护，有责任对损坏其行为加以制止。</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6.2</w:t>
      </w:r>
      <w:r>
        <w:rPr>
          <w:rFonts w:ascii="宋体" w:hAnsi="宋体" w:cs="宋体"/>
          <w:color w:val="000000"/>
          <w:kern w:val="0"/>
          <w:szCs w:val="21"/>
          <w:shd w:val="clear" w:color="auto" w:fill="FFFFFF"/>
        </w:rPr>
        <w:t>安全警示标</w:t>
      </w:r>
      <w:r>
        <w:rPr>
          <w:rFonts w:hint="eastAsia" w:ascii="宋体" w:hAnsi="宋体" w:cs="宋体"/>
          <w:color w:val="000000"/>
          <w:kern w:val="0"/>
          <w:szCs w:val="21"/>
          <w:shd w:val="clear" w:color="auto" w:fill="FFFFFF"/>
        </w:rPr>
        <w:t>志</w:t>
      </w:r>
      <w:r>
        <w:rPr>
          <w:rFonts w:ascii="宋体" w:hAnsi="宋体" w:cs="宋体"/>
          <w:color w:val="000000"/>
          <w:kern w:val="0"/>
          <w:szCs w:val="21"/>
          <w:shd w:val="clear" w:color="auto" w:fill="FFFFFF"/>
        </w:rPr>
        <w:t>的配置使用应列入各级安全检查的内容，</w:t>
      </w:r>
      <w:r>
        <w:rPr>
          <w:rFonts w:hint="eastAsia" w:ascii="宋体" w:hAnsi="宋体" w:cs="宋体"/>
          <w:color w:val="000000"/>
          <w:kern w:val="0"/>
          <w:szCs w:val="21"/>
          <w:shd w:val="clear" w:color="auto" w:fill="FFFFFF"/>
        </w:rPr>
        <w:t>安全科</w:t>
      </w:r>
      <w:r>
        <w:rPr>
          <w:rFonts w:ascii="宋体" w:hAnsi="宋体" w:cs="宋体"/>
          <w:color w:val="000000"/>
          <w:kern w:val="0"/>
          <w:szCs w:val="21"/>
          <w:shd w:val="clear" w:color="auto" w:fill="FFFFFF"/>
        </w:rPr>
        <w:t>负责</w:t>
      </w:r>
      <w:r>
        <w:rPr>
          <w:rFonts w:hint="eastAsia" w:ascii="宋体" w:hAnsi="宋体" w:cs="宋体"/>
          <w:color w:val="000000"/>
          <w:kern w:val="0"/>
          <w:szCs w:val="21"/>
          <w:shd w:val="clear" w:color="auto" w:fill="FFFFFF"/>
        </w:rPr>
        <w:t>监督</w:t>
      </w:r>
      <w:r>
        <w:rPr>
          <w:rFonts w:ascii="宋体" w:hAnsi="宋体" w:cs="宋体"/>
          <w:color w:val="000000"/>
          <w:kern w:val="0"/>
          <w:szCs w:val="21"/>
          <w:shd w:val="clear" w:color="auto" w:fill="FFFFFF"/>
        </w:rPr>
        <w:t>安装</w:t>
      </w:r>
      <w:r>
        <w:rPr>
          <w:rFonts w:hint="eastAsia" w:ascii="宋体" w:hAnsi="宋体" w:cs="宋体"/>
          <w:color w:val="000000"/>
          <w:kern w:val="0"/>
          <w:szCs w:val="21"/>
          <w:shd w:val="clear" w:color="auto" w:fill="FFFFFF"/>
        </w:rPr>
        <w:t>，各部门负责</w:t>
      </w:r>
      <w:r>
        <w:rPr>
          <w:rFonts w:ascii="宋体" w:hAnsi="宋体" w:cs="宋体"/>
          <w:color w:val="000000"/>
          <w:kern w:val="0"/>
          <w:szCs w:val="21"/>
          <w:shd w:val="clear" w:color="auto" w:fill="FFFFFF"/>
        </w:rPr>
        <w:t>日常维护，保持整洁，防止沾污和损伤。</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6.3 地表安全警示标志由于不可抗力（风 雨 雷 电）损坏请各单位告知安全科，安全科督促管理部门进行修缮或更换。</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6.4</w:t>
      </w:r>
      <w:r>
        <w:rPr>
          <w:rFonts w:ascii="宋体" w:hAnsi="宋体" w:cs="宋体"/>
          <w:color w:val="000000"/>
          <w:kern w:val="0"/>
          <w:szCs w:val="21"/>
          <w:shd w:val="clear" w:color="auto" w:fill="FFFFFF"/>
        </w:rPr>
        <w:t>安全警示标</w:t>
      </w:r>
      <w:r>
        <w:rPr>
          <w:rFonts w:hint="eastAsia" w:ascii="宋体" w:hAnsi="宋体" w:cs="宋体"/>
          <w:color w:val="000000"/>
          <w:kern w:val="0"/>
          <w:szCs w:val="21"/>
          <w:shd w:val="clear" w:color="auto" w:fill="FFFFFF"/>
        </w:rPr>
        <w:t>志</w:t>
      </w:r>
      <w:r>
        <w:rPr>
          <w:rFonts w:ascii="宋体" w:hAnsi="宋体" w:cs="宋体"/>
          <w:color w:val="000000"/>
          <w:kern w:val="0"/>
          <w:szCs w:val="21"/>
          <w:shd w:val="clear" w:color="auto" w:fill="FFFFFF"/>
        </w:rPr>
        <w:t>的使用、发放、回收由</w:t>
      </w:r>
      <w:r>
        <w:rPr>
          <w:rFonts w:hint="eastAsia" w:ascii="宋体" w:hAnsi="宋体" w:cs="宋体"/>
          <w:color w:val="000000"/>
          <w:kern w:val="0"/>
          <w:szCs w:val="21"/>
          <w:shd w:val="clear" w:color="auto" w:fill="FFFFFF"/>
        </w:rPr>
        <w:t>安全科</w:t>
      </w:r>
      <w:r>
        <w:rPr>
          <w:rFonts w:ascii="宋体" w:hAnsi="宋体" w:cs="宋体"/>
          <w:color w:val="000000"/>
          <w:kern w:val="0"/>
          <w:szCs w:val="21"/>
          <w:shd w:val="clear" w:color="auto" w:fill="FFFFFF"/>
        </w:rPr>
        <w:t>归口负责并做好发放记录，作废回收的标识，尽可能地再利用，不能利用，可作废品处理。</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6.5 地表区域划分：以各功能单位（办公楼、门站、储配站等）为基础划分，各区的安全警示标志各自负责。</w:t>
      </w:r>
    </w:p>
    <w:p>
      <w:pPr>
        <w:ind w:firstLine="0" w:firstLineChars="0"/>
        <w:jc w:val="center"/>
      </w:pPr>
      <w: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1011" w:name="_Toc29102"/>
      <w:bookmarkStart w:id="1012" w:name="_Toc426294267"/>
      <w:r>
        <w:rPr>
          <w:rFonts w:hint="eastAsia"/>
        </w:rPr>
        <w:t xml:space="preserve">C3-47 </w:t>
      </w:r>
      <w:r>
        <w:rPr>
          <w:rFonts w:hint="eastAsia"/>
          <w:kern w:val="0"/>
          <w:shd w:val="clear" w:color="auto" w:fill="FFFFFF"/>
        </w:rPr>
        <w:t>消防安全管理制度</w:t>
      </w:r>
      <w:bookmarkEnd w:id="1011"/>
      <w:bookmarkEnd w:id="1012"/>
    </w:p>
    <w:p>
      <w:pPr>
        <w:spacing w:line="1000" w:lineRule="exact"/>
        <w:ind w:firstLine="0" w:firstLineChars="0"/>
        <w:jc w:val="center"/>
        <w:rPr>
          <w:rFonts w:ascii="Arial Unicode MS" w:hAnsi="Arial Unicode MS" w:eastAsia="Arial Unicode MS" w:cs="Arial Unicode MS"/>
          <w:sz w:val="44"/>
          <w:szCs w:val="52"/>
        </w:rPr>
      </w:pPr>
      <w:r>
        <w:rPr>
          <w:rFonts w:ascii="Arial Unicode MS" w:hAnsi="Arial Unicode MS" w:eastAsia="Arial Unicode MS" w:cs="Arial Unicode MS"/>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3-4</w:t>
      </w:r>
      <w:r>
        <w:rPr>
          <w:rFonts w:hint="eastAsia" w:ascii="Arial Unicode MS" w:hAnsi="Arial Unicode MS" w:eastAsia="Arial Unicode MS" w:cs="Arial Unicode MS"/>
          <w:szCs w:val="28"/>
          <w:lang w:val="en-US" w:eastAsia="zh-CN"/>
        </w:rPr>
        <w:t>7</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ind w:firstLine="0" w:firstLineChars="0"/>
        <w:jc w:val="left"/>
      </w:pPr>
      <w:r>
        <w:br w:type="page"/>
      </w:r>
    </w:p>
    <w:p>
      <w:pPr>
        <w:ind w:firstLine="584"/>
        <w:jc w:val="left"/>
        <w:rPr>
          <w:kern w:val="0"/>
          <w:shd w:val="clear" w:color="auto" w:fill="FFFFFF"/>
        </w:rPr>
      </w:pPr>
      <w:bookmarkStart w:id="1013" w:name="_Toc426275669"/>
      <w:bookmarkStart w:id="1014" w:name="_Toc426284643"/>
      <w:bookmarkStart w:id="1015" w:name="_Toc426042335"/>
    </w:p>
    <w:p>
      <w:pPr>
        <w:pStyle w:val="3"/>
        <w:rPr>
          <w:kern w:val="0"/>
          <w:shd w:val="clear" w:color="auto" w:fill="FFFFFF"/>
        </w:rPr>
      </w:pPr>
      <w:bookmarkStart w:id="1016" w:name="_Toc426294268"/>
      <w:bookmarkStart w:id="1017" w:name="_Toc3756"/>
      <w:r>
        <w:rPr>
          <w:rFonts w:hint="eastAsia"/>
          <w:kern w:val="0"/>
          <w:shd w:val="clear" w:color="auto" w:fill="FFFFFF"/>
        </w:rPr>
        <w:t>1 总则</w:t>
      </w:r>
      <w:bookmarkEnd w:id="1013"/>
      <w:bookmarkEnd w:id="1014"/>
      <w:bookmarkEnd w:id="1015"/>
      <w:bookmarkEnd w:id="1016"/>
      <w:bookmarkEnd w:id="1017"/>
    </w:p>
    <w:p>
      <w:pPr>
        <w:widowControl/>
        <w:ind w:firstLine="555" w:firstLineChars="0"/>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1.1为加强公司消防管理，消除火灾隐患，制定本制度。</w:t>
      </w:r>
    </w:p>
    <w:p>
      <w:pPr>
        <w:widowControl/>
        <w:ind w:firstLine="555" w:firstLineChars="0"/>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1.2本制度适用于公司办公区域及生产区域的消防安全管理。</w:t>
      </w:r>
    </w:p>
    <w:p>
      <w:pPr>
        <w:widowControl/>
        <w:ind w:firstLine="555" w:firstLineChars="0"/>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1.3本制度为有所扩大的款范围规定，执行时若一些内容和设施公司现在尚无（如消防管理中心等），则可不一一对照执行，但可参照执行。</w:t>
      </w:r>
    </w:p>
    <w:p>
      <w:pPr>
        <w:pStyle w:val="3"/>
        <w:rPr>
          <w:kern w:val="0"/>
          <w:shd w:val="clear" w:color="auto" w:fill="FFFFFF"/>
        </w:rPr>
      </w:pPr>
      <w:bookmarkStart w:id="1018" w:name="_Toc426275670"/>
      <w:bookmarkStart w:id="1019" w:name="_Toc706"/>
      <w:bookmarkStart w:id="1020" w:name="_Toc426294269"/>
      <w:bookmarkStart w:id="1021" w:name="_Toc426284644"/>
      <w:bookmarkStart w:id="1022" w:name="_Toc426042336"/>
      <w:r>
        <w:rPr>
          <w:rFonts w:hint="eastAsia"/>
          <w:kern w:val="0"/>
          <w:shd w:val="clear" w:color="auto" w:fill="FFFFFF"/>
        </w:rPr>
        <w:t>2 职责</w:t>
      </w:r>
      <w:bookmarkEnd w:id="1018"/>
      <w:bookmarkEnd w:id="1019"/>
      <w:bookmarkEnd w:id="1020"/>
      <w:bookmarkEnd w:id="1021"/>
      <w:bookmarkEnd w:id="1022"/>
    </w:p>
    <w:p>
      <w:pPr>
        <w:widowControl/>
        <w:ind w:firstLine="555" w:firstLineChars="0"/>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2.1经理是消防安全的第一责任人，全面负责公司安全消防管理工作。</w:t>
      </w:r>
    </w:p>
    <w:p>
      <w:pPr>
        <w:widowControl/>
        <w:ind w:firstLine="555" w:firstLineChars="0"/>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2.2安全科是公司</w:t>
      </w:r>
      <w:r>
        <w:rPr>
          <w:kern w:val="0"/>
          <w:shd w:val="clear" w:color="auto" w:fill="FFFFFF"/>
        </w:rPr>
        <w:t>消防工作归口管理部门</w:t>
      </w:r>
      <w:r>
        <w:rPr>
          <w:rFonts w:hint="eastAsia" w:ascii="宋体" w:hAnsi="宋体" w:cs="宋体"/>
          <w:color w:val="000000"/>
          <w:kern w:val="0"/>
          <w:szCs w:val="21"/>
          <w:shd w:val="clear" w:color="auto" w:fill="FFFFFF"/>
        </w:rPr>
        <w:t>，负责：</w:t>
      </w:r>
    </w:p>
    <w:p>
      <w:pPr>
        <w:widowControl/>
        <w:ind w:firstLine="555" w:firstLineChars="0"/>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1）编制公司消防安全工作计划、方案；</w:t>
      </w:r>
    </w:p>
    <w:p>
      <w:pPr>
        <w:widowControl/>
        <w:ind w:firstLine="555" w:firstLineChars="0"/>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2）对公司各部门的消防安全工作进行监督检查；</w:t>
      </w:r>
    </w:p>
    <w:p>
      <w:pPr>
        <w:widowControl/>
        <w:ind w:firstLine="555" w:firstLineChars="0"/>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3）负责消防安全的宣传教育与培训；</w:t>
      </w:r>
    </w:p>
    <w:p>
      <w:pPr>
        <w:widowControl/>
        <w:ind w:firstLine="555" w:firstLineChars="0"/>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4）负责消防器材的统一管理。</w:t>
      </w:r>
    </w:p>
    <w:p>
      <w:pPr>
        <w:widowControl/>
        <w:ind w:firstLine="555" w:firstLineChars="0"/>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2.3各部门负责职责范围内的消防和消防器材维护。</w:t>
      </w:r>
    </w:p>
    <w:p>
      <w:pPr>
        <w:pStyle w:val="3"/>
        <w:rPr>
          <w:kern w:val="0"/>
          <w:shd w:val="clear" w:color="auto" w:fill="FFFFFF"/>
        </w:rPr>
      </w:pPr>
      <w:bookmarkStart w:id="1023" w:name="_Toc17407"/>
      <w:bookmarkStart w:id="1024" w:name="_Toc426275671"/>
      <w:bookmarkStart w:id="1025" w:name="_Toc426294270"/>
      <w:bookmarkStart w:id="1026" w:name="_Toc426284645"/>
      <w:bookmarkStart w:id="1027" w:name="_Toc426042337"/>
      <w:r>
        <w:rPr>
          <w:rFonts w:hint="eastAsia"/>
          <w:kern w:val="0"/>
          <w:shd w:val="clear" w:color="auto" w:fill="FFFFFF"/>
        </w:rPr>
        <w:t xml:space="preserve">3 </w:t>
      </w:r>
      <w:r>
        <w:rPr>
          <w:kern w:val="0"/>
          <w:shd w:val="clear" w:color="auto" w:fill="FFFFFF"/>
        </w:rPr>
        <w:t>消防安全教育、培训制度</w:t>
      </w:r>
      <w:bookmarkEnd w:id="1023"/>
      <w:bookmarkEnd w:id="1024"/>
      <w:bookmarkEnd w:id="1025"/>
      <w:bookmarkEnd w:id="1026"/>
      <w:bookmarkEnd w:id="1027"/>
    </w:p>
    <w:p>
      <w:pPr>
        <w:widowControl/>
        <w:ind w:firstLine="584"/>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3.1</w:t>
      </w:r>
      <w:r>
        <w:rPr>
          <w:rFonts w:ascii="宋体" w:hAnsi="宋体" w:cs="宋体"/>
          <w:color w:val="000000"/>
          <w:kern w:val="0"/>
          <w:szCs w:val="21"/>
          <w:shd w:val="clear" w:color="auto" w:fill="FFFFFF"/>
        </w:rPr>
        <w:t>每年以创办消防知识宣传栏、开展知识竞赛等多种形式，提高全体员工的消防安全意识。</w:t>
      </w:r>
    </w:p>
    <w:p>
      <w:pPr>
        <w:widowControl/>
        <w:ind w:firstLine="584"/>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3.2</w:t>
      </w:r>
      <w:r>
        <w:rPr>
          <w:rFonts w:ascii="宋体" w:hAnsi="宋体" w:cs="宋体"/>
          <w:color w:val="000000"/>
          <w:kern w:val="0"/>
          <w:szCs w:val="21"/>
          <w:shd w:val="clear" w:color="auto" w:fill="FFFFFF"/>
        </w:rPr>
        <w:t>定期组织</w:t>
      </w:r>
      <w:r>
        <w:rPr>
          <w:rFonts w:hint="eastAsia" w:ascii="宋体" w:hAnsi="宋体" w:cs="宋体"/>
          <w:color w:val="000000"/>
          <w:kern w:val="0"/>
          <w:szCs w:val="21"/>
          <w:shd w:val="clear" w:color="auto" w:fill="FFFFFF"/>
        </w:rPr>
        <w:t>职</w:t>
      </w:r>
      <w:r>
        <w:rPr>
          <w:rFonts w:ascii="宋体" w:hAnsi="宋体" w:cs="宋体"/>
          <w:color w:val="000000"/>
          <w:kern w:val="0"/>
          <w:szCs w:val="21"/>
          <w:shd w:val="clear" w:color="auto" w:fill="FFFFFF"/>
        </w:rPr>
        <w:t>工学习消防法规和各项规章制度，做到依法治火。</w:t>
      </w:r>
    </w:p>
    <w:p>
      <w:pPr>
        <w:widowControl/>
        <w:ind w:firstLine="584"/>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3.3</w:t>
      </w:r>
      <w:r>
        <w:rPr>
          <w:rFonts w:ascii="宋体" w:hAnsi="宋体" w:cs="宋体"/>
          <w:color w:val="000000"/>
          <w:kern w:val="0"/>
          <w:szCs w:val="21"/>
          <w:shd w:val="clear" w:color="auto" w:fill="FFFFFF"/>
        </w:rPr>
        <w:t>各部门应针对岗位特点进行消防安全教育培训。</w:t>
      </w:r>
    </w:p>
    <w:p>
      <w:pPr>
        <w:widowControl/>
        <w:ind w:firstLine="584"/>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3.4</w:t>
      </w:r>
      <w:r>
        <w:rPr>
          <w:rFonts w:ascii="宋体" w:hAnsi="宋体" w:cs="宋体"/>
          <w:color w:val="000000"/>
          <w:kern w:val="0"/>
          <w:szCs w:val="21"/>
          <w:shd w:val="clear" w:color="auto" w:fill="FFFFFF"/>
        </w:rPr>
        <w:t>对消防设施维护保养和使用人员应进行实地演示和培训。</w:t>
      </w:r>
    </w:p>
    <w:p>
      <w:pPr>
        <w:widowControl/>
        <w:ind w:firstLine="584"/>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3.5</w:t>
      </w:r>
      <w:r>
        <w:rPr>
          <w:rFonts w:ascii="宋体" w:hAnsi="宋体" w:cs="宋体"/>
          <w:color w:val="000000"/>
          <w:kern w:val="0"/>
          <w:szCs w:val="21"/>
          <w:shd w:val="clear" w:color="auto" w:fill="FFFFFF"/>
        </w:rPr>
        <w:t>对新</w:t>
      </w:r>
      <w:r>
        <w:rPr>
          <w:rFonts w:hint="eastAsia" w:ascii="宋体" w:hAnsi="宋体" w:cs="宋体"/>
          <w:color w:val="000000"/>
          <w:kern w:val="0"/>
          <w:szCs w:val="21"/>
          <w:shd w:val="clear" w:color="auto" w:fill="FFFFFF"/>
        </w:rPr>
        <w:t>职</w:t>
      </w:r>
      <w:r>
        <w:rPr>
          <w:rFonts w:ascii="宋体" w:hAnsi="宋体" w:cs="宋体"/>
          <w:color w:val="000000"/>
          <w:kern w:val="0"/>
          <w:szCs w:val="21"/>
          <w:shd w:val="clear" w:color="auto" w:fill="FFFFFF"/>
        </w:rPr>
        <w:t>工进行岗前消防培训，经考试合格后方可上岗。</w:t>
      </w:r>
    </w:p>
    <w:p>
      <w:pPr>
        <w:widowControl/>
        <w:ind w:firstLine="584"/>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3.6</w:t>
      </w:r>
      <w:r>
        <w:rPr>
          <w:rFonts w:ascii="宋体" w:hAnsi="宋体" w:cs="宋体"/>
          <w:color w:val="000000"/>
          <w:kern w:val="0"/>
          <w:szCs w:val="21"/>
          <w:shd w:val="clear" w:color="auto" w:fill="FFFFFF"/>
        </w:rPr>
        <w:t>因工作需要</w:t>
      </w:r>
      <w:r>
        <w:rPr>
          <w:rFonts w:hint="eastAsia" w:ascii="宋体" w:hAnsi="宋体" w:cs="宋体"/>
          <w:color w:val="000000"/>
          <w:kern w:val="0"/>
          <w:szCs w:val="21"/>
          <w:shd w:val="clear" w:color="auto" w:fill="FFFFFF"/>
        </w:rPr>
        <w:t>职</w:t>
      </w:r>
      <w:r>
        <w:rPr>
          <w:rFonts w:ascii="宋体" w:hAnsi="宋体" w:cs="宋体"/>
          <w:color w:val="000000"/>
          <w:kern w:val="0"/>
          <w:szCs w:val="21"/>
          <w:shd w:val="clear" w:color="auto" w:fill="FFFFFF"/>
        </w:rPr>
        <w:t>工换岗前必须进行再教育培训。</w:t>
      </w:r>
    </w:p>
    <w:p>
      <w:pPr>
        <w:widowControl/>
        <w:ind w:firstLine="584"/>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3.7</w:t>
      </w:r>
      <w:r>
        <w:rPr>
          <w:rFonts w:ascii="宋体" w:hAnsi="宋体" w:cs="宋体"/>
          <w:color w:val="000000"/>
          <w:kern w:val="0"/>
          <w:szCs w:val="21"/>
          <w:shd w:val="clear" w:color="auto" w:fill="FFFFFF"/>
        </w:rPr>
        <w:t>消控中心</w:t>
      </w:r>
      <w:r>
        <w:rPr>
          <w:rFonts w:hint="eastAsia" w:ascii="宋体" w:hAnsi="宋体" w:cs="宋体"/>
          <w:color w:val="000000"/>
          <w:kern w:val="0"/>
          <w:szCs w:val="21"/>
          <w:shd w:val="clear" w:color="auto" w:fill="FFFFFF"/>
        </w:rPr>
        <w:t>（若成立）</w:t>
      </w:r>
      <w:r>
        <w:rPr>
          <w:rFonts w:ascii="宋体" w:hAnsi="宋体" w:cs="宋体"/>
          <w:color w:val="000000"/>
          <w:kern w:val="0"/>
          <w:szCs w:val="21"/>
          <w:shd w:val="clear" w:color="auto" w:fill="FFFFFF"/>
        </w:rPr>
        <w:t>等特殊岗位要进行专业培训，经考试合格，持证上岗。</w:t>
      </w:r>
    </w:p>
    <w:p>
      <w:pPr>
        <w:pStyle w:val="3"/>
        <w:rPr>
          <w:kern w:val="0"/>
          <w:shd w:val="clear" w:color="auto" w:fill="FFFFFF"/>
        </w:rPr>
      </w:pPr>
      <w:bookmarkStart w:id="1028" w:name="_Toc27576"/>
      <w:bookmarkStart w:id="1029" w:name="_Toc426294271"/>
      <w:bookmarkStart w:id="1030" w:name="_Toc426042338"/>
      <w:bookmarkStart w:id="1031" w:name="_Toc426284646"/>
      <w:bookmarkStart w:id="1032" w:name="_Toc426275672"/>
      <w:r>
        <w:rPr>
          <w:rFonts w:hint="eastAsia"/>
          <w:kern w:val="0"/>
          <w:shd w:val="clear" w:color="auto" w:fill="FFFFFF"/>
        </w:rPr>
        <w:t xml:space="preserve">4 </w:t>
      </w:r>
      <w:r>
        <w:rPr>
          <w:kern w:val="0"/>
          <w:shd w:val="clear" w:color="auto" w:fill="FFFFFF"/>
        </w:rPr>
        <w:t>防火巡查、检查制度</w:t>
      </w:r>
      <w:bookmarkEnd w:id="1028"/>
      <w:bookmarkEnd w:id="1029"/>
      <w:bookmarkEnd w:id="1030"/>
      <w:bookmarkEnd w:id="1031"/>
      <w:bookmarkEnd w:id="1032"/>
    </w:p>
    <w:p>
      <w:pPr>
        <w:widowControl/>
        <w:ind w:firstLine="584"/>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4.1</w:t>
      </w:r>
      <w:r>
        <w:rPr>
          <w:rFonts w:ascii="宋体" w:hAnsi="宋体" w:cs="宋体"/>
          <w:color w:val="000000"/>
          <w:kern w:val="0"/>
          <w:szCs w:val="21"/>
          <w:shd w:val="clear" w:color="auto" w:fill="FFFFFF"/>
        </w:rPr>
        <w:t>落实逐级消防安全责任制和岗位消防安全责任制，落实巡查检查制度。</w:t>
      </w:r>
    </w:p>
    <w:p>
      <w:pPr>
        <w:widowControl/>
        <w:ind w:firstLine="584"/>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4.2</w:t>
      </w:r>
      <w:r>
        <w:rPr>
          <w:rFonts w:ascii="宋体" w:hAnsi="宋体" w:cs="宋体"/>
          <w:color w:val="000000"/>
          <w:kern w:val="0"/>
          <w:szCs w:val="21"/>
          <w:shd w:val="clear" w:color="auto" w:fill="FFFFFF"/>
        </w:rPr>
        <w:t>消防工作归口管理职能部门</w:t>
      </w:r>
      <w:r>
        <w:rPr>
          <w:rFonts w:ascii="宋体" w:hAnsi="宋体" w:cs="宋体"/>
          <w:color w:val="auto"/>
          <w:kern w:val="0"/>
          <w:szCs w:val="21"/>
          <w:highlight w:val="none"/>
          <w:shd w:val="clear" w:color="auto" w:fill="FFFFFF"/>
        </w:rPr>
        <w:t>每日</w:t>
      </w:r>
      <w:r>
        <w:rPr>
          <w:rFonts w:ascii="宋体" w:hAnsi="宋体" w:cs="宋体"/>
          <w:color w:val="000000"/>
          <w:kern w:val="0"/>
          <w:szCs w:val="21"/>
          <w:shd w:val="clear" w:color="auto" w:fill="FFFFFF"/>
        </w:rPr>
        <w:t>对公司进行防火巡查。每月对单位进行一次防火检查并复查追踪改善。</w:t>
      </w:r>
    </w:p>
    <w:p>
      <w:pPr>
        <w:widowControl/>
        <w:ind w:firstLine="584"/>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4.3</w:t>
      </w:r>
      <w:r>
        <w:rPr>
          <w:rFonts w:ascii="宋体" w:hAnsi="宋体" w:cs="宋体"/>
          <w:color w:val="000000"/>
          <w:kern w:val="0"/>
          <w:szCs w:val="21"/>
          <w:shd w:val="clear" w:color="auto" w:fill="FFFFFF"/>
        </w:rPr>
        <w:t>检查中发现火灾隐患，检查人员应填写防火检查记录，并按照规定，要求有关人员在记录上签名。</w:t>
      </w:r>
    </w:p>
    <w:p>
      <w:pPr>
        <w:widowControl/>
        <w:ind w:firstLine="584"/>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4.4</w:t>
      </w:r>
      <w:r>
        <w:rPr>
          <w:rFonts w:ascii="宋体" w:hAnsi="宋体" w:cs="宋体"/>
          <w:color w:val="000000"/>
          <w:kern w:val="0"/>
          <w:szCs w:val="21"/>
          <w:shd w:val="clear" w:color="auto" w:fill="FFFFFF"/>
        </w:rPr>
        <w:t>检查部门应将检查情况及时通知受检部门，各部门负责人应每日</w:t>
      </w:r>
      <w:r>
        <w:rPr>
          <w:rFonts w:hint="eastAsia" w:ascii="宋体" w:hAnsi="宋体" w:cs="宋体"/>
          <w:color w:val="000000"/>
          <w:kern w:val="0"/>
          <w:szCs w:val="21"/>
          <w:shd w:val="clear" w:color="auto" w:fill="FFFFFF"/>
        </w:rPr>
        <w:t>接收</w:t>
      </w:r>
      <w:r>
        <w:rPr>
          <w:rFonts w:ascii="宋体" w:hAnsi="宋体" w:cs="宋体"/>
          <w:color w:val="000000"/>
          <w:kern w:val="0"/>
          <w:szCs w:val="21"/>
          <w:shd w:val="clear" w:color="auto" w:fill="FFFFFF"/>
        </w:rPr>
        <w:t>消防安全检查情况通知，若发现本</w:t>
      </w:r>
      <w:r>
        <w:rPr>
          <w:rFonts w:hint="eastAsia" w:ascii="宋体" w:hAnsi="宋体" w:cs="宋体"/>
          <w:color w:val="000000"/>
          <w:kern w:val="0"/>
          <w:szCs w:val="21"/>
          <w:shd w:val="clear" w:color="auto" w:fill="FFFFFF"/>
        </w:rPr>
        <w:t>部门</w:t>
      </w:r>
      <w:r>
        <w:rPr>
          <w:rFonts w:ascii="宋体" w:hAnsi="宋体" w:cs="宋体"/>
          <w:color w:val="000000"/>
          <w:kern w:val="0"/>
          <w:szCs w:val="21"/>
          <w:shd w:val="clear" w:color="auto" w:fill="FFFFFF"/>
        </w:rPr>
        <w:t>存在火灾隐患，应及时整改。</w:t>
      </w:r>
    </w:p>
    <w:p>
      <w:pPr>
        <w:widowControl/>
        <w:ind w:firstLine="584"/>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4.5</w:t>
      </w:r>
      <w:r>
        <w:rPr>
          <w:rFonts w:ascii="宋体" w:hAnsi="宋体" w:cs="宋体"/>
          <w:color w:val="000000"/>
          <w:kern w:val="0"/>
          <w:szCs w:val="21"/>
          <w:shd w:val="clear" w:color="auto" w:fill="FFFFFF"/>
        </w:rPr>
        <w:t>对检查中发现的火灾隐患未按规定时间及时整改的，根据奖惩制度给予处罚。</w:t>
      </w:r>
    </w:p>
    <w:p>
      <w:pPr>
        <w:pStyle w:val="3"/>
        <w:rPr>
          <w:kern w:val="0"/>
          <w:shd w:val="clear" w:color="auto" w:fill="FFFFFF"/>
        </w:rPr>
      </w:pPr>
      <w:bookmarkStart w:id="1033" w:name="_Toc9838"/>
      <w:bookmarkStart w:id="1034" w:name="_Toc426042339"/>
      <w:bookmarkStart w:id="1035" w:name="_Toc426275673"/>
      <w:bookmarkStart w:id="1036" w:name="_Toc426294272"/>
      <w:bookmarkStart w:id="1037" w:name="_Toc426284647"/>
      <w:r>
        <w:rPr>
          <w:rFonts w:hint="eastAsia"/>
          <w:kern w:val="0"/>
          <w:shd w:val="clear" w:color="auto" w:fill="FFFFFF"/>
        </w:rPr>
        <w:t xml:space="preserve">5 </w:t>
      </w:r>
      <w:r>
        <w:rPr>
          <w:kern w:val="0"/>
          <w:shd w:val="clear" w:color="auto" w:fill="FFFFFF"/>
        </w:rPr>
        <w:t>安全疏散设施管理制度</w:t>
      </w:r>
      <w:bookmarkEnd w:id="1033"/>
      <w:bookmarkEnd w:id="1034"/>
      <w:bookmarkEnd w:id="1035"/>
      <w:bookmarkEnd w:id="1036"/>
      <w:bookmarkEnd w:id="1037"/>
    </w:p>
    <w:p>
      <w:pPr>
        <w:widowControl/>
        <w:ind w:firstLine="584"/>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5.1各部门</w:t>
      </w:r>
      <w:r>
        <w:rPr>
          <w:rFonts w:ascii="宋体" w:hAnsi="宋体" w:cs="宋体"/>
          <w:color w:val="000000"/>
          <w:kern w:val="0"/>
          <w:szCs w:val="21"/>
          <w:shd w:val="clear" w:color="auto" w:fill="FFFFFF"/>
        </w:rPr>
        <w:t>应保持疏散通道、安全出口畅通，严禁占用疏散通道，严禁在安全出口或疏散通道上安装栅栏等影响疏散的障碍物。</w:t>
      </w:r>
    </w:p>
    <w:p>
      <w:pPr>
        <w:widowControl/>
        <w:ind w:firstLine="584"/>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5.2</w:t>
      </w:r>
      <w:r>
        <w:rPr>
          <w:rFonts w:ascii="宋体" w:hAnsi="宋体" w:cs="宋体"/>
          <w:color w:val="000000"/>
          <w:kern w:val="0"/>
          <w:szCs w:val="21"/>
          <w:shd w:val="clear" w:color="auto" w:fill="FFFFFF"/>
        </w:rPr>
        <w:t>应按规范设置符合国家规定的消防安全疏散指示标志和应急照明设施。</w:t>
      </w:r>
    </w:p>
    <w:p>
      <w:pPr>
        <w:widowControl/>
        <w:ind w:firstLine="584"/>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5.3</w:t>
      </w:r>
      <w:r>
        <w:rPr>
          <w:rFonts w:ascii="宋体" w:hAnsi="宋体" w:cs="宋体"/>
          <w:color w:val="000000"/>
          <w:kern w:val="0"/>
          <w:szCs w:val="21"/>
          <w:shd w:val="clear" w:color="auto" w:fill="FFFFFF"/>
        </w:rPr>
        <w:t>应保持防火门、消防安全疏散指示标志、应急照明、机械排烟送风、火灾事故广播等设施处于正常状态，并定期组织检查、测试、维护和保养。</w:t>
      </w:r>
    </w:p>
    <w:p>
      <w:pPr>
        <w:widowControl/>
        <w:ind w:firstLine="584"/>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5.4</w:t>
      </w:r>
      <w:r>
        <w:rPr>
          <w:rFonts w:ascii="宋体" w:hAnsi="宋体" w:cs="宋体"/>
          <w:color w:val="000000"/>
          <w:kern w:val="0"/>
          <w:szCs w:val="21"/>
          <w:shd w:val="clear" w:color="auto" w:fill="FFFFFF"/>
        </w:rPr>
        <w:t>严禁在工作期间将安全出口上锁。</w:t>
      </w:r>
    </w:p>
    <w:p>
      <w:pPr>
        <w:widowControl/>
        <w:ind w:firstLine="584"/>
        <w:jc w:val="left"/>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5.5</w:t>
      </w:r>
      <w:r>
        <w:rPr>
          <w:rFonts w:ascii="宋体" w:hAnsi="宋体" w:cs="宋体"/>
          <w:color w:val="000000"/>
          <w:kern w:val="0"/>
          <w:szCs w:val="21"/>
          <w:shd w:val="clear" w:color="auto" w:fill="FFFFFF"/>
        </w:rPr>
        <w:t>严禁在工作期间将安全疏散指示标志关闭、遮挡或覆盖。</w:t>
      </w:r>
    </w:p>
    <w:p>
      <w:pPr>
        <w:pStyle w:val="3"/>
        <w:rPr>
          <w:rFonts w:hint="eastAsia"/>
          <w:kern w:val="0"/>
          <w:shd w:val="clear" w:color="auto" w:fill="FFFFFF"/>
        </w:rPr>
      </w:pPr>
      <w:bookmarkStart w:id="1038" w:name="_Toc426042340"/>
      <w:bookmarkStart w:id="1039" w:name="_Toc426275674"/>
      <w:bookmarkStart w:id="1040" w:name="_Toc17431"/>
      <w:bookmarkStart w:id="1041" w:name="_Toc426284648"/>
      <w:bookmarkStart w:id="1042" w:name="_Toc426294273"/>
      <w:r>
        <w:rPr>
          <w:rFonts w:hint="eastAsia"/>
          <w:kern w:val="0"/>
          <w:shd w:val="clear" w:color="auto" w:fill="FFFFFF"/>
        </w:rPr>
        <w:t xml:space="preserve">6 </w:t>
      </w:r>
      <w:r>
        <w:rPr>
          <w:kern w:val="0"/>
          <w:shd w:val="clear" w:color="auto" w:fill="FFFFFF"/>
        </w:rPr>
        <w:t>消防控制中心管理制度</w:t>
      </w:r>
      <w:bookmarkEnd w:id="1038"/>
      <w:bookmarkEnd w:id="1039"/>
      <w:bookmarkEnd w:id="1040"/>
      <w:bookmarkEnd w:id="1041"/>
      <w:bookmarkEnd w:id="1042"/>
    </w:p>
    <w:p>
      <w:pPr>
        <w:widowControl/>
        <w:ind w:firstLine="589" w:firstLineChars="202"/>
        <w:jc w:val="left"/>
      </w:pPr>
      <w:r>
        <w:rPr>
          <w:rFonts w:hint="eastAsia"/>
        </w:rPr>
        <w:t>6.1</w:t>
      </w:r>
      <w:r>
        <w:t>熟悉并掌握各类消防设施的使用性能，保证扑救火灾过程中操作有序、准确迅速。</w:t>
      </w:r>
    </w:p>
    <w:p>
      <w:pPr>
        <w:widowControl/>
        <w:ind w:firstLine="589" w:firstLineChars="202"/>
        <w:jc w:val="left"/>
      </w:pPr>
      <w:r>
        <w:rPr>
          <w:rFonts w:hint="eastAsia"/>
        </w:rPr>
        <w:t>6.2</w:t>
      </w:r>
      <w:r>
        <w:t>做好消防值班记录和交接班记录，处理消防报警电话。</w:t>
      </w:r>
    </w:p>
    <w:p>
      <w:pPr>
        <w:widowControl/>
        <w:ind w:firstLine="589" w:firstLineChars="202"/>
        <w:jc w:val="left"/>
      </w:pPr>
      <w:r>
        <w:rPr>
          <w:rFonts w:hint="eastAsia"/>
        </w:rPr>
        <w:t>6.3</w:t>
      </w:r>
      <w:r>
        <w:t>按时交接班，做好值班记录、设备情况、事故处理等情况的交接手续。无交接班手续，值班人员不得擅自离岗。</w:t>
      </w:r>
    </w:p>
    <w:p>
      <w:pPr>
        <w:widowControl/>
        <w:ind w:firstLine="589" w:firstLineChars="202"/>
        <w:jc w:val="left"/>
      </w:pPr>
      <w:r>
        <w:rPr>
          <w:rFonts w:hint="eastAsia"/>
        </w:rPr>
        <w:t>6.4</w:t>
      </w:r>
      <w:r>
        <w:t>发现设备故障时，应及时报告，并通知有关部门及时修复。</w:t>
      </w:r>
    </w:p>
    <w:p>
      <w:pPr>
        <w:widowControl/>
        <w:ind w:firstLine="589" w:firstLineChars="202"/>
        <w:jc w:val="left"/>
      </w:pPr>
      <w:r>
        <w:rPr>
          <w:rFonts w:hint="eastAsia"/>
        </w:rPr>
        <w:t>6.5</w:t>
      </w:r>
      <w:r>
        <w:t>非工作所需，不得使用消控中心内线电话，非消防控制中心值班人员禁止进入值班室。</w:t>
      </w:r>
    </w:p>
    <w:p>
      <w:pPr>
        <w:widowControl/>
        <w:ind w:firstLine="589" w:firstLineChars="202"/>
        <w:jc w:val="left"/>
      </w:pPr>
      <w:r>
        <w:rPr>
          <w:rFonts w:hint="eastAsia"/>
        </w:rPr>
        <w:t>6.6</w:t>
      </w:r>
      <w:r>
        <w:t>上班时间不准在消控中心抽烟、睡觉、看书报等，离岗应做好交接班手续。</w:t>
      </w:r>
    </w:p>
    <w:p>
      <w:pPr>
        <w:widowControl/>
        <w:ind w:firstLine="589" w:firstLineChars="202"/>
        <w:jc w:val="left"/>
      </w:pPr>
      <w:r>
        <w:rPr>
          <w:rFonts w:hint="eastAsia"/>
        </w:rPr>
        <w:t>6.7</w:t>
      </w:r>
      <w:r>
        <w:t>现火灾时，迅速按灭火作战预案紧急处理，并拨打119电话通知公安消防部门并报告部门主管。</w:t>
      </w:r>
    </w:p>
    <w:p>
      <w:pPr>
        <w:pStyle w:val="3"/>
        <w:rPr>
          <w:kern w:val="0"/>
        </w:rPr>
      </w:pPr>
      <w:bookmarkStart w:id="1043" w:name="_Toc426275675"/>
      <w:bookmarkStart w:id="1044" w:name="_Toc6000"/>
      <w:bookmarkStart w:id="1045" w:name="_Toc426294274"/>
      <w:bookmarkStart w:id="1046" w:name="_Toc426042341"/>
      <w:bookmarkStart w:id="1047" w:name="_Toc426284649"/>
      <w:r>
        <w:rPr>
          <w:rFonts w:hint="eastAsia"/>
          <w:kern w:val="0"/>
          <w:shd w:val="clear" w:color="auto" w:fill="FFFFFF"/>
        </w:rPr>
        <w:t xml:space="preserve">7 </w:t>
      </w:r>
      <w:r>
        <w:rPr>
          <w:kern w:val="0"/>
          <w:shd w:val="clear" w:color="auto" w:fill="FFFFFF"/>
        </w:rPr>
        <w:t>消防设施、器材维护管理制度</w:t>
      </w:r>
      <w:bookmarkEnd w:id="1043"/>
      <w:bookmarkEnd w:id="1044"/>
      <w:bookmarkEnd w:id="1045"/>
      <w:bookmarkEnd w:id="1046"/>
      <w:bookmarkEnd w:id="1047"/>
    </w:p>
    <w:p>
      <w:pPr>
        <w:widowControl/>
        <w:ind w:firstLine="589" w:firstLineChars="202"/>
        <w:jc w:val="left"/>
        <w:rPr>
          <w:kern w:val="0"/>
        </w:rPr>
      </w:pPr>
      <w:r>
        <w:rPr>
          <w:rFonts w:hint="eastAsia"/>
          <w:kern w:val="0"/>
          <w:shd w:val="clear" w:color="auto" w:fill="FFFFFF"/>
        </w:rPr>
        <w:t>7.1</w:t>
      </w:r>
      <w:r>
        <w:rPr>
          <w:kern w:val="0"/>
          <w:shd w:val="clear" w:color="auto" w:fill="FFFFFF"/>
        </w:rPr>
        <w:t>消防设施日常使用管理由</w:t>
      </w:r>
      <w:r>
        <w:rPr>
          <w:rFonts w:hint="eastAsia"/>
          <w:kern w:val="0"/>
          <w:shd w:val="clear" w:color="auto" w:fill="FFFFFF"/>
          <w:lang w:eastAsia="zh-CN"/>
        </w:rPr>
        <w:t>消防管理员</w:t>
      </w:r>
      <w:r>
        <w:rPr>
          <w:kern w:val="0"/>
          <w:shd w:val="clear" w:color="auto" w:fill="FFFFFF"/>
        </w:rPr>
        <w:t>负责，</w:t>
      </w:r>
      <w:r>
        <w:rPr>
          <w:rFonts w:hint="eastAsia"/>
          <w:kern w:val="0"/>
          <w:shd w:val="clear" w:color="auto" w:fill="FFFFFF"/>
          <w:lang w:eastAsia="zh-CN"/>
        </w:rPr>
        <w:t>消防</w:t>
      </w:r>
      <w:r>
        <w:rPr>
          <w:kern w:val="0"/>
          <w:shd w:val="clear" w:color="auto" w:fill="FFFFFF"/>
        </w:rPr>
        <w:t>管理员</w:t>
      </w:r>
      <w:r>
        <w:rPr>
          <w:kern w:val="0"/>
          <w:highlight w:val="none"/>
          <w:shd w:val="clear" w:color="auto" w:fill="FFFFFF"/>
        </w:rPr>
        <w:t>每日</w:t>
      </w:r>
      <w:r>
        <w:rPr>
          <w:kern w:val="0"/>
          <w:shd w:val="clear" w:color="auto" w:fill="FFFFFF"/>
        </w:rPr>
        <w:t>检查消防设施的使用状况，保持设施整洁、卫生、完好。</w:t>
      </w:r>
    </w:p>
    <w:p>
      <w:pPr>
        <w:widowControl/>
        <w:ind w:firstLine="589" w:firstLineChars="202"/>
        <w:jc w:val="left"/>
        <w:rPr>
          <w:kern w:val="0"/>
        </w:rPr>
      </w:pPr>
      <w:r>
        <w:rPr>
          <w:rFonts w:hint="eastAsia"/>
          <w:kern w:val="0"/>
          <w:shd w:val="clear" w:color="auto" w:fill="FFFFFF"/>
        </w:rPr>
        <w:t>7.2</w:t>
      </w:r>
      <w:r>
        <w:rPr>
          <w:kern w:val="0"/>
          <w:shd w:val="clear" w:color="auto" w:fill="FFFFFF"/>
        </w:rPr>
        <w:t>消防设施及消防设备的技术性能的维修保养和定期技术检测由消防工作归口管理部门负责，设</w:t>
      </w:r>
      <w:r>
        <w:rPr>
          <w:rFonts w:hint="eastAsia"/>
          <w:kern w:val="0"/>
          <w:shd w:val="clear" w:color="auto" w:fill="FFFFFF"/>
          <w:lang w:eastAsia="zh-CN"/>
        </w:rPr>
        <w:t>消防</w:t>
      </w:r>
      <w:r>
        <w:rPr>
          <w:kern w:val="0"/>
          <w:shd w:val="clear" w:color="auto" w:fill="FFFFFF"/>
        </w:rPr>
        <w:t>管理员每日按时检查了解消防设备的运行情况。查看运行记录，听取值班人员意见，发现异常及时安排维修，使设备保持完好的技术状态。</w:t>
      </w:r>
    </w:p>
    <w:p>
      <w:pPr>
        <w:widowControl/>
        <w:ind w:firstLine="589" w:firstLineChars="202"/>
        <w:jc w:val="left"/>
        <w:rPr>
          <w:kern w:val="0"/>
        </w:rPr>
      </w:pPr>
      <w:r>
        <w:rPr>
          <w:rFonts w:hint="eastAsia"/>
          <w:kern w:val="0"/>
          <w:shd w:val="clear" w:color="auto" w:fill="FFFFFF"/>
        </w:rPr>
        <w:t>7.3</w:t>
      </w:r>
      <w:r>
        <w:rPr>
          <w:kern w:val="0"/>
          <w:shd w:val="clear" w:color="auto" w:fill="FFFFFF"/>
        </w:rPr>
        <w:t>消防设施和消防设备定期测试：</w:t>
      </w:r>
    </w:p>
    <w:p>
      <w:pPr>
        <w:widowControl/>
        <w:ind w:firstLine="589" w:firstLineChars="202"/>
        <w:jc w:val="left"/>
        <w:rPr>
          <w:kern w:val="0"/>
        </w:rPr>
      </w:pPr>
      <w:r>
        <w:rPr>
          <w:kern w:val="0"/>
          <w:shd w:val="clear" w:color="auto" w:fill="FFFFFF"/>
        </w:rPr>
        <w:t>1）烟、温感报警系统的测试由消防工作归口管理部门负责组织实施，保安部参加，每个烟、温感探头至少每年轮测一次。</w:t>
      </w:r>
    </w:p>
    <w:p>
      <w:pPr>
        <w:widowControl/>
        <w:ind w:firstLine="589" w:firstLineChars="202"/>
        <w:jc w:val="left"/>
        <w:rPr>
          <w:kern w:val="0"/>
        </w:rPr>
      </w:pPr>
      <w:r>
        <w:rPr>
          <w:kern w:val="0"/>
          <w:shd w:val="clear" w:color="auto" w:fill="FFFFFF"/>
        </w:rPr>
        <w:t>2）消防水泵、喷淋水泵、水幕水泵每月试开泵一次，检查其是否完整好用。</w:t>
      </w:r>
    </w:p>
    <w:p>
      <w:pPr>
        <w:widowControl/>
        <w:ind w:firstLine="589" w:firstLineChars="202"/>
        <w:jc w:val="left"/>
        <w:rPr>
          <w:kern w:val="0"/>
        </w:rPr>
      </w:pPr>
      <w:r>
        <w:rPr>
          <w:kern w:val="0"/>
          <w:shd w:val="clear" w:color="auto" w:fill="FFFFFF"/>
        </w:rPr>
        <w:t>3）正压送风、防排烟系统每半年检测一次。</w:t>
      </w:r>
    </w:p>
    <w:p>
      <w:pPr>
        <w:widowControl/>
        <w:ind w:firstLine="589" w:firstLineChars="202"/>
        <w:jc w:val="left"/>
        <w:rPr>
          <w:kern w:val="0"/>
        </w:rPr>
      </w:pPr>
      <w:r>
        <w:rPr>
          <w:kern w:val="0"/>
          <w:shd w:val="clear" w:color="auto" w:fill="FFFFFF"/>
        </w:rPr>
        <w:t>4）室内消火栓、喷淋泄水测试每季度一次。</w:t>
      </w:r>
    </w:p>
    <w:p>
      <w:pPr>
        <w:widowControl/>
        <w:ind w:firstLine="589" w:firstLineChars="202"/>
        <w:jc w:val="left"/>
        <w:rPr>
          <w:kern w:val="0"/>
        </w:rPr>
      </w:pPr>
      <w:r>
        <w:rPr>
          <w:kern w:val="0"/>
          <w:shd w:val="clear" w:color="auto" w:fill="FFFFFF"/>
        </w:rPr>
        <w:t>5）其它消防设备的测试，根据不同情况决定测试时间。</w:t>
      </w:r>
    </w:p>
    <w:p>
      <w:pPr>
        <w:widowControl/>
        <w:ind w:firstLine="589" w:firstLineChars="202"/>
        <w:jc w:val="left"/>
        <w:rPr>
          <w:kern w:val="0"/>
        </w:rPr>
      </w:pPr>
      <w:r>
        <w:rPr>
          <w:rFonts w:hint="eastAsia"/>
          <w:kern w:val="0"/>
          <w:shd w:val="clear" w:color="auto" w:fill="FFFFFF"/>
        </w:rPr>
        <w:t>7.4</w:t>
      </w:r>
      <w:r>
        <w:rPr>
          <w:kern w:val="0"/>
          <w:shd w:val="clear" w:color="auto" w:fill="FFFFFF"/>
        </w:rPr>
        <w:t>消防器材管理：</w:t>
      </w:r>
    </w:p>
    <w:p>
      <w:pPr>
        <w:widowControl/>
        <w:ind w:firstLine="589" w:firstLineChars="202"/>
        <w:jc w:val="left"/>
        <w:rPr>
          <w:kern w:val="0"/>
        </w:rPr>
      </w:pPr>
      <w:r>
        <w:rPr>
          <w:kern w:val="0"/>
          <w:shd w:val="clear" w:color="auto" w:fill="FFFFFF"/>
        </w:rPr>
        <w:t>1）每年在冬防、夏防期间定期两次对灭火器进行普查换药。</w:t>
      </w:r>
    </w:p>
    <w:p>
      <w:pPr>
        <w:widowControl/>
        <w:ind w:firstLine="589" w:firstLineChars="202"/>
        <w:jc w:val="left"/>
        <w:rPr>
          <w:kern w:val="0"/>
        </w:rPr>
      </w:pPr>
      <w:r>
        <w:rPr>
          <w:kern w:val="0"/>
          <w:shd w:val="clear" w:color="auto" w:fill="FFFFFF"/>
        </w:rPr>
        <w:t>2）派专人管理，定期巡查消防器材，保证处于完好状态。</w:t>
      </w:r>
    </w:p>
    <w:p>
      <w:pPr>
        <w:widowControl/>
        <w:ind w:firstLine="589" w:firstLineChars="202"/>
        <w:jc w:val="left"/>
        <w:rPr>
          <w:kern w:val="0"/>
        </w:rPr>
      </w:pPr>
      <w:r>
        <w:rPr>
          <w:kern w:val="0"/>
          <w:shd w:val="clear" w:color="auto" w:fill="FFFFFF"/>
        </w:rPr>
        <w:t>3）对消防器材应经常检查，发现丢失、损坏应立即补充并上报领导。</w:t>
      </w:r>
    </w:p>
    <w:p>
      <w:pPr>
        <w:widowControl/>
        <w:ind w:firstLine="589" w:firstLineChars="202"/>
        <w:jc w:val="left"/>
        <w:rPr>
          <w:kern w:val="0"/>
        </w:rPr>
      </w:pPr>
      <w:r>
        <w:rPr>
          <w:kern w:val="0"/>
          <w:shd w:val="clear" w:color="auto" w:fill="FFFFFF"/>
        </w:rPr>
        <w:t>4）各部门的消防器材由本部门管理，并指定专人负责。</w:t>
      </w:r>
    </w:p>
    <w:p>
      <w:pPr>
        <w:pStyle w:val="3"/>
        <w:rPr>
          <w:kern w:val="0"/>
        </w:rPr>
      </w:pPr>
      <w:bookmarkStart w:id="1048" w:name="_Toc5980"/>
      <w:bookmarkStart w:id="1049" w:name="_Toc426042342"/>
      <w:bookmarkStart w:id="1050" w:name="_Toc426275676"/>
      <w:bookmarkStart w:id="1051" w:name="_Toc426294275"/>
      <w:bookmarkStart w:id="1052" w:name="_Toc426284650"/>
      <w:r>
        <w:rPr>
          <w:rFonts w:hint="eastAsia"/>
          <w:kern w:val="0"/>
          <w:shd w:val="clear" w:color="auto" w:fill="FFFFFF"/>
        </w:rPr>
        <w:t xml:space="preserve">8 </w:t>
      </w:r>
      <w:r>
        <w:rPr>
          <w:kern w:val="0"/>
          <w:shd w:val="clear" w:color="auto" w:fill="FFFFFF"/>
        </w:rPr>
        <w:t>火灾隐患整改制度</w:t>
      </w:r>
      <w:bookmarkEnd w:id="1048"/>
      <w:bookmarkEnd w:id="1049"/>
      <w:bookmarkEnd w:id="1050"/>
      <w:bookmarkEnd w:id="1051"/>
      <w:bookmarkEnd w:id="1052"/>
    </w:p>
    <w:p>
      <w:pPr>
        <w:widowControl/>
        <w:ind w:firstLine="589" w:firstLineChars="202"/>
        <w:jc w:val="left"/>
        <w:rPr>
          <w:kern w:val="0"/>
        </w:rPr>
      </w:pPr>
      <w:r>
        <w:rPr>
          <w:rFonts w:hint="eastAsia"/>
          <w:kern w:val="0"/>
          <w:shd w:val="clear" w:color="auto" w:fill="FFFFFF"/>
        </w:rPr>
        <w:t>8.1</w:t>
      </w:r>
      <w:r>
        <w:rPr>
          <w:kern w:val="0"/>
          <w:shd w:val="clear" w:color="auto" w:fill="FFFFFF"/>
        </w:rPr>
        <w:t>各部门对存在的火灾隐患应当及时予以消除。</w:t>
      </w:r>
    </w:p>
    <w:p>
      <w:pPr>
        <w:widowControl/>
        <w:ind w:firstLine="589" w:firstLineChars="202"/>
        <w:jc w:val="left"/>
        <w:rPr>
          <w:kern w:val="0"/>
        </w:rPr>
      </w:pPr>
      <w:r>
        <w:rPr>
          <w:rFonts w:hint="eastAsia"/>
          <w:kern w:val="0"/>
          <w:shd w:val="clear" w:color="auto" w:fill="FFFFFF"/>
        </w:rPr>
        <w:t>8.2</w:t>
      </w:r>
      <w:r>
        <w:rPr>
          <w:kern w:val="0"/>
          <w:shd w:val="clear" w:color="auto" w:fill="FFFFFF"/>
        </w:rPr>
        <w:t>在防火安全检查中，应对所发现的火灾隐患进行逐项登记，并将隐患情况书面下发各部门限期整改，同时要做好隐患整改情况记录。</w:t>
      </w:r>
    </w:p>
    <w:p>
      <w:pPr>
        <w:widowControl/>
        <w:ind w:firstLine="589" w:firstLineChars="202"/>
        <w:jc w:val="left"/>
        <w:rPr>
          <w:kern w:val="0"/>
        </w:rPr>
      </w:pPr>
      <w:r>
        <w:rPr>
          <w:rFonts w:hint="eastAsia"/>
          <w:kern w:val="0"/>
          <w:shd w:val="clear" w:color="auto" w:fill="FFFFFF"/>
        </w:rPr>
        <w:t>8.3</w:t>
      </w:r>
      <w:r>
        <w:rPr>
          <w:kern w:val="0"/>
          <w:shd w:val="clear" w:color="auto" w:fill="FFFFFF"/>
        </w:rPr>
        <w:t>在火灾隐患未消除前，各部门应当落实防范措施，确保隐患整改期间的消防安全，对确无能力解决的重大火灾隐患应当提出解决方案，及时向单位消防安全责任人报告，并由单位上级主管部门或当地政府报告。</w:t>
      </w:r>
    </w:p>
    <w:p>
      <w:pPr>
        <w:widowControl/>
        <w:ind w:firstLine="589" w:firstLineChars="202"/>
        <w:jc w:val="left"/>
        <w:rPr>
          <w:kern w:val="0"/>
        </w:rPr>
      </w:pPr>
      <w:r>
        <w:rPr>
          <w:rFonts w:hint="eastAsia"/>
          <w:kern w:val="0"/>
          <w:shd w:val="clear" w:color="auto" w:fill="FFFFFF"/>
        </w:rPr>
        <w:t>8.4</w:t>
      </w:r>
      <w:r>
        <w:rPr>
          <w:kern w:val="0"/>
          <w:shd w:val="clear" w:color="auto" w:fill="FFFFFF"/>
        </w:rPr>
        <w:t>对公安消防机构责令限期改正的火灾隐患，应当在规定的期限内改正并写出隐患整改的复函，报送公安消防机构。</w:t>
      </w:r>
    </w:p>
    <w:p>
      <w:pPr>
        <w:pStyle w:val="3"/>
        <w:rPr>
          <w:kern w:val="0"/>
          <w:shd w:val="clear" w:color="auto" w:fill="FFFFFF"/>
        </w:rPr>
      </w:pPr>
      <w:bookmarkStart w:id="1053" w:name="_Toc426042343"/>
      <w:bookmarkStart w:id="1054" w:name="_Toc426284651"/>
      <w:bookmarkStart w:id="1055" w:name="_Toc426294276"/>
      <w:bookmarkStart w:id="1056" w:name="_Toc426275677"/>
      <w:bookmarkStart w:id="1057" w:name="_Toc27875"/>
      <w:r>
        <w:rPr>
          <w:rFonts w:hint="eastAsia"/>
          <w:kern w:val="0"/>
          <w:shd w:val="clear" w:color="auto" w:fill="FFFFFF"/>
        </w:rPr>
        <w:t xml:space="preserve">9 </w:t>
      </w:r>
      <w:r>
        <w:rPr>
          <w:kern w:val="0"/>
          <w:shd w:val="clear" w:color="auto" w:fill="FFFFFF"/>
        </w:rPr>
        <w:t>用火、用电安全管理制度</w:t>
      </w:r>
      <w:bookmarkEnd w:id="1053"/>
      <w:bookmarkEnd w:id="1054"/>
      <w:bookmarkEnd w:id="1055"/>
      <w:bookmarkEnd w:id="1056"/>
      <w:bookmarkEnd w:id="1057"/>
    </w:p>
    <w:p>
      <w:pPr>
        <w:widowControl/>
        <w:ind w:firstLine="589" w:firstLineChars="202"/>
        <w:jc w:val="left"/>
        <w:rPr>
          <w:kern w:val="0"/>
          <w:shd w:val="clear" w:color="auto" w:fill="FFFFFF"/>
        </w:rPr>
      </w:pPr>
      <w:r>
        <w:rPr>
          <w:rFonts w:hint="eastAsia"/>
          <w:kern w:val="0"/>
          <w:shd w:val="clear" w:color="auto" w:fill="FFFFFF"/>
        </w:rPr>
        <w:t>9.1</w:t>
      </w:r>
      <w:r>
        <w:rPr>
          <w:kern w:val="0"/>
          <w:shd w:val="clear" w:color="auto" w:fill="FFFFFF"/>
        </w:rPr>
        <w:t>用电安全管理：</w:t>
      </w:r>
    </w:p>
    <w:p>
      <w:pPr>
        <w:widowControl/>
        <w:ind w:firstLine="589" w:firstLineChars="202"/>
        <w:jc w:val="left"/>
        <w:rPr>
          <w:kern w:val="0"/>
          <w:shd w:val="clear" w:color="auto" w:fill="FFFFFF"/>
        </w:rPr>
      </w:pPr>
      <w:r>
        <w:rPr>
          <w:rFonts w:hint="eastAsia"/>
          <w:kern w:val="0"/>
          <w:shd w:val="clear" w:color="auto" w:fill="FFFFFF"/>
        </w:rPr>
        <w:t>1）</w:t>
      </w:r>
      <w:r>
        <w:rPr>
          <w:kern w:val="0"/>
          <w:shd w:val="clear" w:color="auto" w:fill="FFFFFF"/>
        </w:rPr>
        <w:t>严禁随意拉设电线，严禁超负荷用电。</w:t>
      </w:r>
    </w:p>
    <w:p>
      <w:pPr>
        <w:widowControl/>
        <w:ind w:firstLine="589" w:firstLineChars="202"/>
        <w:jc w:val="left"/>
        <w:rPr>
          <w:kern w:val="0"/>
          <w:shd w:val="clear" w:color="auto" w:fill="FFFFFF"/>
        </w:rPr>
      </w:pPr>
      <w:r>
        <w:rPr>
          <w:kern w:val="0"/>
          <w:shd w:val="clear" w:color="auto" w:fill="FFFFFF"/>
        </w:rPr>
        <w:t>2</w:t>
      </w:r>
      <w:r>
        <w:rPr>
          <w:rFonts w:hint="eastAsia"/>
          <w:kern w:val="0"/>
          <w:shd w:val="clear" w:color="auto" w:fill="FFFFFF"/>
        </w:rPr>
        <w:t>）</w:t>
      </w:r>
      <w:r>
        <w:rPr>
          <w:kern w:val="0"/>
          <w:shd w:val="clear" w:color="auto" w:fill="FFFFFF"/>
        </w:rPr>
        <w:t>电气线路、设备安装应由持证电工负责。</w:t>
      </w:r>
    </w:p>
    <w:p>
      <w:pPr>
        <w:widowControl/>
        <w:ind w:firstLine="589" w:firstLineChars="202"/>
        <w:jc w:val="left"/>
        <w:rPr>
          <w:kern w:val="0"/>
          <w:shd w:val="clear" w:color="auto" w:fill="FFFFFF"/>
        </w:rPr>
      </w:pPr>
      <w:r>
        <w:rPr>
          <w:kern w:val="0"/>
          <w:shd w:val="clear" w:color="auto" w:fill="FFFFFF"/>
        </w:rPr>
        <w:t>3</w:t>
      </w:r>
      <w:r>
        <w:rPr>
          <w:rFonts w:hint="eastAsia"/>
          <w:kern w:val="0"/>
          <w:shd w:val="clear" w:color="auto" w:fill="FFFFFF"/>
        </w:rPr>
        <w:t>）</w:t>
      </w:r>
      <w:r>
        <w:rPr>
          <w:kern w:val="0"/>
          <w:shd w:val="clear" w:color="auto" w:fill="FFFFFF"/>
        </w:rPr>
        <w:t>各部门下班后，该关闭的电源应予以关闭。</w:t>
      </w:r>
    </w:p>
    <w:p>
      <w:pPr>
        <w:widowControl/>
        <w:ind w:firstLine="589" w:firstLineChars="202"/>
        <w:jc w:val="left"/>
        <w:rPr>
          <w:kern w:val="0"/>
          <w:shd w:val="clear" w:color="auto" w:fill="FFFFFF"/>
        </w:rPr>
      </w:pPr>
      <w:r>
        <w:rPr>
          <w:kern w:val="0"/>
          <w:shd w:val="clear" w:color="auto" w:fill="FFFFFF"/>
        </w:rPr>
        <w:t>4</w:t>
      </w:r>
      <w:r>
        <w:rPr>
          <w:rFonts w:hint="eastAsia"/>
          <w:kern w:val="0"/>
          <w:shd w:val="clear" w:color="auto" w:fill="FFFFFF"/>
        </w:rPr>
        <w:t>）</w:t>
      </w:r>
      <w:r>
        <w:rPr>
          <w:kern w:val="0"/>
          <w:shd w:val="clear" w:color="auto" w:fill="FFFFFF"/>
        </w:rPr>
        <w:t>禁止私用电热棒、电炉等大功率电器。</w:t>
      </w:r>
    </w:p>
    <w:p>
      <w:pPr>
        <w:widowControl/>
        <w:ind w:firstLine="589" w:firstLineChars="202"/>
        <w:jc w:val="left"/>
        <w:rPr>
          <w:kern w:val="0"/>
          <w:shd w:val="clear" w:color="auto" w:fill="FFFFFF"/>
        </w:rPr>
      </w:pPr>
      <w:r>
        <w:rPr>
          <w:rFonts w:hint="eastAsia"/>
          <w:kern w:val="0"/>
          <w:shd w:val="clear" w:color="auto" w:fill="FFFFFF"/>
        </w:rPr>
        <w:t>9.2</w:t>
      </w:r>
      <w:r>
        <w:rPr>
          <w:kern w:val="0"/>
          <w:shd w:val="clear" w:color="auto" w:fill="FFFFFF"/>
        </w:rPr>
        <w:t>用火安全管理：</w:t>
      </w:r>
    </w:p>
    <w:p>
      <w:pPr>
        <w:widowControl/>
        <w:ind w:firstLine="589" w:firstLineChars="202"/>
        <w:jc w:val="left"/>
        <w:rPr>
          <w:kern w:val="0"/>
          <w:shd w:val="clear" w:color="auto" w:fill="FFFFFF"/>
        </w:rPr>
      </w:pPr>
      <w:r>
        <w:rPr>
          <w:kern w:val="0"/>
          <w:shd w:val="clear" w:color="auto" w:fill="FFFFFF"/>
        </w:rPr>
        <w:t>1）严格执行动火审批制度，确需动火作业时，作业单位应按规定向消防工作归口管理部门申请</w:t>
      </w:r>
      <w:r>
        <w:rPr>
          <w:rFonts w:hint="eastAsia"/>
          <w:kern w:val="0"/>
          <w:shd w:val="clear" w:color="auto" w:fill="FFFFFF"/>
        </w:rPr>
        <w:t>《</w:t>
      </w:r>
      <w:r>
        <w:rPr>
          <w:kern w:val="0"/>
          <w:shd w:val="clear" w:color="auto" w:fill="FFFFFF"/>
        </w:rPr>
        <w:t>动火</w:t>
      </w:r>
      <w:r>
        <w:rPr>
          <w:rFonts w:hint="eastAsia"/>
          <w:kern w:val="0"/>
          <w:shd w:val="clear" w:color="auto" w:fill="FFFFFF"/>
        </w:rPr>
        <w:t>作业</w:t>
      </w:r>
      <w:r>
        <w:rPr>
          <w:kern w:val="0"/>
          <w:shd w:val="clear" w:color="auto" w:fill="FFFFFF"/>
        </w:rPr>
        <w:t>许可证</w:t>
      </w:r>
      <w:r>
        <w:rPr>
          <w:rFonts w:hint="eastAsia"/>
          <w:kern w:val="0"/>
          <w:shd w:val="clear" w:color="auto" w:fill="FFFFFF"/>
        </w:rPr>
        <w:t>》</w:t>
      </w:r>
      <w:r>
        <w:rPr>
          <w:kern w:val="0"/>
          <w:shd w:val="clear" w:color="auto" w:fill="FFFFFF"/>
        </w:rPr>
        <w:t>。</w:t>
      </w:r>
    </w:p>
    <w:p>
      <w:pPr>
        <w:widowControl/>
        <w:ind w:firstLine="589" w:firstLineChars="202"/>
        <w:jc w:val="left"/>
        <w:rPr>
          <w:kern w:val="0"/>
          <w:shd w:val="clear" w:color="auto" w:fill="FFFFFF"/>
        </w:rPr>
      </w:pPr>
      <w:r>
        <w:rPr>
          <w:kern w:val="0"/>
          <w:shd w:val="clear" w:color="auto" w:fill="FFFFFF"/>
        </w:rPr>
        <w:t>2）动火作业前应清除动火点附近5米区域范围内的易燃易爆危险物品或作适当的安全隔离，并向保卫部借取适当种类、数量的灭火器材随时备用，结束作业后应即时归还，若有动用应如实报告。</w:t>
      </w:r>
    </w:p>
    <w:p>
      <w:pPr>
        <w:widowControl/>
        <w:ind w:firstLine="589" w:firstLineChars="202"/>
        <w:jc w:val="left"/>
        <w:rPr>
          <w:kern w:val="0"/>
          <w:shd w:val="clear" w:color="auto" w:fill="FFFFFF"/>
        </w:rPr>
      </w:pPr>
      <w:r>
        <w:rPr>
          <w:kern w:val="0"/>
          <w:shd w:val="clear" w:color="auto" w:fill="FFFFFF"/>
        </w:rPr>
        <w:t>3）如在作业点</w:t>
      </w:r>
      <w:r>
        <w:rPr>
          <w:rFonts w:hint="eastAsia"/>
          <w:kern w:val="0"/>
          <w:shd w:val="clear" w:color="auto" w:fill="FFFFFF"/>
        </w:rPr>
        <w:t>负责人应审查《动火许可证》</w:t>
      </w:r>
      <w:r>
        <w:rPr>
          <w:kern w:val="0"/>
          <w:shd w:val="clear" w:color="auto" w:fill="FFFFFF"/>
        </w:rPr>
        <w:t>，</w:t>
      </w:r>
      <w:r>
        <w:rPr>
          <w:rFonts w:hint="eastAsia"/>
          <w:kern w:val="0"/>
          <w:shd w:val="clear" w:color="auto" w:fill="FFFFFF"/>
        </w:rPr>
        <w:t>并</w:t>
      </w:r>
      <w:r>
        <w:rPr>
          <w:kern w:val="0"/>
          <w:shd w:val="clear" w:color="auto" w:fill="FFFFFF"/>
        </w:rPr>
        <w:t>需派人现场监督并不定时派人巡查。离地面2米以上的高架动火作业</w:t>
      </w:r>
      <w:r>
        <w:rPr>
          <w:rFonts w:hint="eastAsia"/>
          <w:kern w:val="0"/>
          <w:shd w:val="clear" w:color="auto" w:fill="FFFFFF"/>
        </w:rPr>
        <w:t>，</w:t>
      </w:r>
      <w:r>
        <w:rPr>
          <w:kern w:val="0"/>
          <w:shd w:val="clear" w:color="auto" w:fill="FFFFFF"/>
        </w:rPr>
        <w:t>必须保证有一人在下方专职负责</w:t>
      </w:r>
      <w:r>
        <w:rPr>
          <w:rFonts w:hint="eastAsia"/>
          <w:kern w:val="0"/>
          <w:shd w:val="clear" w:color="auto" w:fill="FFFFFF"/>
        </w:rPr>
        <w:t>，</w:t>
      </w:r>
      <w:r>
        <w:rPr>
          <w:kern w:val="0"/>
          <w:shd w:val="clear" w:color="auto" w:fill="FFFFFF"/>
        </w:rPr>
        <w:t>随时扑灭可能引燃其它物品的火花。</w:t>
      </w:r>
    </w:p>
    <w:p>
      <w:pPr>
        <w:widowControl/>
        <w:ind w:firstLine="589" w:firstLineChars="202"/>
        <w:jc w:val="left"/>
        <w:rPr>
          <w:kern w:val="0"/>
          <w:shd w:val="clear" w:color="auto" w:fill="FFFFFF"/>
        </w:rPr>
      </w:pPr>
      <w:r>
        <w:rPr>
          <w:kern w:val="0"/>
          <w:shd w:val="clear" w:color="auto" w:fill="FFFFFF"/>
        </w:rPr>
        <w:t>4）未办理</w:t>
      </w:r>
      <w:r>
        <w:rPr>
          <w:rFonts w:hint="eastAsia"/>
          <w:kern w:val="0"/>
          <w:shd w:val="clear" w:color="auto" w:fill="FFFFFF"/>
        </w:rPr>
        <w:t>《</w:t>
      </w:r>
      <w:r>
        <w:rPr>
          <w:kern w:val="0"/>
          <w:shd w:val="clear" w:color="auto" w:fill="FFFFFF"/>
        </w:rPr>
        <w:t>动火</w:t>
      </w:r>
      <w:r>
        <w:rPr>
          <w:rFonts w:hint="eastAsia"/>
          <w:kern w:val="0"/>
          <w:shd w:val="clear" w:color="auto" w:fill="FFFFFF"/>
        </w:rPr>
        <w:t>作业</w:t>
      </w:r>
      <w:r>
        <w:rPr>
          <w:kern w:val="0"/>
          <w:shd w:val="clear" w:color="auto" w:fill="FFFFFF"/>
        </w:rPr>
        <w:t>许可证</w:t>
      </w:r>
      <w:r>
        <w:rPr>
          <w:rFonts w:hint="eastAsia"/>
          <w:kern w:val="0"/>
          <w:shd w:val="clear" w:color="auto" w:fill="FFFFFF"/>
        </w:rPr>
        <w:t>》</w:t>
      </w:r>
      <w:r>
        <w:rPr>
          <w:kern w:val="0"/>
          <w:shd w:val="clear" w:color="auto" w:fill="FFFFFF"/>
        </w:rPr>
        <w:t>擅自动火作业者，本</w:t>
      </w:r>
      <w:r>
        <w:rPr>
          <w:rFonts w:hint="eastAsia"/>
          <w:kern w:val="0"/>
          <w:shd w:val="clear" w:color="auto" w:fill="FFFFFF"/>
        </w:rPr>
        <w:t>部门</w:t>
      </w:r>
      <w:r>
        <w:rPr>
          <w:kern w:val="0"/>
          <w:shd w:val="clear" w:color="auto" w:fill="FFFFFF"/>
        </w:rPr>
        <w:t>人员予以记小过二次处分，严重的予以开除。</w:t>
      </w:r>
    </w:p>
    <w:p>
      <w:pPr>
        <w:pStyle w:val="3"/>
        <w:rPr>
          <w:kern w:val="0"/>
        </w:rPr>
      </w:pPr>
      <w:bookmarkStart w:id="1058" w:name="_Toc25308"/>
      <w:bookmarkStart w:id="1059" w:name="_Toc426042344"/>
      <w:bookmarkStart w:id="1060" w:name="_Toc426294277"/>
      <w:bookmarkStart w:id="1061" w:name="_Toc426275678"/>
      <w:bookmarkStart w:id="1062" w:name="_Toc426284652"/>
      <w:r>
        <w:rPr>
          <w:rFonts w:hint="eastAsia"/>
          <w:kern w:val="0"/>
          <w:shd w:val="clear" w:color="auto" w:fill="FFFFFF"/>
        </w:rPr>
        <w:t xml:space="preserve">10 </w:t>
      </w:r>
      <w:r>
        <w:rPr>
          <w:kern w:val="0"/>
          <w:shd w:val="clear" w:color="auto" w:fill="FFFFFF"/>
        </w:rPr>
        <w:t>易燃易爆危险物品和场所防火防爆制度</w:t>
      </w:r>
      <w:bookmarkEnd w:id="1058"/>
      <w:bookmarkEnd w:id="1059"/>
      <w:bookmarkEnd w:id="1060"/>
      <w:bookmarkEnd w:id="1061"/>
      <w:bookmarkEnd w:id="1062"/>
    </w:p>
    <w:p>
      <w:pPr>
        <w:ind w:firstLine="584"/>
        <w:rPr>
          <w:rFonts w:ascii="宋体" w:hAnsi="宋体" w:cs="宋体"/>
          <w:color w:val="000000"/>
          <w:kern w:val="0"/>
        </w:rPr>
      </w:pPr>
      <w:r>
        <w:rPr>
          <w:rFonts w:hint="eastAsia" w:ascii="宋体" w:hAnsi="宋体" w:cs="宋体"/>
          <w:color w:val="000000"/>
          <w:kern w:val="0"/>
          <w:szCs w:val="21"/>
          <w:shd w:val="clear" w:color="auto" w:fill="FFFFFF"/>
        </w:rPr>
        <w:t>10.1</w:t>
      </w:r>
      <w:r>
        <w:rPr>
          <w:rFonts w:ascii="宋体" w:hAnsi="宋体" w:cs="宋体"/>
          <w:color w:val="000000"/>
          <w:kern w:val="0"/>
          <w:szCs w:val="21"/>
          <w:shd w:val="clear" w:color="auto" w:fill="FFFFFF"/>
        </w:rPr>
        <w:t>易燃易爆危险物品应有专用的库房，配备必要的消防器材设施，仓管人员必须由消防安全培训合格的人员担任。</w:t>
      </w:r>
    </w:p>
    <w:p>
      <w:pPr>
        <w:ind w:firstLine="584"/>
        <w:rPr>
          <w:rFonts w:ascii="宋体" w:hAnsi="宋体" w:cs="宋体"/>
          <w:color w:val="000000"/>
          <w:kern w:val="0"/>
        </w:rPr>
      </w:pPr>
      <w:r>
        <w:rPr>
          <w:rFonts w:hint="eastAsia" w:ascii="宋体" w:hAnsi="宋体" w:cs="宋体"/>
          <w:color w:val="000000"/>
          <w:kern w:val="0"/>
          <w:szCs w:val="21"/>
          <w:shd w:val="clear" w:color="auto" w:fill="FFFFFF"/>
        </w:rPr>
        <w:t>10.2</w:t>
      </w:r>
      <w:r>
        <w:rPr>
          <w:rFonts w:ascii="宋体" w:hAnsi="宋体" w:cs="宋体"/>
          <w:color w:val="000000"/>
          <w:kern w:val="0"/>
          <w:szCs w:val="21"/>
          <w:shd w:val="clear" w:color="auto" w:fill="FFFFFF"/>
        </w:rPr>
        <w:t>易燃易爆危险物品应分类、分项储存。化学性质相抵触或灭火方法不同的易燃易爆化学物品，应分库存放。</w:t>
      </w:r>
    </w:p>
    <w:p>
      <w:pPr>
        <w:ind w:firstLine="584"/>
        <w:rPr>
          <w:rFonts w:ascii="宋体" w:hAnsi="宋体" w:cs="宋体"/>
          <w:color w:val="000000"/>
          <w:kern w:val="0"/>
        </w:rPr>
      </w:pPr>
      <w:r>
        <w:rPr>
          <w:rFonts w:hint="eastAsia" w:ascii="宋体" w:hAnsi="宋体" w:cs="宋体"/>
          <w:color w:val="000000"/>
          <w:kern w:val="0"/>
          <w:szCs w:val="21"/>
          <w:shd w:val="clear" w:color="auto" w:fill="FFFFFF"/>
        </w:rPr>
        <w:t>10.3</w:t>
      </w:r>
      <w:r>
        <w:rPr>
          <w:rFonts w:ascii="宋体" w:hAnsi="宋体" w:cs="宋体"/>
          <w:color w:val="000000"/>
          <w:kern w:val="0"/>
          <w:szCs w:val="21"/>
          <w:shd w:val="clear" w:color="auto" w:fill="FFFFFF"/>
        </w:rPr>
        <w:t>易燃易爆危险物品入库前应经检验部门检验，出入库应进行登记。</w:t>
      </w:r>
    </w:p>
    <w:p>
      <w:pPr>
        <w:ind w:firstLine="584"/>
        <w:rPr>
          <w:rFonts w:ascii="宋体" w:hAnsi="宋体" w:cs="宋体"/>
          <w:color w:val="000000"/>
          <w:kern w:val="0"/>
        </w:rPr>
      </w:pPr>
      <w:r>
        <w:rPr>
          <w:rFonts w:hint="eastAsia" w:ascii="宋体" w:hAnsi="宋体" w:cs="宋体"/>
          <w:color w:val="000000"/>
          <w:kern w:val="0"/>
          <w:szCs w:val="21"/>
          <w:shd w:val="clear" w:color="auto" w:fill="FFFFFF"/>
        </w:rPr>
        <w:t>10.4</w:t>
      </w:r>
      <w:r>
        <w:rPr>
          <w:rFonts w:ascii="宋体" w:hAnsi="宋体" w:cs="宋体"/>
          <w:color w:val="000000"/>
          <w:kern w:val="0"/>
          <w:szCs w:val="21"/>
          <w:shd w:val="clear" w:color="auto" w:fill="FFFFFF"/>
        </w:rPr>
        <w:t>库存物品应当分类、分垛储存，每垛占地面积不宜大于</w:t>
      </w:r>
      <w:r>
        <w:rPr>
          <w:rFonts w:hint="eastAsia" w:ascii="宋体" w:hAnsi="宋体" w:cs="宋体"/>
          <w:color w:val="000000"/>
          <w:kern w:val="0"/>
          <w:szCs w:val="21"/>
          <w:shd w:val="clear" w:color="auto" w:fill="FFFFFF"/>
        </w:rPr>
        <w:t>100</w:t>
      </w:r>
      <w:r>
        <w:rPr>
          <w:rFonts w:ascii="宋体" w:hAnsi="宋体" w:cs="宋体"/>
          <w:color w:val="000000"/>
          <w:kern w:val="0"/>
          <w:szCs w:val="21"/>
          <w:shd w:val="clear" w:color="auto" w:fill="FFFFFF"/>
        </w:rPr>
        <w:t>平方米，垛与垛之间不小于</w:t>
      </w:r>
      <w:r>
        <w:rPr>
          <w:rFonts w:hint="eastAsia" w:ascii="宋体" w:hAnsi="宋体" w:cs="宋体"/>
          <w:color w:val="000000"/>
          <w:kern w:val="0"/>
          <w:szCs w:val="21"/>
          <w:shd w:val="clear" w:color="auto" w:fill="FFFFFF"/>
        </w:rPr>
        <w:t>1</w:t>
      </w:r>
      <w:r>
        <w:rPr>
          <w:rFonts w:ascii="宋体" w:hAnsi="宋体" w:cs="宋体"/>
          <w:color w:val="000000"/>
          <w:kern w:val="0"/>
          <w:szCs w:val="21"/>
          <w:shd w:val="clear" w:color="auto" w:fill="FFFFFF"/>
        </w:rPr>
        <w:t>米，垛与墙间距不小于</w:t>
      </w:r>
      <w:r>
        <w:rPr>
          <w:rFonts w:hint="eastAsia" w:ascii="宋体" w:hAnsi="宋体" w:cs="宋体"/>
          <w:color w:val="000000"/>
          <w:kern w:val="0"/>
          <w:szCs w:val="21"/>
          <w:shd w:val="clear" w:color="auto" w:fill="FFFFFF"/>
        </w:rPr>
        <w:t>0.5</w:t>
      </w:r>
      <w:r>
        <w:rPr>
          <w:rFonts w:ascii="宋体" w:hAnsi="宋体" w:cs="宋体"/>
          <w:color w:val="000000"/>
          <w:kern w:val="0"/>
          <w:szCs w:val="21"/>
          <w:shd w:val="clear" w:color="auto" w:fill="FFFFFF"/>
        </w:rPr>
        <w:t>米，垛与梁、柱的间距不小于</w:t>
      </w:r>
      <w:r>
        <w:rPr>
          <w:rFonts w:hint="eastAsia" w:ascii="宋体" w:hAnsi="宋体" w:cs="宋体"/>
          <w:color w:val="000000"/>
          <w:kern w:val="0"/>
          <w:szCs w:val="21"/>
          <w:shd w:val="clear" w:color="auto" w:fill="FFFFFF"/>
        </w:rPr>
        <w:t>0.5</w:t>
      </w:r>
      <w:r>
        <w:rPr>
          <w:rFonts w:ascii="宋体" w:hAnsi="宋体" w:cs="宋体"/>
          <w:color w:val="000000"/>
          <w:kern w:val="0"/>
          <w:szCs w:val="21"/>
          <w:shd w:val="clear" w:color="auto" w:fill="FFFFFF"/>
        </w:rPr>
        <w:t>米，主要通道的宽度不小于</w:t>
      </w:r>
      <w:r>
        <w:rPr>
          <w:rFonts w:hint="eastAsia" w:ascii="宋体" w:hAnsi="宋体" w:cs="宋体"/>
          <w:color w:val="000000"/>
          <w:kern w:val="0"/>
          <w:szCs w:val="21"/>
          <w:shd w:val="clear" w:color="auto" w:fill="FFFFFF"/>
        </w:rPr>
        <w:t>2</w:t>
      </w:r>
      <w:r>
        <w:rPr>
          <w:rFonts w:ascii="宋体" w:hAnsi="宋体" w:cs="宋体"/>
          <w:color w:val="000000"/>
          <w:kern w:val="0"/>
          <w:szCs w:val="21"/>
          <w:shd w:val="clear" w:color="auto" w:fill="FFFFFF"/>
        </w:rPr>
        <w:t>米。</w:t>
      </w:r>
    </w:p>
    <w:p>
      <w:pPr>
        <w:ind w:firstLine="584"/>
        <w:rPr>
          <w:rFonts w:ascii="宋体" w:hAnsi="宋体" w:cs="宋体"/>
          <w:color w:val="000000"/>
          <w:kern w:val="0"/>
        </w:rPr>
      </w:pPr>
      <w:r>
        <w:rPr>
          <w:rFonts w:hint="eastAsia" w:ascii="宋体" w:hAnsi="宋体" w:cs="宋体"/>
          <w:color w:val="000000"/>
          <w:kern w:val="0"/>
          <w:szCs w:val="21"/>
          <w:shd w:val="clear" w:color="auto" w:fill="FFFFFF"/>
        </w:rPr>
        <w:t>10.5</w:t>
      </w:r>
      <w:r>
        <w:rPr>
          <w:rFonts w:ascii="宋体" w:hAnsi="宋体" w:cs="宋体"/>
          <w:color w:val="000000"/>
          <w:kern w:val="0"/>
          <w:szCs w:val="21"/>
          <w:shd w:val="clear" w:color="auto" w:fill="FFFFFF"/>
        </w:rPr>
        <w:t>易燃易爆危险物品存取应按安全操作规程执行，仓库工作人员应坚守岗位，非工作人员不得随意入内。</w:t>
      </w:r>
    </w:p>
    <w:p>
      <w:pPr>
        <w:ind w:firstLine="584"/>
        <w:rPr>
          <w:rFonts w:ascii="宋体" w:hAnsi="宋体" w:cs="宋体"/>
          <w:color w:val="000000"/>
          <w:kern w:val="0"/>
          <w:szCs w:val="21"/>
        </w:rPr>
      </w:pPr>
      <w:r>
        <w:rPr>
          <w:rFonts w:hint="eastAsia" w:ascii="宋体" w:hAnsi="宋体" w:cs="宋体"/>
          <w:color w:val="000000"/>
          <w:kern w:val="0"/>
          <w:szCs w:val="21"/>
          <w:shd w:val="clear" w:color="auto" w:fill="FFFFFF"/>
        </w:rPr>
        <w:t>10.6</w:t>
      </w:r>
      <w:r>
        <w:rPr>
          <w:rFonts w:ascii="宋体" w:hAnsi="宋体" w:cs="宋体"/>
          <w:color w:val="000000"/>
          <w:kern w:val="0"/>
          <w:szCs w:val="21"/>
          <w:shd w:val="clear" w:color="auto" w:fill="FFFFFF"/>
        </w:rPr>
        <w:t>易燃易爆场所应根据消防规范要求采取防火防爆措施</w:t>
      </w: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并做好防火防爆设施的维护保养工作。</w:t>
      </w:r>
    </w:p>
    <w:p>
      <w:pPr>
        <w:pStyle w:val="3"/>
        <w:rPr>
          <w:kern w:val="0"/>
        </w:rPr>
      </w:pPr>
      <w:bookmarkStart w:id="1063" w:name="_Toc426042345"/>
      <w:bookmarkStart w:id="1064" w:name="_Toc426275679"/>
      <w:bookmarkStart w:id="1065" w:name="_Toc31220"/>
      <w:bookmarkStart w:id="1066" w:name="_Toc426284653"/>
      <w:bookmarkStart w:id="1067" w:name="_Toc426294278"/>
      <w:r>
        <w:rPr>
          <w:rFonts w:hint="eastAsia"/>
          <w:kern w:val="0"/>
          <w:shd w:val="clear" w:color="auto" w:fill="FFFFFF"/>
        </w:rPr>
        <w:t xml:space="preserve">11 </w:t>
      </w:r>
      <w:r>
        <w:rPr>
          <w:kern w:val="0"/>
          <w:shd w:val="clear" w:color="auto" w:fill="FFFFFF"/>
        </w:rPr>
        <w:t>义务消防队组织管理制度</w:t>
      </w:r>
      <w:bookmarkEnd w:id="1063"/>
      <w:bookmarkEnd w:id="1064"/>
      <w:bookmarkEnd w:id="1065"/>
      <w:bookmarkEnd w:id="1066"/>
      <w:bookmarkEnd w:id="1067"/>
    </w:p>
    <w:p>
      <w:pPr>
        <w:ind w:firstLine="584"/>
        <w:rPr>
          <w:rFonts w:ascii="宋体" w:hAnsi="宋体" w:cs="宋体"/>
          <w:color w:val="000000"/>
          <w:kern w:val="0"/>
        </w:rPr>
      </w:pPr>
      <w:r>
        <w:rPr>
          <w:rFonts w:hint="eastAsia" w:ascii="宋体" w:hAnsi="宋体" w:cs="宋体"/>
          <w:color w:val="000000"/>
          <w:kern w:val="0"/>
          <w:szCs w:val="21"/>
          <w:shd w:val="clear" w:color="auto" w:fill="FFFFFF"/>
        </w:rPr>
        <w:t>11.1</w:t>
      </w:r>
      <w:r>
        <w:rPr>
          <w:rFonts w:ascii="宋体" w:hAnsi="宋体" w:cs="宋体"/>
          <w:color w:val="000000"/>
          <w:kern w:val="0"/>
          <w:szCs w:val="21"/>
          <w:shd w:val="clear" w:color="auto" w:fill="FFFFFF"/>
        </w:rPr>
        <w:t>义务消防员应在消防工作归口管理部门领导下开展业务学习和灭火技能训练，各项技术考核应达到规定的指标。</w:t>
      </w:r>
    </w:p>
    <w:p>
      <w:pPr>
        <w:ind w:firstLine="584"/>
        <w:rPr>
          <w:rFonts w:ascii="宋体" w:hAnsi="宋体" w:cs="宋体"/>
          <w:color w:val="000000"/>
          <w:kern w:val="0"/>
        </w:rPr>
      </w:pPr>
      <w:r>
        <w:rPr>
          <w:rFonts w:hint="eastAsia" w:ascii="宋体" w:hAnsi="宋体" w:cs="宋体"/>
          <w:color w:val="000000"/>
          <w:kern w:val="0"/>
          <w:szCs w:val="21"/>
          <w:shd w:val="clear" w:color="auto" w:fill="FFFFFF"/>
        </w:rPr>
        <w:t>11.2</w:t>
      </w:r>
      <w:r>
        <w:rPr>
          <w:rFonts w:ascii="宋体" w:hAnsi="宋体" w:cs="宋体"/>
          <w:color w:val="000000"/>
          <w:kern w:val="0"/>
          <w:szCs w:val="21"/>
          <w:shd w:val="clear" w:color="auto" w:fill="FFFFFF"/>
        </w:rPr>
        <w:t>要结合对消防设施、设备、器材维护检查，有计划地对每个义务消防员进行轮训，使每个人都具有实际操作技能。</w:t>
      </w:r>
    </w:p>
    <w:p>
      <w:pPr>
        <w:ind w:firstLine="584"/>
        <w:rPr>
          <w:rFonts w:ascii="宋体" w:hAnsi="宋体" w:cs="宋体"/>
          <w:color w:val="000000"/>
          <w:kern w:val="0"/>
        </w:rPr>
      </w:pPr>
      <w:r>
        <w:rPr>
          <w:rFonts w:hint="eastAsia" w:ascii="宋体" w:hAnsi="宋体" w:cs="宋体"/>
          <w:color w:val="000000"/>
          <w:kern w:val="0"/>
          <w:szCs w:val="21"/>
          <w:shd w:val="clear" w:color="auto" w:fill="FFFFFF"/>
        </w:rPr>
        <w:t>11.3</w:t>
      </w:r>
      <w:r>
        <w:rPr>
          <w:rFonts w:ascii="宋体" w:hAnsi="宋体" w:cs="宋体"/>
          <w:color w:val="000000"/>
          <w:kern w:val="0"/>
          <w:szCs w:val="21"/>
          <w:shd w:val="clear" w:color="auto" w:fill="FFFFFF"/>
        </w:rPr>
        <w:t>按照灭火和应急疏散预案每半年进行一次演练，并结合实际不断完善预案。</w:t>
      </w:r>
    </w:p>
    <w:p>
      <w:pPr>
        <w:ind w:firstLine="584"/>
        <w:rPr>
          <w:rFonts w:ascii="宋体" w:hAnsi="宋体" w:cs="宋体"/>
          <w:color w:val="000000"/>
          <w:kern w:val="0"/>
        </w:rPr>
      </w:pPr>
      <w:r>
        <w:rPr>
          <w:rFonts w:hint="eastAsia" w:ascii="宋体" w:hAnsi="宋体" w:cs="宋体"/>
          <w:color w:val="000000"/>
          <w:kern w:val="0"/>
          <w:szCs w:val="21"/>
          <w:shd w:val="clear" w:color="auto" w:fill="FFFFFF"/>
        </w:rPr>
        <w:t>11.4</w:t>
      </w:r>
      <w:r>
        <w:rPr>
          <w:rFonts w:ascii="宋体" w:hAnsi="宋体" w:cs="宋体"/>
          <w:color w:val="000000"/>
          <w:kern w:val="0"/>
          <w:szCs w:val="21"/>
          <w:shd w:val="clear" w:color="auto" w:fill="FFFFFF"/>
        </w:rPr>
        <w:t>每年举行一次防火、灭火知识考核，考核优秀给予表彰。</w:t>
      </w:r>
    </w:p>
    <w:p>
      <w:pPr>
        <w:ind w:firstLine="584"/>
        <w:rPr>
          <w:rFonts w:ascii="宋体" w:hAnsi="宋体" w:cs="宋体"/>
          <w:color w:val="000000"/>
          <w:kern w:val="0"/>
        </w:rPr>
      </w:pPr>
      <w:r>
        <w:rPr>
          <w:rFonts w:hint="eastAsia" w:ascii="宋体" w:hAnsi="宋体" w:cs="宋体"/>
          <w:color w:val="000000"/>
          <w:kern w:val="0"/>
          <w:szCs w:val="21"/>
          <w:shd w:val="clear" w:color="auto" w:fill="FFFFFF"/>
        </w:rPr>
        <w:t>11.5</w:t>
      </w:r>
      <w:r>
        <w:rPr>
          <w:rFonts w:ascii="宋体" w:hAnsi="宋体" w:cs="宋体"/>
          <w:color w:val="000000"/>
          <w:kern w:val="0"/>
          <w:szCs w:val="21"/>
          <w:shd w:val="clear" w:color="auto" w:fill="FFFFFF"/>
        </w:rPr>
        <w:t>不断总结经验，提高防火灭火自救能力。</w:t>
      </w:r>
    </w:p>
    <w:p>
      <w:pPr>
        <w:pStyle w:val="3"/>
        <w:rPr>
          <w:kern w:val="0"/>
        </w:rPr>
      </w:pPr>
      <w:bookmarkStart w:id="1068" w:name="_Toc426294279"/>
      <w:bookmarkStart w:id="1069" w:name="_Toc426042346"/>
      <w:bookmarkStart w:id="1070" w:name="_Toc426275680"/>
      <w:bookmarkStart w:id="1071" w:name="_Toc29590"/>
      <w:bookmarkStart w:id="1072" w:name="_Toc426284654"/>
      <w:r>
        <w:rPr>
          <w:rFonts w:hint="eastAsia"/>
          <w:kern w:val="0"/>
          <w:shd w:val="clear" w:color="auto" w:fill="FFFFFF"/>
        </w:rPr>
        <w:t xml:space="preserve">12 </w:t>
      </w:r>
      <w:r>
        <w:rPr>
          <w:kern w:val="0"/>
          <w:shd w:val="clear" w:color="auto" w:fill="FFFFFF"/>
        </w:rPr>
        <w:t>灭火和应急疏散预案演练制度</w:t>
      </w:r>
      <w:bookmarkEnd w:id="1068"/>
      <w:bookmarkEnd w:id="1069"/>
      <w:bookmarkEnd w:id="1070"/>
      <w:bookmarkEnd w:id="1071"/>
      <w:bookmarkEnd w:id="1072"/>
    </w:p>
    <w:p>
      <w:pPr>
        <w:ind w:firstLine="584"/>
        <w:rPr>
          <w:rFonts w:ascii="宋体" w:hAnsi="宋体" w:cs="宋体"/>
          <w:color w:val="000000"/>
          <w:kern w:val="0"/>
        </w:rPr>
      </w:pPr>
      <w:r>
        <w:rPr>
          <w:rFonts w:hint="eastAsia" w:ascii="宋体" w:hAnsi="宋体" w:cs="宋体"/>
          <w:color w:val="000000"/>
          <w:kern w:val="0"/>
          <w:szCs w:val="21"/>
          <w:shd w:val="clear" w:color="auto" w:fill="FFFFFF"/>
        </w:rPr>
        <w:t>12.1</w:t>
      </w:r>
      <w:r>
        <w:rPr>
          <w:rFonts w:ascii="宋体" w:hAnsi="宋体" w:cs="宋体"/>
          <w:color w:val="000000"/>
          <w:kern w:val="0"/>
          <w:szCs w:val="21"/>
          <w:shd w:val="clear" w:color="auto" w:fill="FFFFFF"/>
        </w:rPr>
        <w:t>制定符合本单位实际情况的灭火和应急疏散预案。</w:t>
      </w:r>
    </w:p>
    <w:p>
      <w:pPr>
        <w:ind w:firstLine="584"/>
        <w:rPr>
          <w:rFonts w:ascii="宋体" w:hAnsi="宋体" w:cs="宋体"/>
          <w:color w:val="000000"/>
          <w:kern w:val="0"/>
        </w:rPr>
      </w:pPr>
      <w:r>
        <w:rPr>
          <w:rFonts w:hint="eastAsia" w:ascii="宋体" w:hAnsi="宋体" w:cs="宋体"/>
          <w:color w:val="000000"/>
          <w:kern w:val="0"/>
          <w:szCs w:val="21"/>
          <w:shd w:val="clear" w:color="auto" w:fill="FFFFFF"/>
        </w:rPr>
        <w:t>12.2</w:t>
      </w:r>
      <w:r>
        <w:rPr>
          <w:rFonts w:ascii="宋体" w:hAnsi="宋体" w:cs="宋体"/>
          <w:color w:val="000000"/>
          <w:kern w:val="0"/>
          <w:szCs w:val="21"/>
          <w:shd w:val="clear" w:color="auto" w:fill="FFFFFF"/>
        </w:rPr>
        <w:t>组织全员学习和熟悉灭火和应急疏散预案。</w:t>
      </w:r>
    </w:p>
    <w:p>
      <w:pPr>
        <w:ind w:firstLine="584"/>
        <w:rPr>
          <w:rFonts w:ascii="宋体" w:hAnsi="宋体" w:cs="宋体"/>
          <w:color w:val="000000"/>
          <w:kern w:val="0"/>
        </w:rPr>
      </w:pPr>
      <w:r>
        <w:rPr>
          <w:rFonts w:hint="eastAsia" w:ascii="宋体" w:hAnsi="宋体" w:cs="宋体"/>
          <w:color w:val="000000"/>
          <w:kern w:val="0"/>
          <w:szCs w:val="21"/>
          <w:shd w:val="clear" w:color="auto" w:fill="FFFFFF"/>
        </w:rPr>
        <w:t>12.3</w:t>
      </w:r>
      <w:r>
        <w:rPr>
          <w:rFonts w:ascii="宋体" w:hAnsi="宋体" w:cs="宋体"/>
          <w:color w:val="000000"/>
          <w:kern w:val="0"/>
          <w:szCs w:val="21"/>
          <w:shd w:val="clear" w:color="auto" w:fill="FFFFFF"/>
        </w:rPr>
        <w:t>每次组织预案演练前应精心开会部署，明确分工。</w:t>
      </w:r>
    </w:p>
    <w:p>
      <w:pPr>
        <w:ind w:firstLine="584"/>
        <w:rPr>
          <w:rFonts w:ascii="宋体" w:hAnsi="宋体" w:cs="宋体"/>
          <w:color w:val="000000"/>
          <w:kern w:val="0"/>
          <w:szCs w:val="21"/>
        </w:rPr>
      </w:pPr>
      <w:r>
        <w:rPr>
          <w:rFonts w:hint="eastAsia" w:ascii="宋体" w:hAnsi="宋体" w:cs="宋体"/>
          <w:color w:val="000000"/>
          <w:kern w:val="0"/>
          <w:szCs w:val="21"/>
          <w:shd w:val="clear" w:color="auto" w:fill="FFFFFF"/>
        </w:rPr>
        <w:t>12.4</w:t>
      </w:r>
      <w:r>
        <w:rPr>
          <w:rFonts w:ascii="宋体" w:hAnsi="宋体" w:cs="宋体"/>
          <w:color w:val="000000"/>
          <w:kern w:val="0"/>
          <w:szCs w:val="21"/>
          <w:shd w:val="clear" w:color="auto" w:fill="FFFFFF"/>
        </w:rPr>
        <w:t>应按制定的预案，至少每半年进行一次演练。</w:t>
      </w:r>
    </w:p>
    <w:p>
      <w:pPr>
        <w:ind w:firstLine="584"/>
        <w:rPr>
          <w:rFonts w:ascii="宋体" w:hAnsi="宋体" w:cs="宋体"/>
          <w:color w:val="000000"/>
          <w:kern w:val="0"/>
        </w:rPr>
      </w:pPr>
      <w:r>
        <w:rPr>
          <w:rFonts w:hint="eastAsia" w:ascii="宋体" w:hAnsi="宋体" w:cs="宋体"/>
          <w:color w:val="000000"/>
          <w:kern w:val="0"/>
          <w:szCs w:val="21"/>
          <w:shd w:val="clear" w:color="auto" w:fill="FFFFFF"/>
        </w:rPr>
        <w:t>12.5</w:t>
      </w:r>
      <w:r>
        <w:rPr>
          <w:rFonts w:ascii="宋体" w:hAnsi="宋体" w:cs="宋体"/>
          <w:color w:val="000000"/>
          <w:kern w:val="0"/>
          <w:szCs w:val="21"/>
          <w:shd w:val="clear" w:color="auto" w:fill="FFFFFF"/>
        </w:rPr>
        <w:t>演练结束后应召开讲评会，认真总结预案演练的情况，发现不足之处应及时修改和完善预案。</w:t>
      </w:r>
    </w:p>
    <w:p>
      <w:pPr>
        <w:pStyle w:val="3"/>
        <w:rPr>
          <w:kern w:val="0"/>
          <w:shd w:val="clear" w:color="auto" w:fill="FFFFFF"/>
        </w:rPr>
      </w:pPr>
      <w:bookmarkStart w:id="1073" w:name="_Toc426284655"/>
      <w:bookmarkStart w:id="1074" w:name="_Toc3104"/>
      <w:bookmarkStart w:id="1075" w:name="_Toc426294280"/>
      <w:bookmarkStart w:id="1076" w:name="_Toc426042347"/>
      <w:bookmarkStart w:id="1077" w:name="_Toc426275681"/>
      <w:r>
        <w:rPr>
          <w:rFonts w:hint="eastAsia"/>
          <w:kern w:val="0"/>
          <w:shd w:val="clear" w:color="auto" w:fill="FFFFFF"/>
        </w:rPr>
        <w:t xml:space="preserve">13 </w:t>
      </w:r>
      <w:r>
        <w:rPr>
          <w:kern w:val="0"/>
          <w:shd w:val="clear" w:color="auto" w:fill="FFFFFF"/>
        </w:rPr>
        <w:t>燃气和电气设备的检查和管理制度</w:t>
      </w:r>
      <w:bookmarkEnd w:id="1073"/>
      <w:bookmarkEnd w:id="1074"/>
      <w:bookmarkEnd w:id="1075"/>
      <w:bookmarkEnd w:id="1076"/>
      <w:bookmarkEnd w:id="1077"/>
    </w:p>
    <w:p>
      <w:pPr>
        <w:ind w:firstLine="584"/>
        <w:rPr>
          <w:rFonts w:ascii="宋体" w:hAnsi="宋体" w:cs="宋体"/>
          <w:kern w:val="0"/>
        </w:rPr>
      </w:pPr>
      <w:r>
        <w:rPr>
          <w:rFonts w:hint="eastAsia" w:ascii="宋体" w:hAnsi="宋体" w:cs="宋体"/>
          <w:kern w:val="0"/>
          <w:szCs w:val="21"/>
          <w:shd w:val="clear" w:color="auto" w:fill="FFFFFF"/>
        </w:rPr>
        <w:t>13.1</w:t>
      </w:r>
      <w:r>
        <w:rPr>
          <w:rFonts w:ascii="宋体" w:hAnsi="宋体" w:cs="宋体"/>
          <w:kern w:val="0"/>
          <w:szCs w:val="21"/>
          <w:shd w:val="clear" w:color="auto" w:fill="FFFFFF"/>
        </w:rPr>
        <w:t>应按规定正确安装、使用电器设备，相关人员必须经必要的培训，获得相关部门核发的有效证书方可操作。各类设备均需具备法律、法规规定的有效合格证明</w:t>
      </w:r>
      <w:r>
        <w:rPr>
          <w:rFonts w:hint="eastAsia" w:ascii="宋体" w:hAnsi="宋体" w:cs="宋体"/>
          <w:kern w:val="0"/>
          <w:szCs w:val="21"/>
          <w:shd w:val="clear" w:color="auto" w:fill="FFFFFF"/>
        </w:rPr>
        <w:t>，</w:t>
      </w:r>
      <w:r>
        <w:rPr>
          <w:rFonts w:ascii="宋体" w:hAnsi="宋体" w:cs="宋体"/>
          <w:kern w:val="0"/>
          <w:szCs w:val="21"/>
          <w:shd w:val="clear" w:color="auto" w:fill="FFFFFF"/>
        </w:rPr>
        <w:t>并经</w:t>
      </w:r>
      <w:r>
        <w:rPr>
          <w:rFonts w:hint="eastAsia" w:ascii="宋体" w:hAnsi="宋体" w:cs="宋体"/>
          <w:kern w:val="0"/>
          <w:szCs w:val="21"/>
          <w:shd w:val="clear" w:color="auto" w:fill="FFFFFF"/>
        </w:rPr>
        <w:t>安全科审查备案、使用部门</w:t>
      </w:r>
      <w:r>
        <w:rPr>
          <w:rFonts w:ascii="宋体" w:hAnsi="宋体" w:cs="宋体"/>
          <w:kern w:val="0"/>
          <w:szCs w:val="21"/>
          <w:shd w:val="clear" w:color="auto" w:fill="FFFFFF"/>
        </w:rPr>
        <w:t>确认后方可投入使用。电气设备应由持证人员定期进行检查</w:t>
      </w:r>
      <w:r>
        <w:rPr>
          <w:rFonts w:hint="eastAsia" w:ascii="宋体" w:hAnsi="宋体" w:cs="宋体"/>
          <w:kern w:val="0"/>
          <w:szCs w:val="21"/>
          <w:shd w:val="clear" w:color="auto" w:fill="FFFFFF"/>
        </w:rPr>
        <w:t>（</w:t>
      </w:r>
      <w:r>
        <w:rPr>
          <w:rFonts w:ascii="宋体" w:hAnsi="宋体" w:cs="宋体"/>
          <w:kern w:val="0"/>
          <w:szCs w:val="21"/>
          <w:shd w:val="clear" w:color="auto" w:fill="FFFFFF"/>
        </w:rPr>
        <w:t>至少每月一次</w:t>
      </w:r>
      <w:r>
        <w:rPr>
          <w:rFonts w:hint="eastAsia" w:ascii="宋体" w:hAnsi="宋体" w:cs="宋体"/>
          <w:kern w:val="0"/>
          <w:szCs w:val="21"/>
          <w:shd w:val="clear" w:color="auto" w:fill="FFFFFF"/>
        </w:rPr>
        <w:t>）</w:t>
      </w:r>
      <w:r>
        <w:rPr>
          <w:rFonts w:ascii="宋体" w:hAnsi="宋体" w:cs="宋体"/>
          <w:kern w:val="0"/>
          <w:szCs w:val="21"/>
          <w:shd w:val="clear" w:color="auto" w:fill="FFFFFF"/>
        </w:rPr>
        <w:t>。</w:t>
      </w:r>
    </w:p>
    <w:p>
      <w:pPr>
        <w:ind w:firstLine="584"/>
        <w:rPr>
          <w:rFonts w:ascii="宋体" w:hAnsi="宋体" w:cs="宋体"/>
          <w:color w:val="000000"/>
          <w:kern w:val="0"/>
        </w:rPr>
      </w:pPr>
      <w:r>
        <w:rPr>
          <w:rFonts w:hint="eastAsia" w:ascii="宋体" w:hAnsi="宋体" w:cs="宋体"/>
          <w:color w:val="000000"/>
          <w:kern w:val="0"/>
          <w:szCs w:val="21"/>
          <w:shd w:val="clear" w:color="auto" w:fill="FFFFFF"/>
        </w:rPr>
        <w:t>13.2</w:t>
      </w:r>
      <w:r>
        <w:rPr>
          <w:rFonts w:ascii="宋体" w:hAnsi="宋体" w:cs="宋体"/>
          <w:color w:val="000000"/>
          <w:kern w:val="0"/>
          <w:szCs w:val="21"/>
          <w:shd w:val="clear" w:color="auto" w:fill="FFFFFF"/>
        </w:rPr>
        <w:t>防雷、防静电设施定期检查、检测，每季度至少检查一次、每年至少检测一次并记录。</w:t>
      </w:r>
    </w:p>
    <w:p>
      <w:pPr>
        <w:ind w:firstLine="584"/>
        <w:rPr>
          <w:rFonts w:ascii="宋体" w:hAnsi="宋体" w:cs="宋体"/>
          <w:color w:val="000000"/>
          <w:kern w:val="0"/>
        </w:rPr>
      </w:pPr>
      <w:r>
        <w:rPr>
          <w:rFonts w:hint="eastAsia" w:ascii="宋体" w:hAnsi="宋体" w:cs="宋体"/>
          <w:color w:val="000000"/>
          <w:kern w:val="0"/>
          <w:szCs w:val="21"/>
          <w:shd w:val="clear" w:color="auto" w:fill="FFFFFF"/>
        </w:rPr>
        <w:t>13.3</w:t>
      </w:r>
      <w:r>
        <w:rPr>
          <w:rFonts w:ascii="宋体" w:hAnsi="宋体" w:cs="宋体"/>
          <w:color w:val="000000"/>
          <w:kern w:val="0"/>
          <w:szCs w:val="21"/>
          <w:shd w:val="clear" w:color="auto" w:fill="FFFFFF"/>
        </w:rPr>
        <w:t>电器设备负荷应严格按照标准执行，接头牢固，绝缘良好，保险装置合格、正常并具备良好的接地，接地电阻应严格按照电气施工要求测试。</w:t>
      </w:r>
    </w:p>
    <w:p>
      <w:pPr>
        <w:ind w:firstLine="584"/>
        <w:rPr>
          <w:rFonts w:ascii="宋体" w:hAnsi="宋体" w:cs="宋体"/>
          <w:color w:val="000000"/>
          <w:kern w:val="0"/>
          <w:szCs w:val="21"/>
        </w:rPr>
      </w:pPr>
      <w:r>
        <w:rPr>
          <w:rFonts w:hint="eastAsia" w:ascii="宋体" w:hAnsi="宋体" w:cs="宋体"/>
          <w:color w:val="000000"/>
          <w:kern w:val="0"/>
          <w:szCs w:val="21"/>
          <w:shd w:val="clear" w:color="auto" w:fill="FFFFFF"/>
        </w:rPr>
        <w:t>13.4</w:t>
      </w:r>
      <w:r>
        <w:rPr>
          <w:rFonts w:ascii="宋体" w:hAnsi="宋体" w:cs="宋体"/>
          <w:color w:val="000000"/>
          <w:kern w:val="0"/>
          <w:szCs w:val="21"/>
          <w:shd w:val="clear" w:color="auto" w:fill="FFFFFF"/>
        </w:rPr>
        <w:t>各类线路均应以套管加以隔绝，特殊情况下，亦应使用绝缘良好的铅皮或胶皮电缆线。各类电气设备及线路均应定期检修，随时排除因绝缘损坏可能引起的消防安全隐患。</w:t>
      </w:r>
    </w:p>
    <w:p>
      <w:pPr>
        <w:ind w:firstLine="584"/>
        <w:rPr>
          <w:rFonts w:ascii="宋体" w:hAnsi="宋体" w:cs="宋体"/>
          <w:color w:val="FF0000"/>
          <w:kern w:val="0"/>
        </w:rPr>
      </w:pPr>
      <w:r>
        <w:rPr>
          <w:rFonts w:hint="eastAsia" w:ascii="宋体" w:hAnsi="宋体" w:cs="宋体"/>
          <w:color w:val="000000"/>
          <w:kern w:val="0"/>
          <w:szCs w:val="21"/>
          <w:shd w:val="clear" w:color="auto" w:fill="FFFFFF"/>
        </w:rPr>
        <w:t>13.5</w:t>
      </w:r>
      <w:r>
        <w:rPr>
          <w:rFonts w:ascii="宋体" w:hAnsi="宋体" w:cs="宋体"/>
          <w:color w:val="000000"/>
          <w:kern w:val="0"/>
          <w:szCs w:val="21"/>
          <w:shd w:val="clear" w:color="auto" w:fill="FFFFFF"/>
        </w:rPr>
        <w:t>未经批准，严禁擅自加长电线。各部门应积极配合安全小组、</w:t>
      </w:r>
      <w:r>
        <w:rPr>
          <w:rFonts w:hint="eastAsia" w:ascii="宋体" w:hAnsi="宋体" w:cs="宋体"/>
          <w:color w:val="000000"/>
          <w:kern w:val="0"/>
          <w:szCs w:val="21"/>
          <w:shd w:val="clear" w:color="auto" w:fill="FFFFFF"/>
        </w:rPr>
        <w:t>相关专业</w:t>
      </w:r>
      <w:r>
        <w:rPr>
          <w:rFonts w:ascii="宋体" w:hAnsi="宋体" w:cs="宋体"/>
          <w:color w:val="000000"/>
          <w:kern w:val="0"/>
          <w:szCs w:val="21"/>
          <w:shd w:val="clear" w:color="auto" w:fill="FFFFFF"/>
        </w:rPr>
        <w:t>人员检查加长电线是否仅供紧急使用、外壳是否完好、</w:t>
      </w:r>
      <w:r>
        <w:rPr>
          <w:rFonts w:ascii="宋体" w:hAnsi="宋体" w:cs="宋体"/>
          <w:kern w:val="0"/>
          <w:szCs w:val="21"/>
          <w:shd w:val="clear" w:color="auto" w:fill="FFFFFF"/>
        </w:rPr>
        <w:t>是否有</w:t>
      </w:r>
      <w:r>
        <w:rPr>
          <w:rFonts w:hint="eastAsia" w:ascii="宋体" w:hAnsi="宋体" w:cs="宋体"/>
          <w:kern w:val="0"/>
          <w:szCs w:val="21"/>
          <w:shd w:val="clear" w:color="auto" w:fill="FFFFFF"/>
        </w:rPr>
        <w:t>相关专业</w:t>
      </w:r>
      <w:r>
        <w:rPr>
          <w:rFonts w:ascii="宋体" w:hAnsi="宋体" w:cs="宋体"/>
          <w:kern w:val="0"/>
          <w:szCs w:val="21"/>
          <w:shd w:val="clear" w:color="auto" w:fill="FFFFFF"/>
        </w:rPr>
        <w:t>人员检测后投入使用。</w:t>
      </w:r>
    </w:p>
    <w:p>
      <w:pPr>
        <w:ind w:firstLine="584"/>
        <w:rPr>
          <w:rFonts w:ascii="宋体" w:hAnsi="宋体" w:cs="宋体"/>
          <w:color w:val="000000"/>
          <w:kern w:val="0"/>
          <w:szCs w:val="21"/>
        </w:rPr>
      </w:pPr>
      <w:r>
        <w:rPr>
          <w:rFonts w:hint="eastAsia" w:ascii="宋体" w:hAnsi="宋体" w:cs="宋体"/>
          <w:color w:val="000000"/>
          <w:kern w:val="0"/>
          <w:szCs w:val="21"/>
          <w:shd w:val="clear" w:color="auto" w:fill="FFFFFF"/>
        </w:rPr>
        <w:t>13.6</w:t>
      </w:r>
      <w:r>
        <w:rPr>
          <w:rFonts w:ascii="宋体" w:hAnsi="宋体" w:cs="宋体"/>
          <w:color w:val="000000"/>
          <w:kern w:val="0"/>
          <w:szCs w:val="21"/>
          <w:shd w:val="clear" w:color="auto" w:fill="FFFFFF"/>
        </w:rPr>
        <w:t>电器设备、开关箱线路附近按照本单位标准划定黄色区域，严禁堆放易燃易爆物并定期检查、排除隐患。</w:t>
      </w:r>
    </w:p>
    <w:p>
      <w:pPr>
        <w:ind w:firstLine="584"/>
        <w:rPr>
          <w:rFonts w:ascii="宋体" w:hAnsi="宋体" w:cs="宋体"/>
          <w:color w:val="000000"/>
          <w:kern w:val="0"/>
        </w:rPr>
      </w:pPr>
      <w:r>
        <w:rPr>
          <w:rFonts w:hint="eastAsia" w:ascii="宋体" w:hAnsi="宋体" w:cs="宋体"/>
          <w:color w:val="000000"/>
          <w:kern w:val="0"/>
          <w:szCs w:val="21"/>
          <w:shd w:val="clear" w:color="auto" w:fill="FFFFFF"/>
        </w:rPr>
        <w:t>13.7</w:t>
      </w:r>
      <w:r>
        <w:rPr>
          <w:rFonts w:ascii="宋体" w:hAnsi="宋体" w:cs="宋体"/>
          <w:color w:val="000000"/>
          <w:kern w:val="0"/>
          <w:szCs w:val="21"/>
          <w:shd w:val="clear" w:color="auto" w:fill="FFFFFF"/>
        </w:rPr>
        <w:t>设备用毕应切断电源。未经试验正式通电的设备，安装、维修人员离开现场时应切断电源。</w:t>
      </w:r>
    </w:p>
    <w:p>
      <w:pPr>
        <w:ind w:firstLine="584"/>
        <w:rPr>
          <w:rFonts w:ascii="宋体" w:hAnsi="宋体" w:cs="宋体"/>
          <w:color w:val="000000"/>
          <w:kern w:val="0"/>
        </w:rPr>
      </w:pPr>
      <w:r>
        <w:rPr>
          <w:rFonts w:hint="eastAsia" w:ascii="宋体" w:hAnsi="宋体" w:cs="宋体"/>
          <w:color w:val="000000"/>
          <w:kern w:val="0"/>
          <w:szCs w:val="21"/>
          <w:shd w:val="clear" w:color="auto" w:fill="FFFFFF"/>
        </w:rPr>
        <w:t>13.8</w:t>
      </w:r>
      <w:r>
        <w:rPr>
          <w:rFonts w:ascii="宋体" w:hAnsi="宋体" w:cs="宋体"/>
          <w:color w:val="000000"/>
          <w:kern w:val="0"/>
          <w:szCs w:val="21"/>
          <w:shd w:val="clear" w:color="auto" w:fill="FFFFFF"/>
        </w:rPr>
        <w:t>除已采取防范措施的部门外，工作场所内严禁使用明火。</w:t>
      </w:r>
    </w:p>
    <w:p>
      <w:pPr>
        <w:ind w:firstLine="584"/>
        <w:rPr>
          <w:rFonts w:ascii="宋体" w:hAnsi="宋体" w:cs="宋体"/>
          <w:color w:val="000000"/>
          <w:kern w:val="0"/>
        </w:rPr>
      </w:pPr>
      <w:r>
        <w:rPr>
          <w:rFonts w:hint="eastAsia" w:ascii="宋体" w:hAnsi="宋体" w:cs="宋体"/>
          <w:color w:val="000000"/>
          <w:kern w:val="0"/>
          <w:szCs w:val="21"/>
          <w:shd w:val="clear" w:color="auto" w:fill="FFFFFF"/>
        </w:rPr>
        <w:t>13.9</w:t>
      </w:r>
      <w:r>
        <w:rPr>
          <w:rFonts w:ascii="宋体" w:hAnsi="宋体" w:cs="宋体"/>
          <w:color w:val="000000"/>
          <w:kern w:val="0"/>
          <w:szCs w:val="21"/>
          <w:shd w:val="clear" w:color="auto" w:fill="FFFFFF"/>
        </w:rPr>
        <w:t>使用明火的部门应严格遵守各项安全规定和操作流程，做到用火不离人、人离火灭。</w:t>
      </w:r>
    </w:p>
    <w:p>
      <w:pPr>
        <w:ind w:firstLine="584"/>
      </w:pPr>
      <w:r>
        <w:rPr>
          <w:rFonts w:hint="eastAsia" w:ascii="宋体" w:hAnsi="宋体" w:cs="宋体"/>
          <w:color w:val="000000"/>
          <w:kern w:val="0"/>
          <w:szCs w:val="21"/>
          <w:shd w:val="clear" w:color="auto" w:fill="FFFFFF"/>
        </w:rPr>
        <w:t>13.10</w:t>
      </w:r>
      <w:r>
        <w:rPr>
          <w:rFonts w:ascii="宋体" w:hAnsi="宋体" w:cs="宋体"/>
          <w:color w:val="000000"/>
          <w:kern w:val="0"/>
          <w:szCs w:val="21"/>
          <w:shd w:val="clear" w:color="auto" w:fill="FFFFFF"/>
        </w:rPr>
        <w:t>场所内严禁吸烟并张贴禁烟标识，每一位员工均有义务提醒其他人员共同遵守公共场所禁烟的规定。</w:t>
      </w:r>
    </w:p>
    <w:p>
      <w:pPr>
        <w:ind w:firstLine="584"/>
        <w:rPr>
          <w:kern w:val="0"/>
        </w:rPr>
      </w:pPr>
      <w:r>
        <w:rPr>
          <w:kern w:val="0"/>
        </w:rP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spacing w:before="240" w:after="120"/>
        <w:ind w:firstLine="0" w:firstLineChars="0"/>
        <w:jc w:val="center"/>
      </w:pPr>
      <w:bookmarkStart w:id="1078" w:name="_Toc11172"/>
      <w:r>
        <w:rPr>
          <w:rFonts w:hint="eastAsia"/>
        </w:rPr>
        <w:t>C3-48 防灾管理制度</w:t>
      </w:r>
      <w:bookmarkEnd w:id="1078"/>
    </w:p>
    <w:p>
      <w:pPr>
        <w:spacing w:line="1000" w:lineRule="exact"/>
        <w:ind w:firstLine="0" w:firstLineChars="0"/>
        <w:jc w:val="center"/>
        <w:rPr>
          <w:rFonts w:ascii="Arial Unicode MS" w:hAnsi="Arial Unicode MS" w:eastAsia="Arial Unicode MS" w:cs="Arial Unicode MS"/>
          <w:sz w:val="44"/>
          <w:szCs w:val="52"/>
        </w:rPr>
      </w:pPr>
      <w:r>
        <w:rPr>
          <w:rFonts w:ascii="Arial Unicode MS" w:hAnsi="Arial Unicode MS" w:eastAsia="Arial Unicode MS" w:cs="Arial Unicode MS"/>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3-4</w:t>
      </w:r>
      <w:r>
        <w:rPr>
          <w:rFonts w:hint="eastAsia" w:ascii="Arial Unicode MS" w:hAnsi="Arial Unicode MS" w:eastAsia="Arial Unicode MS" w:cs="Arial Unicode MS"/>
          <w:szCs w:val="28"/>
          <w:lang w:val="en-US" w:eastAsia="zh-CN"/>
        </w:rPr>
        <w:t>8</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ind w:firstLine="0" w:firstLineChars="0"/>
        <w:jc w:val="left"/>
      </w:pPr>
      <w:r>
        <w:br w:type="page"/>
      </w:r>
    </w:p>
    <w:p>
      <w:pPr>
        <w:ind w:firstLine="586"/>
        <w:outlineLvl w:val="1"/>
        <w:rPr>
          <w:rFonts w:ascii="黑体" w:eastAsia="黑体"/>
          <w:b/>
          <w:szCs w:val="28"/>
        </w:rPr>
      </w:pPr>
    </w:p>
    <w:p>
      <w:pPr>
        <w:pStyle w:val="3"/>
        <w:rPr>
          <w:kern w:val="0"/>
          <w:shd w:val="clear" w:color="auto" w:fill="FFFFFF"/>
        </w:rPr>
      </w:pPr>
      <w:bookmarkStart w:id="1079" w:name="_Toc25955"/>
      <w:r>
        <w:rPr>
          <w:rFonts w:hint="eastAsia"/>
          <w:kern w:val="0"/>
          <w:shd w:val="clear" w:color="auto" w:fill="FFFFFF"/>
        </w:rPr>
        <w:t>1 总则</w:t>
      </w:r>
      <w:bookmarkEnd w:id="1079"/>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1.1为了</w:t>
      </w:r>
      <w:r>
        <w:rPr>
          <w:rFonts w:ascii="宋体" w:hAnsi="宋体" w:cs="宋体"/>
          <w:color w:val="000000"/>
          <w:kern w:val="0"/>
          <w:szCs w:val="21"/>
          <w:shd w:val="clear" w:color="auto" w:fill="FFFFFF"/>
        </w:rPr>
        <w:t>提高防灾抗灾能力</w:t>
      </w: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加强燃气事故救援工作，</w:t>
      </w:r>
      <w:r>
        <w:rPr>
          <w:rFonts w:hint="eastAsia" w:ascii="宋体" w:hAnsi="宋体" w:cs="宋体"/>
          <w:color w:val="000000"/>
          <w:kern w:val="0"/>
          <w:szCs w:val="21"/>
          <w:shd w:val="clear" w:color="auto" w:fill="FFFFFF"/>
        </w:rPr>
        <w:t>根据《中华人民共和国安全生产法》、《四川省安全生产条例》、《四川省生产经营单位安全生产责任规定》，结合本公司实际，特制定本制度。</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1.2本制度适用于地震、火灾、水灾、冰雹等自然灾害以及其他意外事故。</w:t>
      </w:r>
    </w:p>
    <w:p>
      <w:pPr>
        <w:pStyle w:val="3"/>
        <w:rPr>
          <w:kern w:val="0"/>
          <w:shd w:val="clear" w:color="auto" w:fill="FFFFFF"/>
        </w:rPr>
      </w:pPr>
      <w:bookmarkStart w:id="1080" w:name="_Toc13359"/>
      <w:r>
        <w:rPr>
          <w:rFonts w:hint="eastAsia"/>
          <w:kern w:val="0"/>
          <w:shd w:val="clear" w:color="auto" w:fill="FFFFFF"/>
        </w:rPr>
        <w:t>2 职责与要求</w:t>
      </w:r>
      <w:bookmarkEnd w:id="1080"/>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2.1防灾工作在公司安全管理领导机构的领导下，坚持逐级负责的原则进行。由经理任公司防灾负责人；各部门的主管领导为本部门的防灾负责人；班（组）长为本班组防灾负责人。</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2.2防灾工作要坚决</w:t>
      </w:r>
      <w:r>
        <w:rPr>
          <w:rFonts w:ascii="宋体" w:hAnsi="宋体" w:cs="宋体"/>
          <w:color w:val="000000"/>
          <w:kern w:val="0"/>
          <w:szCs w:val="21"/>
          <w:shd w:val="clear" w:color="auto" w:fill="FFFFFF"/>
        </w:rPr>
        <w:t>消除</w:t>
      </w: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先天性</w:t>
      </w: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的隐患</w:t>
      </w: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严格设计方案和图纸审查，</w:t>
      </w:r>
      <w:r>
        <w:rPr>
          <w:rFonts w:hint="eastAsia" w:ascii="宋体" w:hAnsi="宋体" w:cs="宋体"/>
          <w:color w:val="000000"/>
          <w:kern w:val="0"/>
          <w:szCs w:val="21"/>
          <w:shd w:val="clear" w:color="auto" w:fill="FFFFFF"/>
        </w:rPr>
        <w:t>加强</w:t>
      </w:r>
      <w:r>
        <w:rPr>
          <w:rFonts w:ascii="宋体" w:hAnsi="宋体" w:cs="宋体"/>
          <w:color w:val="000000"/>
          <w:kern w:val="0"/>
          <w:szCs w:val="21"/>
          <w:shd w:val="clear" w:color="auto" w:fill="FFFFFF"/>
        </w:rPr>
        <w:t>施工中的安全管理，严格</w:t>
      </w:r>
      <w:r>
        <w:rPr>
          <w:rFonts w:hint="eastAsia" w:ascii="宋体" w:hAnsi="宋体" w:cs="宋体"/>
          <w:color w:val="000000"/>
          <w:kern w:val="0"/>
          <w:szCs w:val="21"/>
          <w:shd w:val="clear" w:color="auto" w:fill="FFFFFF"/>
        </w:rPr>
        <w:t>工程</w:t>
      </w:r>
      <w:r>
        <w:rPr>
          <w:rFonts w:ascii="宋体" w:hAnsi="宋体" w:cs="宋体"/>
          <w:color w:val="000000"/>
          <w:kern w:val="0"/>
          <w:szCs w:val="21"/>
          <w:shd w:val="clear" w:color="auto" w:fill="FFFFFF"/>
        </w:rPr>
        <w:t>竣工验收。对为确保设施安全而采取的安全措施项目，必须贯彻同时设计、同时施工、同时投产的原则。</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2.3</w:t>
      </w:r>
      <w:r>
        <w:rPr>
          <w:rFonts w:ascii="宋体" w:hAnsi="宋体" w:cs="宋体"/>
          <w:color w:val="000000"/>
          <w:kern w:val="0"/>
          <w:szCs w:val="21"/>
          <w:shd w:val="clear" w:color="auto" w:fill="FFFFFF"/>
        </w:rPr>
        <w:t>加强对现有</w:t>
      </w:r>
      <w:r>
        <w:rPr>
          <w:rFonts w:hint="eastAsia" w:ascii="宋体" w:hAnsi="宋体" w:cs="宋体"/>
          <w:color w:val="000000"/>
          <w:kern w:val="0"/>
          <w:szCs w:val="21"/>
          <w:shd w:val="clear" w:color="auto" w:fill="FFFFFF"/>
        </w:rPr>
        <w:t>燃</w:t>
      </w:r>
      <w:r>
        <w:rPr>
          <w:rFonts w:ascii="宋体" w:hAnsi="宋体" w:cs="宋体"/>
          <w:color w:val="000000"/>
          <w:kern w:val="0"/>
          <w:szCs w:val="21"/>
          <w:shd w:val="clear" w:color="auto" w:fill="FFFFFF"/>
        </w:rPr>
        <w:t>气设施和</w:t>
      </w:r>
      <w:r>
        <w:rPr>
          <w:rFonts w:hint="eastAsia" w:ascii="宋体" w:hAnsi="宋体" w:cs="宋体"/>
          <w:color w:val="000000"/>
          <w:kern w:val="0"/>
          <w:szCs w:val="21"/>
          <w:shd w:val="clear" w:color="auto" w:fill="FFFFFF"/>
        </w:rPr>
        <w:t>抢险救援</w:t>
      </w:r>
      <w:r>
        <w:rPr>
          <w:rFonts w:ascii="宋体" w:hAnsi="宋体" w:cs="宋体"/>
          <w:color w:val="000000"/>
          <w:kern w:val="0"/>
          <w:szCs w:val="21"/>
          <w:shd w:val="clear" w:color="auto" w:fill="FFFFFF"/>
        </w:rPr>
        <w:t>器具的检查维修</w:t>
      </w: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摸清情况，找出问题，采取措施，消除隐患，确保安全。</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2.4</w:t>
      </w:r>
      <w:r>
        <w:rPr>
          <w:rFonts w:ascii="宋体" w:hAnsi="宋体" w:cs="宋体"/>
          <w:color w:val="000000"/>
          <w:kern w:val="0"/>
          <w:szCs w:val="21"/>
          <w:shd w:val="clear" w:color="auto" w:fill="FFFFFF"/>
        </w:rPr>
        <w:t>对超过使用期限，处于</w:t>
      </w: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带病</w:t>
      </w: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运行的设备、管道等设施，应进行维修，难以进行维修的应更新改造。</w:t>
      </w:r>
      <w:r>
        <w:rPr>
          <w:rFonts w:hint="eastAsia" w:ascii="宋体" w:hAnsi="宋体" w:cs="宋体"/>
          <w:color w:val="000000"/>
          <w:kern w:val="0"/>
          <w:szCs w:val="21"/>
          <w:shd w:val="clear" w:color="auto" w:fill="FFFFFF"/>
        </w:rPr>
        <w:t>对建筑物压管、管道穿化粪池、等</w:t>
      </w:r>
      <w:r>
        <w:rPr>
          <w:rFonts w:ascii="宋体" w:hAnsi="宋体" w:cs="宋体"/>
          <w:color w:val="000000"/>
          <w:kern w:val="0"/>
          <w:szCs w:val="21"/>
          <w:shd w:val="clear" w:color="auto" w:fill="FFFFFF"/>
        </w:rPr>
        <w:t>隐患必须采取</w:t>
      </w:r>
      <w:r>
        <w:rPr>
          <w:rFonts w:hint="eastAsia" w:ascii="宋体" w:hAnsi="宋体" w:cs="宋体"/>
          <w:color w:val="000000"/>
          <w:kern w:val="0"/>
          <w:szCs w:val="21"/>
          <w:shd w:val="clear" w:color="auto" w:fill="FFFFFF"/>
        </w:rPr>
        <w:t>整改</w:t>
      </w:r>
      <w:r>
        <w:rPr>
          <w:rFonts w:ascii="宋体" w:hAnsi="宋体" w:cs="宋体"/>
          <w:color w:val="000000"/>
          <w:kern w:val="0"/>
          <w:szCs w:val="21"/>
          <w:shd w:val="clear" w:color="auto" w:fill="FFFFFF"/>
        </w:rPr>
        <w:t>措施，防止恶性事故</w:t>
      </w:r>
      <w:r>
        <w:rPr>
          <w:rFonts w:hint="eastAsia" w:ascii="宋体" w:hAnsi="宋体" w:cs="宋体"/>
          <w:color w:val="000000"/>
          <w:kern w:val="0"/>
          <w:szCs w:val="21"/>
          <w:shd w:val="clear" w:color="auto" w:fill="FFFFFF"/>
        </w:rPr>
        <w:t>发生</w:t>
      </w:r>
      <w:r>
        <w:rPr>
          <w:rFonts w:ascii="宋体" w:hAnsi="宋体" w:cs="宋体"/>
          <w:color w:val="000000"/>
          <w:kern w:val="0"/>
          <w:szCs w:val="21"/>
          <w:shd w:val="clear" w:color="auto" w:fill="FFFFFF"/>
        </w:rPr>
        <w:t>。</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2.5大力推广燃气安全保护新设备、新工艺的试点，积极采用先进的燃</w:t>
      </w:r>
      <w:r>
        <w:rPr>
          <w:rFonts w:ascii="宋体" w:hAnsi="宋体" w:cs="宋体"/>
          <w:color w:val="000000"/>
          <w:kern w:val="0"/>
          <w:szCs w:val="21"/>
          <w:shd w:val="clear" w:color="auto" w:fill="FFFFFF"/>
        </w:rPr>
        <w:t>气检漏、</w:t>
      </w:r>
      <w:r>
        <w:rPr>
          <w:rFonts w:hint="eastAsia" w:ascii="宋体" w:hAnsi="宋体" w:cs="宋体"/>
          <w:color w:val="000000"/>
          <w:kern w:val="0"/>
          <w:szCs w:val="21"/>
          <w:shd w:val="clear" w:color="auto" w:fill="FFFFFF"/>
        </w:rPr>
        <w:t>燃</w:t>
      </w:r>
      <w:r>
        <w:rPr>
          <w:rFonts w:ascii="宋体" w:hAnsi="宋体" w:cs="宋体"/>
          <w:color w:val="000000"/>
          <w:kern w:val="0"/>
          <w:szCs w:val="21"/>
          <w:shd w:val="clear" w:color="auto" w:fill="FFFFFF"/>
        </w:rPr>
        <w:t>气泄漏报警</w:t>
      </w:r>
      <w:r>
        <w:rPr>
          <w:rFonts w:hint="eastAsia" w:ascii="宋体" w:hAnsi="宋体" w:cs="宋体"/>
          <w:color w:val="000000"/>
          <w:kern w:val="0"/>
          <w:szCs w:val="21"/>
          <w:shd w:val="clear" w:color="auto" w:fill="FFFFFF"/>
        </w:rPr>
        <w:t>设备和</w:t>
      </w:r>
      <w:r>
        <w:rPr>
          <w:rFonts w:ascii="宋体" w:hAnsi="宋体" w:cs="宋体"/>
          <w:color w:val="000000"/>
          <w:kern w:val="0"/>
          <w:szCs w:val="21"/>
          <w:shd w:val="clear" w:color="auto" w:fill="FFFFFF"/>
        </w:rPr>
        <w:t>装置</w:t>
      </w:r>
      <w:r>
        <w:rPr>
          <w:rFonts w:hint="eastAsia" w:ascii="宋体" w:hAnsi="宋体" w:cs="宋体"/>
          <w:color w:val="000000"/>
          <w:kern w:val="0"/>
          <w:szCs w:val="21"/>
          <w:shd w:val="clear" w:color="auto" w:fill="FFFFFF"/>
        </w:rPr>
        <w:t>，从技术上提高防灾能力</w:t>
      </w:r>
      <w:r>
        <w:rPr>
          <w:rFonts w:ascii="宋体" w:hAnsi="宋体" w:cs="宋体"/>
          <w:color w:val="000000"/>
          <w:kern w:val="0"/>
          <w:szCs w:val="21"/>
          <w:shd w:val="clear" w:color="auto" w:fill="FFFFFF"/>
        </w:rPr>
        <w:t>。</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2.6配备专业设备，完善值班制度，加强抢险队伍管理，提高抢险的及时率和一次性抢险成功率。</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2.7</w:t>
      </w:r>
      <w:r>
        <w:rPr>
          <w:rFonts w:ascii="宋体" w:hAnsi="宋体" w:cs="宋体"/>
          <w:color w:val="000000"/>
          <w:kern w:val="0"/>
          <w:szCs w:val="21"/>
          <w:shd w:val="clear" w:color="auto" w:fill="FFFFFF"/>
        </w:rPr>
        <w:t>按照政府</w:t>
      </w:r>
      <w:r>
        <w:rPr>
          <w:rFonts w:hint="eastAsia" w:ascii="宋体" w:hAnsi="宋体" w:cs="宋体"/>
          <w:color w:val="000000"/>
          <w:kern w:val="0"/>
          <w:szCs w:val="21"/>
          <w:shd w:val="clear" w:color="auto" w:fill="FFFFFF"/>
        </w:rPr>
        <w:t>统一部署</w:t>
      </w: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积极融入防灾应</w:t>
      </w:r>
      <w:r>
        <w:rPr>
          <w:rFonts w:ascii="宋体" w:hAnsi="宋体" w:cs="宋体"/>
          <w:color w:val="000000"/>
          <w:kern w:val="0"/>
          <w:szCs w:val="21"/>
          <w:shd w:val="clear" w:color="auto" w:fill="FFFFFF"/>
        </w:rPr>
        <w:t>急救援联动机制</w:t>
      </w:r>
      <w:r>
        <w:rPr>
          <w:rFonts w:hint="eastAsia" w:ascii="宋体" w:hAnsi="宋体" w:cs="宋体"/>
          <w:color w:val="000000"/>
          <w:kern w:val="0"/>
          <w:szCs w:val="21"/>
          <w:shd w:val="clear" w:color="auto" w:fill="FFFFFF"/>
        </w:rPr>
        <w:t>。不断完善公司《事故应急救援预案》，定期举行</w:t>
      </w:r>
      <w:r>
        <w:rPr>
          <w:rFonts w:ascii="宋体" w:hAnsi="宋体" w:cs="宋体"/>
          <w:color w:val="000000"/>
          <w:kern w:val="0"/>
          <w:szCs w:val="21"/>
          <w:shd w:val="clear" w:color="auto" w:fill="FFFFFF"/>
        </w:rPr>
        <w:t>燃气</w:t>
      </w:r>
      <w:r>
        <w:rPr>
          <w:rFonts w:hint="eastAsia" w:ascii="宋体" w:hAnsi="宋体" w:cs="宋体"/>
          <w:color w:val="000000"/>
          <w:kern w:val="0"/>
          <w:szCs w:val="21"/>
          <w:shd w:val="clear" w:color="auto" w:fill="FFFFFF"/>
        </w:rPr>
        <w:t>安全</w:t>
      </w:r>
      <w:r>
        <w:rPr>
          <w:rFonts w:ascii="宋体" w:hAnsi="宋体" w:cs="宋体"/>
          <w:color w:val="000000"/>
          <w:kern w:val="0"/>
          <w:szCs w:val="21"/>
          <w:shd w:val="clear" w:color="auto" w:fill="FFFFFF"/>
        </w:rPr>
        <w:t>事故</w:t>
      </w:r>
      <w:r>
        <w:rPr>
          <w:rFonts w:hint="eastAsia" w:ascii="宋体" w:hAnsi="宋体" w:cs="宋体"/>
          <w:color w:val="000000"/>
          <w:kern w:val="0"/>
          <w:szCs w:val="21"/>
          <w:shd w:val="clear" w:color="auto" w:fill="FFFFFF"/>
        </w:rPr>
        <w:t>救援演练，提高</w:t>
      </w:r>
      <w:r>
        <w:rPr>
          <w:rFonts w:ascii="宋体" w:hAnsi="宋体" w:cs="宋体"/>
          <w:color w:val="000000"/>
          <w:kern w:val="0"/>
          <w:szCs w:val="21"/>
          <w:shd w:val="clear" w:color="auto" w:fill="FFFFFF"/>
        </w:rPr>
        <w:t>事故救援</w:t>
      </w:r>
      <w:r>
        <w:rPr>
          <w:rFonts w:hint="eastAsia" w:ascii="宋体" w:hAnsi="宋体" w:cs="宋体"/>
          <w:color w:val="000000"/>
          <w:kern w:val="0"/>
          <w:szCs w:val="21"/>
          <w:shd w:val="clear" w:color="auto" w:fill="FFFFFF"/>
        </w:rPr>
        <w:t>水平</w:t>
      </w: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增强</w:t>
      </w:r>
      <w:r>
        <w:rPr>
          <w:rFonts w:ascii="宋体" w:hAnsi="宋体" w:cs="宋体"/>
          <w:color w:val="000000"/>
          <w:kern w:val="0"/>
          <w:szCs w:val="21"/>
          <w:shd w:val="clear" w:color="auto" w:fill="FFFFFF"/>
        </w:rPr>
        <w:t>防灾抗灾能力。</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2.8当发生</w:t>
      </w:r>
      <w:r>
        <w:rPr>
          <w:rFonts w:ascii="宋体" w:hAnsi="宋体" w:cs="宋体"/>
          <w:color w:val="000000"/>
          <w:kern w:val="0"/>
          <w:szCs w:val="21"/>
          <w:shd w:val="clear" w:color="auto" w:fill="FFFFFF"/>
        </w:rPr>
        <w:t>地震、火灾等</w:t>
      </w:r>
      <w:r>
        <w:rPr>
          <w:rFonts w:hint="eastAsia" w:ascii="宋体" w:hAnsi="宋体" w:cs="宋体"/>
          <w:color w:val="000000"/>
          <w:kern w:val="0"/>
          <w:szCs w:val="21"/>
          <w:shd w:val="clear" w:color="auto" w:fill="FFFFFF"/>
        </w:rPr>
        <w:t>严重意外事故和特大自然灾害时</w:t>
      </w: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应立即启动公司</w:t>
      </w:r>
      <w:r>
        <w:rPr>
          <w:rFonts w:hint="eastAsia" w:ascii="宋体" w:hAnsi="宋体" w:cs="宋体"/>
          <w:kern w:val="0"/>
          <w:szCs w:val="21"/>
          <w:shd w:val="clear" w:color="auto" w:fill="FFFFFF"/>
        </w:rPr>
        <w:t>《事故应急救援预案》</w:t>
      </w:r>
      <w:r>
        <w:rPr>
          <w:rFonts w:hint="eastAsia" w:ascii="宋体" w:hAnsi="宋体" w:cs="宋体"/>
          <w:color w:val="000000"/>
          <w:kern w:val="0"/>
          <w:szCs w:val="21"/>
          <w:shd w:val="clear" w:color="auto" w:fill="FFFFFF"/>
        </w:rPr>
        <w:t>，组织人员赶赴现场，迅速</w:t>
      </w:r>
      <w:r>
        <w:rPr>
          <w:rFonts w:ascii="宋体" w:hAnsi="宋体" w:cs="宋体"/>
          <w:color w:val="000000"/>
          <w:kern w:val="0"/>
          <w:szCs w:val="21"/>
          <w:shd w:val="clear" w:color="auto" w:fill="FFFFFF"/>
        </w:rPr>
        <w:t>切断气</w:t>
      </w:r>
      <w:r>
        <w:rPr>
          <w:rFonts w:hint="eastAsia" w:ascii="宋体" w:hAnsi="宋体" w:cs="宋体"/>
          <w:color w:val="000000"/>
          <w:kern w:val="0"/>
          <w:szCs w:val="21"/>
          <w:shd w:val="clear" w:color="auto" w:fill="FFFFFF"/>
        </w:rPr>
        <w:t>源</w:t>
      </w:r>
      <w:r>
        <w:rPr>
          <w:rFonts w:ascii="宋体" w:hAnsi="宋体" w:cs="宋体"/>
          <w:color w:val="000000"/>
          <w:kern w:val="0"/>
          <w:szCs w:val="21"/>
          <w:shd w:val="clear" w:color="auto" w:fill="FFFFFF"/>
        </w:rPr>
        <w:t>，控制灾情，把损失降到最小程度。</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2.9</w:t>
      </w:r>
      <w:r>
        <w:rPr>
          <w:rFonts w:ascii="宋体" w:hAnsi="宋体" w:cs="宋体"/>
          <w:color w:val="000000"/>
          <w:kern w:val="0"/>
          <w:szCs w:val="21"/>
          <w:shd w:val="clear" w:color="auto" w:fill="FFFFFF"/>
        </w:rPr>
        <w:t>加强职工安全技术培训工作，使每个职工掌握</w:t>
      </w:r>
      <w:r>
        <w:rPr>
          <w:rFonts w:hint="eastAsia" w:ascii="宋体" w:hAnsi="宋体" w:cs="宋体"/>
          <w:color w:val="000000"/>
          <w:kern w:val="0"/>
          <w:szCs w:val="21"/>
          <w:shd w:val="clear" w:color="auto" w:fill="FFFFFF"/>
        </w:rPr>
        <w:t>天然气</w:t>
      </w:r>
      <w:r>
        <w:rPr>
          <w:rFonts w:ascii="宋体" w:hAnsi="宋体" w:cs="宋体"/>
          <w:color w:val="000000"/>
          <w:kern w:val="0"/>
          <w:szCs w:val="21"/>
          <w:shd w:val="clear" w:color="auto" w:fill="FFFFFF"/>
        </w:rPr>
        <w:t>的基本知识，严格执行安全操作规定。对现有工人进行安全知识的培训教育。培训合格后才能上岗。对</w:t>
      </w:r>
      <w:r>
        <w:rPr>
          <w:rFonts w:hint="eastAsia" w:ascii="宋体" w:hAnsi="宋体" w:cs="宋体"/>
          <w:color w:val="000000"/>
          <w:kern w:val="0"/>
          <w:szCs w:val="21"/>
          <w:shd w:val="clear" w:color="auto" w:fill="FFFFFF"/>
        </w:rPr>
        <w:t>公司</w:t>
      </w:r>
      <w:r>
        <w:rPr>
          <w:rFonts w:ascii="宋体" w:hAnsi="宋体" w:cs="宋体"/>
          <w:color w:val="000000"/>
          <w:kern w:val="0"/>
          <w:szCs w:val="21"/>
          <w:shd w:val="clear" w:color="auto" w:fill="FFFFFF"/>
        </w:rPr>
        <w:t>新招收的工人除进行专业学习</w:t>
      </w:r>
      <w:r>
        <w:rPr>
          <w:rFonts w:hint="eastAsia" w:ascii="宋体" w:hAnsi="宋体" w:cs="宋体"/>
          <w:color w:val="000000"/>
          <w:kern w:val="0"/>
          <w:szCs w:val="21"/>
          <w:shd w:val="clear" w:color="auto" w:fill="FFFFFF"/>
        </w:rPr>
        <w:t>外，还</w:t>
      </w:r>
      <w:r>
        <w:rPr>
          <w:rFonts w:ascii="宋体" w:hAnsi="宋体" w:cs="宋体"/>
          <w:color w:val="000000"/>
          <w:kern w:val="0"/>
          <w:szCs w:val="21"/>
          <w:shd w:val="clear" w:color="auto" w:fill="FFFFFF"/>
        </w:rPr>
        <w:t>必须进行安全技术培训。</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2.10</w:t>
      </w:r>
      <w:r>
        <w:rPr>
          <w:rFonts w:ascii="宋体" w:hAnsi="宋体" w:cs="宋体"/>
          <w:color w:val="000000"/>
          <w:kern w:val="0"/>
          <w:szCs w:val="21"/>
          <w:shd w:val="clear" w:color="auto" w:fill="FFFFFF"/>
        </w:rPr>
        <w:t>采用各种宣传形式，在用户中普及安全用气的常识</w:t>
      </w: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做到家喻户晓，人人皆知。凡是新使用</w:t>
      </w:r>
      <w:r>
        <w:rPr>
          <w:rFonts w:hint="eastAsia" w:ascii="宋体" w:hAnsi="宋体" w:cs="宋体"/>
          <w:color w:val="000000"/>
          <w:kern w:val="0"/>
          <w:szCs w:val="21"/>
          <w:shd w:val="clear" w:color="auto" w:fill="FFFFFF"/>
        </w:rPr>
        <w:t>天然气</w:t>
      </w:r>
      <w:r>
        <w:rPr>
          <w:rFonts w:ascii="宋体" w:hAnsi="宋体" w:cs="宋体"/>
          <w:color w:val="000000"/>
          <w:kern w:val="0"/>
          <w:szCs w:val="21"/>
          <w:shd w:val="clear" w:color="auto" w:fill="FFFFFF"/>
        </w:rPr>
        <w:t>的用户，都要进行用气前的安全教育，配备安全用气手册，使用户掌握安全用气基本知识。</w:t>
      </w:r>
    </w:p>
    <w:p>
      <w:pPr>
        <w:ind w:firstLine="584"/>
        <w:rPr>
          <w:rFonts w:ascii="宋体" w:hAnsi="宋体" w:cs="宋体"/>
          <w:color w:val="000000"/>
          <w:kern w:val="0"/>
          <w:szCs w:val="21"/>
          <w:shd w:val="clear" w:color="auto" w:fill="FFFFFF"/>
        </w:rPr>
      </w:pPr>
    </w:p>
    <w:p>
      <w:pPr>
        <w:ind w:firstLine="584"/>
        <w:rPr>
          <w:rFonts w:ascii="宋体" w:hAnsi="宋体" w:cs="宋体"/>
          <w:color w:val="000000"/>
          <w:kern w:val="0"/>
          <w:szCs w:val="21"/>
          <w:shd w:val="clear" w:color="auto" w:fill="FFFFFF"/>
        </w:rPr>
      </w:pPr>
    </w:p>
    <w:p>
      <w:pPr>
        <w:widowControl/>
        <w:ind w:firstLine="0" w:firstLineChars="0"/>
        <w:jc w:val="left"/>
        <w:rPr>
          <w:rFonts w:ascii="宋体" w:hAnsi="宋体"/>
          <w:szCs w:val="28"/>
        </w:rPr>
      </w:pPr>
      <w:r>
        <w:rPr>
          <w:rFonts w:ascii="宋体" w:hAnsi="宋体"/>
          <w:szCs w:val="28"/>
        </w:rP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spacing w:before="240" w:after="120"/>
        <w:ind w:firstLine="0" w:firstLineChars="0"/>
        <w:jc w:val="center"/>
      </w:pPr>
      <w:bookmarkStart w:id="1081" w:name="_Toc17628"/>
      <w:bookmarkStart w:id="1082" w:name="_Toc426294281"/>
      <w:r>
        <w:rPr>
          <w:rFonts w:hint="eastAsia"/>
        </w:rPr>
        <w:t>C3-49 施工现场安全管理制度</w:t>
      </w:r>
      <w:bookmarkEnd w:id="1081"/>
      <w:bookmarkEnd w:id="1082"/>
    </w:p>
    <w:p>
      <w:pPr>
        <w:spacing w:line="240" w:lineRule="atLeast"/>
        <w:ind w:firstLine="584"/>
        <w:jc w:val="center"/>
      </w:pPr>
    </w:p>
    <w:p>
      <w:pPr>
        <w:spacing w:line="1000" w:lineRule="exact"/>
        <w:ind w:firstLine="0" w:firstLineChars="0"/>
        <w:jc w:val="center"/>
        <w:rPr>
          <w:rFonts w:ascii="Arial Unicode MS" w:hAnsi="Arial Unicode MS" w:eastAsia="Arial Unicode MS" w:cs="Arial Unicode MS"/>
          <w:sz w:val="44"/>
          <w:szCs w:val="52"/>
        </w:rPr>
      </w:pPr>
      <w:r>
        <w:rPr>
          <w:rFonts w:ascii="Arial Unicode MS" w:hAnsi="Arial Unicode MS" w:eastAsia="Arial Unicode MS" w:cs="Arial Unicode MS"/>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3-4</w:t>
      </w:r>
      <w:r>
        <w:rPr>
          <w:rFonts w:hint="eastAsia" w:ascii="Arial Unicode MS" w:hAnsi="Arial Unicode MS" w:eastAsia="Arial Unicode MS" w:cs="Arial Unicode MS"/>
          <w:szCs w:val="28"/>
          <w:lang w:val="en-US" w:eastAsia="zh-CN"/>
        </w:rPr>
        <w:t>9</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ind w:firstLine="0" w:firstLineChars="0"/>
        <w:jc w:val="left"/>
      </w:pPr>
      <w:r>
        <w:br w:type="page"/>
      </w:r>
    </w:p>
    <w:p>
      <w:pPr>
        <w:ind w:firstLine="584"/>
        <w:rPr>
          <w:rFonts w:hint="eastAsia" w:ascii="ˎ̥" w:hAnsi="ˎ̥"/>
          <w:szCs w:val="28"/>
        </w:rPr>
      </w:pPr>
      <w:bookmarkStart w:id="1083" w:name="_Toc426294283"/>
      <w:bookmarkStart w:id="1084" w:name="_Toc426275789"/>
      <w:bookmarkStart w:id="1085" w:name="_Toc426042480"/>
      <w:bookmarkStart w:id="1086" w:name="_Toc426284770"/>
      <w:r>
        <w:rPr>
          <w:rFonts w:hint="eastAsia" w:ascii="ˎ̥" w:hAnsi="ˎ̥"/>
          <w:szCs w:val="28"/>
        </w:rPr>
        <w:t>1.1凡新员工进场必须进行公司、部门、班组三级安全教育，建立三级安全教育卡（或台账），并须在有关资料上签名，末经安全教育及签名者，一律不准上岗。</w:t>
      </w:r>
    </w:p>
    <w:p>
      <w:pPr>
        <w:ind w:firstLine="584"/>
        <w:rPr>
          <w:rFonts w:hint="eastAsia" w:ascii="ˎ̥" w:hAnsi="ˎ̥"/>
          <w:szCs w:val="28"/>
        </w:rPr>
      </w:pPr>
      <w:r>
        <w:rPr>
          <w:rFonts w:hint="eastAsia" w:ascii="ˎ̥" w:hAnsi="ˎ̥"/>
          <w:szCs w:val="28"/>
        </w:rPr>
        <w:t>1.2员工变换工种，项目须进行新工种安全生产技术教育，并及时做好记录签名。</w:t>
      </w:r>
    </w:p>
    <w:p>
      <w:pPr>
        <w:ind w:firstLine="584"/>
        <w:rPr>
          <w:rFonts w:hint="eastAsia" w:ascii="ˎ̥" w:hAnsi="ˎ̥"/>
          <w:szCs w:val="28"/>
        </w:rPr>
      </w:pPr>
      <w:r>
        <w:rPr>
          <w:rFonts w:hint="eastAsia" w:ascii="ˎ̥" w:hAnsi="ˎ̥"/>
          <w:szCs w:val="28"/>
        </w:rPr>
        <w:t>1.3各工种的施工作业安全教育，项目均须有针对性的安全生产技术书面交底内容（措施），安全技术交底须分部（分项），经常持续进行，并做好相应记录及签名。</w:t>
      </w:r>
    </w:p>
    <w:p>
      <w:pPr>
        <w:ind w:firstLine="584"/>
        <w:rPr>
          <w:rFonts w:hint="eastAsia" w:ascii="ˎ̥" w:hAnsi="ˎ̥"/>
          <w:szCs w:val="28"/>
        </w:rPr>
      </w:pPr>
      <w:r>
        <w:rPr>
          <w:rFonts w:hint="eastAsia" w:ascii="ˎ̥" w:hAnsi="ˎ̥"/>
          <w:szCs w:val="28"/>
        </w:rPr>
        <w:t>1.4特殊工种操作人员必须持有有效上岗证作业，无上岗证者，一律不准上岗操作。</w:t>
      </w:r>
    </w:p>
    <w:p>
      <w:pPr>
        <w:ind w:firstLine="584"/>
        <w:rPr>
          <w:rFonts w:hint="eastAsia" w:ascii="ˎ̥" w:hAnsi="ˎ̥"/>
          <w:szCs w:val="28"/>
        </w:rPr>
      </w:pPr>
      <w:r>
        <w:rPr>
          <w:rFonts w:hint="eastAsia" w:ascii="ˎ̥" w:hAnsi="ˎ̥"/>
          <w:szCs w:val="28"/>
        </w:rPr>
        <w:t>1.5安全生产教育内容有：</w:t>
      </w:r>
    </w:p>
    <w:p>
      <w:pPr>
        <w:ind w:firstLine="584"/>
        <w:rPr>
          <w:rFonts w:hint="eastAsia" w:ascii="ˎ̥" w:hAnsi="ˎ̥"/>
          <w:szCs w:val="28"/>
        </w:rPr>
      </w:pPr>
      <w:r>
        <w:rPr>
          <w:rFonts w:hint="eastAsia" w:ascii="ˎ̥" w:hAnsi="ˎ̥"/>
          <w:szCs w:val="28"/>
        </w:rPr>
        <w:t>1）贯彻国家有关安全生产的方针、政策和文件规定。</w:t>
      </w:r>
    </w:p>
    <w:p>
      <w:pPr>
        <w:ind w:firstLine="584"/>
        <w:rPr>
          <w:rFonts w:hint="eastAsia" w:ascii="ˎ̥" w:hAnsi="ˎ̥"/>
          <w:szCs w:val="28"/>
        </w:rPr>
      </w:pPr>
      <w:r>
        <w:rPr>
          <w:rFonts w:hint="eastAsia" w:ascii="ˎ̥" w:hAnsi="ˎ̥"/>
          <w:szCs w:val="28"/>
        </w:rPr>
        <w:t>2）安全生产六大纪律：</w:t>
      </w:r>
    </w:p>
    <w:p>
      <w:pPr>
        <w:ind w:firstLine="584"/>
      </w:pPr>
      <w:r>
        <w:rPr>
          <w:rFonts w:hint="eastAsia"/>
        </w:rPr>
        <w:t>（1）</w:t>
      </w:r>
      <w:r>
        <w:t>进入现场必须戴好安全帽，扣好帽带并正确使用个人劳动防护用品。</w:t>
      </w:r>
    </w:p>
    <w:p>
      <w:pPr>
        <w:ind w:firstLine="584"/>
      </w:pPr>
      <w:r>
        <w:rPr>
          <w:rFonts w:hint="eastAsia"/>
        </w:rPr>
        <w:t>（2）</w:t>
      </w:r>
      <w:r>
        <w:t>2m以上的高处、悬空作业，无安全设施的，必须戴好安全带、扣好保险钩。</w:t>
      </w:r>
    </w:p>
    <w:p>
      <w:pPr>
        <w:ind w:firstLine="584"/>
      </w:pPr>
      <w:r>
        <w:rPr>
          <w:rFonts w:hint="eastAsia"/>
        </w:rPr>
        <w:t>（3）</w:t>
      </w:r>
      <w:r>
        <w:t>高处作业时，不准往下或向上乱抛掷材料和工具等物件。</w:t>
      </w:r>
    </w:p>
    <w:p>
      <w:pPr>
        <w:ind w:firstLine="584"/>
      </w:pPr>
      <w:r>
        <w:rPr>
          <w:rFonts w:hint="eastAsia"/>
        </w:rPr>
        <w:t>（4）</w:t>
      </w:r>
      <w:r>
        <w:t>各种电动机械设备必须有可靠有效的安全接地和防雷装置等一</w:t>
      </w:r>
      <w:r>
        <w:rPr>
          <w:rFonts w:hint="eastAsia"/>
        </w:rPr>
        <w:t>系列</w:t>
      </w:r>
      <w:r>
        <w:t>施工安全措施，方能开动使用。</w:t>
      </w:r>
    </w:p>
    <w:p>
      <w:pPr>
        <w:ind w:firstLine="584"/>
      </w:pPr>
      <w:r>
        <w:rPr>
          <w:rFonts w:hint="eastAsia"/>
        </w:rPr>
        <w:t>（5）</w:t>
      </w:r>
      <w:r>
        <w:t>不懂电气和机械的人员，严禁使用和</w:t>
      </w:r>
      <w:r>
        <w:rPr>
          <w:rFonts w:hint="eastAsia"/>
        </w:rPr>
        <w:t>接触</w:t>
      </w:r>
      <w:r>
        <w:t>机电设备。</w:t>
      </w:r>
    </w:p>
    <w:p>
      <w:pPr>
        <w:ind w:firstLine="584"/>
      </w:pPr>
      <w:r>
        <w:rPr>
          <w:rFonts w:hint="eastAsia"/>
        </w:rPr>
        <w:t>（6）</w:t>
      </w:r>
      <w:r>
        <w:t>吊装区域非操作人员严禁入内，吊装机械必须完好，爬杆垂直下方不准站人。</w:t>
      </w:r>
    </w:p>
    <w:p>
      <w:pPr>
        <w:ind w:firstLine="584"/>
        <w:rPr>
          <w:rFonts w:hint="eastAsia" w:ascii="ˎ̥" w:hAnsi="ˎ̥"/>
          <w:szCs w:val="28"/>
        </w:rPr>
      </w:pPr>
      <w:r>
        <w:rPr>
          <w:rFonts w:hint="eastAsia" w:ascii="ˎ̥" w:hAnsi="ˎ̥"/>
          <w:szCs w:val="28"/>
        </w:rPr>
        <w:t>3）十项安全技术措施：</w:t>
      </w:r>
    </w:p>
    <w:p>
      <w:pPr>
        <w:ind w:firstLine="584"/>
      </w:pPr>
      <w:r>
        <w:rPr>
          <w:rFonts w:hint="eastAsia"/>
        </w:rPr>
        <w:t>（1）</w:t>
      </w:r>
      <w:r>
        <w:t>按规定使用</w:t>
      </w:r>
      <w:r>
        <w:rPr>
          <w:rFonts w:hint="eastAsia"/>
        </w:rPr>
        <w:t>“</w:t>
      </w:r>
      <w:r>
        <w:t>三宝</w:t>
      </w:r>
      <w:r>
        <w:rPr>
          <w:rFonts w:hint="eastAsia"/>
        </w:rPr>
        <w:t>”（安全帽、安全带和安全网）</w:t>
      </w:r>
      <w:r>
        <w:t>。</w:t>
      </w:r>
    </w:p>
    <w:p>
      <w:pPr>
        <w:ind w:firstLine="584"/>
      </w:pPr>
      <w:r>
        <w:rPr>
          <w:rFonts w:hint="eastAsia"/>
        </w:rPr>
        <w:t>（2）</w:t>
      </w:r>
      <w:r>
        <w:t>机械设备防护装置一定要齐全有效。</w:t>
      </w:r>
    </w:p>
    <w:p>
      <w:pPr>
        <w:ind w:firstLine="584"/>
      </w:pPr>
      <w:r>
        <w:rPr>
          <w:rFonts w:hint="eastAsia"/>
        </w:rPr>
        <w:t>（3）</w:t>
      </w:r>
      <w:r>
        <w:t>塔吊等起重设备必须有限位装置，不准带病运转，不准超负荷作业，不准在运转中维修保养。</w:t>
      </w:r>
    </w:p>
    <w:p>
      <w:pPr>
        <w:ind w:firstLine="584"/>
      </w:pPr>
      <w:r>
        <w:rPr>
          <w:rFonts w:hint="eastAsia"/>
        </w:rPr>
        <w:t>（4）</w:t>
      </w:r>
      <w:r>
        <w:t>在施工现场专用的中性点要接接地的电力系统中必须采用TN-S接零保护系统。</w:t>
      </w:r>
    </w:p>
    <w:p>
      <w:pPr>
        <w:ind w:firstLine="584"/>
      </w:pPr>
      <w:r>
        <w:rPr>
          <w:rFonts w:hint="eastAsia"/>
        </w:rPr>
        <w:t>（5）</w:t>
      </w:r>
      <w:r>
        <w:t>电动机械和电动手持工具要设漏电掉闸装置。</w:t>
      </w:r>
    </w:p>
    <w:p>
      <w:pPr>
        <w:ind w:firstLine="584"/>
      </w:pPr>
      <w:r>
        <w:rPr>
          <w:rFonts w:hint="eastAsia"/>
        </w:rPr>
        <w:t>（6）</w:t>
      </w:r>
      <w:r>
        <w:t>脚手架材料及脚手架的搭设必须符合规程要求。</w:t>
      </w:r>
    </w:p>
    <w:p>
      <w:pPr>
        <w:ind w:firstLine="584"/>
      </w:pPr>
      <w:r>
        <w:rPr>
          <w:rFonts w:hint="eastAsia"/>
        </w:rPr>
        <w:t>（7）</w:t>
      </w:r>
      <w:r>
        <w:t>各种缆风绳及其设备必须符合规程要求。</w:t>
      </w:r>
    </w:p>
    <w:p>
      <w:pPr>
        <w:ind w:firstLine="584"/>
      </w:pPr>
      <w:r>
        <w:rPr>
          <w:rFonts w:hint="eastAsia"/>
        </w:rPr>
        <w:t>（8）</w:t>
      </w:r>
      <w:r>
        <w:t>在建工程的楼梯口、电梯口、预留洞口通道口，必须有防护设施。</w:t>
      </w:r>
    </w:p>
    <w:p>
      <w:pPr>
        <w:ind w:firstLine="584"/>
      </w:pPr>
      <w:r>
        <w:rPr>
          <w:rFonts w:hint="eastAsia"/>
        </w:rPr>
        <w:t>（9）</w:t>
      </w:r>
      <w:r>
        <w:t>严禁穿高跟鞋、拖鞋、赤脚进入施工场地。高空作业不准穿硬底和带钉易滑的鞋靴。</w:t>
      </w:r>
    </w:p>
    <w:p>
      <w:pPr>
        <w:ind w:firstLine="584"/>
      </w:pPr>
      <w:r>
        <w:rPr>
          <w:rFonts w:hint="eastAsia"/>
        </w:rPr>
        <w:t>（10）</w:t>
      </w:r>
      <w:r>
        <w:t>施工现场的悬崖，陡坎等危险地区应有警戒标志，夜间要红灯示警。</w:t>
      </w:r>
    </w:p>
    <w:p>
      <w:pPr>
        <w:ind w:firstLine="584"/>
        <w:rPr>
          <w:rFonts w:hint="eastAsia" w:ascii="ˎ̥" w:hAnsi="ˎ̥"/>
          <w:szCs w:val="28"/>
        </w:rPr>
      </w:pPr>
      <w:r>
        <w:rPr>
          <w:rFonts w:hint="eastAsia" w:ascii="ˎ̥" w:hAnsi="ˎ̥"/>
          <w:szCs w:val="28"/>
        </w:rPr>
        <w:t>4）安全生产十个不准：</w:t>
      </w:r>
    </w:p>
    <w:p>
      <w:pPr>
        <w:ind w:firstLine="584"/>
      </w:pPr>
      <w:r>
        <w:rPr>
          <w:rFonts w:hint="eastAsia"/>
        </w:rPr>
        <w:t>（</w:t>
      </w:r>
      <w:r>
        <w:t>1</w:t>
      </w:r>
      <w:r>
        <w:rPr>
          <w:rFonts w:hint="eastAsia"/>
        </w:rPr>
        <w:t>）</w:t>
      </w:r>
      <w:r>
        <w:t>不准穿拖鞋、高跟鞋、硬底鞋和赤膊上班。</w:t>
      </w:r>
    </w:p>
    <w:p>
      <w:pPr>
        <w:ind w:firstLine="584"/>
      </w:pPr>
      <w:r>
        <w:rPr>
          <w:rFonts w:hint="eastAsia"/>
        </w:rPr>
        <w:t>（</w:t>
      </w:r>
      <w:r>
        <w:t>2</w:t>
      </w:r>
      <w:r>
        <w:rPr>
          <w:rFonts w:hint="eastAsia"/>
        </w:rPr>
        <w:t>）</w:t>
      </w:r>
      <w:r>
        <w:t>不准高空坠物。</w:t>
      </w:r>
    </w:p>
    <w:p>
      <w:pPr>
        <w:ind w:firstLine="584"/>
      </w:pPr>
      <w:r>
        <w:rPr>
          <w:rFonts w:hint="eastAsia"/>
        </w:rPr>
        <w:t>（</w:t>
      </w:r>
      <w:r>
        <w:t>3</w:t>
      </w:r>
      <w:r>
        <w:rPr>
          <w:rFonts w:hint="eastAsia"/>
        </w:rPr>
        <w:t>）</w:t>
      </w:r>
      <w:r>
        <w:t>不准在物料提升机等非乘人垂直运输机械上乘人。</w:t>
      </w:r>
    </w:p>
    <w:p>
      <w:pPr>
        <w:ind w:firstLine="584"/>
      </w:pPr>
      <w:r>
        <w:rPr>
          <w:rFonts w:hint="eastAsia"/>
        </w:rPr>
        <w:t>（</w:t>
      </w:r>
      <w:r>
        <w:t>4</w:t>
      </w:r>
      <w:r>
        <w:rPr>
          <w:rFonts w:hint="eastAsia"/>
        </w:rPr>
        <w:t>）</w:t>
      </w:r>
      <w:r>
        <w:t>不准坐扶手栏杆和卧睡在脚手架上。</w:t>
      </w:r>
    </w:p>
    <w:p>
      <w:pPr>
        <w:ind w:firstLine="584"/>
      </w:pPr>
      <w:r>
        <w:rPr>
          <w:rFonts w:hint="eastAsia"/>
        </w:rPr>
        <w:t>（</w:t>
      </w:r>
      <w:r>
        <w:t>5</w:t>
      </w:r>
      <w:r>
        <w:rPr>
          <w:rFonts w:hint="eastAsia"/>
        </w:rPr>
        <w:t>）</w:t>
      </w:r>
      <w:r>
        <w:t>不准酒后上岗。</w:t>
      </w:r>
    </w:p>
    <w:p>
      <w:pPr>
        <w:ind w:firstLine="584"/>
      </w:pPr>
      <w:r>
        <w:rPr>
          <w:rFonts w:hint="eastAsia"/>
        </w:rPr>
        <w:t>（</w:t>
      </w:r>
      <w:r>
        <w:t>6</w:t>
      </w:r>
      <w:r>
        <w:rPr>
          <w:rFonts w:hint="eastAsia"/>
        </w:rPr>
        <w:t>）</w:t>
      </w:r>
      <w:r>
        <w:t>不准玩火、烤火和打闹嘻玩。</w:t>
      </w:r>
    </w:p>
    <w:p>
      <w:pPr>
        <w:ind w:firstLine="584"/>
      </w:pPr>
      <w:r>
        <w:rPr>
          <w:rFonts w:hint="eastAsia"/>
        </w:rPr>
        <w:t>（</w:t>
      </w:r>
      <w:r>
        <w:t>7</w:t>
      </w:r>
      <w:r>
        <w:rPr>
          <w:rFonts w:hint="eastAsia"/>
        </w:rPr>
        <w:t>）</w:t>
      </w:r>
      <w:r>
        <w:t>不准赌博、赌力、赌食。</w:t>
      </w:r>
    </w:p>
    <w:p>
      <w:pPr>
        <w:ind w:firstLine="584"/>
      </w:pPr>
      <w:r>
        <w:rPr>
          <w:rFonts w:hint="eastAsia"/>
        </w:rPr>
        <w:t>（</w:t>
      </w:r>
      <w:r>
        <w:t>8</w:t>
      </w:r>
      <w:r>
        <w:rPr>
          <w:rFonts w:hint="eastAsia"/>
        </w:rPr>
        <w:t>）</w:t>
      </w:r>
      <w:r>
        <w:t>不准在同一垂直面上操作。</w:t>
      </w:r>
    </w:p>
    <w:p>
      <w:pPr>
        <w:ind w:firstLine="584"/>
      </w:pPr>
      <w:r>
        <w:rPr>
          <w:rFonts w:hint="eastAsia"/>
        </w:rPr>
        <w:t>（</w:t>
      </w:r>
      <w:r>
        <w:t>9</w:t>
      </w:r>
      <w:r>
        <w:rPr>
          <w:rFonts w:hint="eastAsia"/>
        </w:rPr>
        <w:t>）</w:t>
      </w:r>
      <w:r>
        <w:t>不准不戴安全帽、带小孩进入现场。</w:t>
      </w:r>
    </w:p>
    <w:p>
      <w:pPr>
        <w:ind w:firstLine="584"/>
      </w:pPr>
      <w:r>
        <w:rPr>
          <w:rFonts w:hint="eastAsia"/>
        </w:rPr>
        <w:t>（</w:t>
      </w:r>
      <w:r>
        <w:t>10</w:t>
      </w:r>
      <w:r>
        <w:rPr>
          <w:rFonts w:hint="eastAsia"/>
        </w:rPr>
        <w:t>）</w:t>
      </w:r>
      <w:r>
        <w:t>不准在施工现场抽烟。</w:t>
      </w:r>
    </w:p>
    <w:p>
      <w:pPr>
        <w:ind w:firstLine="584"/>
        <w:rPr>
          <w:rFonts w:hint="eastAsia" w:ascii="ˎ̥" w:hAnsi="ˎ̥"/>
          <w:szCs w:val="28"/>
        </w:rPr>
      </w:pPr>
      <w:r>
        <w:rPr>
          <w:rFonts w:hint="eastAsia" w:ascii="ˎ̥" w:hAnsi="ˎ̥"/>
          <w:szCs w:val="28"/>
        </w:rPr>
        <w:t>5）施工工人安全生产八项权利：</w:t>
      </w:r>
    </w:p>
    <w:p>
      <w:pPr>
        <w:ind w:firstLine="584"/>
      </w:pPr>
      <w:r>
        <w:rPr>
          <w:rFonts w:hint="eastAsia"/>
        </w:rPr>
        <w:t>（</w:t>
      </w:r>
      <w:r>
        <w:t>1</w:t>
      </w:r>
      <w:r>
        <w:rPr>
          <w:rFonts w:hint="eastAsia"/>
        </w:rPr>
        <w:t>）</w:t>
      </w:r>
      <w:r>
        <w:t>上班前，</w:t>
      </w:r>
      <w:r>
        <w:rPr>
          <w:rFonts w:hint="eastAsia"/>
        </w:rPr>
        <w:t>班</w:t>
      </w:r>
      <w:r>
        <w:t>组长不讲安全，不进行安全技术交底，工人有权不接受任务。</w:t>
      </w:r>
    </w:p>
    <w:p>
      <w:pPr>
        <w:ind w:firstLine="584"/>
      </w:pPr>
      <w:r>
        <w:rPr>
          <w:rFonts w:hint="eastAsia"/>
        </w:rPr>
        <w:t>（</w:t>
      </w:r>
      <w:r>
        <w:t>2</w:t>
      </w:r>
      <w:r>
        <w:rPr>
          <w:rFonts w:hint="eastAsia"/>
        </w:rPr>
        <w:t>）</w:t>
      </w:r>
      <w:r>
        <w:t>上班前，</w:t>
      </w:r>
      <w:r>
        <w:rPr>
          <w:rFonts w:hint="eastAsia"/>
        </w:rPr>
        <w:t>班</w:t>
      </w:r>
      <w:r>
        <w:t>组长应指定专人进行安全检查，如不检查，工人有权不上岗。</w:t>
      </w:r>
    </w:p>
    <w:p>
      <w:pPr>
        <w:ind w:firstLine="584"/>
      </w:pPr>
      <w:r>
        <w:rPr>
          <w:rFonts w:hint="eastAsia"/>
        </w:rPr>
        <w:t>（</w:t>
      </w:r>
      <w:r>
        <w:t>3</w:t>
      </w:r>
      <w:r>
        <w:rPr>
          <w:rFonts w:hint="eastAsia"/>
        </w:rPr>
        <w:t>）</w:t>
      </w:r>
      <w:r>
        <w:t>检查中发现不安全因素或隐患不立即整改，工人有权不上岗。</w:t>
      </w:r>
    </w:p>
    <w:p>
      <w:pPr>
        <w:ind w:firstLine="584"/>
      </w:pPr>
      <w:r>
        <w:rPr>
          <w:rFonts w:hint="eastAsia"/>
        </w:rPr>
        <w:t>（</w:t>
      </w:r>
      <w:r>
        <w:t>4</w:t>
      </w:r>
      <w:r>
        <w:rPr>
          <w:rFonts w:hint="eastAsia"/>
        </w:rPr>
        <w:t>）</w:t>
      </w:r>
      <w:r>
        <w:t>临时改换工种，工长或组长应交待安全操作规程，如不交清，工人又不懂该工种的安全操作规程，工人有权不服从分配。</w:t>
      </w:r>
    </w:p>
    <w:p>
      <w:pPr>
        <w:ind w:firstLine="584"/>
      </w:pPr>
      <w:r>
        <w:rPr>
          <w:rFonts w:hint="eastAsia"/>
        </w:rPr>
        <w:t>（</w:t>
      </w:r>
      <w:r>
        <w:t>5</w:t>
      </w:r>
      <w:r>
        <w:rPr>
          <w:rFonts w:hint="eastAsia"/>
        </w:rPr>
        <w:t>）</w:t>
      </w:r>
      <w:r>
        <w:rPr>
          <w:highlight w:val="none"/>
        </w:rPr>
        <w:t>工长或组长</w:t>
      </w:r>
      <w:r>
        <w:t>不按安全规程办事，违章指挥，工人有权抵制。</w:t>
      </w:r>
    </w:p>
    <w:p>
      <w:pPr>
        <w:ind w:firstLine="584"/>
      </w:pPr>
      <w:r>
        <w:rPr>
          <w:rFonts w:hint="eastAsia"/>
        </w:rPr>
        <w:t>（</w:t>
      </w:r>
      <w:r>
        <w:t>6</w:t>
      </w:r>
      <w:r>
        <w:rPr>
          <w:rFonts w:hint="eastAsia"/>
        </w:rPr>
        <w:t>）</w:t>
      </w:r>
      <w:r>
        <w:t>发现违章作业者，</w:t>
      </w:r>
      <w:r>
        <w:rPr>
          <w:highlight w:val="none"/>
        </w:rPr>
        <w:t>工人有</w:t>
      </w:r>
      <w:r>
        <w:t>权向上级反映、汇报。</w:t>
      </w:r>
    </w:p>
    <w:p>
      <w:pPr>
        <w:ind w:firstLine="584"/>
      </w:pPr>
      <w:r>
        <w:rPr>
          <w:rFonts w:hint="eastAsia"/>
        </w:rPr>
        <w:t>（</w:t>
      </w:r>
      <w:r>
        <w:t>7</w:t>
      </w:r>
      <w:r>
        <w:rPr>
          <w:rFonts w:hint="eastAsia"/>
        </w:rPr>
        <w:t>）</w:t>
      </w:r>
      <w:r>
        <w:t>工人抵制违章指挥，工长或组长打击、报复者，工人有权上告。</w:t>
      </w:r>
    </w:p>
    <w:p>
      <w:pPr>
        <w:ind w:firstLine="584"/>
      </w:pPr>
      <w:r>
        <w:rPr>
          <w:rFonts w:hint="eastAsia"/>
        </w:rPr>
        <w:t>（</w:t>
      </w:r>
      <w:r>
        <w:t>8</w:t>
      </w:r>
      <w:r>
        <w:rPr>
          <w:rFonts w:hint="eastAsia"/>
        </w:rPr>
        <w:t>）</w:t>
      </w:r>
      <w:r>
        <w:t>工长或组长不落实安全措施，忽视安全生产，工人有权提出批评和向上级报告。</w:t>
      </w:r>
    </w:p>
    <w:p>
      <w:pPr>
        <w:ind w:firstLine="584"/>
        <w:rPr>
          <w:rFonts w:hint="eastAsia" w:ascii="ˎ̥" w:hAnsi="ˎ̥"/>
          <w:szCs w:val="28"/>
        </w:rPr>
      </w:pPr>
      <w:r>
        <w:rPr>
          <w:rFonts w:hint="eastAsia" w:ascii="ˎ̥" w:hAnsi="ˎ̥"/>
          <w:szCs w:val="28"/>
        </w:rPr>
        <w:t>6）公司安全生产规章制度及为本施工项目制定的安全生产、文明施工的一切规定、制度和有关协议规定的要求。</w:t>
      </w:r>
    </w:p>
    <w:p>
      <w:pPr>
        <w:ind w:firstLine="584"/>
        <w:rPr>
          <w:rFonts w:hint="eastAsia" w:ascii="ˎ̥" w:hAnsi="ˎ̥"/>
          <w:szCs w:val="28"/>
        </w:rPr>
      </w:pPr>
      <w:r>
        <w:rPr>
          <w:rFonts w:hint="eastAsia" w:ascii="ˎ̥" w:hAnsi="ˎ̥"/>
          <w:szCs w:val="28"/>
        </w:rPr>
        <w:t>7）本工种的安全生产技术操作规程。</w:t>
      </w:r>
    </w:p>
    <w:p>
      <w:pPr>
        <w:ind w:firstLine="584"/>
        <w:rPr>
          <w:rFonts w:hint="eastAsia" w:ascii="ˎ̥" w:hAnsi="ˎ̥"/>
          <w:szCs w:val="28"/>
        </w:rPr>
      </w:pPr>
      <w:r>
        <w:rPr>
          <w:rFonts w:hint="eastAsia" w:ascii="ˎ̥" w:hAnsi="ˎ̥"/>
          <w:szCs w:val="28"/>
        </w:rPr>
        <w:t>8）以往施工生产中的事故教训和预防措施。</w:t>
      </w:r>
    </w:p>
    <w:p>
      <w:pPr>
        <w:ind w:firstLine="584"/>
        <w:rPr>
          <w:rFonts w:hint="eastAsia"/>
          <w:highlight w:val="cyan"/>
          <w:lang w:eastAsia="zh-CN"/>
        </w:rPr>
      </w:pPr>
      <w:r>
        <w:rPr>
          <w:rFonts w:hint="eastAsia" w:ascii="ˎ̥" w:hAnsi="ˎ̥"/>
          <w:szCs w:val="28"/>
        </w:rPr>
        <w:t>9）班组必须每天实行岗前班组安全活动，开展班前安全教育并须有每日安全活动书面记录。</w:t>
      </w:r>
    </w:p>
    <w:p>
      <w:pPr>
        <w:pStyle w:val="3"/>
        <w:rPr>
          <w:rFonts w:hint="eastAsia" w:ascii="ˎ̥" w:hAnsi="ˎ̥"/>
          <w:szCs w:val="28"/>
        </w:rPr>
      </w:pPr>
      <w:bookmarkStart w:id="1087" w:name="_Toc2069"/>
      <w:r>
        <w:rPr>
          <w:rFonts w:hint="eastAsia" w:ascii="ˎ̥" w:hAnsi="ˎ̥"/>
          <w:szCs w:val="28"/>
        </w:rPr>
        <w:t xml:space="preserve">2 </w:t>
      </w:r>
      <w:r>
        <w:rPr>
          <w:rFonts w:hint="eastAsia"/>
        </w:rPr>
        <w:t>施工现场安全检查制度</w:t>
      </w:r>
      <w:bookmarkEnd w:id="1083"/>
      <w:bookmarkEnd w:id="1084"/>
      <w:bookmarkEnd w:id="1085"/>
      <w:bookmarkEnd w:id="1086"/>
      <w:bookmarkEnd w:id="1087"/>
    </w:p>
    <w:p>
      <w:pPr>
        <w:ind w:firstLine="584"/>
        <w:rPr>
          <w:rFonts w:hint="eastAsia" w:ascii="ˎ̥" w:hAnsi="ˎ̥"/>
          <w:szCs w:val="28"/>
        </w:rPr>
      </w:pPr>
      <w:r>
        <w:rPr>
          <w:rFonts w:hint="eastAsia" w:ascii="ˎ̥" w:hAnsi="ˎ̥"/>
          <w:szCs w:val="28"/>
        </w:rPr>
        <w:t>2.1生产班组每天上班前须进行安全技术交底，并及时做好班组安全活动记录，交底要有针对性的内容。</w:t>
      </w:r>
    </w:p>
    <w:p>
      <w:pPr>
        <w:tabs>
          <w:tab w:val="left" w:pos="720"/>
        </w:tabs>
        <w:ind w:firstLine="584"/>
        <w:rPr>
          <w:rFonts w:hint="eastAsia" w:ascii="ˎ̥" w:hAnsi="ˎ̥"/>
          <w:szCs w:val="28"/>
        </w:rPr>
      </w:pPr>
      <w:r>
        <w:rPr>
          <w:rFonts w:hint="eastAsia" w:ascii="ˎ̥" w:hAnsi="ˎ̥"/>
          <w:szCs w:val="28"/>
        </w:rPr>
        <w:t>2.2施工员、安全员每天对作业面上须进行日常安全检查，对检查时发现的问题要及时采取整改措施，落实执行人员和整改期限。</w:t>
      </w:r>
    </w:p>
    <w:p>
      <w:pPr>
        <w:tabs>
          <w:tab w:val="left" w:pos="720"/>
        </w:tabs>
        <w:ind w:firstLine="584"/>
        <w:rPr>
          <w:rFonts w:hint="eastAsia" w:ascii="ˎ̥" w:hAnsi="ˎ̥"/>
          <w:szCs w:val="28"/>
        </w:rPr>
      </w:pPr>
      <w:r>
        <w:rPr>
          <w:rFonts w:hint="eastAsia" w:ascii="ˎ̥" w:hAnsi="ˎ̥"/>
          <w:szCs w:val="28"/>
        </w:rPr>
        <w:t>2.3相关施工部门每周组织有关人员进行安全检查，并由本部门安全员及时做好台帐。</w:t>
      </w:r>
    </w:p>
    <w:p>
      <w:pPr>
        <w:tabs>
          <w:tab w:val="left" w:pos="720"/>
        </w:tabs>
        <w:ind w:firstLine="584"/>
        <w:rPr>
          <w:rFonts w:hint="eastAsia" w:ascii="ˎ̥" w:hAnsi="ˎ̥"/>
          <w:szCs w:val="28"/>
        </w:rPr>
      </w:pPr>
      <w:r>
        <w:rPr>
          <w:rFonts w:hint="eastAsia" w:ascii="ˎ̥" w:hAnsi="ˎ̥"/>
          <w:szCs w:val="28"/>
        </w:rPr>
        <w:t>2.4检查要有重点，要讲究实效，并建立项目整改书面通知单，及整改反馈档案制度。</w:t>
      </w:r>
    </w:p>
    <w:p>
      <w:pPr>
        <w:tabs>
          <w:tab w:val="left" w:pos="720"/>
        </w:tabs>
        <w:ind w:firstLine="584"/>
        <w:rPr>
          <w:rFonts w:hint="eastAsia" w:ascii="ˎ̥" w:hAnsi="ˎ̥"/>
          <w:szCs w:val="28"/>
        </w:rPr>
      </w:pPr>
      <w:r>
        <w:rPr>
          <w:rFonts w:hint="eastAsia" w:ascii="ˎ̥" w:hAnsi="ˎ̥"/>
          <w:szCs w:val="28"/>
        </w:rPr>
        <w:t>2.5项目要设置专人负责安全的管理及有关记录，对较大隐患在短期内不能及时整改的，应采取紧急措施并向上级请示。</w:t>
      </w:r>
    </w:p>
    <w:p>
      <w:pPr>
        <w:tabs>
          <w:tab w:val="left" w:pos="720"/>
        </w:tabs>
        <w:ind w:firstLine="584"/>
        <w:rPr>
          <w:rFonts w:hint="eastAsia" w:ascii="ˎ̥" w:hAnsi="ˎ̥"/>
          <w:szCs w:val="28"/>
        </w:rPr>
      </w:pPr>
      <w:r>
        <w:rPr>
          <w:rFonts w:hint="eastAsia" w:ascii="ˎ̥" w:hAnsi="ˎ̥"/>
          <w:szCs w:val="28"/>
        </w:rPr>
        <w:t>2.6对操作班组或个人违反安全操作规程、制度的行为要及时制止，并以相应的奖罚措施制约。</w:t>
      </w:r>
    </w:p>
    <w:p>
      <w:pPr>
        <w:pStyle w:val="3"/>
        <w:rPr>
          <w:rFonts w:hint="eastAsia"/>
        </w:rPr>
      </w:pPr>
      <w:bookmarkStart w:id="1088" w:name="_Toc426275790"/>
      <w:bookmarkStart w:id="1089" w:name="_Toc426042481"/>
      <w:bookmarkStart w:id="1090" w:name="_Toc22877"/>
      <w:bookmarkStart w:id="1091" w:name="_Toc426294284"/>
      <w:bookmarkStart w:id="1092" w:name="_Toc426284771"/>
      <w:r>
        <w:rPr>
          <w:rFonts w:hint="eastAsia" w:ascii="ˎ̥" w:hAnsi="ˎ̥"/>
          <w:szCs w:val="28"/>
        </w:rPr>
        <w:t>3</w:t>
      </w:r>
      <w:r>
        <w:rPr>
          <w:rFonts w:hint="eastAsia"/>
        </w:rPr>
        <w:t>现场落手清管理制度</w:t>
      </w:r>
      <w:bookmarkEnd w:id="1088"/>
      <w:bookmarkEnd w:id="1089"/>
      <w:bookmarkEnd w:id="1090"/>
      <w:bookmarkEnd w:id="1091"/>
      <w:bookmarkEnd w:id="1092"/>
    </w:p>
    <w:p>
      <w:pPr>
        <w:tabs>
          <w:tab w:val="left" w:pos="720"/>
        </w:tabs>
        <w:ind w:firstLine="584"/>
        <w:rPr>
          <w:rFonts w:hint="eastAsia" w:ascii="ˎ̥" w:hAnsi="ˎ̥"/>
          <w:szCs w:val="28"/>
        </w:rPr>
      </w:pPr>
      <w:r>
        <w:rPr>
          <w:rFonts w:hint="eastAsia" w:ascii="ˎ̥" w:hAnsi="ˎ̥"/>
          <w:szCs w:val="28"/>
        </w:rPr>
        <w:t>3.1施工现场管理班组落手清工作是搞好项目工程场容场貌的基础，也是安全生产、提高工效、降低成本的有效措施。应该必须发动班组，抓好班组管理，按各种班组操作落手清标准进行定期考评并与奖、罚挂钩，在提高班组操作素质的基础上，各班组自觉地按照各自的管理标准做好操作落手清工作，以保证场容管理水平的提高。</w:t>
      </w:r>
    </w:p>
    <w:p>
      <w:pPr>
        <w:tabs>
          <w:tab w:val="left" w:pos="720"/>
        </w:tabs>
        <w:ind w:firstLine="584"/>
        <w:rPr>
          <w:rFonts w:hint="eastAsia" w:ascii="ˎ̥" w:hAnsi="ˎ̥"/>
          <w:szCs w:val="28"/>
        </w:rPr>
      </w:pPr>
      <w:r>
        <w:rPr>
          <w:rFonts w:hint="eastAsia" w:ascii="ˎ̥" w:hAnsi="ˎ̥"/>
          <w:szCs w:val="28"/>
        </w:rPr>
        <w:t>3.2相关部门项目管理领导班子要有人负责落手清工作的推行、检查、考核。由技术员、安全员、施工员负责实施具体的检查、考核，原则上谁签发任务单谁考核，一般由施工员负责。评分符合标准，不弄虚作假，扣分处注明原因，重实据，奖罚要分明。</w:t>
      </w:r>
    </w:p>
    <w:p>
      <w:pPr>
        <w:tabs>
          <w:tab w:val="left" w:pos="720"/>
        </w:tabs>
        <w:ind w:firstLine="584"/>
        <w:rPr>
          <w:rFonts w:hint="eastAsia" w:ascii="ˎ̥" w:hAnsi="ˎ̥"/>
          <w:szCs w:val="28"/>
        </w:rPr>
      </w:pPr>
      <w:r>
        <w:rPr>
          <w:rFonts w:hint="eastAsia" w:ascii="ˎ̥" w:hAnsi="ˎ̥"/>
          <w:szCs w:val="28"/>
        </w:rPr>
        <w:t>3.3施工现场落手清工作的一般要求：</w:t>
      </w:r>
    </w:p>
    <w:p>
      <w:pPr>
        <w:tabs>
          <w:tab w:val="left" w:pos="720"/>
        </w:tabs>
        <w:ind w:firstLine="584"/>
        <w:rPr>
          <w:rFonts w:hint="eastAsia" w:ascii="ˎ̥" w:hAnsi="ˎ̥"/>
          <w:color w:val="auto"/>
          <w:szCs w:val="28"/>
        </w:rPr>
      </w:pPr>
      <w:r>
        <w:rPr>
          <w:rFonts w:hint="eastAsia" w:ascii="ˎ̥" w:hAnsi="ˎ̥"/>
          <w:szCs w:val="28"/>
        </w:rPr>
        <w:t>1）施工班组必须做到边施工边清理，</w:t>
      </w:r>
      <w:r>
        <w:rPr>
          <w:rFonts w:hint="eastAsia" w:ascii="ˎ̥" w:hAnsi="ˎ̥"/>
          <w:color w:val="auto"/>
          <w:szCs w:val="28"/>
        </w:rPr>
        <w:t>落地灰、钢筋、砖块、木料、扣件等及时清理回收，清理不能利用的建筑垃圾倒在指定点。</w:t>
      </w:r>
    </w:p>
    <w:p>
      <w:pPr>
        <w:tabs>
          <w:tab w:val="left" w:pos="720"/>
        </w:tabs>
        <w:ind w:firstLine="584"/>
        <w:rPr>
          <w:rFonts w:hint="eastAsia" w:ascii="ˎ̥" w:hAnsi="ˎ̥"/>
          <w:color w:val="auto"/>
          <w:szCs w:val="28"/>
        </w:rPr>
      </w:pPr>
      <w:r>
        <w:rPr>
          <w:rFonts w:hint="eastAsia" w:ascii="ˎ̥" w:hAnsi="ˎ̥"/>
          <w:color w:val="auto"/>
          <w:szCs w:val="28"/>
        </w:rPr>
        <w:t>2）楼层、道路、建筑物四周要求做到无散落的混凝土、沙浆、碎砖等杂物。建筑垃圾集中归堆，凡能利用的应作到就层就地破碎使用。</w:t>
      </w:r>
    </w:p>
    <w:p>
      <w:pPr>
        <w:tabs>
          <w:tab w:val="left" w:pos="720"/>
        </w:tabs>
        <w:ind w:firstLine="584"/>
        <w:rPr>
          <w:rFonts w:hint="eastAsia" w:ascii="ˎ̥" w:hAnsi="ˎ̥"/>
          <w:color w:val="auto"/>
          <w:szCs w:val="28"/>
        </w:rPr>
      </w:pPr>
      <w:r>
        <w:rPr>
          <w:rFonts w:hint="eastAsia" w:ascii="ˎ̥" w:hAnsi="ˎ̥"/>
          <w:color w:val="auto"/>
          <w:szCs w:val="28"/>
        </w:rPr>
        <w:t>3）班组使用的手推翻斗车、工具车、设备、周转材料、大模板等用后及时冲洗铲清按规定存放，注意保管。</w:t>
      </w:r>
    </w:p>
    <w:p>
      <w:pPr>
        <w:tabs>
          <w:tab w:val="left" w:pos="720"/>
        </w:tabs>
        <w:ind w:firstLine="584"/>
        <w:rPr>
          <w:rFonts w:hint="eastAsia" w:ascii="ˎ̥" w:hAnsi="ˎ̥"/>
          <w:color w:val="auto"/>
          <w:szCs w:val="28"/>
        </w:rPr>
      </w:pPr>
      <w:r>
        <w:rPr>
          <w:rFonts w:hint="eastAsia" w:ascii="ˎ̥" w:hAnsi="ˎ̥"/>
          <w:color w:val="auto"/>
          <w:szCs w:val="28"/>
        </w:rPr>
        <w:t>4）在脚手架操作的施工班组，必须在操作完毕后及时清除底笆上砼，砂浆、碎砖等杂物，不能影响其他班组区域落手清工作。</w:t>
      </w:r>
    </w:p>
    <w:p>
      <w:pPr>
        <w:tabs>
          <w:tab w:val="left" w:pos="720"/>
        </w:tabs>
        <w:ind w:firstLine="584"/>
        <w:rPr>
          <w:rFonts w:hint="eastAsia" w:ascii="ˎ̥" w:hAnsi="ˎ̥"/>
          <w:color w:val="auto"/>
          <w:szCs w:val="28"/>
        </w:rPr>
      </w:pPr>
      <w:r>
        <w:rPr>
          <w:rFonts w:hint="eastAsia" w:ascii="ˎ̥" w:hAnsi="ˎ̥"/>
          <w:color w:val="auto"/>
          <w:szCs w:val="28"/>
        </w:rPr>
        <w:t>5）落手清工作最基本要求是：“工完料尽场地清”。</w:t>
      </w:r>
    </w:p>
    <w:p>
      <w:pPr>
        <w:tabs>
          <w:tab w:val="left" w:pos="720"/>
        </w:tabs>
        <w:ind w:firstLine="584"/>
        <w:rPr>
          <w:rFonts w:hint="eastAsia" w:ascii="ˎ̥" w:hAnsi="ˎ̥"/>
          <w:szCs w:val="28"/>
        </w:rPr>
      </w:pPr>
    </w:p>
    <w:p>
      <w:pPr>
        <w:pStyle w:val="3"/>
      </w:pPr>
      <w:bookmarkStart w:id="1093" w:name="_Toc426042482"/>
      <w:bookmarkStart w:id="1094" w:name="_Toc426275791"/>
      <w:bookmarkStart w:id="1095" w:name="_Toc25757"/>
      <w:bookmarkStart w:id="1096" w:name="_Toc426294285"/>
      <w:bookmarkStart w:id="1097" w:name="_Toc426284772"/>
      <w:r>
        <w:rPr>
          <w:rFonts w:hint="eastAsia"/>
        </w:rPr>
        <w:t>4 班组安全检查制度</w:t>
      </w:r>
      <w:bookmarkEnd w:id="1093"/>
      <w:bookmarkEnd w:id="1094"/>
      <w:bookmarkEnd w:id="1095"/>
      <w:bookmarkEnd w:id="1096"/>
      <w:bookmarkEnd w:id="1097"/>
    </w:p>
    <w:p>
      <w:pPr>
        <w:ind w:firstLine="584"/>
        <w:rPr>
          <w:rFonts w:hint="eastAsia" w:ascii="ˎ̥" w:hAnsi="ˎ̥"/>
          <w:szCs w:val="28"/>
        </w:rPr>
      </w:pPr>
      <w:r>
        <w:rPr>
          <w:rFonts w:hint="eastAsia" w:ascii="ˎ̥" w:hAnsi="ˎ̥"/>
          <w:szCs w:val="28"/>
        </w:rPr>
        <w:t>4.1安全生产是当天的第一目标，从这个目标出发，必须使人人知道安全生产的重要性。</w:t>
      </w:r>
    </w:p>
    <w:p>
      <w:pPr>
        <w:ind w:firstLine="584"/>
        <w:rPr>
          <w:rFonts w:hint="eastAsia" w:ascii="ˎ̥" w:hAnsi="ˎ̥"/>
          <w:szCs w:val="28"/>
        </w:rPr>
      </w:pPr>
      <w:r>
        <w:rPr>
          <w:rFonts w:hint="eastAsia" w:ascii="ˎ̥" w:hAnsi="ˎ̥"/>
          <w:szCs w:val="28"/>
        </w:rPr>
        <w:t>4.2班组长应根据当日工作内容，进行班前安全技术交底，讲解安全操作规程及注意事项。</w:t>
      </w:r>
    </w:p>
    <w:p>
      <w:pPr>
        <w:ind w:firstLine="584"/>
        <w:rPr>
          <w:rFonts w:hint="eastAsia" w:ascii="ˎ̥" w:hAnsi="ˎ̥"/>
          <w:szCs w:val="28"/>
        </w:rPr>
      </w:pPr>
      <w:r>
        <w:rPr>
          <w:rFonts w:hint="eastAsia" w:ascii="ˎ̥" w:hAnsi="ˎ̥"/>
          <w:szCs w:val="28"/>
        </w:rPr>
        <w:t>4.3应检查操作岗位周围的安全生产环境，发现问题应立即整改。</w:t>
      </w:r>
    </w:p>
    <w:p>
      <w:pPr>
        <w:ind w:firstLine="584"/>
        <w:rPr>
          <w:rFonts w:hint="eastAsia" w:ascii="ˎ̥" w:hAnsi="ˎ̥"/>
          <w:szCs w:val="28"/>
        </w:rPr>
      </w:pPr>
      <w:r>
        <w:rPr>
          <w:rFonts w:hint="eastAsia" w:ascii="ˎ̥" w:hAnsi="ˎ̥"/>
          <w:szCs w:val="28"/>
        </w:rPr>
        <w:t>4.4应检查操作人员安全防护用品的正确使用情况及其他不安全行为，发现问题及时纠正或制止进入施工现场。</w:t>
      </w:r>
    </w:p>
    <w:p>
      <w:pPr>
        <w:ind w:firstLine="584"/>
        <w:rPr>
          <w:rFonts w:hint="eastAsia" w:ascii="ˎ̥" w:hAnsi="ˎ̥"/>
          <w:szCs w:val="28"/>
        </w:rPr>
      </w:pPr>
      <w:r>
        <w:rPr>
          <w:rFonts w:hint="eastAsia" w:ascii="ˎ̥" w:hAnsi="ˎ̥"/>
          <w:szCs w:val="28"/>
        </w:rPr>
        <w:t>4.5应检查劳动使用工具，材料，电气，设备的安全状况。</w:t>
      </w:r>
    </w:p>
    <w:p>
      <w:pPr>
        <w:ind w:firstLine="584"/>
        <w:rPr>
          <w:rFonts w:hint="eastAsia" w:ascii="ˎ̥" w:hAnsi="ˎ̥"/>
          <w:szCs w:val="28"/>
        </w:rPr>
      </w:pPr>
      <w:r>
        <w:rPr>
          <w:rFonts w:hint="eastAsia" w:ascii="ˎ̥" w:hAnsi="ˎ̥"/>
          <w:szCs w:val="28"/>
        </w:rPr>
        <w:t>4.6下班前进行总结评比，班后下岗检查，每月开展安全讲评活动。</w:t>
      </w:r>
    </w:p>
    <w:p>
      <w:pPr>
        <w:pStyle w:val="3"/>
      </w:pPr>
      <w:bookmarkStart w:id="1098" w:name="_Toc426275792"/>
      <w:bookmarkStart w:id="1099" w:name="_Toc426042483"/>
      <w:bookmarkStart w:id="1100" w:name="_Toc426294286"/>
      <w:bookmarkStart w:id="1101" w:name="_Toc426284773"/>
      <w:bookmarkStart w:id="1102" w:name="_Toc5577"/>
      <w:r>
        <w:rPr>
          <w:rFonts w:hint="eastAsia"/>
        </w:rPr>
        <w:t>5 班组防火制度</w:t>
      </w:r>
      <w:bookmarkEnd w:id="1098"/>
      <w:bookmarkEnd w:id="1099"/>
      <w:bookmarkEnd w:id="1100"/>
      <w:bookmarkEnd w:id="1101"/>
      <w:bookmarkEnd w:id="1102"/>
    </w:p>
    <w:p>
      <w:pPr>
        <w:tabs>
          <w:tab w:val="left" w:pos="720"/>
        </w:tabs>
        <w:ind w:firstLine="584"/>
        <w:rPr>
          <w:rFonts w:hint="eastAsia" w:ascii="ˎ̥" w:hAnsi="ˎ̥"/>
          <w:szCs w:val="28"/>
        </w:rPr>
      </w:pPr>
      <w:r>
        <w:rPr>
          <w:rFonts w:hint="eastAsia" w:ascii="ˎ̥" w:hAnsi="ˎ̥"/>
          <w:szCs w:val="28"/>
        </w:rPr>
        <w:t>5.1认真贯彻上级有关消防安全工作的指示、规定，并贯穿于整个生产之中。</w:t>
      </w:r>
    </w:p>
    <w:p>
      <w:pPr>
        <w:tabs>
          <w:tab w:val="left" w:pos="720"/>
        </w:tabs>
        <w:ind w:firstLine="584"/>
        <w:rPr>
          <w:rFonts w:hint="eastAsia" w:ascii="ˎ̥" w:hAnsi="ˎ̥"/>
          <w:szCs w:val="28"/>
        </w:rPr>
      </w:pPr>
      <w:r>
        <w:rPr>
          <w:rFonts w:hint="eastAsia" w:ascii="ˎ̥" w:hAnsi="ˎ̥"/>
          <w:szCs w:val="28"/>
        </w:rPr>
        <w:t>5.2经常性对班组成员进行易燃、易爆等防火安全教育。</w:t>
      </w:r>
    </w:p>
    <w:p>
      <w:pPr>
        <w:tabs>
          <w:tab w:val="left" w:pos="720"/>
        </w:tabs>
        <w:ind w:firstLine="584"/>
        <w:rPr>
          <w:rFonts w:hint="eastAsia" w:ascii="ˎ̥" w:hAnsi="ˎ̥"/>
          <w:szCs w:val="28"/>
        </w:rPr>
      </w:pPr>
      <w:r>
        <w:rPr>
          <w:rFonts w:hint="eastAsia" w:ascii="ˎ̥" w:hAnsi="ˎ̥"/>
          <w:szCs w:val="28"/>
        </w:rPr>
        <w:t>5.3对本班组的工作区域要经常自查防火安全工作，发现问题及时整改，以确保安全生产。</w:t>
      </w:r>
    </w:p>
    <w:p>
      <w:pPr>
        <w:tabs>
          <w:tab w:val="left" w:pos="720"/>
        </w:tabs>
        <w:ind w:firstLine="584"/>
        <w:rPr>
          <w:rFonts w:hint="eastAsia" w:ascii="ˎ̥" w:hAnsi="ˎ̥"/>
          <w:szCs w:val="28"/>
        </w:rPr>
      </w:pPr>
      <w:r>
        <w:rPr>
          <w:rFonts w:hint="eastAsia" w:ascii="ˎ̥" w:hAnsi="ˎ̥"/>
          <w:szCs w:val="28"/>
        </w:rPr>
        <w:t>5.4焊工、电工、管工、</w:t>
      </w:r>
      <w:r>
        <w:rPr>
          <w:rFonts w:hint="eastAsia" w:ascii="ˎ̥" w:hAnsi="ˎ̥"/>
          <w:szCs w:val="28"/>
          <w:lang w:eastAsia="zh-CN"/>
        </w:rPr>
        <w:t>油漆工、</w:t>
      </w:r>
      <w:r>
        <w:rPr>
          <w:rFonts w:hint="eastAsia" w:ascii="ˎ̥" w:hAnsi="ˎ̥"/>
          <w:szCs w:val="28"/>
        </w:rPr>
        <w:t>探伤工等，必须严格按照安全操作规程和防火安全制度进行作业。</w:t>
      </w:r>
    </w:p>
    <w:p>
      <w:pPr>
        <w:tabs>
          <w:tab w:val="left" w:pos="720"/>
        </w:tabs>
        <w:ind w:firstLine="584"/>
        <w:rPr>
          <w:rFonts w:hint="eastAsia" w:ascii="ˎ̥" w:hAnsi="ˎ̥"/>
          <w:szCs w:val="28"/>
        </w:rPr>
      </w:pPr>
      <w:r>
        <w:rPr>
          <w:rFonts w:hint="eastAsia" w:ascii="ˎ̥" w:hAnsi="ˎ̥"/>
          <w:szCs w:val="28"/>
        </w:rPr>
        <w:t>5.5发生火灾事故及时扑救，保护现场。</w:t>
      </w:r>
    </w:p>
    <w:p>
      <w:pPr>
        <w:tabs>
          <w:tab w:val="left" w:pos="720"/>
        </w:tabs>
        <w:ind w:firstLine="584"/>
        <w:rPr>
          <w:rFonts w:hint="eastAsia" w:ascii="ˎ̥" w:hAnsi="ˎ̥"/>
          <w:szCs w:val="28"/>
        </w:rPr>
      </w:pPr>
      <w:r>
        <w:rPr>
          <w:rFonts w:hint="eastAsia" w:ascii="ˎ̥" w:hAnsi="ˎ̥"/>
          <w:szCs w:val="28"/>
        </w:rPr>
        <w:t>5.6不乱扔烟蒂，离岗下班应及时切断电源。</w:t>
      </w:r>
    </w:p>
    <w:p>
      <w:pPr>
        <w:tabs>
          <w:tab w:val="left" w:pos="720"/>
        </w:tabs>
        <w:ind w:firstLine="584"/>
        <w:rPr>
          <w:rFonts w:hint="eastAsia" w:ascii="ˎ̥" w:hAnsi="ˎ̥"/>
          <w:szCs w:val="28"/>
        </w:rPr>
      </w:pPr>
      <w:r>
        <w:rPr>
          <w:rFonts w:hint="eastAsia" w:ascii="ˎ̥" w:hAnsi="ˎ̥"/>
          <w:szCs w:val="28"/>
        </w:rPr>
        <w:t>5.7重点防火部位应设明显的防火标志，并有严密的消防措施。</w:t>
      </w:r>
    </w:p>
    <w:p>
      <w:pPr>
        <w:tabs>
          <w:tab w:val="left" w:pos="720"/>
        </w:tabs>
        <w:ind w:firstLine="584"/>
        <w:rPr>
          <w:rFonts w:hint="eastAsia" w:ascii="ˎ̥" w:hAnsi="ˎ̥"/>
          <w:szCs w:val="28"/>
        </w:rPr>
      </w:pPr>
      <w:r>
        <w:rPr>
          <w:rFonts w:hint="eastAsia" w:ascii="ˎ̥" w:hAnsi="ˎ̥"/>
          <w:szCs w:val="28"/>
        </w:rPr>
        <w:t>5.8在易燃部位动用明火，必须严格审批手续，落实现场监护等防范措施。</w:t>
      </w:r>
    </w:p>
    <w:p>
      <w:pPr>
        <w:tabs>
          <w:tab w:val="left" w:pos="720"/>
        </w:tabs>
        <w:ind w:firstLine="584"/>
        <w:rPr>
          <w:rFonts w:hint="eastAsia" w:ascii="ˎ̥" w:hAnsi="ˎ̥"/>
          <w:szCs w:val="28"/>
        </w:rPr>
      </w:pPr>
      <w:r>
        <w:rPr>
          <w:rFonts w:hint="eastAsia" w:ascii="ˎ̥" w:hAnsi="ˎ̥"/>
          <w:szCs w:val="28"/>
        </w:rPr>
        <w:t>5.9严格执行对易燃、易爆危险品的安全管理规定，不了解其性能和安全操作方法的人员不得从事操作和保管工作。</w:t>
      </w:r>
    </w:p>
    <w:p>
      <w:pPr>
        <w:tabs>
          <w:tab w:val="left" w:pos="720"/>
        </w:tabs>
        <w:ind w:firstLine="584"/>
        <w:rPr>
          <w:rFonts w:hint="eastAsia" w:ascii="ˎ̥" w:hAnsi="ˎ̥"/>
          <w:szCs w:val="28"/>
        </w:rPr>
      </w:pPr>
      <w:r>
        <w:rPr>
          <w:rFonts w:hint="eastAsia" w:ascii="ˎ̥" w:hAnsi="ˎ̥"/>
          <w:szCs w:val="28"/>
        </w:rPr>
        <w:t>5.10焊割作业必须严格执行十不准规定。</w:t>
      </w:r>
    </w:p>
    <w:p>
      <w:pPr>
        <w:tabs>
          <w:tab w:val="left" w:pos="720"/>
        </w:tabs>
        <w:ind w:firstLine="584"/>
        <w:rPr>
          <w:rFonts w:hint="eastAsia" w:ascii="ˎ̥" w:hAnsi="ˎ̥"/>
          <w:szCs w:val="28"/>
        </w:rPr>
      </w:pPr>
      <w:r>
        <w:rPr>
          <w:rFonts w:hint="eastAsia" w:ascii="ˎ̥" w:hAnsi="ˎ̥"/>
          <w:szCs w:val="28"/>
        </w:rPr>
        <w:t>5.11非电工严禁装接用电器具、拉设电线。</w:t>
      </w:r>
    </w:p>
    <w:p>
      <w:pPr>
        <w:tabs>
          <w:tab w:val="left" w:pos="720"/>
        </w:tabs>
        <w:ind w:firstLine="584"/>
        <w:rPr>
          <w:rFonts w:hint="eastAsia" w:ascii="ˎ̥" w:hAnsi="ˎ̥"/>
          <w:szCs w:val="28"/>
        </w:rPr>
      </w:pPr>
      <w:r>
        <w:rPr>
          <w:rFonts w:hint="eastAsia" w:ascii="ˎ̥" w:hAnsi="ˎ̥"/>
          <w:szCs w:val="28"/>
        </w:rPr>
        <w:t>5.12消防器材不得挪作他用，周围不准堆物，保持道路通畅。</w:t>
      </w:r>
    </w:p>
    <w:p>
      <w:pPr>
        <w:pStyle w:val="3"/>
        <w:rPr>
          <w:rFonts w:hint="eastAsia" w:ascii="ˎ̥" w:hAnsi="ˎ̥"/>
          <w:szCs w:val="28"/>
        </w:rPr>
      </w:pPr>
      <w:bookmarkStart w:id="1103" w:name="_Toc426294287"/>
      <w:bookmarkStart w:id="1104" w:name="_Toc426042484"/>
      <w:bookmarkStart w:id="1105" w:name="_Toc426284774"/>
      <w:bookmarkStart w:id="1106" w:name="_Toc426275793"/>
      <w:bookmarkStart w:id="1107" w:name="_Toc22765"/>
      <w:r>
        <w:rPr>
          <w:rFonts w:hint="eastAsia" w:ascii="ˎ̥" w:hAnsi="ˎ̥"/>
          <w:szCs w:val="28"/>
        </w:rPr>
        <w:t xml:space="preserve">6 </w:t>
      </w:r>
      <w:r>
        <w:rPr>
          <w:rFonts w:hint="eastAsia"/>
        </w:rPr>
        <w:t>临时用电定期检查制度</w:t>
      </w:r>
      <w:bookmarkEnd w:id="1103"/>
      <w:bookmarkEnd w:id="1104"/>
      <w:bookmarkEnd w:id="1105"/>
      <w:bookmarkEnd w:id="1106"/>
      <w:bookmarkEnd w:id="1107"/>
    </w:p>
    <w:p>
      <w:pPr>
        <w:tabs>
          <w:tab w:val="left" w:pos="720"/>
        </w:tabs>
        <w:ind w:firstLine="584"/>
        <w:rPr>
          <w:rFonts w:hint="eastAsia" w:ascii="ˎ̥" w:hAnsi="ˎ̥"/>
          <w:szCs w:val="28"/>
        </w:rPr>
      </w:pPr>
      <w:r>
        <w:rPr>
          <w:rFonts w:hint="eastAsia" w:ascii="ˎ̥" w:hAnsi="ˎ̥"/>
          <w:szCs w:val="28"/>
        </w:rPr>
        <w:t>6.1现场电工每天上班前检查一遍线路和电气设备的使用情况，发现问题及时处理。每月对所有的配电箱，开关箱进行检查和维修一次，并将检查和维修情况做好记录。</w:t>
      </w:r>
    </w:p>
    <w:p>
      <w:pPr>
        <w:tabs>
          <w:tab w:val="left" w:pos="720"/>
        </w:tabs>
        <w:ind w:firstLine="584"/>
        <w:rPr>
          <w:rFonts w:hint="eastAsia" w:ascii="ˎ̥" w:hAnsi="ˎ̥"/>
          <w:szCs w:val="28"/>
        </w:rPr>
      </w:pPr>
      <w:r>
        <w:rPr>
          <w:rFonts w:hint="eastAsia" w:ascii="ˎ̥" w:hAnsi="ˎ̥"/>
          <w:szCs w:val="28"/>
        </w:rPr>
        <w:t>6.2施工现场每星期由</w:t>
      </w:r>
      <w:r>
        <w:rPr>
          <w:rFonts w:hint="eastAsia" w:ascii="ˎ̥" w:hAnsi="ˎ̥"/>
          <w:szCs w:val="28"/>
          <w:lang w:eastAsia="zh-CN"/>
        </w:rPr>
        <w:t>部门负责人</w:t>
      </w:r>
      <w:bookmarkStart w:id="1222" w:name="_GoBack"/>
      <w:bookmarkEnd w:id="1222"/>
      <w:r>
        <w:rPr>
          <w:rFonts w:hint="eastAsia" w:ascii="ˎ̥" w:hAnsi="ˎ̥"/>
          <w:color w:val="auto"/>
          <w:szCs w:val="28"/>
        </w:rPr>
        <w:t>负</w:t>
      </w:r>
      <w:r>
        <w:rPr>
          <w:rFonts w:hint="eastAsia" w:ascii="ˎ̥" w:hAnsi="ˎ̥"/>
          <w:szCs w:val="28"/>
        </w:rPr>
        <w:t>责组织本部门安全员、技术员、电工对工地的用电设备，用电情况进行全面检查，并把检查和解决的情况写成材料入档备案。</w:t>
      </w:r>
    </w:p>
    <w:p>
      <w:pPr>
        <w:tabs>
          <w:tab w:val="left" w:pos="720"/>
        </w:tabs>
        <w:ind w:firstLine="584"/>
        <w:rPr>
          <w:rFonts w:hint="eastAsia" w:ascii="ˎ̥" w:hAnsi="ˎ̥"/>
          <w:szCs w:val="28"/>
        </w:rPr>
      </w:pPr>
      <w:r>
        <w:rPr>
          <w:rFonts w:hint="eastAsia" w:ascii="ˎ̥" w:hAnsi="ˎ̥"/>
          <w:szCs w:val="28"/>
        </w:rPr>
        <w:t>6.3安全科每月对现场的临时用电情况进行全面检查，查出问题时，定人、定时、定措施进行整改，对整改的情况进行复检。</w:t>
      </w:r>
    </w:p>
    <w:p>
      <w:pPr>
        <w:tabs>
          <w:tab w:val="left" w:pos="720"/>
        </w:tabs>
        <w:ind w:firstLine="584"/>
        <w:rPr>
          <w:rFonts w:hint="eastAsia" w:ascii="ˎ̥" w:hAnsi="ˎ̥"/>
          <w:szCs w:val="28"/>
        </w:rPr>
      </w:pPr>
      <w:r>
        <w:rPr>
          <w:rFonts w:hint="eastAsia" w:ascii="ˎ̥" w:hAnsi="ˎ̥"/>
          <w:szCs w:val="28"/>
        </w:rPr>
        <w:t>6.4检查内容按《施工现场临时用电安全技术规范》JGJ 46和国家工程建设强制性条文（建筑安全）中有关内容进行检查。</w:t>
      </w:r>
    </w:p>
    <w:p>
      <w:pPr>
        <w:tabs>
          <w:tab w:val="left" w:pos="720"/>
        </w:tabs>
        <w:ind w:firstLine="584"/>
        <w:rPr>
          <w:rFonts w:hint="eastAsia" w:ascii="ˎ̥" w:hAnsi="ˎ̥"/>
          <w:szCs w:val="28"/>
        </w:rPr>
      </w:pPr>
    </w:p>
    <w:p>
      <w:pPr>
        <w:pStyle w:val="3"/>
      </w:pPr>
      <w:bookmarkStart w:id="1108" w:name="_Toc426042485"/>
      <w:bookmarkStart w:id="1109" w:name="_Toc426284775"/>
      <w:bookmarkStart w:id="1110" w:name="_Toc426294288"/>
      <w:bookmarkStart w:id="1111" w:name="_Toc23864"/>
      <w:bookmarkStart w:id="1112" w:name="_Toc426275794"/>
      <w:r>
        <w:rPr>
          <w:rFonts w:hint="eastAsia"/>
        </w:rPr>
        <w:t>7 项目现场仓库管理制度</w:t>
      </w:r>
      <w:bookmarkEnd w:id="1108"/>
      <w:bookmarkEnd w:id="1109"/>
      <w:bookmarkEnd w:id="1110"/>
      <w:bookmarkEnd w:id="1111"/>
      <w:bookmarkEnd w:id="1112"/>
    </w:p>
    <w:p>
      <w:pPr>
        <w:ind w:firstLine="584"/>
        <w:rPr>
          <w:rFonts w:ascii="宋体" w:hAnsi="宋体"/>
          <w:szCs w:val="28"/>
        </w:rPr>
      </w:pPr>
      <w:r>
        <w:rPr>
          <w:rFonts w:hint="eastAsia" w:ascii="宋体" w:hAnsi="宋体"/>
          <w:szCs w:val="28"/>
        </w:rPr>
        <w:t>7.1负责对材料的质量和数量进行严格的检查，对不符合要求的材料拒绝接收。</w:t>
      </w:r>
    </w:p>
    <w:p>
      <w:pPr>
        <w:ind w:firstLine="584"/>
        <w:rPr>
          <w:rFonts w:ascii="宋体" w:hAnsi="宋体"/>
          <w:szCs w:val="28"/>
        </w:rPr>
      </w:pPr>
      <w:r>
        <w:rPr>
          <w:rFonts w:hint="eastAsia" w:ascii="宋体" w:hAnsi="宋体"/>
          <w:szCs w:val="28"/>
        </w:rPr>
        <w:t>7.2要合理堆放，按材料类别，按系列放在库场固定货区内，并采用货区编号。</w:t>
      </w:r>
    </w:p>
    <w:p>
      <w:pPr>
        <w:ind w:firstLine="584"/>
        <w:rPr>
          <w:rFonts w:ascii="宋体" w:hAnsi="宋体"/>
          <w:szCs w:val="28"/>
        </w:rPr>
      </w:pPr>
      <w:r>
        <w:rPr>
          <w:rFonts w:hint="eastAsia" w:ascii="宋体" w:hAnsi="宋体"/>
          <w:szCs w:val="28"/>
        </w:rPr>
        <w:t>7.3材料要妥善保管，能适应储存材料性能的场所，材料堆放时应注意通风防潮。</w:t>
      </w:r>
    </w:p>
    <w:p>
      <w:pPr>
        <w:ind w:firstLine="584"/>
        <w:rPr>
          <w:rFonts w:ascii="宋体" w:hAnsi="宋体"/>
          <w:szCs w:val="28"/>
        </w:rPr>
      </w:pPr>
      <w:r>
        <w:rPr>
          <w:rFonts w:hint="eastAsia" w:ascii="宋体" w:hAnsi="宋体"/>
          <w:szCs w:val="28"/>
        </w:rPr>
        <w:t>7.4要精心管理账卡的三相符，仓库保管人员应定期进行盘点。</w:t>
      </w:r>
    </w:p>
    <w:p>
      <w:pPr>
        <w:ind w:firstLine="584"/>
        <w:rPr>
          <w:rFonts w:ascii="宋体" w:hAnsi="宋体"/>
          <w:szCs w:val="28"/>
        </w:rPr>
      </w:pPr>
      <w:r>
        <w:rPr>
          <w:rFonts w:hint="eastAsia" w:ascii="宋体" w:hAnsi="宋体"/>
          <w:szCs w:val="28"/>
        </w:rPr>
        <w:t>7.5材料发放要单据手续符合要求。</w:t>
      </w:r>
    </w:p>
    <w:p>
      <w:pPr>
        <w:pStyle w:val="3"/>
        <w:rPr>
          <w:rFonts w:hint="eastAsia" w:ascii="ˎ̥" w:hAnsi="ˎ̥"/>
          <w:szCs w:val="28"/>
        </w:rPr>
      </w:pPr>
      <w:bookmarkStart w:id="1113" w:name="_Toc426294289"/>
      <w:bookmarkStart w:id="1114" w:name="_Toc426284776"/>
      <w:bookmarkStart w:id="1115" w:name="_Toc12837"/>
      <w:bookmarkStart w:id="1116" w:name="_Toc426042486"/>
      <w:bookmarkStart w:id="1117" w:name="_Toc426275795"/>
      <w:r>
        <w:rPr>
          <w:rFonts w:hint="eastAsia" w:ascii="ˎ̥" w:hAnsi="ˎ̥"/>
          <w:szCs w:val="28"/>
        </w:rPr>
        <w:t xml:space="preserve">8 </w:t>
      </w:r>
      <w:r>
        <w:rPr>
          <w:rFonts w:hint="eastAsia"/>
        </w:rPr>
        <w:t>文明卫生环境制度</w:t>
      </w:r>
      <w:bookmarkEnd w:id="1113"/>
      <w:bookmarkEnd w:id="1114"/>
      <w:bookmarkEnd w:id="1115"/>
      <w:bookmarkEnd w:id="1116"/>
      <w:bookmarkEnd w:id="1117"/>
    </w:p>
    <w:p>
      <w:pPr>
        <w:tabs>
          <w:tab w:val="left" w:pos="720"/>
        </w:tabs>
        <w:ind w:firstLine="584"/>
        <w:rPr>
          <w:rFonts w:hint="eastAsia" w:ascii="ˎ̥" w:hAnsi="ˎ̥"/>
          <w:szCs w:val="28"/>
        </w:rPr>
      </w:pPr>
      <w:r>
        <w:rPr>
          <w:rFonts w:hint="eastAsia" w:ascii="ˎ̥" w:hAnsi="ˎ̥"/>
          <w:szCs w:val="28"/>
        </w:rPr>
        <w:t>8.1为了创造卫生、文明的施工环境，保障职工的身体健康，建立整洁、卫生、健康、文明的工作、生活环境，树立和维护公司的良好形象和创造完美的精神风貌，持制订本文明卫生环境制度。</w:t>
      </w:r>
    </w:p>
    <w:p>
      <w:pPr>
        <w:tabs>
          <w:tab w:val="left" w:pos="720"/>
        </w:tabs>
        <w:ind w:firstLine="584"/>
        <w:rPr>
          <w:rFonts w:hint="eastAsia" w:ascii="ˎ̥" w:hAnsi="ˎ̥"/>
          <w:szCs w:val="28"/>
        </w:rPr>
      </w:pPr>
      <w:r>
        <w:rPr>
          <w:rFonts w:hint="eastAsia" w:ascii="ˎ̥" w:hAnsi="ˎ̥"/>
          <w:szCs w:val="28"/>
        </w:rPr>
        <w:t>8.2自觉遵守国家法律和公司、项目有关规章制度；讲文明、讲礼貌，不讲粗话，不骂人；要发扬团结友爱、互助一心的精神，不寻衅闹事，不酗酒、赌博、斗殴；发生纠纷要实事求是，讲道理；</w:t>
      </w:r>
    </w:p>
    <w:p>
      <w:pPr>
        <w:tabs>
          <w:tab w:val="left" w:pos="720"/>
        </w:tabs>
        <w:ind w:firstLine="584"/>
        <w:rPr>
          <w:rFonts w:hint="eastAsia" w:ascii="ˎ̥" w:hAnsi="ˎ̥"/>
          <w:color w:val="auto"/>
          <w:szCs w:val="28"/>
        </w:rPr>
      </w:pPr>
      <w:r>
        <w:rPr>
          <w:rFonts w:hint="eastAsia" w:ascii="ˎ̥" w:hAnsi="ˎ̥"/>
          <w:color w:val="auto"/>
          <w:szCs w:val="28"/>
        </w:rPr>
        <w:t>8.3当施工现场实行封闭式管理时，做到作业标化，环境美化，场地净化和主通道夜间亮化；按规定设置五牌一图（</w:t>
      </w:r>
      <w:r>
        <w:rPr>
          <w:color w:val="auto"/>
        </w:rPr>
        <w:t>工程概况牌、管理人员名单及监督电话牌、消防保卫（防火责任）牌、安全生产牌、文明施工牌和施工现场平面图</w:t>
      </w:r>
      <w:r>
        <w:rPr>
          <w:rFonts w:hint="eastAsia" w:ascii="ˎ̥" w:hAnsi="ˎ̥"/>
          <w:color w:val="auto"/>
          <w:szCs w:val="28"/>
        </w:rPr>
        <w:t>）和其它安全标志牌；材料归类堆放整齐，不混放；并设标示牌；施工作业时应采取降低噪音措施，净车出场，做好共居共建工作；进入作业区应穿工作服，戴好安全帽，着装规范，注意安全防护；</w:t>
      </w:r>
    </w:p>
    <w:p>
      <w:pPr>
        <w:tabs>
          <w:tab w:val="left" w:pos="720"/>
        </w:tabs>
        <w:ind w:firstLine="584"/>
        <w:rPr>
          <w:rFonts w:hint="eastAsia" w:ascii="ˎ̥" w:hAnsi="ˎ̥"/>
          <w:color w:val="auto"/>
          <w:szCs w:val="28"/>
        </w:rPr>
      </w:pPr>
      <w:r>
        <w:rPr>
          <w:rFonts w:hint="eastAsia" w:ascii="ˎ̥" w:hAnsi="ˎ̥"/>
          <w:color w:val="auto"/>
          <w:szCs w:val="28"/>
        </w:rPr>
        <w:t>8.3办公室、作业区、生活区的卫生应有专人负责，做到勤打扫，勤整理；不乱扔东西，保证施工通道的畅通整洁，工地保持整齐有序；爱护工地花草树木，不准确性折花摘叶</w:t>
      </w:r>
      <w:r>
        <w:rPr>
          <w:rFonts w:hint="eastAsia" w:ascii="ˎ̥" w:hAnsi="ˎ̥"/>
          <w:color w:val="auto"/>
          <w:szCs w:val="28"/>
          <w:lang w:eastAsia="zh-CN"/>
        </w:rPr>
        <w:t>。</w:t>
      </w:r>
    </w:p>
    <w:p>
      <w:pPr>
        <w:tabs>
          <w:tab w:val="left" w:pos="720"/>
        </w:tabs>
        <w:ind w:firstLine="584"/>
        <w:rPr>
          <w:rFonts w:hint="eastAsia" w:ascii="ˎ̥" w:hAnsi="ˎ̥"/>
          <w:color w:val="auto"/>
          <w:szCs w:val="28"/>
        </w:rPr>
      </w:pPr>
    </w:p>
    <w:p>
      <w:pPr>
        <w:pStyle w:val="3"/>
        <w:rPr>
          <w:color w:val="auto"/>
        </w:rPr>
      </w:pPr>
      <w:bookmarkStart w:id="1118" w:name="_Toc426284777"/>
      <w:bookmarkStart w:id="1119" w:name="_Toc27941"/>
      <w:bookmarkStart w:id="1120" w:name="_Toc426294290"/>
      <w:bookmarkStart w:id="1121" w:name="_Toc426275796"/>
      <w:bookmarkStart w:id="1122" w:name="_Toc426042487"/>
      <w:r>
        <w:rPr>
          <w:rFonts w:hint="eastAsia"/>
          <w:color w:val="auto"/>
        </w:rPr>
        <w:t>9 文明施工措施</w:t>
      </w:r>
      <w:bookmarkEnd w:id="1118"/>
      <w:bookmarkEnd w:id="1119"/>
      <w:bookmarkEnd w:id="1120"/>
      <w:bookmarkEnd w:id="1121"/>
      <w:bookmarkEnd w:id="1122"/>
    </w:p>
    <w:p>
      <w:pPr>
        <w:ind w:firstLine="584"/>
        <w:rPr>
          <w:rFonts w:ascii="宋体" w:hAnsi="宋体"/>
          <w:color w:val="auto"/>
          <w:szCs w:val="28"/>
        </w:rPr>
      </w:pPr>
      <w:r>
        <w:rPr>
          <w:rFonts w:hint="eastAsia" w:ascii="宋体" w:hAnsi="宋体"/>
          <w:color w:val="auto"/>
          <w:szCs w:val="28"/>
        </w:rPr>
        <w:t>9.1组织保证：</w:t>
      </w:r>
    </w:p>
    <w:p>
      <w:pPr>
        <w:ind w:firstLine="584"/>
        <w:rPr>
          <w:rFonts w:ascii="宋体" w:hAnsi="宋体"/>
          <w:color w:val="auto"/>
          <w:szCs w:val="28"/>
        </w:rPr>
      </w:pPr>
      <w:r>
        <w:rPr>
          <w:rFonts w:hint="eastAsia" w:ascii="宋体" w:hAnsi="宋体"/>
          <w:color w:val="auto"/>
          <w:szCs w:val="28"/>
        </w:rPr>
        <w:t>为保证现场的文明施工，建立以公司文明办、项目经理部、施工队三级管理体制网络，并专设文明施工管理组，把文明施工和开展5S（即整理、整顿、清扫、清洁、素养）活动列入项目管理的重要内容，制订有关规章制度，经常督促检查实施情况。进入施工现场的所有人员必须戴安全帽，佩戴上岗卡，严禁赤脚，穿高跟鞋、拖鞋、裙子等上岗。</w:t>
      </w:r>
    </w:p>
    <w:p>
      <w:pPr>
        <w:ind w:firstLine="584"/>
        <w:rPr>
          <w:rFonts w:ascii="宋体" w:hAnsi="宋体"/>
          <w:color w:val="auto"/>
          <w:szCs w:val="28"/>
        </w:rPr>
      </w:pPr>
      <w:r>
        <w:rPr>
          <w:rFonts w:hint="eastAsia" w:ascii="宋体" w:hAnsi="宋体"/>
          <w:color w:val="auto"/>
          <w:szCs w:val="28"/>
        </w:rPr>
        <w:t>9.2场容场貌：</w:t>
      </w:r>
    </w:p>
    <w:p>
      <w:pPr>
        <w:ind w:firstLine="584"/>
        <w:rPr>
          <w:rFonts w:ascii="宋体" w:hAnsi="宋体"/>
          <w:color w:val="auto"/>
          <w:szCs w:val="28"/>
        </w:rPr>
      </w:pPr>
      <w:r>
        <w:rPr>
          <w:rFonts w:hint="eastAsia" w:ascii="宋体" w:hAnsi="宋体"/>
          <w:color w:val="auto"/>
          <w:szCs w:val="28"/>
        </w:rPr>
        <w:t>现场明显处设立按建设部规定的五牌一图（工程概况牌，管理人员名单及监督电话牌，消防保卫（防火责任）牌，安全生产记录牌，文明施工牌和施工现场平面布置图），主要通道和办公，宿舍等门前全部采用硬地化，做到道路畅通、整洁、不积水，工地周围设置围墙，实施封闭式管理，严格按平面布置图施工。</w:t>
      </w:r>
    </w:p>
    <w:p>
      <w:pPr>
        <w:ind w:firstLine="584"/>
        <w:rPr>
          <w:rFonts w:ascii="宋体" w:hAnsi="宋体"/>
          <w:color w:val="auto"/>
          <w:szCs w:val="28"/>
        </w:rPr>
      </w:pPr>
      <w:r>
        <w:rPr>
          <w:rFonts w:hint="eastAsia" w:ascii="宋体" w:hAnsi="宋体"/>
          <w:color w:val="auto"/>
          <w:szCs w:val="28"/>
        </w:rPr>
        <w:t>9.3料具管理：</w:t>
      </w:r>
    </w:p>
    <w:p>
      <w:pPr>
        <w:ind w:firstLine="584"/>
        <w:rPr>
          <w:rFonts w:ascii="宋体" w:hAnsi="宋体"/>
          <w:color w:val="auto"/>
          <w:szCs w:val="28"/>
        </w:rPr>
      </w:pPr>
      <w:r>
        <w:rPr>
          <w:rFonts w:hint="eastAsia" w:ascii="宋体" w:hAnsi="宋体"/>
          <w:color w:val="auto"/>
          <w:szCs w:val="28"/>
        </w:rPr>
        <w:t>钢筋、砂砖、石料、周转材料等按类归堆，做好材料、专设拌和台、分设料库的管理。</w:t>
      </w:r>
    </w:p>
    <w:p>
      <w:pPr>
        <w:ind w:firstLine="584"/>
        <w:rPr>
          <w:rFonts w:ascii="宋体" w:hAnsi="宋体"/>
          <w:color w:val="auto"/>
          <w:szCs w:val="28"/>
        </w:rPr>
      </w:pPr>
      <w:r>
        <w:rPr>
          <w:rFonts w:hint="eastAsia" w:ascii="宋体" w:hAnsi="宋体"/>
          <w:color w:val="auto"/>
          <w:szCs w:val="28"/>
        </w:rPr>
        <w:t>9.4消防保卫：</w:t>
      </w:r>
    </w:p>
    <w:p>
      <w:pPr>
        <w:ind w:firstLine="584"/>
        <w:rPr>
          <w:rFonts w:ascii="宋体" w:hAnsi="宋体"/>
          <w:color w:val="auto"/>
          <w:szCs w:val="28"/>
        </w:rPr>
      </w:pPr>
      <w:r>
        <w:rPr>
          <w:rFonts w:hint="eastAsia" w:ascii="宋体" w:hAnsi="宋体"/>
          <w:color w:val="auto"/>
          <w:szCs w:val="28"/>
        </w:rPr>
        <w:t>建立消防、保卫领导小组，完善责任制度，按规定配设消防器具，严格明火作业规定，禁用电炉，严格治安保卫制度，管理人员佩戴上岗证，24小时有人值班，非施工人员不行擅自进入。</w:t>
      </w:r>
    </w:p>
    <w:p>
      <w:pPr>
        <w:ind w:firstLine="584"/>
        <w:rPr>
          <w:rFonts w:ascii="宋体" w:hAnsi="宋体"/>
          <w:color w:val="auto"/>
          <w:szCs w:val="28"/>
        </w:rPr>
      </w:pPr>
      <w:r>
        <w:rPr>
          <w:rFonts w:hint="eastAsia" w:ascii="宋体" w:hAnsi="宋体"/>
          <w:color w:val="auto"/>
          <w:szCs w:val="28"/>
        </w:rPr>
        <w:t>9.5环境保护：</w:t>
      </w:r>
    </w:p>
    <w:p>
      <w:pPr>
        <w:ind w:firstLine="584"/>
        <w:rPr>
          <w:rFonts w:ascii="宋体" w:hAnsi="宋体"/>
          <w:color w:val="auto"/>
          <w:szCs w:val="28"/>
        </w:rPr>
      </w:pPr>
      <w:r>
        <w:rPr>
          <w:rFonts w:hint="eastAsia" w:ascii="宋体" w:hAnsi="宋体"/>
          <w:color w:val="auto"/>
          <w:szCs w:val="28"/>
        </w:rPr>
        <w:t>建立现场卫生管理制度，遵守国家和地方有关环境保护的规定，采取切实措施控制施工噪音、烟尘、污水、垃圾等对周围环境的污染和危害，保持工地现场整洁，合理处理施工用水和排水。施工时产生的废弃物和各类垃圾，应堆入在规定地点，并定期清运出场。（必要时设立设施齐全的厕所，并定期专人加以清扫。）</w:t>
      </w:r>
    </w:p>
    <w:p>
      <w:pPr>
        <w:ind w:firstLine="584"/>
        <w:rPr>
          <w:rFonts w:ascii="宋体" w:hAnsi="宋体"/>
          <w:color w:val="auto"/>
          <w:szCs w:val="28"/>
        </w:rPr>
      </w:pPr>
      <w:r>
        <w:rPr>
          <w:rFonts w:hint="eastAsia" w:ascii="宋体" w:hAnsi="宋体"/>
          <w:color w:val="auto"/>
          <w:szCs w:val="28"/>
        </w:rPr>
        <w:t>9.6现场办公及职工生活：</w:t>
      </w:r>
    </w:p>
    <w:p>
      <w:pPr>
        <w:ind w:firstLine="584"/>
        <w:rPr>
          <w:rFonts w:ascii="宋体" w:hAnsi="宋体"/>
          <w:color w:val="auto"/>
          <w:szCs w:val="28"/>
        </w:rPr>
      </w:pPr>
      <w:r>
        <w:rPr>
          <w:rFonts w:hint="eastAsia" w:ascii="宋体" w:hAnsi="宋体"/>
          <w:color w:val="auto"/>
          <w:szCs w:val="28"/>
        </w:rPr>
        <w:t>1）经常保持工地办公场所清洁整齐，无乱挂乱堆现象，办公设施完整无缺，桌椅橱柜摆设夺序，公文资料存放整齐。</w:t>
      </w:r>
    </w:p>
    <w:p>
      <w:pPr>
        <w:ind w:firstLine="584"/>
        <w:rPr>
          <w:rFonts w:ascii="宋体" w:hAnsi="宋体"/>
          <w:color w:val="auto"/>
          <w:szCs w:val="28"/>
        </w:rPr>
      </w:pPr>
      <w:r>
        <w:rPr>
          <w:rFonts w:hint="eastAsia" w:ascii="宋体" w:hAnsi="宋体"/>
          <w:color w:val="auto"/>
          <w:szCs w:val="28"/>
        </w:rPr>
        <w:t>2）施工期间现场设置若干茶水桶，茶水桶有明显标志，加盖上锁，由炊事员负责茶水桶管理并定时加水保证供应，在高温期间，增加清凉饮料，风油精，人丹，清凉油等的供应，并设卫生保健箱2只。</w:t>
      </w:r>
    </w:p>
    <w:p>
      <w:pPr>
        <w:pStyle w:val="3"/>
        <w:rPr>
          <w:color w:val="auto"/>
          <w:sz w:val="28"/>
        </w:rPr>
      </w:pPr>
      <w:bookmarkStart w:id="1123" w:name="_Toc426284778"/>
      <w:bookmarkStart w:id="1124" w:name="_Toc426042488"/>
      <w:bookmarkStart w:id="1125" w:name="_Toc12611"/>
      <w:bookmarkStart w:id="1126" w:name="_Toc426294291"/>
      <w:bookmarkStart w:id="1127" w:name="_Toc426275797"/>
      <w:r>
        <w:rPr>
          <w:rFonts w:hint="eastAsia"/>
          <w:color w:val="auto"/>
        </w:rPr>
        <w:t>10 不扰民措施</w:t>
      </w:r>
      <w:bookmarkEnd w:id="1123"/>
      <w:bookmarkEnd w:id="1124"/>
      <w:bookmarkEnd w:id="1125"/>
      <w:bookmarkEnd w:id="1126"/>
      <w:bookmarkEnd w:id="1127"/>
    </w:p>
    <w:p>
      <w:pPr>
        <w:ind w:firstLine="584"/>
        <w:rPr>
          <w:rFonts w:ascii="宋体" w:hAnsi="宋体"/>
          <w:color w:val="auto"/>
          <w:szCs w:val="28"/>
        </w:rPr>
      </w:pPr>
      <w:r>
        <w:rPr>
          <w:rFonts w:hint="eastAsia" w:ascii="宋体" w:hAnsi="宋体"/>
          <w:color w:val="auto"/>
          <w:szCs w:val="28"/>
        </w:rPr>
        <w:t>为了保障建筑工地职工和附近居民的生活环境和生态环境，促进工程的正常运行，制定下列不扰民措施。</w:t>
      </w:r>
    </w:p>
    <w:p>
      <w:pPr>
        <w:ind w:firstLine="584"/>
        <w:rPr>
          <w:rFonts w:ascii="宋体" w:hAnsi="宋体"/>
          <w:color w:val="auto"/>
          <w:szCs w:val="28"/>
        </w:rPr>
      </w:pPr>
      <w:r>
        <w:rPr>
          <w:rFonts w:hint="eastAsia" w:ascii="宋体" w:hAnsi="宋体"/>
          <w:color w:val="auto"/>
          <w:szCs w:val="28"/>
        </w:rPr>
        <w:t>10.1遵守国家有关劳动和环境保护的法律法规，有效地控制粉尘、噪声、固定废弃物、泥浆、强光等对环境污染和危害。</w:t>
      </w:r>
    </w:p>
    <w:p>
      <w:pPr>
        <w:ind w:firstLine="584"/>
        <w:rPr>
          <w:rFonts w:ascii="宋体" w:hAnsi="宋体"/>
          <w:color w:val="auto"/>
          <w:szCs w:val="28"/>
        </w:rPr>
      </w:pPr>
      <w:r>
        <w:rPr>
          <w:rFonts w:hint="eastAsia" w:ascii="宋体" w:hAnsi="宋体"/>
          <w:color w:val="auto"/>
          <w:szCs w:val="28"/>
        </w:rPr>
        <w:t>10.2施工现场要制定防尘措施，以达到减少或杜绝扬尘的目的。特别在规划市区、居民稠密区，风景游览区、疗养区及国家规定的文物保护区内施工，施工现场要制定洒水降尘制度。</w:t>
      </w:r>
    </w:p>
    <w:p>
      <w:pPr>
        <w:ind w:firstLine="584"/>
        <w:rPr>
          <w:rFonts w:ascii="宋体" w:hAnsi="宋体"/>
          <w:color w:val="auto"/>
          <w:szCs w:val="28"/>
        </w:rPr>
      </w:pPr>
      <w:r>
        <w:rPr>
          <w:rFonts w:hint="eastAsia" w:ascii="宋体" w:hAnsi="宋体"/>
          <w:color w:val="auto"/>
          <w:szCs w:val="28"/>
        </w:rPr>
        <w:t>10.3施工现场提倡文明施工，尽量减少人为的大声喧哗，增强全体施工人员防噪声扰民的自觉意识。</w:t>
      </w:r>
    </w:p>
    <w:p>
      <w:pPr>
        <w:ind w:firstLine="584"/>
        <w:rPr>
          <w:rFonts w:ascii="宋体" w:hAnsi="宋体"/>
          <w:color w:val="auto"/>
          <w:szCs w:val="28"/>
        </w:rPr>
      </w:pPr>
      <w:r>
        <w:rPr>
          <w:rFonts w:hint="eastAsia" w:ascii="宋体" w:hAnsi="宋体"/>
          <w:color w:val="auto"/>
          <w:szCs w:val="28"/>
        </w:rPr>
        <w:t>10.4凡在居民稠密区进行强噪声作业的，严格控制作业时间，晚间作业不超过22时，早晨作业不早于6时，特殊情况需连续作业（或夜间作业）的，应尽量采取防噪声措施，事先作好周围群众工作，并报工地所在的区、县环保局备案后方可施工。</w:t>
      </w:r>
    </w:p>
    <w:p>
      <w:pPr>
        <w:ind w:firstLine="584"/>
        <w:rPr>
          <w:rFonts w:ascii="宋体" w:hAnsi="宋体"/>
          <w:color w:val="auto"/>
          <w:szCs w:val="28"/>
        </w:rPr>
      </w:pPr>
      <w:r>
        <w:rPr>
          <w:rFonts w:hint="eastAsia" w:ascii="宋体" w:hAnsi="宋体"/>
          <w:color w:val="auto"/>
          <w:szCs w:val="28"/>
        </w:rPr>
        <w:t>10.5加强施工现场环境噪声的长期监控，凡超过《施工场界噪声限值》标准的，要及时对施工现场噪声超标的有关因素进行调整，达到施工噪声不扰民的目的。</w:t>
      </w:r>
    </w:p>
    <w:p>
      <w:pPr>
        <w:ind w:firstLine="584"/>
        <w:rPr>
          <w:rFonts w:ascii="宋体" w:hAnsi="宋体"/>
          <w:color w:val="auto"/>
          <w:szCs w:val="28"/>
        </w:rPr>
      </w:pPr>
      <w:r>
        <w:rPr>
          <w:rFonts w:hint="eastAsia" w:ascii="宋体" w:hAnsi="宋体"/>
          <w:color w:val="auto"/>
          <w:szCs w:val="28"/>
        </w:rPr>
        <w:t>10.6施工现场禁止焚烧有毒，有害物质。</w:t>
      </w:r>
    </w:p>
    <w:p>
      <w:pPr>
        <w:pStyle w:val="3"/>
        <w:rPr>
          <w:rFonts w:ascii="宋体" w:hAnsi="宋体"/>
          <w:color w:val="auto"/>
          <w:szCs w:val="28"/>
        </w:rPr>
      </w:pPr>
      <w:bookmarkStart w:id="1128" w:name="_Toc426294292"/>
      <w:bookmarkStart w:id="1129" w:name="_Toc24124"/>
      <w:bookmarkStart w:id="1130" w:name="_Toc426275798"/>
      <w:bookmarkStart w:id="1131" w:name="_Toc426284779"/>
      <w:bookmarkStart w:id="1132" w:name="_Toc426042489"/>
      <w:r>
        <w:rPr>
          <w:rFonts w:hint="eastAsia"/>
          <w:color w:val="auto"/>
        </w:rPr>
        <w:t>11 施工场所治安管理制度</w:t>
      </w:r>
      <w:bookmarkEnd w:id="1128"/>
      <w:bookmarkEnd w:id="1129"/>
      <w:bookmarkEnd w:id="1130"/>
      <w:bookmarkEnd w:id="1131"/>
      <w:bookmarkEnd w:id="1132"/>
    </w:p>
    <w:p>
      <w:pPr>
        <w:ind w:firstLine="584"/>
        <w:rPr>
          <w:rFonts w:ascii="宋体" w:hAnsi="宋体"/>
          <w:color w:val="auto"/>
          <w:szCs w:val="28"/>
        </w:rPr>
      </w:pPr>
      <w:r>
        <w:rPr>
          <w:rFonts w:hint="eastAsia" w:ascii="宋体" w:hAnsi="宋体"/>
          <w:color w:val="auto"/>
          <w:szCs w:val="28"/>
        </w:rPr>
        <w:t>11.1凡跨乡镇居住十五天以上，均属外来暂住人员，都有应到当地公安机关进行登记，其中外来务工人员（跨县）年龄在16周岁以上（含16周岁），预计暂住一个月以上的都有应向暂住地公派出所领暂住证。</w:t>
      </w:r>
    </w:p>
    <w:p>
      <w:pPr>
        <w:ind w:firstLine="584"/>
        <w:rPr>
          <w:rFonts w:ascii="宋体" w:hAnsi="宋体"/>
          <w:color w:val="auto"/>
          <w:szCs w:val="28"/>
        </w:rPr>
      </w:pPr>
      <w:r>
        <w:rPr>
          <w:rFonts w:hint="eastAsia" w:ascii="宋体" w:hAnsi="宋体"/>
          <w:color w:val="auto"/>
          <w:szCs w:val="28"/>
        </w:rPr>
        <w:t>11.2申领暂住证应交验常住户口所在地出具户籍证明，本人身份证及照片四张，育龄妇女及49周岁以下已婚男性还需出具流动人口计划生育证明及外出务工证。</w:t>
      </w:r>
    </w:p>
    <w:p>
      <w:pPr>
        <w:ind w:firstLine="584"/>
        <w:rPr>
          <w:rFonts w:ascii="宋体" w:hAnsi="宋体"/>
          <w:color w:val="auto"/>
          <w:szCs w:val="28"/>
        </w:rPr>
      </w:pPr>
      <w:r>
        <w:rPr>
          <w:rFonts w:hint="eastAsia" w:ascii="宋体" w:hAnsi="宋体"/>
          <w:color w:val="auto"/>
          <w:szCs w:val="28"/>
        </w:rPr>
        <w:t>11.3建筑项目的承包人或项目经理（法定委托人）为施工场所的治安责任人，对施工场所的治安、安全工作承担责任。</w:t>
      </w:r>
    </w:p>
    <w:p>
      <w:pPr>
        <w:ind w:firstLine="584"/>
        <w:rPr>
          <w:rFonts w:ascii="宋体" w:hAnsi="宋体"/>
          <w:color w:val="auto"/>
          <w:szCs w:val="28"/>
        </w:rPr>
      </w:pPr>
      <w:r>
        <w:rPr>
          <w:rFonts w:hint="eastAsia" w:ascii="宋体" w:hAnsi="宋体"/>
          <w:color w:val="auto"/>
          <w:szCs w:val="28"/>
        </w:rPr>
        <w:t>11.4申领施工场所治安许可证时要明确治安责任人和所在地公安机关签订治安责任书和外来务工人员的花名册，同时配备与建筑规模相适应的治安保卫人员。</w:t>
      </w:r>
    </w:p>
    <w:p>
      <w:pPr>
        <w:ind w:firstLine="584"/>
        <w:rPr>
          <w:rFonts w:ascii="宋体" w:hAnsi="宋体"/>
          <w:color w:val="auto"/>
          <w:szCs w:val="28"/>
        </w:rPr>
      </w:pPr>
      <w:r>
        <w:rPr>
          <w:rFonts w:hint="eastAsia" w:ascii="宋体" w:hAnsi="宋体"/>
          <w:color w:val="auto"/>
          <w:szCs w:val="28"/>
        </w:rPr>
        <w:t>11.5施工单位（工地）的主要职责是：（1）教育所属施工人员遵守纪守法；（2）负责办理施工场所外来施工人员探亲家属的暂住人口登记手续；（3）及时调解纠纷，避免或尽可能减少治安案件的发生；（4）建立健全财物保管、值班巡逻等各项制度，提高自防能力；（5）主动积极向公安机关报告情况 ，积极协助公安机关查处治安刑事案件。</w:t>
      </w:r>
    </w:p>
    <w:p>
      <w:pPr>
        <w:ind w:firstLine="584"/>
        <w:rPr>
          <w:rFonts w:ascii="宋体" w:hAnsi="宋体"/>
          <w:color w:val="auto"/>
          <w:szCs w:val="28"/>
        </w:rPr>
      </w:pPr>
      <w:r>
        <w:rPr>
          <w:rFonts w:hint="eastAsia" w:ascii="宋体" w:hAnsi="宋体"/>
          <w:color w:val="auto"/>
          <w:szCs w:val="28"/>
        </w:rPr>
        <w:t>11.6外来务工人员家属没有按规定办理暂住户口登记，申领暂住证，人员变动后三日内末向公安机关办理变更注销手续，擅自容留非本工地人员住宿，招用无效身份证的人员，在施工场所发生打架斗殴、偷窃、赌博、卖淫嫖娼等违法行为的公安机责令限期改正，并处500元以上1000元以下罚款。</w:t>
      </w:r>
    </w:p>
    <w:p>
      <w:pPr>
        <w:widowControl/>
        <w:ind w:firstLine="0" w:firstLineChars="0"/>
        <w:jc w:val="left"/>
        <w:rPr>
          <w:rFonts w:hint="eastAsia"/>
          <w:color w:val="auto"/>
        </w:rPr>
      </w:pPr>
    </w:p>
    <w:p>
      <w:pPr>
        <w:tabs>
          <w:tab w:val="left" w:pos="720"/>
        </w:tabs>
        <w:ind w:firstLine="584"/>
        <w:rPr>
          <w:rFonts w:hint="eastAsia" w:ascii="ˎ̥" w:hAnsi="ˎ̥"/>
          <w:color w:val="auto"/>
          <w:szCs w:val="28"/>
        </w:rPr>
      </w:pPr>
    </w:p>
    <w:p>
      <w:pPr>
        <w:widowControl/>
        <w:ind w:firstLine="0" w:firstLineChars="0"/>
        <w:jc w:val="left"/>
        <w:rPr>
          <w:rFonts w:hint="eastAsia"/>
        </w:rPr>
      </w:pPr>
    </w:p>
    <w:p>
      <w:pPr>
        <w:widowControl/>
        <w:ind w:firstLine="0" w:firstLineChars="0"/>
        <w:jc w:val="left"/>
      </w:pPr>
    </w:p>
    <w:p>
      <w:pPr>
        <w:ind w:firstLine="0" w:firstLineChars="0"/>
        <w:jc w:val="center"/>
      </w:pPr>
      <w: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1133" w:name="_Toc426294293"/>
      <w:bookmarkStart w:id="1134" w:name="_Toc8514"/>
      <w:r>
        <w:rPr>
          <w:rFonts w:hint="eastAsia"/>
        </w:rPr>
        <w:t>C3-</w:t>
      </w:r>
      <w:r>
        <w:rPr>
          <w:rFonts w:hint="eastAsia"/>
          <w:lang w:val="en-US" w:eastAsia="zh-CN"/>
        </w:rPr>
        <w:t>50</w:t>
      </w:r>
      <w:r>
        <w:rPr>
          <w:rFonts w:hint="eastAsia"/>
        </w:rPr>
        <w:t xml:space="preserve"> 职业健康管理制度</w:t>
      </w:r>
      <w:bookmarkEnd w:id="1133"/>
      <w:bookmarkEnd w:id="1134"/>
    </w:p>
    <w:p>
      <w:pPr>
        <w:spacing w:line="1000" w:lineRule="exact"/>
        <w:ind w:firstLine="0" w:firstLineChars="0"/>
        <w:jc w:val="center"/>
        <w:rPr>
          <w:rFonts w:ascii="Arial Unicode MS" w:hAnsi="Arial Unicode MS" w:eastAsia="Arial Unicode MS" w:cs="Arial Unicode MS"/>
          <w:sz w:val="44"/>
          <w:szCs w:val="52"/>
        </w:rPr>
      </w:pPr>
      <w:r>
        <w:rPr>
          <w:rFonts w:ascii="Arial Unicode MS" w:hAnsi="Arial Unicode MS" w:eastAsia="Arial Unicode MS" w:cs="Arial Unicode MS"/>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w:t>
      </w:r>
      <w:r>
        <w:rPr>
          <w:rFonts w:hint="eastAsia" w:ascii="Arial Unicode MS" w:hAnsi="Arial Unicode MS" w:eastAsia="Arial Unicode MS" w:cs="Arial Unicode MS"/>
          <w:szCs w:val="28"/>
          <w:lang w:val="en-US" w:eastAsia="zh-CN"/>
        </w:rPr>
        <w:t>50</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ind w:firstLine="0" w:firstLineChars="0"/>
        <w:jc w:val="left"/>
      </w:pPr>
      <w:r>
        <w:br w:type="page"/>
      </w:r>
    </w:p>
    <w:p>
      <w:pPr>
        <w:ind w:firstLine="584"/>
        <w:jc w:val="left"/>
        <w:rPr>
          <w:kern w:val="0"/>
          <w:shd w:val="clear" w:color="auto" w:fill="FFFFFF"/>
        </w:rPr>
      </w:pPr>
      <w:bookmarkStart w:id="1135" w:name="_Toc426042495"/>
      <w:bookmarkStart w:id="1136" w:name="_Toc426275800"/>
      <w:bookmarkStart w:id="1137" w:name="_Toc426284782"/>
    </w:p>
    <w:p>
      <w:pPr>
        <w:pStyle w:val="3"/>
        <w:rPr>
          <w:kern w:val="0"/>
          <w:shd w:val="clear" w:color="auto" w:fill="FFFFFF"/>
        </w:rPr>
      </w:pPr>
      <w:bookmarkStart w:id="1138" w:name="_Toc6283"/>
      <w:bookmarkStart w:id="1139" w:name="_Toc426294294"/>
      <w:r>
        <w:rPr>
          <w:rFonts w:hint="eastAsia"/>
          <w:kern w:val="0"/>
          <w:shd w:val="clear" w:color="auto" w:fill="FFFFFF"/>
        </w:rPr>
        <w:t>1 总则</w:t>
      </w:r>
      <w:bookmarkEnd w:id="1135"/>
      <w:bookmarkEnd w:id="1136"/>
      <w:bookmarkEnd w:id="1137"/>
      <w:bookmarkEnd w:id="1138"/>
      <w:bookmarkEnd w:id="1139"/>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1.</w:t>
      </w:r>
      <w:r>
        <w:rPr>
          <w:rFonts w:hint="eastAsia" w:ascii="宋体" w:hAnsi="宋体" w:cs="宋体"/>
          <w:color w:val="000000"/>
          <w:kern w:val="0"/>
          <w:szCs w:val="21"/>
          <w:shd w:val="clear" w:color="auto" w:fill="FFFFFF"/>
        </w:rPr>
        <w:t>1</w:t>
      </w:r>
      <w:r>
        <w:rPr>
          <w:rFonts w:ascii="宋体" w:hAnsi="宋体" w:cs="宋体"/>
          <w:color w:val="000000"/>
          <w:kern w:val="0"/>
          <w:szCs w:val="21"/>
          <w:shd w:val="clear" w:color="auto" w:fill="FFFFFF"/>
        </w:rPr>
        <w:t>为加强职业病防治，建立员工职业卫生及健康档案，完善健康上岗保障体系</w:t>
      </w:r>
      <w:r>
        <w:rPr>
          <w:rFonts w:hint="eastAsia" w:ascii="宋体" w:hAnsi="宋体" w:cs="宋体"/>
          <w:color w:val="000000"/>
          <w:kern w:val="0"/>
          <w:szCs w:val="21"/>
          <w:shd w:val="clear" w:color="auto" w:fill="FFFFFF"/>
        </w:rPr>
        <w:t>，制定本制度</w:t>
      </w:r>
      <w:r>
        <w:rPr>
          <w:rFonts w:ascii="宋体" w:hAnsi="宋体" w:cs="宋体"/>
          <w:color w:val="000000"/>
          <w:kern w:val="0"/>
          <w:szCs w:val="21"/>
          <w:shd w:val="clear" w:color="auto" w:fill="FFFFFF"/>
        </w:rPr>
        <w:t>。</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w:t>
      </w:r>
      <w:r>
        <w:rPr>
          <w:rFonts w:ascii="宋体" w:hAnsi="宋体" w:cs="宋体"/>
          <w:color w:val="000000"/>
          <w:kern w:val="0"/>
          <w:szCs w:val="21"/>
          <w:shd w:val="clear" w:color="auto" w:fill="FFFFFF"/>
        </w:rPr>
        <w:t>2本办法适用于</w:t>
      </w:r>
      <w:r>
        <w:rPr>
          <w:rFonts w:hint="eastAsia" w:ascii="宋体" w:hAnsi="宋体" w:cs="宋体"/>
          <w:color w:val="000000"/>
          <w:kern w:val="0"/>
          <w:szCs w:val="21"/>
          <w:shd w:val="clear" w:color="auto" w:fill="FFFFFF"/>
        </w:rPr>
        <w:t>公司</w:t>
      </w:r>
      <w:r>
        <w:rPr>
          <w:rFonts w:ascii="宋体" w:hAnsi="宋体" w:cs="宋体"/>
          <w:color w:val="000000"/>
          <w:kern w:val="0"/>
          <w:szCs w:val="21"/>
          <w:shd w:val="clear" w:color="auto" w:fill="FFFFFF"/>
        </w:rPr>
        <w:t>生产一线（焊工、探伤工等）人员</w:t>
      </w:r>
      <w:r>
        <w:rPr>
          <w:rFonts w:hint="eastAsia" w:ascii="宋体" w:hAnsi="宋体" w:cs="宋体"/>
          <w:color w:val="000000"/>
          <w:kern w:val="0"/>
          <w:szCs w:val="21"/>
          <w:shd w:val="clear" w:color="auto" w:fill="FFFFFF"/>
        </w:rPr>
        <w:t>和相关员工</w:t>
      </w:r>
      <w:r>
        <w:rPr>
          <w:rFonts w:ascii="宋体" w:hAnsi="宋体" w:cs="宋体"/>
          <w:color w:val="000000"/>
          <w:kern w:val="0"/>
          <w:szCs w:val="21"/>
          <w:shd w:val="clear" w:color="auto" w:fill="FFFFFF"/>
        </w:rPr>
        <w:t>。</w:t>
      </w:r>
    </w:p>
    <w:p>
      <w:pPr>
        <w:pStyle w:val="3"/>
        <w:rPr>
          <w:kern w:val="0"/>
          <w:shd w:val="clear" w:color="auto" w:fill="FFFFFF"/>
        </w:rPr>
      </w:pPr>
      <w:bookmarkStart w:id="1140" w:name="_Toc426284783"/>
      <w:bookmarkStart w:id="1141" w:name="_Toc22288"/>
      <w:bookmarkStart w:id="1142" w:name="_Toc426275801"/>
      <w:bookmarkStart w:id="1143" w:name="_Toc426042496"/>
      <w:bookmarkStart w:id="1144" w:name="_Toc426294295"/>
      <w:r>
        <w:rPr>
          <w:rFonts w:hint="eastAsia"/>
          <w:kern w:val="0"/>
          <w:shd w:val="clear" w:color="auto" w:fill="FFFFFF"/>
        </w:rPr>
        <w:t xml:space="preserve">2 </w:t>
      </w:r>
      <w:r>
        <w:rPr>
          <w:kern w:val="0"/>
          <w:shd w:val="clear" w:color="auto" w:fill="FFFFFF"/>
        </w:rPr>
        <w:t>职业卫生管理组织及职责</w:t>
      </w:r>
      <w:bookmarkEnd w:id="1140"/>
      <w:bookmarkEnd w:id="1141"/>
      <w:bookmarkEnd w:id="1142"/>
      <w:bookmarkEnd w:id="1143"/>
      <w:bookmarkEnd w:id="1144"/>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2.1</w:t>
      </w:r>
      <w:r>
        <w:rPr>
          <w:rFonts w:ascii="宋体" w:hAnsi="宋体" w:cs="宋体"/>
          <w:color w:val="000000"/>
          <w:kern w:val="0"/>
          <w:szCs w:val="21"/>
          <w:shd w:val="clear" w:color="auto" w:fill="FFFFFF"/>
        </w:rPr>
        <w:t>公司</w:t>
      </w:r>
      <w:r>
        <w:rPr>
          <w:rFonts w:hint="eastAsia" w:ascii="宋体" w:hAnsi="宋体" w:cs="宋体"/>
          <w:kern w:val="0"/>
          <w:szCs w:val="21"/>
          <w:shd w:val="clear" w:color="auto" w:fill="FFFFFF"/>
        </w:rPr>
        <w:t>安全</w:t>
      </w:r>
      <w:r>
        <w:rPr>
          <w:rFonts w:hint="eastAsia" w:ascii="宋体" w:hAnsi="宋体" w:cs="宋体"/>
          <w:color w:val="000000"/>
          <w:kern w:val="0"/>
          <w:szCs w:val="21"/>
          <w:shd w:val="clear" w:color="auto" w:fill="FFFFFF"/>
        </w:rPr>
        <w:t>后勤保障机构负责职业卫生管理职责，档案室</w:t>
      </w:r>
      <w:r>
        <w:rPr>
          <w:rFonts w:ascii="宋体" w:hAnsi="宋体" w:cs="宋体"/>
          <w:color w:val="000000"/>
          <w:kern w:val="0"/>
          <w:szCs w:val="21"/>
          <w:shd w:val="clear" w:color="auto" w:fill="FFFFFF"/>
        </w:rPr>
        <w:t>负责职业卫生及健康档案管理工作。各</w:t>
      </w:r>
      <w:r>
        <w:rPr>
          <w:rFonts w:hint="eastAsia" w:ascii="宋体" w:hAnsi="宋体" w:cs="宋体"/>
          <w:color w:val="000000"/>
          <w:kern w:val="0"/>
          <w:szCs w:val="21"/>
          <w:shd w:val="clear" w:color="auto" w:fill="FFFFFF"/>
        </w:rPr>
        <w:t>部门</w:t>
      </w:r>
      <w:r>
        <w:rPr>
          <w:rFonts w:ascii="宋体" w:hAnsi="宋体" w:cs="宋体"/>
          <w:color w:val="000000"/>
          <w:kern w:val="0"/>
          <w:szCs w:val="21"/>
          <w:shd w:val="clear" w:color="auto" w:fill="FFFFFF"/>
        </w:rPr>
        <w:t>给予密切配合。</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w:t>
      </w: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2</w:t>
      </w:r>
      <w:r>
        <w:rPr>
          <w:rFonts w:ascii="宋体" w:hAnsi="宋体" w:cs="宋体"/>
          <w:color w:val="000000"/>
          <w:kern w:val="0"/>
          <w:szCs w:val="21"/>
          <w:shd w:val="clear" w:color="auto" w:fill="FFFFFF"/>
        </w:rPr>
        <w:t>认真贯彻执行国家和上级部门有关职业病防治的法律、法规、条例，制定公司劳动卫生和职业病预防工作计划。</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w:t>
      </w: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3</w:t>
      </w:r>
      <w:r>
        <w:rPr>
          <w:rFonts w:ascii="宋体" w:hAnsi="宋体" w:cs="宋体"/>
          <w:color w:val="000000"/>
          <w:kern w:val="0"/>
          <w:szCs w:val="21"/>
          <w:shd w:val="clear" w:color="auto" w:fill="FFFFFF"/>
        </w:rPr>
        <w:t>负责检查各部门劳动卫生与职业病防治工作，定期深入生产现场，采取积极有效的预防措施，减少职业病发病率。</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w:t>
      </w: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4</w:t>
      </w:r>
      <w:r>
        <w:rPr>
          <w:rFonts w:ascii="宋体" w:hAnsi="宋体" w:cs="宋体"/>
          <w:color w:val="000000"/>
          <w:kern w:val="0"/>
          <w:szCs w:val="21"/>
          <w:shd w:val="clear" w:color="auto" w:fill="FFFFFF"/>
        </w:rPr>
        <w:t>负责公司职工职业病体检工作，并对体检结果进行汇总分析，提出改进建议。</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w:t>
      </w: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5</w:t>
      </w:r>
      <w:r>
        <w:rPr>
          <w:rFonts w:ascii="宋体" w:hAnsi="宋体" w:cs="宋体"/>
          <w:color w:val="000000"/>
          <w:kern w:val="0"/>
          <w:szCs w:val="21"/>
          <w:shd w:val="clear" w:color="auto" w:fill="FFFFFF"/>
        </w:rPr>
        <w:t xml:space="preserve">负责深入各部门进行职业卫生的宣传和教育工作，增强职工的自我保护意识。 </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w:t>
      </w: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6</w:t>
      </w:r>
      <w:r>
        <w:rPr>
          <w:rFonts w:ascii="宋体" w:hAnsi="宋体" w:cs="宋体"/>
          <w:color w:val="000000"/>
          <w:kern w:val="0"/>
          <w:szCs w:val="21"/>
          <w:shd w:val="clear" w:color="auto" w:fill="FFFFFF"/>
        </w:rPr>
        <w:t>负责对工作场所职业病危害因素进行监测和评价工作。</w:t>
      </w:r>
    </w:p>
    <w:p>
      <w:pPr>
        <w:pStyle w:val="3"/>
        <w:rPr>
          <w:kern w:val="0"/>
          <w:shd w:val="clear" w:color="auto" w:fill="FFFFFF"/>
        </w:rPr>
      </w:pPr>
      <w:bookmarkStart w:id="1145" w:name="_Toc426284784"/>
      <w:bookmarkStart w:id="1146" w:name="_Toc426275802"/>
      <w:bookmarkStart w:id="1147" w:name="_Toc15891"/>
      <w:bookmarkStart w:id="1148" w:name="_Toc426294296"/>
      <w:bookmarkStart w:id="1149" w:name="_Toc426042497"/>
      <w:r>
        <w:rPr>
          <w:rFonts w:hint="eastAsia"/>
          <w:kern w:val="0"/>
          <w:shd w:val="clear" w:color="auto" w:fill="FFFFFF"/>
        </w:rPr>
        <w:t>3 工作程序</w:t>
      </w:r>
      <w:bookmarkEnd w:id="1145"/>
      <w:bookmarkEnd w:id="1146"/>
      <w:bookmarkEnd w:id="1147"/>
      <w:bookmarkEnd w:id="1148"/>
      <w:bookmarkEnd w:id="1149"/>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w:t>
      </w:r>
      <w:r>
        <w:rPr>
          <w:rFonts w:ascii="宋体" w:hAnsi="宋体" w:cs="宋体"/>
          <w:color w:val="000000"/>
          <w:kern w:val="0"/>
          <w:szCs w:val="21"/>
          <w:shd w:val="clear" w:color="auto" w:fill="FFFFFF"/>
        </w:rPr>
        <w:t>.1 职工体检</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w:t>
      </w:r>
      <w:r>
        <w:rPr>
          <w:rFonts w:ascii="宋体" w:hAnsi="宋体" w:cs="宋体"/>
          <w:color w:val="000000"/>
          <w:kern w:val="0"/>
          <w:szCs w:val="21"/>
          <w:shd w:val="clear" w:color="auto" w:fill="FFFFFF"/>
        </w:rPr>
        <w:t>公司生产一线（焊工、探伤工</w:t>
      </w:r>
      <w:r>
        <w:rPr>
          <w:rFonts w:hint="eastAsia" w:ascii="宋体" w:hAnsi="宋体" w:cs="宋体"/>
          <w:color w:val="000000"/>
          <w:kern w:val="0"/>
          <w:szCs w:val="21"/>
          <w:shd w:val="clear" w:color="auto" w:fill="FFFFFF"/>
        </w:rPr>
        <w:t>等</w:t>
      </w:r>
      <w:r>
        <w:rPr>
          <w:rFonts w:ascii="宋体" w:hAnsi="宋体" w:cs="宋体"/>
          <w:color w:val="000000"/>
          <w:kern w:val="0"/>
          <w:szCs w:val="21"/>
          <w:shd w:val="clear" w:color="auto" w:fill="FFFFFF"/>
        </w:rPr>
        <w:t>）人员每年按规定进行体验。</w:t>
      </w:r>
      <w:r>
        <w:rPr>
          <w:rFonts w:hint="eastAsia" w:ascii="宋体" w:hAnsi="宋体" w:cs="宋体"/>
          <w:color w:val="000000"/>
          <w:kern w:val="0"/>
          <w:szCs w:val="21"/>
          <w:shd w:val="clear" w:color="auto" w:fill="FFFFFF"/>
        </w:rPr>
        <w:t>其他</w:t>
      </w:r>
      <w:r>
        <w:rPr>
          <w:rFonts w:ascii="宋体" w:hAnsi="宋体" w:cs="宋体"/>
          <w:color w:val="000000"/>
          <w:kern w:val="0"/>
          <w:szCs w:val="21"/>
          <w:shd w:val="clear" w:color="auto" w:fill="FFFFFF"/>
        </w:rPr>
        <w:t>职</w:t>
      </w:r>
      <w:r>
        <w:rPr>
          <w:rFonts w:hint="eastAsia" w:ascii="宋体" w:hAnsi="宋体" w:cs="宋体"/>
          <w:color w:val="000000"/>
          <w:kern w:val="0"/>
          <w:szCs w:val="21"/>
          <w:shd w:val="clear" w:color="auto" w:fill="FFFFFF"/>
        </w:rPr>
        <w:t>工按规定进行定期体检。</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w:t>
      </w:r>
      <w:r>
        <w:rPr>
          <w:rFonts w:ascii="宋体" w:hAnsi="宋体" w:cs="宋体"/>
          <w:color w:val="000000"/>
          <w:kern w:val="0"/>
          <w:szCs w:val="21"/>
          <w:shd w:val="clear" w:color="auto" w:fill="FFFFFF"/>
        </w:rPr>
        <w:t>体检内容按职业病防治有关要求检查，并将检查结果如实告知职工。</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w:t>
      </w:r>
      <w:r>
        <w:rPr>
          <w:rFonts w:ascii="宋体" w:hAnsi="宋体" w:cs="宋体"/>
          <w:color w:val="000000"/>
          <w:kern w:val="0"/>
          <w:szCs w:val="21"/>
          <w:shd w:val="clear" w:color="auto" w:fill="FFFFFF"/>
        </w:rPr>
        <w:t>符合体检条件，但未按要求体检的职工不得上岗。</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w:t>
      </w:r>
      <w:r>
        <w:rPr>
          <w:rFonts w:ascii="宋体" w:hAnsi="宋体" w:cs="宋体"/>
          <w:color w:val="000000"/>
          <w:kern w:val="0"/>
          <w:szCs w:val="21"/>
          <w:shd w:val="clear" w:color="auto" w:fill="FFFFFF"/>
        </w:rPr>
        <w:t>.2 档案管理</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w:t>
      </w:r>
      <w:r>
        <w:rPr>
          <w:rFonts w:ascii="宋体" w:hAnsi="宋体" w:cs="宋体"/>
          <w:color w:val="000000"/>
          <w:kern w:val="0"/>
          <w:szCs w:val="21"/>
          <w:shd w:val="clear" w:color="auto" w:fill="FFFFFF"/>
        </w:rPr>
        <w:t>公司建立员工职业卫生档案和员工健康监护档案。每年的工作场所职业病危害因素监测、评价和员工体检表归档，由专人负责管理。</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w:t>
      </w:r>
      <w:r>
        <w:rPr>
          <w:rFonts w:ascii="宋体" w:hAnsi="宋体" w:cs="宋体"/>
          <w:color w:val="000000"/>
          <w:kern w:val="0"/>
          <w:szCs w:val="21"/>
          <w:shd w:val="clear" w:color="auto" w:fill="FFFFFF"/>
        </w:rPr>
        <w:t>与健康有关的各种医疗检查、资料均须入档。</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w:t>
      </w:r>
      <w:r>
        <w:rPr>
          <w:rFonts w:ascii="宋体" w:hAnsi="宋体" w:cs="宋体"/>
          <w:color w:val="000000"/>
          <w:kern w:val="0"/>
          <w:szCs w:val="21"/>
          <w:shd w:val="clear" w:color="auto" w:fill="FFFFFF"/>
        </w:rPr>
        <w:t>.3 员工健康监护档案包括以下内容：</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w:t>
      </w:r>
      <w:r>
        <w:rPr>
          <w:rFonts w:ascii="宋体" w:hAnsi="宋体" w:cs="宋体"/>
          <w:color w:val="000000"/>
          <w:kern w:val="0"/>
          <w:szCs w:val="21"/>
          <w:shd w:val="clear" w:color="auto" w:fill="FFFFFF"/>
        </w:rPr>
        <w:t>职业病体检化验结果；</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w:t>
      </w:r>
      <w:r>
        <w:rPr>
          <w:rFonts w:ascii="宋体" w:hAnsi="宋体" w:cs="宋体"/>
          <w:color w:val="000000"/>
          <w:kern w:val="0"/>
          <w:szCs w:val="21"/>
          <w:shd w:val="clear" w:color="auto" w:fill="FFFFFF"/>
        </w:rPr>
        <w:t>外诊及住院主要病历；</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w:t>
      </w:r>
      <w:r>
        <w:rPr>
          <w:rFonts w:ascii="宋体" w:hAnsi="宋体" w:cs="宋体"/>
          <w:color w:val="000000"/>
          <w:kern w:val="0"/>
          <w:szCs w:val="21"/>
          <w:shd w:val="clear" w:color="auto" w:fill="FFFFFF"/>
        </w:rPr>
        <w:t>主要疾病诊断证明及有关资料；</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w:t>
      </w:r>
      <w:r>
        <w:rPr>
          <w:rFonts w:ascii="宋体" w:hAnsi="宋体" w:cs="宋体"/>
          <w:color w:val="000000"/>
          <w:kern w:val="0"/>
          <w:szCs w:val="21"/>
          <w:shd w:val="clear" w:color="auto" w:fill="FFFFFF"/>
        </w:rPr>
        <w:t>.4 健康档案如需查询，必须经</w:t>
      </w:r>
      <w:r>
        <w:rPr>
          <w:rFonts w:ascii="宋体" w:hAnsi="宋体" w:cs="宋体"/>
          <w:kern w:val="0"/>
          <w:szCs w:val="21"/>
          <w:shd w:val="clear" w:color="auto" w:fill="FFFFFF"/>
        </w:rPr>
        <w:t>安全</w:t>
      </w:r>
      <w:r>
        <w:rPr>
          <w:rFonts w:hint="eastAsia" w:ascii="宋体" w:hAnsi="宋体" w:cs="宋体"/>
          <w:color w:val="000000"/>
          <w:kern w:val="0"/>
          <w:szCs w:val="21"/>
          <w:shd w:val="clear" w:color="auto" w:fill="FFFFFF"/>
        </w:rPr>
        <w:t>管理</w:t>
      </w:r>
      <w:r>
        <w:rPr>
          <w:rFonts w:ascii="宋体" w:hAnsi="宋体" w:cs="宋体"/>
          <w:color w:val="000000"/>
          <w:kern w:val="0"/>
          <w:szCs w:val="21"/>
          <w:shd w:val="clear" w:color="auto" w:fill="FFFFFF"/>
        </w:rPr>
        <w:t>领导</w:t>
      </w:r>
      <w:r>
        <w:rPr>
          <w:rFonts w:hint="eastAsia" w:ascii="宋体" w:hAnsi="宋体" w:cs="宋体"/>
          <w:color w:val="000000"/>
          <w:kern w:val="0"/>
          <w:szCs w:val="21"/>
          <w:shd w:val="clear" w:color="auto" w:fill="FFFFFF"/>
        </w:rPr>
        <w:t>小组</w:t>
      </w:r>
      <w:r>
        <w:rPr>
          <w:rFonts w:ascii="宋体" w:hAnsi="宋体" w:cs="宋体"/>
          <w:color w:val="000000"/>
          <w:kern w:val="0"/>
          <w:szCs w:val="21"/>
          <w:shd w:val="clear" w:color="auto" w:fill="FFFFFF"/>
        </w:rPr>
        <w:t>批准，通过档案管理员查询，任何人不得私自查阅和涂改。</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w:t>
      </w:r>
      <w:r>
        <w:rPr>
          <w:rFonts w:ascii="宋体" w:hAnsi="宋体" w:cs="宋体"/>
          <w:color w:val="000000"/>
          <w:kern w:val="0"/>
          <w:szCs w:val="21"/>
          <w:shd w:val="clear" w:color="auto" w:fill="FFFFFF"/>
        </w:rPr>
        <w:t>.5 档案资料须每半年清查一次。</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w:t>
      </w:r>
      <w:r>
        <w:rPr>
          <w:rFonts w:ascii="宋体" w:hAnsi="宋体" w:cs="宋体"/>
          <w:color w:val="000000"/>
          <w:kern w:val="0"/>
          <w:szCs w:val="21"/>
          <w:shd w:val="clear" w:color="auto" w:fill="FFFFFF"/>
        </w:rPr>
        <w:t>.6 建立员工身体异常通知制度。发现体检异常者后，由公司安全生</w:t>
      </w:r>
      <w:r>
        <w:rPr>
          <w:rFonts w:hint="eastAsia" w:ascii="宋体" w:hAnsi="宋体" w:cs="宋体"/>
          <w:color w:val="000000"/>
          <w:kern w:val="0"/>
          <w:szCs w:val="21"/>
          <w:shd w:val="clear" w:color="auto" w:fill="FFFFFF"/>
        </w:rPr>
        <w:t>管理</w:t>
      </w:r>
      <w:r>
        <w:rPr>
          <w:rFonts w:ascii="宋体" w:hAnsi="宋体" w:cs="宋体"/>
          <w:color w:val="000000"/>
          <w:kern w:val="0"/>
          <w:szCs w:val="21"/>
          <w:shd w:val="clear" w:color="auto" w:fill="FFFFFF"/>
        </w:rPr>
        <w:t>领导</w:t>
      </w:r>
      <w:r>
        <w:rPr>
          <w:rFonts w:hint="eastAsia" w:ascii="宋体" w:hAnsi="宋体" w:cs="宋体"/>
          <w:color w:val="000000"/>
          <w:kern w:val="0"/>
          <w:szCs w:val="21"/>
          <w:shd w:val="clear" w:color="auto" w:fill="FFFFFF"/>
        </w:rPr>
        <w:t>小组</w:t>
      </w:r>
      <w:r>
        <w:rPr>
          <w:rFonts w:ascii="宋体" w:hAnsi="宋体" w:cs="宋体"/>
          <w:color w:val="000000"/>
          <w:kern w:val="0"/>
          <w:szCs w:val="21"/>
          <w:shd w:val="clear" w:color="auto" w:fill="FFFFFF"/>
        </w:rPr>
        <w:t>开具通知单，</w:t>
      </w:r>
      <w:r>
        <w:rPr>
          <w:rFonts w:ascii="宋体" w:hAnsi="宋体" w:cs="宋体"/>
          <w:kern w:val="0"/>
          <w:szCs w:val="21"/>
          <w:shd w:val="clear" w:color="auto" w:fill="FFFFFF"/>
        </w:rPr>
        <w:t>报</w:t>
      </w:r>
      <w:r>
        <w:rPr>
          <w:rFonts w:hint="eastAsia" w:ascii="宋体" w:hAnsi="宋体" w:cs="宋体"/>
          <w:kern w:val="0"/>
          <w:szCs w:val="21"/>
          <w:shd w:val="clear" w:color="auto" w:fill="FFFFFF"/>
        </w:rPr>
        <w:t>地区</w:t>
      </w:r>
      <w:r>
        <w:rPr>
          <w:rFonts w:ascii="宋体" w:hAnsi="宋体" w:cs="宋体"/>
          <w:kern w:val="0"/>
          <w:szCs w:val="21"/>
          <w:shd w:val="clear" w:color="auto" w:fill="FFFFFF"/>
        </w:rPr>
        <w:t>劳动能力鉴定委员会。劳动能力鉴定委员会拿出具体意见并在</w:t>
      </w:r>
      <w:r>
        <w:rPr>
          <w:rFonts w:hint="eastAsia" w:ascii="宋体" w:hAnsi="宋体" w:cs="宋体"/>
          <w:kern w:val="0"/>
          <w:szCs w:val="21"/>
          <w:shd w:val="clear" w:color="auto" w:fill="FFFFFF"/>
        </w:rPr>
        <w:t>安全后勤保障机构及安全科</w:t>
      </w:r>
      <w:r>
        <w:rPr>
          <w:rFonts w:ascii="宋体" w:hAnsi="宋体" w:cs="宋体"/>
          <w:kern w:val="0"/>
          <w:szCs w:val="21"/>
          <w:shd w:val="clear" w:color="auto" w:fill="FFFFFF"/>
        </w:rPr>
        <w:t>备案。</w:t>
      </w:r>
    </w:p>
    <w:p>
      <w:pPr>
        <w:ind w:firstLine="584"/>
        <w:rPr>
          <w:rFonts w:ascii="宋体" w:hAnsi="宋体" w:cs="宋体"/>
          <w:color w:val="000000"/>
          <w:kern w:val="0"/>
          <w:szCs w:val="21"/>
          <w:shd w:val="clear" w:color="auto" w:fill="FFFFFF"/>
        </w:rPr>
      </w:pPr>
    </w:p>
    <w:p>
      <w:pPr>
        <w:ind w:firstLine="0" w:firstLineChars="0"/>
        <w:jc w:val="center"/>
        <w:rPr>
          <w:rFonts w:ascii="宋体" w:hAnsi="宋体" w:cs="宋体"/>
          <w:color w:val="000000"/>
          <w:kern w:val="0"/>
          <w:szCs w:val="21"/>
          <w:shd w:val="clear" w:color="auto" w:fill="FFFFFF"/>
        </w:rPr>
      </w:pPr>
    </w:p>
    <w:p>
      <w:pPr>
        <w:widowControl/>
        <w:ind w:firstLine="584"/>
      </w:pPr>
      <w:r>
        <w:br w:type="page"/>
      </w:r>
    </w:p>
    <w:p>
      <w:pPr>
        <w:ind w:firstLine="584"/>
        <w:jc w:val="left"/>
        <w:rPr>
          <w:rFonts w:ascii="宋体" w:hAnsi="宋体"/>
          <w:szCs w:val="28"/>
        </w:rPr>
      </w:pP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pStyle w:val="2"/>
        <w:ind w:firstLine="0" w:firstLineChars="0"/>
        <w:jc w:val="center"/>
      </w:pPr>
      <w:bookmarkStart w:id="1150" w:name="_Toc12874"/>
      <w:r>
        <w:rPr>
          <w:rFonts w:hint="eastAsia"/>
        </w:rPr>
        <w:t>C3-51 特种作业人员管理制度</w:t>
      </w:r>
      <w:bookmarkEnd w:id="1150"/>
    </w:p>
    <w:p>
      <w:pPr>
        <w:spacing w:line="1000" w:lineRule="exact"/>
        <w:ind w:firstLine="0" w:firstLineChars="0"/>
        <w:jc w:val="center"/>
        <w:rPr>
          <w:rFonts w:ascii="Arial Unicode MS" w:hAnsi="Arial Unicode MS" w:eastAsia="Arial Unicode MS" w:cs="Arial Unicode MS"/>
          <w:sz w:val="44"/>
          <w:szCs w:val="52"/>
        </w:rPr>
      </w:pPr>
      <w:r>
        <w:rPr>
          <w:rFonts w:ascii="Arial Unicode MS" w:hAnsi="Arial Unicode MS" w:eastAsia="Arial Unicode MS" w:cs="Arial Unicode MS"/>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w:t>
      </w:r>
      <w:r>
        <w:rPr>
          <w:rFonts w:hint="eastAsia" w:ascii="Arial Unicode MS" w:hAnsi="Arial Unicode MS" w:eastAsia="Arial Unicode MS" w:cs="Arial Unicode MS"/>
          <w:szCs w:val="28"/>
          <w:lang w:val="en-US" w:eastAsia="zh-CN"/>
        </w:rPr>
        <w:t>51</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widowControl/>
        <w:ind w:firstLine="0" w:firstLineChars="0"/>
        <w:jc w:val="left"/>
        <w:rPr>
          <w:rFonts w:ascii="宋体" w:hAnsi="宋体"/>
          <w:szCs w:val="28"/>
        </w:rPr>
      </w:pPr>
      <w:r>
        <w:rPr>
          <w:rFonts w:ascii="宋体" w:hAnsi="宋体"/>
          <w:szCs w:val="28"/>
        </w:rPr>
        <w:br w:type="page"/>
      </w:r>
    </w:p>
    <w:p>
      <w:pPr>
        <w:ind w:firstLine="584"/>
        <w:jc w:val="left"/>
        <w:rPr>
          <w:rFonts w:ascii="宋体" w:hAnsi="宋体"/>
          <w:szCs w:val="28"/>
        </w:rPr>
      </w:pPr>
    </w:p>
    <w:p>
      <w:pPr>
        <w:pStyle w:val="3"/>
        <w:rPr>
          <w:kern w:val="0"/>
          <w:shd w:val="clear" w:color="auto" w:fill="FFFFFF"/>
        </w:rPr>
      </w:pPr>
      <w:bookmarkStart w:id="1151" w:name="_Toc26384"/>
      <w:r>
        <w:rPr>
          <w:rFonts w:hint="eastAsia"/>
          <w:kern w:val="0"/>
          <w:shd w:val="clear" w:color="auto" w:fill="FFFFFF"/>
        </w:rPr>
        <w:t>1 总则</w:t>
      </w:r>
      <w:bookmarkEnd w:id="1151"/>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 xml:space="preserve">1.1 </w:t>
      </w:r>
      <w:r>
        <w:rPr>
          <w:rFonts w:ascii="宋体" w:hAnsi="宋体" w:cs="宋体"/>
          <w:color w:val="000000"/>
          <w:kern w:val="0"/>
          <w:szCs w:val="21"/>
          <w:shd w:val="clear" w:color="auto" w:fill="FFFFFF"/>
        </w:rPr>
        <w:t>为落实</w:t>
      </w:r>
      <w:r>
        <w:rPr>
          <w:rFonts w:hint="eastAsia" w:ascii="宋体" w:hAnsi="宋体" w:cs="宋体"/>
          <w:color w:val="000000"/>
          <w:kern w:val="0"/>
          <w:szCs w:val="21"/>
          <w:shd w:val="clear" w:color="auto" w:fill="FFFFFF"/>
        </w:rPr>
        <w:t>我</w:t>
      </w:r>
      <w:r>
        <w:rPr>
          <w:rFonts w:ascii="宋体" w:hAnsi="宋体" w:cs="宋体"/>
          <w:color w:val="000000"/>
          <w:kern w:val="0"/>
          <w:szCs w:val="21"/>
          <w:shd w:val="clear" w:color="auto" w:fill="FFFFFF"/>
        </w:rPr>
        <w:t>公司安全生产责任制，加强特种作业人员的管理，规范特种作业人员和特种设备作业人员安全作业，保障安全生产，特制定本规定。</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 xml:space="preserve">1.2 </w:t>
      </w:r>
      <w:r>
        <w:rPr>
          <w:rFonts w:ascii="宋体" w:hAnsi="宋体" w:cs="宋体"/>
          <w:color w:val="000000"/>
          <w:kern w:val="0"/>
          <w:szCs w:val="21"/>
          <w:shd w:val="clear" w:color="auto" w:fill="FFFFFF"/>
        </w:rPr>
        <w:t>本规定适用于我</w:t>
      </w:r>
      <w:r>
        <w:rPr>
          <w:rFonts w:hint="eastAsia" w:ascii="宋体" w:hAnsi="宋体" w:cs="宋体"/>
          <w:color w:val="000000"/>
          <w:kern w:val="0"/>
          <w:szCs w:val="21"/>
          <w:shd w:val="clear" w:color="auto" w:fill="FFFFFF"/>
        </w:rPr>
        <w:t>公司</w:t>
      </w:r>
      <w:r>
        <w:rPr>
          <w:rFonts w:ascii="宋体" w:hAnsi="宋体" w:cs="宋体"/>
          <w:color w:val="000000"/>
          <w:kern w:val="0"/>
          <w:szCs w:val="21"/>
          <w:shd w:val="clear" w:color="auto" w:fill="FFFFFF"/>
        </w:rPr>
        <w:t>特种作业人员、特种设备作业人员和在我</w:t>
      </w:r>
      <w:r>
        <w:rPr>
          <w:rFonts w:hint="eastAsia" w:ascii="宋体" w:hAnsi="宋体" w:cs="宋体"/>
          <w:color w:val="000000"/>
          <w:kern w:val="0"/>
          <w:szCs w:val="21"/>
          <w:shd w:val="clear" w:color="auto" w:fill="FFFFFF"/>
        </w:rPr>
        <w:t>公司工程</w:t>
      </w:r>
      <w:r>
        <w:rPr>
          <w:rFonts w:ascii="宋体" w:hAnsi="宋体" w:cs="宋体"/>
          <w:color w:val="000000"/>
          <w:kern w:val="0"/>
          <w:szCs w:val="21"/>
          <w:shd w:val="clear" w:color="auto" w:fill="FFFFFF"/>
        </w:rPr>
        <w:t>范围从事特种作业的外来人员。</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1.3 本制度所称特种作业，</w:t>
      </w:r>
      <w:r>
        <w:rPr>
          <w:rFonts w:ascii="宋体" w:hAnsi="宋体" w:cs="宋体"/>
          <w:color w:val="000000"/>
          <w:kern w:val="0"/>
          <w:szCs w:val="21"/>
          <w:shd w:val="clear" w:color="auto" w:fill="FFFFFF"/>
        </w:rPr>
        <w:t>是指容易发生事故，对操作者本人、他人的安全健康及设备、设施的安全可能造成重大危害的作业。特种作业的范围由</w:t>
      </w:r>
      <w:r>
        <w:rPr>
          <w:rFonts w:hint="eastAsia" w:ascii="宋体" w:hAnsi="宋体" w:cs="宋体"/>
          <w:color w:val="000000"/>
          <w:kern w:val="0"/>
          <w:szCs w:val="21"/>
          <w:shd w:val="clear" w:color="auto" w:fill="FFFFFF"/>
        </w:rPr>
        <w:t>国务院相关机构颁布的</w:t>
      </w:r>
      <w:r>
        <w:rPr>
          <w:rFonts w:ascii="宋体" w:hAnsi="宋体" w:cs="宋体"/>
          <w:color w:val="000000"/>
          <w:kern w:val="0"/>
          <w:szCs w:val="21"/>
          <w:shd w:val="clear" w:color="auto" w:fill="FFFFFF"/>
        </w:rPr>
        <w:t>特种作业目录规定。</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1.4 本制度所称特种作业人员</w:t>
      </w:r>
      <w:r>
        <w:rPr>
          <w:rFonts w:ascii="宋体" w:hAnsi="宋体" w:cs="宋体"/>
          <w:color w:val="000000"/>
          <w:kern w:val="0"/>
          <w:szCs w:val="21"/>
          <w:shd w:val="clear" w:color="auto" w:fill="FFFFFF"/>
        </w:rPr>
        <w:t>，是指直接从事特种作业的从业人员。</w:t>
      </w:r>
      <w:r>
        <w:rPr>
          <w:rFonts w:hint="eastAsia" w:ascii="宋体" w:hAnsi="宋体" w:cs="宋体"/>
          <w:color w:val="000000"/>
          <w:kern w:val="0"/>
          <w:szCs w:val="21"/>
          <w:shd w:val="clear" w:color="auto" w:fill="FFFFFF"/>
        </w:rPr>
        <w:t>我公司主要指：</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1</w:t>
      </w:r>
      <w:r>
        <w:rPr>
          <w:rFonts w:ascii="宋体" w:hAnsi="宋体" w:cs="宋体"/>
          <w:color w:val="000000"/>
          <w:kern w:val="0"/>
          <w:szCs w:val="21"/>
          <w:shd w:val="clear" w:color="auto" w:fill="FFFFFF"/>
        </w:rPr>
        <w:t>）电工作业。含发电、送电、变电、配电工，电气设备安装、运行、检修（维修）、试验工；</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2</w:t>
      </w:r>
      <w:r>
        <w:rPr>
          <w:rFonts w:ascii="宋体" w:hAnsi="宋体" w:cs="宋体"/>
          <w:color w:val="000000"/>
          <w:kern w:val="0"/>
          <w:szCs w:val="21"/>
          <w:shd w:val="clear" w:color="auto" w:fill="FFFFFF"/>
        </w:rPr>
        <w:t>）金属焊接、切割作业。含焊接工、切割工；</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3</w:t>
      </w:r>
      <w:r>
        <w:rPr>
          <w:rFonts w:ascii="宋体" w:hAnsi="宋体" w:cs="宋体"/>
          <w:color w:val="000000"/>
          <w:kern w:val="0"/>
          <w:szCs w:val="21"/>
          <w:shd w:val="clear" w:color="auto" w:fill="FFFFFF"/>
        </w:rPr>
        <w:t>）起重机械(含电梯)作业。含起重机械（含电梯）司机、司索工、信号指挥工、安装与维修工；</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4</w:t>
      </w:r>
      <w:r>
        <w:rPr>
          <w:rFonts w:ascii="宋体" w:hAnsi="宋体" w:cs="宋体"/>
          <w:color w:val="000000"/>
          <w:kern w:val="0"/>
          <w:szCs w:val="21"/>
          <w:shd w:val="clear" w:color="auto" w:fill="FFFFFF"/>
        </w:rPr>
        <w:t>）企业内机动车辆驾驶。</w:t>
      </w:r>
      <w:r>
        <w:rPr>
          <w:rFonts w:hint="eastAsia" w:ascii="宋体" w:hAnsi="宋体" w:cs="宋体"/>
          <w:color w:val="000000"/>
          <w:kern w:val="0"/>
          <w:szCs w:val="21"/>
          <w:shd w:val="clear" w:color="auto" w:fill="FFFFFF"/>
        </w:rPr>
        <w:t>主要为</w:t>
      </w:r>
      <w:r>
        <w:rPr>
          <w:rFonts w:ascii="宋体" w:hAnsi="宋体" w:cs="宋体"/>
          <w:color w:val="000000"/>
          <w:kern w:val="0"/>
          <w:szCs w:val="21"/>
          <w:shd w:val="clear" w:color="auto" w:fill="FFFFFF"/>
        </w:rPr>
        <w:t>施工现场行驶的各类机动车辆的驾驶人员；</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5</w:t>
      </w:r>
      <w:r>
        <w:rPr>
          <w:rFonts w:ascii="宋体" w:hAnsi="宋体" w:cs="宋体"/>
          <w:color w:val="000000"/>
          <w:kern w:val="0"/>
          <w:szCs w:val="21"/>
          <w:shd w:val="clear" w:color="auto" w:fill="FFFFFF"/>
        </w:rPr>
        <w:t>）登高架设作业。含2米以上登高架设、拆除、维修工，高层建（构）筑物表面清洗工；</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6</w:t>
      </w:r>
      <w:r>
        <w:rPr>
          <w:rFonts w:ascii="宋体" w:hAnsi="宋体" w:cs="宋体"/>
          <w:color w:val="000000"/>
          <w:kern w:val="0"/>
          <w:szCs w:val="21"/>
          <w:shd w:val="clear" w:color="auto" w:fill="FFFFFF"/>
        </w:rPr>
        <w:t>）压力容器作业。含压力容器</w:t>
      </w:r>
      <w:r>
        <w:rPr>
          <w:rFonts w:hint="eastAsia" w:ascii="宋体" w:hAnsi="宋体" w:cs="宋体"/>
          <w:color w:val="000000"/>
          <w:kern w:val="0"/>
          <w:szCs w:val="21"/>
          <w:shd w:val="clear" w:color="auto" w:fill="FFFFFF"/>
        </w:rPr>
        <w:t>操作</w:t>
      </w:r>
      <w:r>
        <w:rPr>
          <w:rFonts w:ascii="宋体" w:hAnsi="宋体" w:cs="宋体"/>
          <w:color w:val="000000"/>
          <w:kern w:val="0"/>
          <w:szCs w:val="21"/>
          <w:shd w:val="clear" w:color="auto" w:fill="FFFFFF"/>
        </w:rPr>
        <w:t>工、检验工，</w:t>
      </w:r>
      <w:r>
        <w:rPr>
          <w:rFonts w:hint="eastAsia" w:ascii="宋体" w:hAnsi="宋体" w:cs="宋体"/>
          <w:color w:val="000000"/>
          <w:kern w:val="0"/>
          <w:szCs w:val="21"/>
          <w:shd w:val="clear" w:color="auto" w:fill="FFFFFF"/>
        </w:rPr>
        <w:t>大型</w:t>
      </w:r>
      <w:r>
        <w:rPr>
          <w:rFonts w:ascii="宋体" w:hAnsi="宋体" w:cs="宋体"/>
          <w:color w:val="000000"/>
          <w:kern w:val="0"/>
          <w:szCs w:val="21"/>
          <w:shd w:val="clear" w:color="auto" w:fill="FFFFFF"/>
        </w:rPr>
        <w:t>压缩机操作工；</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7</w:t>
      </w:r>
      <w:r>
        <w:rPr>
          <w:rFonts w:ascii="宋体" w:hAnsi="宋体" w:cs="宋体"/>
          <w:color w:val="000000"/>
          <w:kern w:val="0"/>
          <w:szCs w:val="21"/>
          <w:shd w:val="clear" w:color="auto" w:fill="FFFFFF"/>
        </w:rPr>
        <w:t>）经国务院特种设备安全监督管理部门批准的其它的作业。</w:t>
      </w:r>
    </w:p>
    <w:p>
      <w:pPr>
        <w:pStyle w:val="3"/>
        <w:rPr>
          <w:kern w:val="0"/>
          <w:shd w:val="clear" w:color="auto" w:fill="FFFFFF"/>
        </w:rPr>
      </w:pPr>
      <w:bookmarkStart w:id="1152" w:name="_Toc11501"/>
      <w:r>
        <w:rPr>
          <w:rFonts w:hint="eastAsia"/>
          <w:kern w:val="0"/>
          <w:shd w:val="clear" w:color="auto" w:fill="FFFFFF"/>
        </w:rPr>
        <w:t>2 管理机构与职责</w:t>
      </w:r>
      <w:bookmarkEnd w:id="1152"/>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2.1安全科在公司安全管理领导小组指导下，</w:t>
      </w:r>
      <w:r>
        <w:rPr>
          <w:rFonts w:ascii="宋体" w:hAnsi="宋体" w:cs="宋体"/>
          <w:color w:val="000000"/>
          <w:kern w:val="0"/>
          <w:szCs w:val="21"/>
          <w:shd w:val="clear" w:color="auto" w:fill="FFFFFF"/>
        </w:rPr>
        <w:t>负责对特种作业人员的岗位核定，建立健全的特种作业人员管理档案，汇总统计特种作业人员，并对特种作业人员的生产作业活动进行安全监督和指导。</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2.2 安全科</w:t>
      </w:r>
      <w:r>
        <w:rPr>
          <w:rFonts w:ascii="宋体" w:hAnsi="宋体" w:cs="宋体"/>
          <w:color w:val="000000"/>
          <w:kern w:val="0"/>
          <w:szCs w:val="21"/>
          <w:shd w:val="clear" w:color="auto" w:fill="FFFFFF"/>
        </w:rPr>
        <w:t>汇总统计</w:t>
      </w:r>
      <w:r>
        <w:rPr>
          <w:rFonts w:hint="eastAsia" w:ascii="宋体" w:hAnsi="宋体" w:cs="宋体"/>
          <w:color w:val="000000"/>
          <w:kern w:val="0"/>
          <w:szCs w:val="21"/>
          <w:shd w:val="clear" w:color="auto" w:fill="FFFFFF"/>
        </w:rPr>
        <w:t>全公司</w:t>
      </w:r>
      <w:r>
        <w:rPr>
          <w:rFonts w:ascii="宋体" w:hAnsi="宋体" w:cs="宋体"/>
          <w:color w:val="000000"/>
          <w:kern w:val="0"/>
          <w:szCs w:val="21"/>
          <w:shd w:val="clear" w:color="auto" w:fill="FFFFFF"/>
        </w:rPr>
        <w:t>特种作业人员</w:t>
      </w:r>
      <w:r>
        <w:rPr>
          <w:rFonts w:hint="eastAsia" w:ascii="宋体" w:hAnsi="宋体" w:cs="宋体"/>
          <w:color w:val="000000"/>
          <w:kern w:val="0"/>
          <w:szCs w:val="21"/>
          <w:shd w:val="clear" w:color="auto" w:fill="FFFFFF"/>
        </w:rPr>
        <w:t>。各</w:t>
      </w:r>
      <w:r>
        <w:rPr>
          <w:rFonts w:ascii="宋体" w:hAnsi="宋体" w:cs="宋体"/>
          <w:color w:val="000000"/>
          <w:kern w:val="0"/>
          <w:szCs w:val="21"/>
          <w:shd w:val="clear" w:color="auto" w:fill="FFFFFF"/>
        </w:rPr>
        <w:t>使用特种作业人员的</w:t>
      </w:r>
      <w:r>
        <w:rPr>
          <w:rFonts w:ascii="宋体" w:hAnsi="宋体" w:cs="宋体"/>
          <w:kern w:val="0"/>
          <w:szCs w:val="21"/>
          <w:shd w:val="clear" w:color="auto" w:fill="FFFFFF"/>
        </w:rPr>
        <w:t>部门应建立健全特种作业人员管理档案，各部门不得随意变动特种作业人</w:t>
      </w:r>
      <w:r>
        <w:rPr>
          <w:rFonts w:ascii="宋体" w:hAnsi="宋体" w:cs="宋体"/>
          <w:color w:val="000000"/>
          <w:kern w:val="0"/>
          <w:szCs w:val="21"/>
          <w:shd w:val="clear" w:color="auto" w:fill="FFFFFF"/>
        </w:rPr>
        <w:t>员的岗位。如遇作业者本人不适合该工作岗位或本单位因生产实际需要变动，必须事先报告安全</w:t>
      </w:r>
      <w:r>
        <w:rPr>
          <w:rFonts w:hint="eastAsia" w:ascii="宋体" w:hAnsi="宋体" w:cs="宋体"/>
          <w:color w:val="000000"/>
          <w:kern w:val="0"/>
          <w:szCs w:val="21"/>
          <w:shd w:val="clear" w:color="auto" w:fill="FFFFFF"/>
        </w:rPr>
        <w:t>科</w:t>
      </w:r>
      <w:r>
        <w:rPr>
          <w:rFonts w:ascii="宋体" w:hAnsi="宋体" w:cs="宋体"/>
          <w:color w:val="000000"/>
          <w:kern w:val="0"/>
          <w:szCs w:val="21"/>
          <w:shd w:val="clear" w:color="auto" w:fill="FFFFFF"/>
        </w:rPr>
        <w:t>评定并同意，方可变动。</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2.3公司安全科、分管人事的部门（如办公室）在公司安全管理领导机构指导下，</w:t>
      </w:r>
      <w:r>
        <w:rPr>
          <w:rFonts w:ascii="宋体" w:hAnsi="宋体" w:cs="宋体"/>
          <w:color w:val="000000"/>
          <w:kern w:val="0"/>
          <w:szCs w:val="21"/>
          <w:shd w:val="clear" w:color="auto" w:fill="FFFFFF"/>
        </w:rPr>
        <w:t>负责特种作业人员日常的教育培训管理。</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 xml:space="preserve">2.4 </w:t>
      </w:r>
      <w:r>
        <w:rPr>
          <w:rFonts w:ascii="宋体" w:hAnsi="宋体" w:cs="宋体"/>
          <w:color w:val="000000"/>
          <w:kern w:val="0"/>
          <w:szCs w:val="21"/>
          <w:shd w:val="clear" w:color="auto" w:fill="FFFFFF"/>
        </w:rPr>
        <w:t>特种作业人员使用部门必须从源头控制，在招聘入职时必须与</w:t>
      </w:r>
      <w:r>
        <w:rPr>
          <w:rFonts w:hint="eastAsia" w:ascii="宋体" w:hAnsi="宋体" w:cs="宋体"/>
          <w:color w:val="000000"/>
          <w:kern w:val="0"/>
          <w:szCs w:val="21"/>
          <w:shd w:val="clear" w:color="auto" w:fill="FFFFFF"/>
        </w:rPr>
        <w:t>分管人事的部门（如办公室）</w:t>
      </w:r>
      <w:r>
        <w:rPr>
          <w:rFonts w:ascii="宋体" w:hAnsi="宋体" w:cs="宋体"/>
          <w:color w:val="000000"/>
          <w:kern w:val="0"/>
          <w:szCs w:val="21"/>
          <w:shd w:val="clear" w:color="auto" w:fill="FFFFFF"/>
        </w:rPr>
        <w:t>配合审查特种作业人员资格证，必要时安全</w:t>
      </w:r>
      <w:r>
        <w:rPr>
          <w:rFonts w:hint="eastAsia" w:ascii="宋体" w:hAnsi="宋体" w:cs="宋体"/>
          <w:color w:val="000000"/>
          <w:kern w:val="0"/>
          <w:szCs w:val="21"/>
          <w:shd w:val="clear" w:color="auto" w:fill="FFFFFF"/>
        </w:rPr>
        <w:t>科</w:t>
      </w:r>
      <w:r>
        <w:rPr>
          <w:rFonts w:ascii="宋体" w:hAnsi="宋体" w:cs="宋体"/>
          <w:color w:val="000000"/>
          <w:kern w:val="0"/>
          <w:szCs w:val="21"/>
          <w:shd w:val="clear" w:color="auto" w:fill="FFFFFF"/>
        </w:rPr>
        <w:t>进行协助。凡是特种作业的工作岗位，</w:t>
      </w:r>
      <w:r>
        <w:rPr>
          <w:rFonts w:ascii="宋体" w:hAnsi="宋体" w:cs="宋体"/>
          <w:kern w:val="0"/>
          <w:szCs w:val="21"/>
          <w:shd w:val="clear" w:color="auto" w:fill="FFFFFF"/>
        </w:rPr>
        <w:t>无特种作业资格证者不得</w:t>
      </w:r>
      <w:r>
        <w:rPr>
          <w:rFonts w:hint="eastAsia" w:ascii="宋体" w:hAnsi="宋体" w:cs="宋体"/>
          <w:kern w:val="0"/>
          <w:szCs w:val="21"/>
          <w:shd w:val="clear" w:color="auto" w:fill="FFFFFF"/>
        </w:rPr>
        <w:t>上岗</w:t>
      </w:r>
      <w:r>
        <w:rPr>
          <w:rFonts w:ascii="宋体" w:hAnsi="宋体" w:cs="宋体"/>
          <w:kern w:val="0"/>
          <w:szCs w:val="21"/>
          <w:shd w:val="clear" w:color="auto" w:fill="FFFFFF"/>
        </w:rPr>
        <w:t>。</w:t>
      </w:r>
    </w:p>
    <w:p>
      <w:pPr>
        <w:pStyle w:val="3"/>
        <w:rPr>
          <w:kern w:val="0"/>
          <w:shd w:val="clear" w:color="auto" w:fill="FFFFFF"/>
        </w:rPr>
      </w:pPr>
      <w:bookmarkStart w:id="1153" w:name="_Toc9595"/>
      <w:r>
        <w:rPr>
          <w:rFonts w:hint="eastAsia"/>
          <w:kern w:val="0"/>
          <w:shd w:val="clear" w:color="auto" w:fill="FFFFFF"/>
        </w:rPr>
        <w:t>3 管理内容</w:t>
      </w:r>
      <w:bookmarkEnd w:id="1153"/>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3.1特种作业人员</w:t>
      </w:r>
      <w:r>
        <w:rPr>
          <w:rFonts w:ascii="宋体" w:hAnsi="宋体" w:cs="宋体"/>
          <w:color w:val="000000"/>
          <w:kern w:val="0"/>
          <w:szCs w:val="21"/>
          <w:shd w:val="clear" w:color="auto" w:fill="FFFFFF"/>
        </w:rPr>
        <w:t>应当符合下列条件：</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1</w:t>
      </w:r>
      <w:r>
        <w:rPr>
          <w:rFonts w:ascii="宋体" w:hAnsi="宋体" w:cs="宋体"/>
          <w:color w:val="000000"/>
          <w:kern w:val="0"/>
          <w:szCs w:val="21"/>
          <w:shd w:val="clear" w:color="auto" w:fill="FFFFFF"/>
        </w:rPr>
        <w:t>）年满18周岁，且不超过国家法定退休年龄；</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2</w:t>
      </w:r>
      <w:r>
        <w:rPr>
          <w:rFonts w:ascii="宋体" w:hAnsi="宋体" w:cs="宋体"/>
          <w:color w:val="000000"/>
          <w:kern w:val="0"/>
          <w:szCs w:val="21"/>
          <w:shd w:val="clear" w:color="auto" w:fill="FFFFFF"/>
        </w:rPr>
        <w:t>）经县级以上医疗机构体检健康合格，并无妨碍从事相应特种作业的器质性心脏病、癫痫病、美尼尔氏症、眩晕症、癔病、震颤麻痹症、精神病、痴呆症以及其他疾病和生理缺陷；</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3</w:t>
      </w:r>
      <w:r>
        <w:rPr>
          <w:rFonts w:ascii="宋体" w:hAnsi="宋体" w:cs="宋体"/>
          <w:color w:val="000000"/>
          <w:kern w:val="0"/>
          <w:szCs w:val="21"/>
          <w:shd w:val="clear" w:color="auto" w:fill="FFFFFF"/>
        </w:rPr>
        <w:t>）具有初中或以上文化程度</w:t>
      </w:r>
      <w:r>
        <w:rPr>
          <w:rFonts w:hint="eastAsia" w:ascii="宋体" w:hAnsi="宋体" w:cs="宋体"/>
          <w:color w:val="000000"/>
          <w:kern w:val="0"/>
          <w:szCs w:val="21"/>
          <w:shd w:val="clear" w:color="auto" w:fill="FFFFFF"/>
        </w:rPr>
        <w:t>，但</w:t>
      </w:r>
      <w:r>
        <w:rPr>
          <w:rFonts w:ascii="宋体" w:hAnsi="宋体" w:cs="宋体"/>
          <w:color w:val="000000"/>
          <w:kern w:val="0"/>
          <w:szCs w:val="21"/>
          <w:shd w:val="clear" w:color="auto" w:fill="FFFFFF"/>
        </w:rPr>
        <w:t>危险化学品特种作业人员应当具备高中或者相当于高中及以上文化程度；</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4</w:t>
      </w:r>
      <w:r>
        <w:rPr>
          <w:rFonts w:ascii="宋体" w:hAnsi="宋体" w:cs="宋体"/>
          <w:color w:val="000000"/>
          <w:kern w:val="0"/>
          <w:szCs w:val="21"/>
          <w:shd w:val="clear" w:color="auto" w:fill="FFFFFF"/>
        </w:rPr>
        <w:t>）热爱本职工作，工作认真负责</w:t>
      </w: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遵纪守法，具备必要的安全技术知识与技能；</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5</w:t>
      </w:r>
      <w:r>
        <w:rPr>
          <w:rFonts w:ascii="宋体" w:hAnsi="宋体" w:cs="宋体"/>
          <w:color w:val="000000"/>
          <w:kern w:val="0"/>
          <w:szCs w:val="21"/>
          <w:shd w:val="clear" w:color="auto" w:fill="FFFFFF"/>
        </w:rPr>
        <w:t>）相应特种作业规定的其他条件。</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 xml:space="preserve">3.2 </w:t>
      </w:r>
      <w:r>
        <w:rPr>
          <w:rFonts w:ascii="宋体" w:hAnsi="宋体" w:cs="宋体"/>
          <w:color w:val="000000"/>
          <w:kern w:val="0"/>
          <w:szCs w:val="21"/>
          <w:shd w:val="clear" w:color="auto" w:fill="FFFFFF"/>
        </w:rPr>
        <w:t>特种作业人员在独立上岗作业前，必须按照国家关于《特种作业人员安全技术培训考核管理</w:t>
      </w:r>
      <w:r>
        <w:rPr>
          <w:rFonts w:hint="eastAsia" w:ascii="宋体" w:hAnsi="宋体" w:cs="宋体"/>
          <w:color w:val="000000"/>
          <w:kern w:val="0"/>
          <w:szCs w:val="21"/>
          <w:shd w:val="clear" w:color="auto" w:fill="FFFFFF"/>
        </w:rPr>
        <w:t>规定</w:t>
      </w:r>
      <w:r>
        <w:rPr>
          <w:rFonts w:ascii="宋体" w:hAnsi="宋体" w:cs="宋体"/>
          <w:color w:val="000000"/>
          <w:kern w:val="0"/>
          <w:szCs w:val="21"/>
          <w:shd w:val="clear" w:color="auto" w:fill="FFFFFF"/>
        </w:rPr>
        <w:t>》、《特种设备作业人员监督管理办法》及其他有关规定进行与本工种相适应的、专门的安全技术理论学习和实际操作训练。经专门的安全技术培训并考核合格，取得《中华人民共和国特种作业操作证》（以下简称特种作业操作证）后方可上岗作业，禁止无证上岗。</w:t>
      </w:r>
    </w:p>
    <w:p>
      <w:pPr>
        <w:ind w:firstLine="584"/>
        <w:rPr>
          <w:rFonts w:ascii="宋体" w:hAnsi="宋体" w:cs="宋体"/>
          <w:szCs w:val="28"/>
        </w:rPr>
      </w:pPr>
      <w:r>
        <w:rPr>
          <w:rFonts w:hint="eastAsia" w:ascii="宋体" w:hAnsi="宋体" w:cs="宋体"/>
          <w:color w:val="000000"/>
          <w:kern w:val="0"/>
          <w:szCs w:val="21"/>
          <w:shd w:val="clear" w:color="auto" w:fill="FFFFFF"/>
        </w:rPr>
        <w:t>3.3 特种</w:t>
      </w:r>
      <w:r>
        <w:rPr>
          <w:rFonts w:hint="eastAsia" w:ascii="宋体" w:hAnsi="宋体" w:cs="宋体"/>
          <w:szCs w:val="28"/>
        </w:rPr>
        <w:t>作业人员职责与权利</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w:t>
      </w:r>
      <w:r>
        <w:rPr>
          <w:rFonts w:ascii="宋体" w:hAnsi="宋体" w:cs="宋体"/>
          <w:color w:val="000000"/>
          <w:kern w:val="0"/>
          <w:szCs w:val="21"/>
          <w:shd w:val="clear" w:color="auto" w:fill="FFFFFF"/>
        </w:rPr>
        <w:t>特种作业人员应熟知本岗位及工种的安全技术操作规程，严格按照相关规程进行操作。</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w:t>
      </w:r>
      <w:r>
        <w:rPr>
          <w:rFonts w:ascii="宋体" w:hAnsi="宋体" w:cs="宋体"/>
          <w:color w:val="000000"/>
          <w:kern w:val="0"/>
          <w:szCs w:val="21"/>
          <w:shd w:val="clear" w:color="auto" w:fill="FFFFFF"/>
        </w:rPr>
        <w:t>特种作业人员必须正确使用个人防护用品、用具，严禁使用有缺陷的防护用品、用具。</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w:t>
      </w:r>
      <w:r>
        <w:rPr>
          <w:rFonts w:ascii="宋体" w:hAnsi="宋体" w:cs="宋体"/>
          <w:color w:val="000000"/>
          <w:kern w:val="0"/>
          <w:szCs w:val="21"/>
          <w:shd w:val="clear" w:color="auto" w:fill="FFFFFF"/>
        </w:rPr>
        <w:t>特种作业人员作业前须对设备及周围环境进行检查，清除周围影响安全作业的物品，严禁设备没有停稳进行检查、修理、焊接切割、加油、清扫等违章行为。焊工作业（含明火作业）时必须对周围的设备、设施、物品进行安全保护或隔离，严格遵守厂内用电、动火</w:t>
      </w:r>
      <w:r>
        <w:rPr>
          <w:rFonts w:hint="eastAsia" w:ascii="宋体" w:hAnsi="宋体" w:cs="宋体"/>
          <w:color w:val="000000"/>
          <w:kern w:val="0"/>
          <w:szCs w:val="21"/>
          <w:shd w:val="clear" w:color="auto" w:fill="FFFFFF"/>
        </w:rPr>
        <w:t>等</w:t>
      </w:r>
      <w:r>
        <w:rPr>
          <w:rFonts w:ascii="宋体" w:hAnsi="宋体" w:cs="宋体"/>
          <w:color w:val="000000"/>
          <w:kern w:val="0"/>
          <w:szCs w:val="21"/>
          <w:shd w:val="clear" w:color="auto" w:fill="FFFFFF"/>
        </w:rPr>
        <w:t>审批程序，具体要求按照</w:t>
      </w:r>
      <w:r>
        <w:rPr>
          <w:rFonts w:hint="eastAsia" w:ascii="宋体" w:hAnsi="宋体" w:cs="宋体"/>
          <w:color w:val="000000"/>
          <w:kern w:val="0"/>
          <w:szCs w:val="21"/>
          <w:shd w:val="clear" w:color="auto" w:fill="FFFFFF"/>
        </w:rPr>
        <w:t>公司内制定的各种特种作业管理规定（含操作规程）</w:t>
      </w:r>
      <w:r>
        <w:rPr>
          <w:rFonts w:ascii="宋体" w:hAnsi="宋体" w:cs="宋体"/>
          <w:color w:val="000000"/>
          <w:kern w:val="0"/>
          <w:szCs w:val="21"/>
          <w:shd w:val="clear" w:color="auto" w:fill="FFFFFF"/>
        </w:rPr>
        <w:t>实施。</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w:t>
      </w:r>
      <w:r>
        <w:rPr>
          <w:rFonts w:ascii="宋体" w:hAnsi="宋体" w:cs="宋体"/>
          <w:color w:val="000000"/>
          <w:kern w:val="0"/>
          <w:szCs w:val="21"/>
          <w:shd w:val="clear" w:color="auto" w:fill="FFFFFF"/>
        </w:rPr>
        <w:t>安装、检修、维修等作业时必须严格遵守相关安全作业技术规程，作业结束后必须清理现场残留物，关闭电源，防止遗留事故隐患，因作业疏忽或违章操作而造成的安全事故的，视情节按照有关规章制度追究相关责任人的责任，或移交公安机关处理。</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w:t>
      </w:r>
      <w:r>
        <w:rPr>
          <w:rFonts w:ascii="宋体" w:hAnsi="宋体" w:cs="宋体"/>
          <w:color w:val="000000"/>
          <w:kern w:val="0"/>
          <w:szCs w:val="21"/>
          <w:shd w:val="clear" w:color="auto" w:fill="FFFFFF"/>
        </w:rPr>
        <w:t>特种作业人员在作业现场作业期间，必须有人进行现场监护，禁止单独作业。监护人发现或作业者自己发觉视力障碍，反应迟缓，体力不支，血压上升，身体不适等有危及安全作业的情况时，应立即停止作业，任何人不得强行命令或指挥其进行作业，发生危险时，现场作业人员和监护人员必须组织抢救人员生命和公司财产，减少损失，避免事故扩大。</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w:t>
      </w:r>
      <w:r>
        <w:rPr>
          <w:rFonts w:ascii="宋体" w:hAnsi="宋体" w:cs="宋体"/>
          <w:color w:val="000000"/>
          <w:kern w:val="0"/>
          <w:szCs w:val="21"/>
          <w:shd w:val="clear" w:color="auto" w:fill="FFFFFF"/>
        </w:rPr>
        <w:t>特种作业人员在工具缺陷、作业环境不良的生产作业环境，且无可靠防护用品和无可靠防范措施情况下，有权拒绝作业。</w:t>
      </w:r>
    </w:p>
    <w:p>
      <w:pPr>
        <w:ind w:firstLine="584"/>
        <w:rPr>
          <w:rFonts w:ascii="Times New Roman" w:hAnsi="Times New Roman"/>
          <w:szCs w:val="28"/>
        </w:rPr>
      </w:pPr>
      <w:r>
        <w:rPr>
          <w:rFonts w:ascii="Times New Roman" w:hAnsi="Times New Roman"/>
          <w:szCs w:val="28"/>
        </w:rPr>
        <w:t xml:space="preserve">3.4 </w:t>
      </w:r>
      <w:r>
        <w:rPr>
          <w:rFonts w:ascii="Times New Roman" w:hAnsi="宋体"/>
          <w:szCs w:val="28"/>
        </w:rPr>
        <w:t>监管人员职责</w:t>
      </w:r>
    </w:p>
    <w:p>
      <w:pPr>
        <w:ind w:firstLine="584"/>
        <w:rPr>
          <w:rFonts w:ascii="Times New Roman" w:hAnsi="Times New Roman"/>
          <w:szCs w:val="28"/>
        </w:rPr>
      </w:pPr>
      <w:r>
        <w:rPr>
          <w:rFonts w:hint="eastAsia" w:ascii="Times New Roman" w:hAnsi="宋体"/>
          <w:szCs w:val="28"/>
        </w:rPr>
        <w:t>（1）</w:t>
      </w:r>
      <w:r>
        <w:rPr>
          <w:rFonts w:ascii="Times New Roman" w:hAnsi="宋体"/>
          <w:szCs w:val="28"/>
        </w:rPr>
        <w:t>各部门应加强规范化管理，对特种作业人员生产作业过程中出现的违章行为，及时进行纠正和教育。</w:t>
      </w:r>
    </w:p>
    <w:p>
      <w:pPr>
        <w:ind w:firstLine="584"/>
        <w:rPr>
          <w:rFonts w:ascii="Times New Roman" w:hAnsi="Times New Roman"/>
          <w:szCs w:val="28"/>
        </w:rPr>
      </w:pPr>
      <w:r>
        <w:rPr>
          <w:rFonts w:hint="eastAsia" w:ascii="Times New Roman" w:hAnsi="宋体"/>
          <w:szCs w:val="28"/>
        </w:rPr>
        <w:t>（2）</w:t>
      </w:r>
      <w:r>
        <w:rPr>
          <w:rFonts w:ascii="Times New Roman" w:hAnsi="宋体"/>
          <w:szCs w:val="28"/>
        </w:rPr>
        <w:t>公司各级安全监督管理人员、员工或管理者均有权利对违章从事特种作业的行为进行制止和报告。</w:t>
      </w:r>
    </w:p>
    <w:p>
      <w:pPr>
        <w:ind w:firstLine="584"/>
        <w:rPr>
          <w:rFonts w:ascii="Times New Roman" w:hAnsi="宋体"/>
          <w:szCs w:val="28"/>
        </w:rPr>
      </w:pPr>
      <w:r>
        <w:rPr>
          <w:rFonts w:hint="eastAsia" w:ascii="Times New Roman" w:hAnsi="宋体"/>
          <w:szCs w:val="28"/>
        </w:rPr>
        <w:t>3.5 特种作业人员的培训与发证</w:t>
      </w:r>
    </w:p>
    <w:p>
      <w:pPr>
        <w:ind w:firstLine="584"/>
        <w:rPr>
          <w:rFonts w:ascii="Times New Roman" w:hAnsi="宋体"/>
          <w:szCs w:val="28"/>
        </w:rPr>
      </w:pPr>
      <w:r>
        <w:rPr>
          <w:rFonts w:hint="eastAsia" w:ascii="Times New Roman" w:hAnsi="宋体"/>
          <w:szCs w:val="28"/>
        </w:rPr>
        <w:t>（1）已</w:t>
      </w:r>
      <w:r>
        <w:rPr>
          <w:rFonts w:ascii="Times New Roman" w:hAnsi="宋体"/>
          <w:szCs w:val="28"/>
        </w:rPr>
        <w:t>取得《特种作业操作证》的特种作业人员，由政府主管部门统一安排，每两年进行一次复审。凡是复审不合格者，可在两个月内进行一次复审。仍不合格者，收缴《特种作业操作证》。</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w:t>
      </w:r>
      <w:r>
        <w:rPr>
          <w:rFonts w:ascii="宋体" w:hAnsi="宋体" w:cs="宋体"/>
          <w:color w:val="000000"/>
          <w:kern w:val="0"/>
          <w:szCs w:val="21"/>
          <w:shd w:val="clear" w:color="auto" w:fill="FFFFFF"/>
        </w:rPr>
        <w:t>各部门需要增加使用特种作业人员的，报安全</w:t>
      </w:r>
      <w:r>
        <w:rPr>
          <w:rFonts w:hint="eastAsia" w:ascii="宋体" w:hAnsi="宋体" w:cs="宋体"/>
          <w:color w:val="000000"/>
          <w:kern w:val="0"/>
          <w:szCs w:val="21"/>
          <w:shd w:val="clear" w:color="auto" w:fill="FFFFFF"/>
        </w:rPr>
        <w:t>科</w:t>
      </w:r>
      <w:r>
        <w:rPr>
          <w:rFonts w:ascii="宋体" w:hAnsi="宋体" w:cs="宋体"/>
          <w:color w:val="000000"/>
          <w:kern w:val="0"/>
          <w:szCs w:val="21"/>
          <w:shd w:val="clear" w:color="auto" w:fill="FFFFFF"/>
        </w:rPr>
        <w:t>核准后，书面报告经分管领导批准后，由人事</w:t>
      </w:r>
      <w:r>
        <w:rPr>
          <w:rFonts w:hint="eastAsia" w:ascii="宋体" w:hAnsi="宋体" w:cs="宋体"/>
          <w:color w:val="000000"/>
          <w:kern w:val="0"/>
          <w:szCs w:val="21"/>
          <w:shd w:val="clear" w:color="auto" w:fill="FFFFFF"/>
        </w:rPr>
        <w:t>部门</w:t>
      </w:r>
      <w:r>
        <w:rPr>
          <w:rFonts w:ascii="宋体" w:hAnsi="宋体" w:cs="宋体"/>
          <w:color w:val="000000"/>
          <w:kern w:val="0"/>
          <w:szCs w:val="21"/>
          <w:shd w:val="clear" w:color="auto" w:fill="FFFFFF"/>
        </w:rPr>
        <w:t>组织安排培训和考核工作。</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w:t>
      </w:r>
      <w:r>
        <w:rPr>
          <w:rFonts w:ascii="宋体" w:hAnsi="宋体" w:cs="宋体"/>
          <w:color w:val="000000"/>
          <w:kern w:val="0"/>
          <w:szCs w:val="21"/>
          <w:shd w:val="clear" w:color="auto" w:fill="FFFFFF"/>
        </w:rPr>
        <w:t>特种作业人员证件到期复审和新增特种作业人员的初审，由各部门向安全</w:t>
      </w:r>
      <w:r>
        <w:rPr>
          <w:rFonts w:hint="eastAsia" w:ascii="宋体" w:hAnsi="宋体" w:cs="宋体"/>
          <w:color w:val="000000"/>
          <w:kern w:val="0"/>
          <w:szCs w:val="21"/>
          <w:shd w:val="clear" w:color="auto" w:fill="FFFFFF"/>
        </w:rPr>
        <w:t>科</w:t>
      </w:r>
      <w:r>
        <w:rPr>
          <w:rFonts w:ascii="宋体" w:hAnsi="宋体" w:cs="宋体"/>
          <w:color w:val="000000"/>
          <w:kern w:val="0"/>
          <w:szCs w:val="21"/>
          <w:shd w:val="clear" w:color="auto" w:fill="FFFFFF"/>
        </w:rPr>
        <w:t>提供需要复审、初审的人员名单，</w:t>
      </w:r>
      <w:r>
        <w:rPr>
          <w:rFonts w:hint="eastAsia" w:ascii="宋体" w:hAnsi="宋体" w:cs="宋体"/>
          <w:kern w:val="0"/>
          <w:szCs w:val="21"/>
          <w:shd w:val="clear" w:color="auto" w:fill="FFFFFF"/>
        </w:rPr>
        <w:t>办公室</w:t>
      </w:r>
      <w:r>
        <w:rPr>
          <w:rFonts w:ascii="宋体" w:hAnsi="宋体" w:cs="宋体"/>
          <w:color w:val="000000"/>
          <w:kern w:val="0"/>
          <w:szCs w:val="21"/>
          <w:shd w:val="clear" w:color="auto" w:fill="FFFFFF"/>
        </w:rPr>
        <w:t>负责组织进行安技培训。培训和考核结束后，将有关培训资料和证件交到安全</w:t>
      </w:r>
      <w:r>
        <w:rPr>
          <w:rFonts w:hint="eastAsia" w:ascii="宋体" w:hAnsi="宋体" w:cs="宋体"/>
          <w:color w:val="000000"/>
          <w:kern w:val="0"/>
          <w:szCs w:val="21"/>
          <w:shd w:val="clear" w:color="auto" w:fill="FFFFFF"/>
        </w:rPr>
        <w:t>科和</w:t>
      </w:r>
      <w:r>
        <w:rPr>
          <w:rFonts w:hint="eastAsia" w:ascii="宋体" w:hAnsi="宋体" w:cs="宋体"/>
          <w:kern w:val="0"/>
          <w:szCs w:val="21"/>
          <w:shd w:val="clear" w:color="auto" w:fill="FFFFFF"/>
        </w:rPr>
        <w:t>办公室</w:t>
      </w:r>
      <w:r>
        <w:rPr>
          <w:rFonts w:ascii="宋体" w:hAnsi="宋体" w:cs="宋体"/>
          <w:color w:val="000000"/>
          <w:kern w:val="0"/>
          <w:szCs w:val="21"/>
          <w:shd w:val="clear" w:color="auto" w:fill="FFFFFF"/>
        </w:rPr>
        <w:t>，证件发放由</w:t>
      </w:r>
      <w:r>
        <w:rPr>
          <w:rFonts w:hint="eastAsia" w:ascii="宋体" w:hAnsi="宋体" w:cs="宋体"/>
          <w:color w:val="000000"/>
          <w:kern w:val="0"/>
          <w:szCs w:val="21"/>
          <w:shd w:val="clear" w:color="auto" w:fill="FFFFFF"/>
        </w:rPr>
        <w:t>这</w:t>
      </w:r>
      <w:r>
        <w:rPr>
          <w:rFonts w:ascii="宋体" w:hAnsi="宋体" w:cs="宋体"/>
          <w:color w:val="000000"/>
          <w:kern w:val="0"/>
          <w:szCs w:val="21"/>
          <w:shd w:val="clear" w:color="auto" w:fill="FFFFFF"/>
        </w:rPr>
        <w:t>两个</w:t>
      </w:r>
      <w:r>
        <w:rPr>
          <w:rFonts w:hint="eastAsia" w:ascii="宋体" w:hAnsi="宋体" w:cs="宋体"/>
          <w:color w:val="000000"/>
          <w:kern w:val="0"/>
          <w:szCs w:val="21"/>
          <w:shd w:val="clear" w:color="auto" w:fill="FFFFFF"/>
        </w:rPr>
        <w:t>部门</w:t>
      </w:r>
      <w:r>
        <w:rPr>
          <w:rFonts w:ascii="宋体" w:hAnsi="宋体" w:cs="宋体"/>
          <w:color w:val="000000"/>
          <w:kern w:val="0"/>
          <w:szCs w:val="21"/>
          <w:shd w:val="clear" w:color="auto" w:fill="FFFFFF"/>
        </w:rPr>
        <w:t>责安排。特种作业人员操作证件到期需要继续复审的，应当至少提前1个月将复审人员名单提供给安全</w:t>
      </w:r>
      <w:r>
        <w:rPr>
          <w:rFonts w:hint="eastAsia" w:ascii="宋体" w:hAnsi="宋体" w:cs="宋体"/>
          <w:color w:val="000000"/>
          <w:kern w:val="0"/>
          <w:szCs w:val="21"/>
          <w:shd w:val="clear" w:color="auto" w:fill="FFFFFF"/>
        </w:rPr>
        <w:t>科</w:t>
      </w:r>
      <w:r>
        <w:rPr>
          <w:rFonts w:ascii="宋体" w:hAnsi="宋体" w:cs="宋体"/>
          <w:color w:val="000000"/>
          <w:kern w:val="0"/>
          <w:szCs w:val="21"/>
          <w:shd w:val="clear" w:color="auto" w:fill="FFFFFF"/>
        </w:rPr>
        <w:t>。</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w:t>
      </w:r>
      <w:r>
        <w:rPr>
          <w:rFonts w:ascii="宋体" w:hAnsi="宋体" w:cs="宋体"/>
          <w:color w:val="000000"/>
          <w:kern w:val="0"/>
          <w:szCs w:val="21"/>
          <w:shd w:val="clear" w:color="auto" w:fill="FFFFFF"/>
        </w:rPr>
        <w:t>参加外部培训的特种作业人员需到培训机构指定地点进行体格检查，体检合格的方可参加培训。参加公司内部培训</w:t>
      </w:r>
      <w:r>
        <w:rPr>
          <w:rFonts w:hint="eastAsia" w:ascii="宋体" w:hAnsi="宋体" w:cs="宋体"/>
          <w:color w:val="000000"/>
          <w:kern w:val="0"/>
          <w:szCs w:val="21"/>
          <w:shd w:val="clear" w:color="auto" w:fill="FFFFFF"/>
        </w:rPr>
        <w:t>（若公司有此资格）</w:t>
      </w:r>
      <w:r>
        <w:rPr>
          <w:rFonts w:ascii="宋体" w:hAnsi="宋体" w:cs="宋体"/>
          <w:color w:val="000000"/>
          <w:kern w:val="0"/>
          <w:szCs w:val="21"/>
          <w:shd w:val="clear" w:color="auto" w:fill="FFFFFF"/>
        </w:rPr>
        <w:t>的特种作业人员经理论和实际操作考核合格，由</w:t>
      </w:r>
      <w:r>
        <w:rPr>
          <w:rFonts w:hint="eastAsia" w:ascii="宋体" w:hAnsi="宋体" w:cs="宋体"/>
          <w:kern w:val="0"/>
          <w:szCs w:val="21"/>
          <w:shd w:val="clear" w:color="auto" w:fill="FFFFFF"/>
        </w:rPr>
        <w:t>办公司</w:t>
      </w:r>
      <w:r>
        <w:rPr>
          <w:rFonts w:ascii="宋体" w:hAnsi="宋体" w:cs="宋体"/>
          <w:color w:val="000000"/>
          <w:kern w:val="0"/>
          <w:szCs w:val="21"/>
          <w:shd w:val="clear" w:color="auto" w:fill="FFFFFF"/>
        </w:rPr>
        <w:t>发给相关资格证后方可独立作业。考核不合格者，可进行一次补考；补考仍不合格者，须重新进行培训。</w:t>
      </w:r>
    </w:p>
    <w:p>
      <w:pPr>
        <w:ind w:firstLine="584"/>
        <w:rPr>
          <w:rFonts w:ascii="宋体" w:hAnsi="宋体" w:cs="宋体"/>
          <w:kern w:val="0"/>
          <w:szCs w:val="21"/>
          <w:shd w:val="clear" w:color="auto" w:fill="FFFFFF"/>
        </w:rPr>
      </w:pPr>
      <w:r>
        <w:rPr>
          <w:rFonts w:hint="eastAsia" w:ascii="宋体" w:hAnsi="宋体" w:cs="宋体"/>
          <w:color w:val="000000"/>
          <w:kern w:val="0"/>
          <w:szCs w:val="21"/>
          <w:shd w:val="clear" w:color="auto" w:fill="FFFFFF"/>
        </w:rPr>
        <w:t>（5）</w:t>
      </w:r>
      <w:r>
        <w:rPr>
          <w:rFonts w:ascii="宋体" w:hAnsi="宋体" w:cs="宋体"/>
          <w:color w:val="000000"/>
          <w:kern w:val="0"/>
          <w:szCs w:val="21"/>
          <w:shd w:val="clear" w:color="auto" w:fill="FFFFFF"/>
        </w:rPr>
        <w:t>特种作业人员自行承担培训费用考取的特种作业资格证可由自己保存原件，但必须向公司和所在部门提交有效的复印件。由公司承担培训费用考取的特种作业资格证由安全</w:t>
      </w:r>
      <w:r>
        <w:rPr>
          <w:rFonts w:hint="eastAsia" w:ascii="宋体" w:hAnsi="宋体" w:cs="宋体"/>
          <w:color w:val="000000"/>
          <w:kern w:val="0"/>
          <w:szCs w:val="21"/>
          <w:shd w:val="clear" w:color="auto" w:fill="FFFFFF"/>
        </w:rPr>
        <w:t>科</w:t>
      </w:r>
      <w:r>
        <w:rPr>
          <w:rFonts w:ascii="宋体" w:hAnsi="宋体" w:cs="宋体"/>
          <w:color w:val="000000"/>
          <w:kern w:val="0"/>
          <w:szCs w:val="21"/>
          <w:shd w:val="clear" w:color="auto" w:fill="FFFFFF"/>
        </w:rPr>
        <w:t>或</w:t>
      </w:r>
      <w:r>
        <w:rPr>
          <w:rFonts w:hint="eastAsia" w:ascii="宋体" w:hAnsi="宋体" w:cs="宋体"/>
          <w:kern w:val="0"/>
          <w:szCs w:val="21"/>
          <w:shd w:val="clear" w:color="auto" w:fill="FFFFFF"/>
        </w:rPr>
        <w:t>办公室</w:t>
      </w:r>
      <w:r>
        <w:rPr>
          <w:rFonts w:ascii="宋体" w:hAnsi="宋体" w:cs="宋体"/>
          <w:color w:val="000000"/>
          <w:kern w:val="0"/>
          <w:szCs w:val="21"/>
          <w:shd w:val="clear" w:color="auto" w:fill="FFFFFF"/>
        </w:rPr>
        <w:t>负责保存原件，但必须向作业者提交有效的复印件。特种作业人员退休</w:t>
      </w: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应交回特种作业资格证给到公司的</w:t>
      </w:r>
      <w:r>
        <w:rPr>
          <w:rFonts w:ascii="宋体" w:hAnsi="宋体" w:cs="宋体"/>
          <w:kern w:val="0"/>
          <w:szCs w:val="21"/>
          <w:shd w:val="clear" w:color="auto" w:fill="FFFFFF"/>
        </w:rPr>
        <w:t>安全</w:t>
      </w:r>
      <w:r>
        <w:rPr>
          <w:rFonts w:hint="eastAsia" w:ascii="宋体" w:hAnsi="宋体" w:cs="宋体"/>
          <w:kern w:val="0"/>
          <w:szCs w:val="21"/>
          <w:shd w:val="clear" w:color="auto" w:fill="FFFFFF"/>
        </w:rPr>
        <w:t>科</w:t>
      </w:r>
      <w:r>
        <w:rPr>
          <w:rFonts w:ascii="宋体" w:hAnsi="宋体" w:cs="宋体"/>
          <w:kern w:val="0"/>
          <w:szCs w:val="21"/>
          <w:shd w:val="clear" w:color="auto" w:fill="FFFFFF"/>
        </w:rPr>
        <w:t>存档。</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w:t>
      </w:r>
      <w:r>
        <w:rPr>
          <w:rFonts w:ascii="宋体" w:hAnsi="宋体" w:cs="宋体"/>
          <w:color w:val="000000"/>
          <w:kern w:val="0"/>
          <w:szCs w:val="21"/>
          <w:shd w:val="clear" w:color="auto" w:fill="FFFFFF"/>
        </w:rPr>
        <w:t>特种作业人员在培训期间，各部门必须安排其参加脱产培训</w:t>
      </w: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受培训人员必须按时参加学习，参加考核。</w:t>
      </w:r>
    </w:p>
    <w:p>
      <w:pPr>
        <w:ind w:firstLine="584"/>
        <w:rPr>
          <w:rFonts w:ascii="Times New Roman" w:hAnsi="宋体"/>
          <w:szCs w:val="28"/>
        </w:rPr>
      </w:pPr>
      <w:r>
        <w:rPr>
          <w:rFonts w:hint="eastAsia" w:ascii="Times New Roman" w:hAnsi="宋体"/>
          <w:szCs w:val="28"/>
        </w:rPr>
        <w:t>3.6 外来特种作业人员管理</w:t>
      </w:r>
    </w:p>
    <w:p>
      <w:pPr>
        <w:ind w:firstLine="584"/>
        <w:rPr>
          <w:rFonts w:ascii="Times New Roman" w:hAnsi="宋体"/>
          <w:szCs w:val="28"/>
        </w:rPr>
      </w:pPr>
      <w:r>
        <w:rPr>
          <w:rFonts w:hint="eastAsia" w:ascii="Times New Roman" w:hAnsi="宋体"/>
          <w:szCs w:val="28"/>
        </w:rPr>
        <w:t>（1）</w:t>
      </w:r>
      <w:r>
        <w:rPr>
          <w:rFonts w:ascii="Times New Roman" w:hAnsi="宋体"/>
          <w:szCs w:val="28"/>
        </w:rPr>
        <w:t>外来人员在我</w:t>
      </w:r>
      <w:r>
        <w:rPr>
          <w:rFonts w:hint="eastAsia" w:ascii="Times New Roman" w:hAnsi="宋体"/>
          <w:szCs w:val="28"/>
        </w:rPr>
        <w:t>公司</w:t>
      </w:r>
      <w:r>
        <w:rPr>
          <w:rFonts w:ascii="Times New Roman" w:hAnsi="宋体"/>
          <w:szCs w:val="28"/>
        </w:rPr>
        <w:t>范围内从事特种作业的，必须提交详细的工程作业方案和有效的特种作业资格证的复印件供本公司各级安全人员、管理进行参考确认。外来公司因工作需要，携带到我</w:t>
      </w:r>
      <w:r>
        <w:rPr>
          <w:rFonts w:hint="eastAsia" w:ascii="Times New Roman" w:hAnsi="宋体"/>
          <w:szCs w:val="28"/>
        </w:rPr>
        <w:t>公司</w:t>
      </w:r>
      <w:r>
        <w:rPr>
          <w:rFonts w:ascii="Times New Roman" w:hAnsi="宋体"/>
          <w:szCs w:val="28"/>
        </w:rPr>
        <w:t>的特种设备必须保持良好的使用状态，无牌无照、损坏淘汰、存在安全隐患的特种设备禁止带入本公司范围内使用。</w:t>
      </w:r>
    </w:p>
    <w:p>
      <w:pPr>
        <w:ind w:firstLine="584"/>
        <w:rPr>
          <w:rFonts w:ascii="Times New Roman" w:hAnsi="宋体"/>
          <w:szCs w:val="28"/>
        </w:rPr>
      </w:pPr>
      <w:r>
        <w:rPr>
          <w:rFonts w:hint="eastAsia" w:ascii="Times New Roman" w:hAnsi="宋体"/>
          <w:szCs w:val="28"/>
        </w:rPr>
        <w:t>（2）</w:t>
      </w:r>
      <w:r>
        <w:rPr>
          <w:rFonts w:ascii="Times New Roman" w:hAnsi="宋体"/>
          <w:szCs w:val="28"/>
        </w:rPr>
        <w:t>外来人员在我</w:t>
      </w:r>
      <w:r>
        <w:rPr>
          <w:rFonts w:hint="eastAsia" w:ascii="Times New Roman" w:hAnsi="宋体"/>
          <w:szCs w:val="28"/>
        </w:rPr>
        <w:t>公司</w:t>
      </w:r>
      <w:r>
        <w:rPr>
          <w:rFonts w:ascii="Times New Roman" w:hAnsi="宋体"/>
          <w:szCs w:val="28"/>
        </w:rPr>
        <w:t>范围内从事特种作业必须遵守本公司的各项安全卫生管理制度。</w:t>
      </w:r>
      <w:r>
        <w:rPr>
          <w:rFonts w:hint="eastAsia" w:ascii="Times New Roman" w:hAnsi="宋体"/>
          <w:szCs w:val="28"/>
        </w:rPr>
        <w:t>公司</w:t>
      </w:r>
      <w:r>
        <w:rPr>
          <w:rFonts w:ascii="Times New Roman" w:hAnsi="宋体"/>
          <w:szCs w:val="28"/>
        </w:rPr>
        <w:t>安全</w:t>
      </w:r>
      <w:r>
        <w:rPr>
          <w:rFonts w:hint="eastAsia" w:ascii="Times New Roman" w:hAnsi="宋体"/>
          <w:szCs w:val="28"/>
        </w:rPr>
        <w:t>科</w:t>
      </w:r>
      <w:r>
        <w:rPr>
          <w:rFonts w:ascii="Times New Roman" w:hAnsi="宋体"/>
          <w:szCs w:val="28"/>
        </w:rPr>
        <w:t>及各工程所在的部门应将公司的各项安全管理规定，通过合适的方式传达到外来作业的单位和人员，明确安全责任和相关安全注意事项，确保安全作业。</w:t>
      </w:r>
    </w:p>
    <w:p>
      <w:pPr>
        <w:ind w:firstLine="584"/>
        <w:rPr>
          <w:rFonts w:ascii="Times New Roman" w:hAnsi="宋体"/>
          <w:szCs w:val="28"/>
        </w:rPr>
      </w:pPr>
      <w:r>
        <w:rPr>
          <w:rFonts w:hint="eastAsia" w:ascii="Times New Roman" w:hAnsi="宋体"/>
          <w:szCs w:val="28"/>
        </w:rPr>
        <w:t xml:space="preserve">3.7 </w:t>
      </w:r>
      <w:r>
        <w:rPr>
          <w:rFonts w:ascii="Times New Roman" w:hAnsi="宋体"/>
          <w:szCs w:val="28"/>
        </w:rPr>
        <w:t>特种作业人员工作岗位须保持相对稳定，公司内调动仍从事本工种作业，原发操作证继续有效，由调出部门通知接收部门备案。公司内调动不再从事本工种作业人员，由调出部门收回《特种作业操作证》并送交主管部门备案。</w:t>
      </w:r>
    </w:p>
    <w:p>
      <w:pPr>
        <w:ind w:firstLine="584"/>
        <w:rPr>
          <w:rFonts w:ascii="Times New Roman" w:hAnsi="宋体"/>
          <w:szCs w:val="28"/>
        </w:rPr>
      </w:pPr>
      <w:r>
        <w:rPr>
          <w:rFonts w:hint="eastAsia" w:ascii="Times New Roman" w:hAnsi="宋体"/>
          <w:szCs w:val="28"/>
        </w:rPr>
        <w:t xml:space="preserve">3.8 </w:t>
      </w:r>
      <w:r>
        <w:rPr>
          <w:rFonts w:ascii="Times New Roman" w:hAnsi="宋体"/>
          <w:szCs w:val="28"/>
        </w:rPr>
        <w:t>对特种作业人员生产作业过程中出现的任何违章行为，本公司任何人员应该及时进行纠正和教育，必要的情况下由公司对当事人或外来单位进行处罚。</w:t>
      </w:r>
    </w:p>
    <w:p>
      <w:pPr>
        <w:ind w:firstLine="584"/>
        <w:jc w:val="left"/>
        <w:rPr>
          <w:rFonts w:ascii="宋体" w:hAnsi="宋体"/>
          <w:szCs w:val="28"/>
        </w:rPr>
      </w:pPr>
    </w:p>
    <w:p>
      <w:pPr>
        <w:widowControl/>
        <w:ind w:firstLine="0" w:firstLineChars="0"/>
        <w:jc w:val="left"/>
        <w:rPr>
          <w:rFonts w:ascii="宋体" w:hAnsi="宋体"/>
          <w:szCs w:val="28"/>
        </w:rPr>
      </w:pPr>
      <w:r>
        <w:rPr>
          <w:rFonts w:ascii="宋体" w:hAnsi="宋体"/>
          <w:szCs w:val="28"/>
        </w:rPr>
        <w:br w:type="page"/>
      </w:r>
    </w:p>
    <w:p>
      <w:pPr>
        <w:ind w:firstLine="584"/>
        <w:jc w:val="left"/>
        <w:rPr>
          <w:rFonts w:ascii="宋体" w:hAnsi="宋体"/>
          <w:szCs w:val="28"/>
        </w:rPr>
      </w:pP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rPr>
          <w:sz w:val="56"/>
        </w:rPr>
      </w:pPr>
      <w:bookmarkStart w:id="1154" w:name="_Toc14671"/>
      <w:bookmarkStart w:id="1155" w:name="_Toc426304351"/>
      <w:r>
        <w:rPr>
          <w:rFonts w:hint="eastAsia"/>
        </w:rPr>
        <w:t>C3-52 燃气抢险管理</w:t>
      </w:r>
      <w:r>
        <w:t>制度</w:t>
      </w:r>
      <w:bookmarkEnd w:id="1154"/>
      <w:bookmarkEnd w:id="1155"/>
    </w:p>
    <w:p>
      <w:pPr>
        <w:spacing w:line="1000" w:lineRule="exact"/>
        <w:ind w:firstLine="0" w:firstLineChars="0"/>
        <w:jc w:val="center"/>
        <w:rPr>
          <w:rFonts w:ascii="Arial Unicode MS" w:hAnsi="Arial Unicode MS" w:eastAsia="Arial Unicode MS" w:cs="Arial Unicode MS"/>
          <w:sz w:val="44"/>
          <w:szCs w:val="52"/>
        </w:rPr>
      </w:pPr>
      <w:r>
        <w:rPr>
          <w:rFonts w:ascii="Arial Unicode MS" w:hAnsi="Arial Unicode MS" w:eastAsia="Arial Unicode MS" w:cs="Arial Unicode MS"/>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3-5</w:t>
      </w:r>
      <w:r>
        <w:rPr>
          <w:rFonts w:hint="eastAsia" w:ascii="Arial Unicode MS" w:hAnsi="Arial Unicode MS" w:eastAsia="Arial Unicode MS" w:cs="Arial Unicode MS"/>
          <w:szCs w:val="28"/>
          <w:lang w:val="en-US" w:eastAsia="zh-CN"/>
        </w:rPr>
        <w:t>2</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widowControl/>
        <w:ind w:firstLine="0" w:firstLineChars="0"/>
        <w:jc w:val="left"/>
        <w:rPr>
          <w:rFonts w:ascii="宋体" w:hAnsi="宋体"/>
          <w:szCs w:val="28"/>
        </w:rPr>
      </w:pPr>
      <w:r>
        <w:br w:type="page"/>
      </w:r>
    </w:p>
    <w:p>
      <w:pPr>
        <w:ind w:firstLine="584"/>
        <w:jc w:val="left"/>
        <w:rPr>
          <w:rFonts w:ascii="宋体" w:hAnsi="宋体"/>
          <w:szCs w:val="28"/>
        </w:rPr>
      </w:pPr>
    </w:p>
    <w:p>
      <w:pPr>
        <w:pStyle w:val="3"/>
      </w:pPr>
      <w:bookmarkStart w:id="1156" w:name="_Toc12683"/>
      <w:r>
        <w:rPr>
          <w:rFonts w:hint="eastAsia"/>
        </w:rPr>
        <w:t>1 总则</w:t>
      </w:r>
      <w:bookmarkEnd w:id="1156"/>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1.1为加强燃气抢险管理，有效、迅速、有序地处理燃气事故，防止事故扩大、蔓延、把事故消灭于萌芽之中，减少和避免危害，保护抢险人员的安全，制定本制度。</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1.2燃气事故是指燃气系统运行时，因设备或管道泄漏、误操作、施工意外等因素，造成燃气泄漏所引起的中毒、火灾或爆炸事故。</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1.3本制度适合于公司所属燃气设施（含用户委托管理或法规要求管理的用户燃气设施）以及相应工作（如安装等）的抢修抢险。</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1.4抢险抢修工作中除应遵照本制度外，尚应符合国家及地方现行有关标准、规范的规定。</w:t>
      </w:r>
    </w:p>
    <w:p>
      <w:pPr>
        <w:pStyle w:val="3"/>
      </w:pPr>
      <w:bookmarkStart w:id="1157" w:name="_Toc26910"/>
      <w:r>
        <w:rPr>
          <w:rFonts w:hint="eastAsia"/>
        </w:rPr>
        <w:t>2 接险及出险管理</w:t>
      </w:r>
      <w:bookmarkEnd w:id="1157"/>
    </w:p>
    <w:p>
      <w:pPr>
        <w:ind w:firstLine="584"/>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2.1抢修抢险值班人员接到报警电话，应立即向分管领导汇报。</w:t>
      </w:r>
    </w:p>
    <w:p>
      <w:pPr>
        <w:ind w:firstLine="584"/>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2.2分管领导应立即组织抢修抢险小组，任命小组长并派先行人员立即出警检查。</w:t>
      </w:r>
    </w:p>
    <w:p>
      <w:pPr>
        <w:ind w:firstLine="584"/>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2.3抢修抢险小组应配备足够的抢险材料和抢险防护工具，立即赶赴事故现场，要求交通工具、抢险（修）人员随叫随到，按规定到达险情现场。城区范围内应不超过15分钟到达险情现场。小组应配备一定的救护受伤人员、准备现场救护必要的医药用品。</w:t>
      </w:r>
    </w:p>
    <w:p>
      <w:pPr>
        <w:ind w:firstLine="584"/>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2.4先行人员赶赴事故现场后，应立即取得事故现场的第一手取证资料，初步确定事故原因、事故经过和目前状况，并向小组长汇报。</w:t>
      </w:r>
    </w:p>
    <w:p>
      <w:pPr>
        <w:ind w:firstLine="584"/>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2.5小组长根据事故类型、事故等级及事故现状，确定抢险救援方案和相应的处理措施，并汇报至分管领导予以确认。</w:t>
      </w:r>
    </w:p>
    <w:p>
      <w:pPr>
        <w:ind w:firstLine="584"/>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2.6小组长安排好小组成员的工作，负责与相关部门联络，传达指挥员指令。</w:t>
      </w:r>
    </w:p>
    <w:p>
      <w:pPr>
        <w:ind w:firstLine="584"/>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2.7抢修抢险组成员组织事故现场警戒工作，严禁无关人员及车辆进入事故中心区域、波及区域及影响区域，引导疏散警戒区内的人员，保证抢险通道的畅通。</w:t>
      </w:r>
    </w:p>
    <w:p>
      <w:pPr>
        <w:pStyle w:val="3"/>
      </w:pPr>
      <w:bookmarkStart w:id="1158" w:name="_Toc28478"/>
      <w:r>
        <w:rPr>
          <w:rFonts w:hint="eastAsia"/>
        </w:rPr>
        <w:t>3 抢险过程管理</w:t>
      </w:r>
      <w:bookmarkEnd w:id="1158"/>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3.1一旦发现有燃气泄漏现象，应立即准确查找泄漏点，采取断气、放散、灭火等措施。</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3.2根据事故等级（见《事故等级划分表》）设置抢险指挥部。公司级一般事故及以下，由部门成立应急抢险小组组织指挥，指挥部设在事故地点旁，部门指挥应随时将事故处置情况向公司分管领导汇报；公司级较大事故则启动公司应急预案，</w:t>
      </w:r>
      <w:r>
        <w:rPr>
          <w:rFonts w:hint="eastAsia" w:ascii="宋体" w:hAnsi="宋体" w:cs="宋体"/>
          <w:color w:val="auto"/>
          <w:kern w:val="0"/>
          <w:szCs w:val="21"/>
          <w:shd w:val="clear" w:color="auto" w:fill="FFFFFF"/>
        </w:rPr>
        <w:t>由分管领导组成公司现场指挥部并指挥抢修抢险工作；</w:t>
      </w:r>
      <w:r>
        <w:rPr>
          <w:rFonts w:hint="eastAsia" w:ascii="宋体" w:hAnsi="宋体" w:cs="宋体"/>
          <w:color w:val="000000"/>
          <w:kern w:val="0"/>
          <w:szCs w:val="21"/>
          <w:shd w:val="clear" w:color="auto" w:fill="FFFFFF"/>
        </w:rPr>
        <w:t>公司级较大事故以上（含公司级较大事故）则由公司经理直接指挥。</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3.3根据抢修抢险预案或方案展开抢险抢修工作，救护伤员。抢修抢险人员按《抢修抢险作业规程》执行，必须保护自身安全，穿戴必要的劳保用品，注意防火防毒事项。</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3.4时刻关注险情事态的发展，做出正确、可靠的判断，并随时向上级汇报。当险情有可能扩大时，应请求相应（公司内、消防、医疗、交通等政府和社会力量）的支援。</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3.5详细记录抢险救援工作过程。</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3.6险情未完全排除前，全体人员不得离开工作岗位。</w:t>
      </w:r>
    </w:p>
    <w:p>
      <w:pPr>
        <w:ind w:firstLine="584"/>
        <w:rPr>
          <w:rFonts w:ascii="宋体" w:hAnsi="宋体" w:cs="宋体"/>
          <w:color w:val="000000"/>
          <w:kern w:val="0"/>
          <w:szCs w:val="21"/>
          <w:shd w:val="clear" w:color="auto" w:fill="FFFFFF"/>
        </w:rPr>
      </w:pPr>
    </w:p>
    <w:p>
      <w:pPr>
        <w:pStyle w:val="3"/>
      </w:pPr>
      <w:bookmarkStart w:id="1159" w:name="_Toc27971"/>
      <w:r>
        <w:rPr>
          <w:rFonts w:hint="eastAsia"/>
        </w:rPr>
        <w:t>4 抢险后期管理</w:t>
      </w:r>
      <w:bookmarkEnd w:id="1159"/>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4.1抢修抢险完工后，要进行全面的现场清查，清理工具、器材和人员，确认无遗留安全隐患后，方可宣布抢险（修）结束。</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4.2要及时通知用户停、供气时间，走访停气用户交待有关注意事项。</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4.3恢复供气时，要进行置换、用户重新通气点火等工作，确保用户用气安全。</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4.4险情排除后，应进行事故调查，明确事故原因，事故经过，事故相关责任人，并汇报，由相关部门或机构确定事故责任人处理办法。</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4.5妥善安排善后工作。</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4.6开展事故总结分析，并针对性地对员工进行安全教育培训。</w:t>
      </w:r>
    </w:p>
    <w:p>
      <w:pPr>
        <w:pStyle w:val="3"/>
      </w:pPr>
      <w:bookmarkStart w:id="1160" w:name="_Toc15668"/>
      <w:r>
        <w:rPr>
          <w:rFonts w:hint="eastAsia"/>
        </w:rPr>
        <w:t>5.抢修抢险工作原则</w:t>
      </w:r>
      <w:bookmarkEnd w:id="1160"/>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5.1安全第一，预防为主的原则</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（1）健全抢险组织机构，成立专业的应急抢险队伍。</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（2）制定完备的应急抢险预案。</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（3）定期对抢修抢险人员进行培训：包括安全知识、消防知识、管线识图及风险辨识能力、抢修抢险工作程序、事故应急救援程序。</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（4）抢险物品要做到准备齐全、配备完善：包括抢险器材、专用抢险车辆、防护用品、通讯工具、消防器材、照明器材、检测仪器、警示标志等。</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（5）由专人负责对抢险器材、设备等定期进行维护保养。</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（6）强化社会宣传力度，提高全民对燃气管网和设施的保护意识。</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5.2抢险优先原则</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（1）所有紧急事件必须超越其他工作，最优先处理。</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（2）保障在抢修抢险工作中要有足够的人力及设施。</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5.3抢险过程中“先人后物”的原则</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（1）在抢修抢险工作中应优先抢救受伤人员。</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（2）在保障所有人员（包括抢险人员和受事故威胁的人员）无生命危险的基础上，再将财产损失降至最低。</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5.4分级管理的原则</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依据燃气泄露污染程度、管网压力级制、前期危害程度等情况分为三个级别：</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一般级抢险抢修：部门日常生产运作不受影响，部门可自行处理，燃气泄露造成污染范围较小。没有引起公众恐慌。不会引起媒体的关注和报导，无人员受伤，财产损失可能会收到轻微损失。此级别现场抢险组织的最高指挥可为部门负责人。</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较大级抢险抢修：部门日常生产运作受到轻微影响，事发部门或分管部门须协调其公司内部相关部门进行处理或须协调其他部门提供少量的援助，中压管网泄漏，发生燃烧，燃气造成中度污染，可能会引起媒体的轻微关注和报导，有人员受伤及财产损失。此级别现场抢险组织的最高指挥应为分管领导。</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重大抢险抢修：需启动公司的应急预案，由事发部门或分管部门为主导但须协调公司多个部门处理，较高压力级别管网泄漏，发生爆炸，燃气泄漏造成大面积污染，引起媒体较为广泛的关注和报导，有人员伤亡及较大财产损失。此级别现场抢险组织的最高指挥应为公司</w:t>
      </w:r>
      <w:r>
        <w:rPr>
          <w:rFonts w:hint="eastAsia" w:ascii="宋体" w:hAnsi="宋体" w:cs="宋体"/>
          <w:kern w:val="0"/>
          <w:szCs w:val="21"/>
          <w:shd w:val="clear" w:color="auto" w:fill="FFFFFF"/>
        </w:rPr>
        <w:t>经理</w:t>
      </w:r>
      <w:r>
        <w:rPr>
          <w:rFonts w:hint="eastAsia" w:ascii="宋体" w:hAnsi="宋体" w:cs="宋体"/>
          <w:color w:val="000000"/>
          <w:kern w:val="0"/>
          <w:szCs w:val="21"/>
          <w:shd w:val="clear" w:color="auto" w:fill="FFFFFF"/>
        </w:rPr>
        <w:t>。</w:t>
      </w:r>
    </w:p>
    <w:p>
      <w:pPr>
        <w:pStyle w:val="3"/>
      </w:pPr>
      <w:bookmarkStart w:id="1161" w:name="_Toc15824"/>
      <w:r>
        <w:rPr>
          <w:rFonts w:hint="eastAsia"/>
        </w:rPr>
        <w:t>6 其他管理</w:t>
      </w:r>
      <w:bookmarkEnd w:id="1161"/>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6.1公司抢修抢险队应配备专职抢修抢险人员，配置必要的工具器材、交通工具和通讯设施，并统一保管，经常检查，保持完好，随时待命应急。并做好必备物资、耗材等的补充。</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6.2实行24小时管道抢险（修）值班电话，详细记录电话报警、情况。</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6.3保持良好的对内、对外通讯，应有冗余配备。相关领导手机等不得关机。</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6.4应有内、外的.互助救援计划，即公司救援应建立在当地应急救援体系内。</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6.5应定期或不定期进行应急培训与演练。</w:t>
      </w:r>
    </w:p>
    <w:p>
      <w:pPr>
        <w:ind w:firstLine="584"/>
        <w:rPr>
          <w:rFonts w:ascii="宋体" w:hAnsi="宋体" w:cs="宋体"/>
          <w:color w:val="000000"/>
          <w:kern w:val="0"/>
          <w:szCs w:val="21"/>
          <w:shd w:val="clear" w:color="auto" w:fill="FFFFFF"/>
        </w:rPr>
      </w:pP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rPr>
          <w:sz w:val="56"/>
        </w:rPr>
      </w:pPr>
      <w:bookmarkStart w:id="1162" w:name="_Toc426304352"/>
      <w:bookmarkStart w:id="1163" w:name="_Toc16228"/>
      <w:r>
        <w:rPr>
          <w:rFonts w:hint="eastAsia"/>
        </w:rPr>
        <w:t>C3-5</w:t>
      </w:r>
      <w:r>
        <w:rPr>
          <w:rFonts w:hint="eastAsia"/>
          <w:lang w:val="en-US" w:eastAsia="zh-CN"/>
        </w:rPr>
        <w:t>3</w:t>
      </w:r>
      <w:r>
        <w:rPr>
          <w:rFonts w:hint="eastAsia"/>
        </w:rPr>
        <w:t xml:space="preserve"> </w:t>
      </w:r>
      <w:r>
        <w:rPr>
          <w:rFonts w:hint="eastAsia"/>
          <w:kern w:val="0"/>
        </w:rPr>
        <w:t>应急救援预案管理制度</w:t>
      </w:r>
      <w:bookmarkEnd w:id="1162"/>
      <w:bookmarkEnd w:id="1163"/>
    </w:p>
    <w:p>
      <w:pPr>
        <w:spacing w:line="1000" w:lineRule="exact"/>
        <w:ind w:firstLine="0" w:firstLineChars="0"/>
        <w:jc w:val="center"/>
        <w:rPr>
          <w:rFonts w:ascii="Arial Unicode MS" w:hAnsi="Arial Unicode MS" w:eastAsia="Arial Unicode MS" w:cs="Arial Unicode MS"/>
          <w:sz w:val="44"/>
          <w:szCs w:val="52"/>
        </w:rPr>
      </w:pPr>
      <w:r>
        <w:rPr>
          <w:rFonts w:ascii="Arial Unicode MS" w:hAnsi="Arial Unicode MS" w:eastAsia="Arial Unicode MS" w:cs="Arial Unicode MS"/>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3-5</w:t>
      </w:r>
      <w:r>
        <w:rPr>
          <w:rFonts w:hint="eastAsia" w:ascii="Arial Unicode MS" w:hAnsi="Arial Unicode MS" w:eastAsia="Arial Unicode MS" w:cs="Arial Unicode MS"/>
          <w:szCs w:val="28"/>
          <w:lang w:val="en-US" w:eastAsia="zh-CN"/>
        </w:rPr>
        <w:t>3</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widowControl/>
        <w:ind w:firstLine="0" w:firstLineChars="0"/>
        <w:jc w:val="left"/>
        <w:rPr>
          <w:rFonts w:ascii="宋体" w:hAnsi="宋体"/>
          <w:szCs w:val="28"/>
        </w:rPr>
      </w:pPr>
      <w:r>
        <w:br w:type="page"/>
      </w:r>
    </w:p>
    <w:p>
      <w:pPr>
        <w:ind w:firstLine="584"/>
        <w:jc w:val="left"/>
        <w:rPr>
          <w:kern w:val="0"/>
          <w:shd w:val="clear" w:color="auto" w:fill="FFFFFF"/>
        </w:rPr>
      </w:pPr>
      <w:bookmarkStart w:id="1164" w:name="_Toc426042499"/>
    </w:p>
    <w:p>
      <w:pPr>
        <w:pStyle w:val="3"/>
        <w:rPr>
          <w:kern w:val="0"/>
          <w:shd w:val="clear" w:color="auto" w:fill="FFFFFF"/>
        </w:rPr>
      </w:pPr>
      <w:bookmarkStart w:id="1165" w:name="_Toc29280"/>
      <w:bookmarkStart w:id="1166" w:name="_Toc426304353"/>
      <w:r>
        <w:rPr>
          <w:rFonts w:hint="eastAsia"/>
          <w:kern w:val="0"/>
          <w:shd w:val="clear" w:color="auto" w:fill="FFFFFF"/>
        </w:rPr>
        <w:t>1 总则</w:t>
      </w:r>
      <w:bookmarkEnd w:id="1164"/>
      <w:bookmarkEnd w:id="1165"/>
      <w:bookmarkEnd w:id="1166"/>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1.1为了预防和控制潜在的事故或紧急情况，保证事故发生时及时做出反应，最大限度地减少可能产生的事故后果，特制定本制度。</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1.2本制度适用于在公司范围内有可能发生的火灾、机械伤害、泄漏等紧急情况的处理。</w:t>
      </w:r>
    </w:p>
    <w:p>
      <w:pPr>
        <w:pStyle w:val="3"/>
        <w:rPr>
          <w:kern w:val="0"/>
          <w:shd w:val="clear" w:color="auto" w:fill="FFFFFF"/>
        </w:rPr>
      </w:pPr>
      <w:bookmarkStart w:id="1167" w:name="_Toc426304354"/>
      <w:bookmarkStart w:id="1168" w:name="_Toc426042500"/>
      <w:bookmarkStart w:id="1169" w:name="_Toc11377"/>
      <w:r>
        <w:rPr>
          <w:rFonts w:hint="eastAsia"/>
          <w:kern w:val="0"/>
          <w:shd w:val="clear" w:color="auto" w:fill="FFFFFF"/>
        </w:rPr>
        <w:t>2 职责</w:t>
      </w:r>
      <w:bookmarkEnd w:id="1167"/>
      <w:bookmarkEnd w:id="1168"/>
      <w:bookmarkEnd w:id="1169"/>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2.1安全科负责预案的编制、修订。</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2.2安全生产监督机构负责预案的审定。</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2.3安全管理领导机构负责预案的审批。</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2.4安全科负责与消防、医疗等单位紧急联系。</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2.5安全科、各部门负责发生事故或紧急情况时组织抢险工作。</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2.6安全科负责对紧急情况发生后所采取的纠正措施进行验证，并完善程序。</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2.7安全管理管理机构相关成员应负责应急现场的统一指挥和调度工作。</w:t>
      </w:r>
    </w:p>
    <w:p>
      <w:pPr>
        <w:pStyle w:val="3"/>
        <w:rPr>
          <w:kern w:val="0"/>
          <w:shd w:val="clear" w:color="auto" w:fill="FFFFFF"/>
        </w:rPr>
      </w:pPr>
      <w:bookmarkStart w:id="1170" w:name="_Toc426304355"/>
      <w:bookmarkStart w:id="1171" w:name="_Toc22175"/>
      <w:bookmarkStart w:id="1172" w:name="_Toc426042501"/>
      <w:r>
        <w:rPr>
          <w:rFonts w:hint="eastAsia"/>
          <w:kern w:val="0"/>
          <w:shd w:val="clear" w:color="auto" w:fill="FFFFFF"/>
        </w:rPr>
        <w:t>3 基本要求</w:t>
      </w:r>
      <w:bookmarkEnd w:id="1170"/>
      <w:bookmarkEnd w:id="1171"/>
      <w:bookmarkEnd w:id="1172"/>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3.1符合有关法律、法规、规章和标准的规定；</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3.2结合本公司、本公司的安全生产实际情况；</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3.3结合本公司、本公司的危险性分析情况；</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3.4应急组织和人员的职责分工明确，并有具体的落实措施；</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3.5有明确、具体的事故预防措施和应急程序，并与其应急能力相适应；</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3.6有明确的应急保障措施，并能满足本公司、本部门的应急工作要求；</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3.7预案基本要素齐全、完整，预案附件提供的信息准确；</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3.8预案内容与相关应急预案相互衔接。</w:t>
      </w:r>
    </w:p>
    <w:p>
      <w:pPr>
        <w:pStyle w:val="3"/>
        <w:rPr>
          <w:kern w:val="0"/>
          <w:shd w:val="clear" w:color="auto" w:fill="FFFFFF"/>
        </w:rPr>
      </w:pPr>
      <w:bookmarkStart w:id="1173" w:name="_Toc426304356"/>
      <w:bookmarkStart w:id="1174" w:name="_Toc6823"/>
      <w:bookmarkStart w:id="1175" w:name="_Toc426042502"/>
      <w:r>
        <w:rPr>
          <w:rFonts w:hint="eastAsia"/>
          <w:kern w:val="0"/>
          <w:shd w:val="clear" w:color="auto" w:fill="FFFFFF"/>
        </w:rPr>
        <w:t>4 工作程序</w:t>
      </w:r>
      <w:bookmarkEnd w:id="1173"/>
      <w:bookmarkEnd w:id="1174"/>
      <w:bookmarkEnd w:id="1175"/>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4.1应急预案的评审</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1）评审方法</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应急预案评审采取形式评审和要素评审两种方法。形式评审主要用于应急预案备案时的评审，要素评审用于应急预案评审工作。应急预案评审采用符合、基本符合、不符合三种意见进行判定。对于基本符合和不符合的项目，应给出具体修改意见或建议。</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2）形式评审</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依据《生产经营单位生产安全事故应急预案编制导则》（以下简称《导则》）和有关规范，对应急预案的层次结构、内容格式、语言文字、附件项目以及编制程序等内容进行审查，重点审查应急预案的规范性和编制程序。</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3）要素评审</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依据国家有关法律法规、《导则》和有关行业规范，从合法性、完整性、针对性、实用性、科学性、操作性和衔接性等方面对应急预案进行评审。</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为细化评审，采用列表方式分别对应急预案的要素进行评审。评审时，将应急预案的要素内容与评审表中所列要素的内容进行对照，判断是否符合有关要求，指出存在问题及不足。应急预案要素分为关键要素和一般要素。</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1</w:t>
      </w:r>
      <w:r>
        <w:rPr>
          <w:rFonts w:hint="eastAsia" w:ascii="宋体" w:hAnsi="宋体" w:cs="宋体"/>
          <w:color w:val="000000"/>
          <w:kern w:val="0"/>
          <w:szCs w:val="21"/>
          <w:shd w:val="clear" w:color="auto" w:fill="FFFFFF"/>
        </w:rPr>
        <w:t>）关键要素是指应急预案构成要素中必须规范的内容。包括危险源辨识与风险分析、组织机构及职责、信息报告与处置和应急响应程序与处置技术等要素。</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关键要素必须符合公司实际和有关规定要求。</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2</w:t>
      </w:r>
      <w:r>
        <w:rPr>
          <w:rFonts w:hint="eastAsia" w:ascii="宋体" w:hAnsi="宋体" w:cs="宋体"/>
          <w:color w:val="000000"/>
          <w:kern w:val="0"/>
          <w:szCs w:val="21"/>
          <w:shd w:val="clear" w:color="auto" w:fill="FFFFFF"/>
        </w:rPr>
        <w:t>）一般要素是指应急预案构成要素中可简写或省略的内容。包括应急预案中的编制目的、编制依据、适用范围、工作原则、单位概况等要素。</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4.2评审程序</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应急预案编制完成后，应对应急预案进行评审。</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1）评审准备</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成立应急预案评审工作组，成员公司领导、职能部门负责人及涉及作业的负责人及技术人员。</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2）组织评审</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评审工作由</w:t>
      </w:r>
      <w:r>
        <w:rPr>
          <w:rFonts w:hint="eastAsia" w:ascii="宋体" w:hAnsi="宋体" w:cs="宋体"/>
          <w:kern w:val="0"/>
          <w:szCs w:val="21"/>
          <w:shd w:val="clear" w:color="auto" w:fill="FFFFFF"/>
        </w:rPr>
        <w:t>经理或安全生产副经理</w:t>
      </w:r>
      <w:r>
        <w:rPr>
          <w:rFonts w:hint="eastAsia" w:ascii="宋体" w:hAnsi="宋体" w:cs="宋体"/>
          <w:color w:val="000000"/>
          <w:kern w:val="0"/>
          <w:szCs w:val="21"/>
          <w:shd w:val="clear" w:color="auto" w:fill="FFFFFF"/>
        </w:rPr>
        <w:t>主持，应急预案评审工作组讨论并提出会议评审意见。现场处置方案的评审，采取演练的方式对应急预案进行论证。</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3）修订完善</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应急预案编制组织者应认真组织分析研究评审意见，按照评审意见对应急预案进行修订和完善。</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4）批准印发</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应急预案经评审或论证，符合要求的，综合预案和专项预案</w:t>
      </w:r>
      <w:r>
        <w:rPr>
          <w:rFonts w:hint="eastAsia" w:ascii="宋体" w:hAnsi="宋体" w:cs="宋体"/>
          <w:kern w:val="0"/>
          <w:szCs w:val="21"/>
          <w:shd w:val="clear" w:color="auto" w:fill="FFFFFF"/>
        </w:rPr>
        <w:t>由公司经理签发，</w:t>
      </w:r>
      <w:r>
        <w:rPr>
          <w:rFonts w:hint="eastAsia" w:ascii="宋体" w:hAnsi="宋体" w:cs="宋体"/>
          <w:color w:val="000000"/>
          <w:kern w:val="0"/>
          <w:szCs w:val="21"/>
          <w:shd w:val="clear" w:color="auto" w:fill="FFFFFF"/>
        </w:rPr>
        <w:t>现场处置方案由</w:t>
      </w:r>
      <w:r>
        <w:rPr>
          <w:rFonts w:hint="eastAsia" w:ascii="宋体" w:hAnsi="宋体" w:cs="宋体"/>
          <w:kern w:val="0"/>
          <w:szCs w:val="21"/>
          <w:shd w:val="clear" w:color="auto" w:fill="FFFFFF"/>
        </w:rPr>
        <w:t>安全生产副经理审核签发。</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4.3应急预案的备案</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公司综合应急预案和专项应急预案，报县、市安全生产监督管理部门和有关主管部门备案。并提交以下材料：</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1</w:t>
      </w:r>
      <w:r>
        <w:rPr>
          <w:rFonts w:hint="eastAsia" w:ascii="宋体" w:hAnsi="宋体" w:cs="宋体"/>
          <w:color w:val="000000"/>
          <w:kern w:val="0"/>
          <w:szCs w:val="21"/>
          <w:shd w:val="clear" w:color="auto" w:fill="FFFFFF"/>
        </w:rPr>
        <w:t>）应急预案备案申请表；</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2</w:t>
      </w:r>
      <w:r>
        <w:rPr>
          <w:rFonts w:hint="eastAsia" w:ascii="宋体" w:hAnsi="宋体" w:cs="宋体"/>
          <w:color w:val="000000"/>
          <w:kern w:val="0"/>
          <w:szCs w:val="21"/>
          <w:shd w:val="clear" w:color="auto" w:fill="FFFFFF"/>
        </w:rPr>
        <w:t>）应急预案评审或者论证意见；</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3</w:t>
      </w:r>
      <w:r>
        <w:rPr>
          <w:rFonts w:hint="eastAsia" w:ascii="宋体" w:hAnsi="宋体" w:cs="宋体"/>
          <w:color w:val="000000"/>
          <w:kern w:val="0"/>
          <w:szCs w:val="21"/>
          <w:shd w:val="clear" w:color="auto" w:fill="FFFFFF"/>
        </w:rPr>
        <w:t>）应急预案文本及电子文档。</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4）公司应当向接受备案的上级部门，领取备案登记证明。</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4.4应急预案的实施</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1）公司采取多种形式开展应急预案的宣传教育，普及生产安全事故预防、避险、自救和互救知识，提高员工的安全意识和应急处置技能。</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2）公司定期组织开展本单位的应急预案培训活动，使有关人员了解应急预案内容，熟悉应急职责、应急程序和岗位应急处置方案。</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3）应急预案的要点和程序应张贴在应急地点和应急指挥场所，并设置明显的标志。</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4）公司在制定年度安全工作计划时，同时应急预案演练计划，每年至少组织一次综合应急预案演练或者专项应急预案演练，每半年至少组织一次现场处置方案演练。</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5）应急预案演练结束后，应急预案演练组织单位应当对应急预案演练效果进行评估，撰写应急预案演练评估报告，分析存在的问题，并对应急预案提出修订意见。</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6）应急预案每三年修订一次，预案修订情况应有记录并归档。</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7）有下列情形之一的，应急预案应当及时修订：</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（1）项目施工生产工艺和技术发生变化的；</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（2）周围环境发生变化，形成新的重大危险源的；</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（3）应急组织指挥体系或者职责已经调整的；</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（4）依据的法律、法规、规章和标准发生变化的；</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（5）应急预案演练评估报告要求修订的；</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（6）应急预案管理部门要求修订的。</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8）公司及时向有关部门或者单位报告应急预案的修订情况，并按照有关应急预案报备程序重新备案。</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9）公司按照应急预案的要求配备相应的应急物资及装备，各单位必须建立使用状况档案，定期检测和维护，使其处于良好状态。</w:t>
      </w:r>
    </w:p>
    <w:p>
      <w:pPr>
        <w:ind w:firstLine="584"/>
        <w:rPr>
          <w:rFonts w:ascii="宋体" w:hAnsi="宋体" w:cs="宋体"/>
          <w:kern w:val="0"/>
          <w:szCs w:val="28"/>
        </w:rPr>
      </w:pPr>
      <w:r>
        <w:rPr>
          <w:rFonts w:hint="eastAsia" w:ascii="宋体" w:hAnsi="宋体" w:cs="宋体"/>
          <w:color w:val="000000"/>
          <w:kern w:val="0"/>
          <w:szCs w:val="21"/>
          <w:shd w:val="clear" w:color="auto" w:fill="FFFFFF"/>
        </w:rPr>
        <w:t>10）若发生事故，应当及时启动应急预案，组织有关力量进行救援，并按照规定将事故信息及应急预案启动情况报告安全生产监督管理部门和其他负有安全生产监督管理职责的部门。</w:t>
      </w:r>
    </w:p>
    <w:p>
      <w:pPr>
        <w:ind w:firstLine="0" w:firstLineChars="0"/>
        <w:jc w:val="center"/>
        <w:rPr>
          <w:kern w:val="0"/>
        </w:rPr>
      </w:pPr>
      <w:r>
        <w:rPr>
          <w:kern w:val="0"/>
        </w:rP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rPr>
          <w:sz w:val="56"/>
        </w:rPr>
      </w:pPr>
      <w:bookmarkStart w:id="1176" w:name="_Toc25543"/>
      <w:bookmarkStart w:id="1177" w:name="_Toc426304357"/>
      <w:r>
        <w:rPr>
          <w:rFonts w:hint="eastAsia"/>
        </w:rPr>
        <w:t xml:space="preserve">C3-54 </w:t>
      </w:r>
      <w:r>
        <w:rPr>
          <w:kern w:val="0"/>
        </w:rPr>
        <w:t>生产事故报告和调查处理制度</w:t>
      </w:r>
      <w:bookmarkEnd w:id="1176"/>
      <w:bookmarkEnd w:id="1177"/>
    </w:p>
    <w:p>
      <w:pPr>
        <w:spacing w:line="1000" w:lineRule="exact"/>
        <w:ind w:firstLine="0" w:firstLineChars="0"/>
        <w:jc w:val="center"/>
        <w:rPr>
          <w:rFonts w:ascii="Arial Unicode MS" w:hAnsi="Arial Unicode MS" w:eastAsia="Arial Unicode MS" w:cs="Arial Unicode MS"/>
          <w:sz w:val="44"/>
          <w:szCs w:val="52"/>
        </w:rPr>
      </w:pPr>
      <w:r>
        <w:rPr>
          <w:rFonts w:ascii="Arial Unicode MS" w:hAnsi="Arial Unicode MS" w:eastAsia="Arial Unicode MS" w:cs="Arial Unicode MS"/>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3-5</w:t>
      </w:r>
      <w:r>
        <w:rPr>
          <w:rFonts w:hint="eastAsia" w:ascii="Arial Unicode MS" w:hAnsi="Arial Unicode MS" w:eastAsia="Arial Unicode MS" w:cs="Arial Unicode MS"/>
          <w:szCs w:val="28"/>
          <w:lang w:val="en-US" w:eastAsia="zh-CN"/>
        </w:rPr>
        <w:t>4</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widowControl/>
        <w:ind w:firstLine="0" w:firstLineChars="0"/>
        <w:jc w:val="left"/>
        <w:rPr>
          <w:rFonts w:ascii="宋体" w:hAnsi="宋体"/>
          <w:szCs w:val="28"/>
        </w:rPr>
      </w:pPr>
      <w:r>
        <w:br w:type="page"/>
      </w:r>
    </w:p>
    <w:p>
      <w:pPr>
        <w:ind w:firstLine="584"/>
        <w:jc w:val="left"/>
        <w:rPr>
          <w:kern w:val="0"/>
          <w:shd w:val="clear" w:color="auto" w:fill="FFFFFF"/>
        </w:rPr>
      </w:pPr>
      <w:bookmarkStart w:id="1178" w:name="_Toc426042504"/>
    </w:p>
    <w:p>
      <w:pPr>
        <w:pStyle w:val="3"/>
        <w:rPr>
          <w:kern w:val="0"/>
          <w:shd w:val="clear" w:color="auto" w:fill="FFFFFF"/>
        </w:rPr>
      </w:pPr>
      <w:bookmarkStart w:id="1179" w:name="_Toc426304358"/>
      <w:bookmarkStart w:id="1180" w:name="_Toc29164"/>
      <w:r>
        <w:rPr>
          <w:rFonts w:hint="eastAsia"/>
          <w:kern w:val="0"/>
          <w:shd w:val="clear" w:color="auto" w:fill="FFFFFF"/>
        </w:rPr>
        <w:t xml:space="preserve">1 </w:t>
      </w:r>
      <w:r>
        <w:rPr>
          <w:kern w:val="0"/>
          <w:shd w:val="clear" w:color="auto" w:fill="FFFFFF"/>
        </w:rPr>
        <w:t>总则</w:t>
      </w:r>
      <w:bookmarkEnd w:id="1178"/>
      <w:bookmarkEnd w:id="1179"/>
      <w:bookmarkEnd w:id="1180"/>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1.1</w:t>
      </w:r>
      <w:r>
        <w:rPr>
          <w:rFonts w:ascii="宋体" w:hAnsi="宋体" w:cs="宋体"/>
          <w:kern w:val="0"/>
          <w:szCs w:val="28"/>
        </w:rPr>
        <w:t>为了贯彻执行</w:t>
      </w:r>
      <w:r>
        <w:rPr>
          <w:rFonts w:hint="eastAsia" w:ascii="宋体" w:hAnsi="宋体" w:cs="宋体"/>
          <w:kern w:val="0"/>
          <w:szCs w:val="28"/>
        </w:rPr>
        <w:t>《</w:t>
      </w:r>
      <w:r>
        <w:rPr>
          <w:rFonts w:ascii="宋体" w:hAnsi="宋体" w:cs="宋体"/>
          <w:kern w:val="0"/>
          <w:szCs w:val="28"/>
        </w:rPr>
        <w:t>安全生产法</w:t>
      </w:r>
      <w:r>
        <w:rPr>
          <w:rFonts w:hint="eastAsia" w:ascii="宋体" w:hAnsi="宋体" w:cs="宋体"/>
          <w:kern w:val="0"/>
          <w:szCs w:val="28"/>
        </w:rPr>
        <w:t>》</w:t>
      </w:r>
      <w:r>
        <w:rPr>
          <w:rFonts w:ascii="宋体" w:hAnsi="宋体" w:cs="宋体"/>
          <w:kern w:val="0"/>
          <w:szCs w:val="28"/>
        </w:rPr>
        <w:t>，做好安全事故的调查处理工作，维护</w:t>
      </w:r>
      <w:r>
        <w:rPr>
          <w:rFonts w:hint="eastAsia" w:ascii="宋体" w:hAnsi="宋体" w:cs="宋体"/>
          <w:kern w:val="0"/>
          <w:szCs w:val="28"/>
        </w:rPr>
        <w:t>公司</w:t>
      </w:r>
      <w:r>
        <w:rPr>
          <w:rFonts w:ascii="宋体" w:hAnsi="宋体" w:cs="宋体"/>
          <w:kern w:val="0"/>
          <w:szCs w:val="28"/>
        </w:rPr>
        <w:t>的利益，保障职工的安全和健康，</w:t>
      </w:r>
      <w:r>
        <w:rPr>
          <w:rFonts w:hint="eastAsia" w:ascii="宋体" w:hAnsi="宋体"/>
          <w:szCs w:val="28"/>
          <w:lang w:val="zh-CN"/>
        </w:rPr>
        <w:t>根据《中华人民共和国安全生产法》、《四川省安全生产条例》、《四川省生产经营单位安全生产责任规定》，制定本制度。</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1.2</w:t>
      </w:r>
      <w:r>
        <w:rPr>
          <w:rFonts w:ascii="宋体" w:hAnsi="宋体" w:cs="宋体"/>
          <w:color w:val="000000"/>
          <w:kern w:val="0"/>
          <w:szCs w:val="21"/>
          <w:shd w:val="clear" w:color="auto" w:fill="FFFFFF"/>
        </w:rPr>
        <w:t>本</w:t>
      </w:r>
      <w:r>
        <w:rPr>
          <w:rFonts w:hint="eastAsia" w:ascii="宋体" w:hAnsi="宋体" w:cs="宋体"/>
          <w:color w:val="000000"/>
          <w:kern w:val="0"/>
          <w:szCs w:val="21"/>
          <w:shd w:val="clear" w:color="auto" w:fill="FFFFFF"/>
        </w:rPr>
        <w:t>制度</w:t>
      </w:r>
      <w:r>
        <w:rPr>
          <w:rFonts w:ascii="宋体" w:hAnsi="宋体" w:cs="宋体"/>
          <w:color w:val="000000"/>
          <w:kern w:val="0"/>
          <w:szCs w:val="21"/>
          <w:shd w:val="clear" w:color="auto" w:fill="FFFFFF"/>
        </w:rPr>
        <w:t>所称</w:t>
      </w:r>
      <w:r>
        <w:rPr>
          <w:rFonts w:hint="eastAsia" w:ascii="宋体" w:hAnsi="宋体" w:cs="宋体"/>
          <w:color w:val="000000"/>
          <w:kern w:val="0"/>
          <w:szCs w:val="21"/>
          <w:shd w:val="clear" w:color="auto" w:fill="FFFFFF"/>
        </w:rPr>
        <w:t>生产</w:t>
      </w:r>
      <w:r>
        <w:rPr>
          <w:rFonts w:ascii="宋体" w:hAnsi="宋体" w:cs="宋体"/>
          <w:color w:val="000000"/>
          <w:kern w:val="0"/>
          <w:szCs w:val="21"/>
          <w:shd w:val="clear" w:color="auto" w:fill="FFFFFF"/>
        </w:rPr>
        <w:t>事故，指公司及所</w:t>
      </w:r>
      <w:r>
        <w:rPr>
          <w:rFonts w:ascii="宋体" w:hAnsi="宋体" w:cs="宋体"/>
          <w:color w:val="auto"/>
          <w:kern w:val="0"/>
          <w:szCs w:val="21"/>
          <w:shd w:val="clear" w:color="auto" w:fill="FFFFFF"/>
        </w:rPr>
        <w:t>属工程、项目承包商</w:t>
      </w:r>
      <w:r>
        <w:rPr>
          <w:rFonts w:ascii="宋体" w:hAnsi="宋体" w:cs="宋体"/>
          <w:color w:val="000000"/>
          <w:kern w:val="0"/>
          <w:szCs w:val="21"/>
          <w:shd w:val="clear" w:color="auto" w:fill="FFFFFF"/>
        </w:rPr>
        <w:t>在生产经营活动中发生并造成生产中断、人员伤亡、财产损失或重大险情的事件。</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1.3本制度适用于</w:t>
      </w:r>
      <w:r>
        <w:rPr>
          <w:rFonts w:ascii="宋体" w:hAnsi="宋体" w:cs="宋体"/>
          <w:color w:val="000000"/>
          <w:kern w:val="0"/>
          <w:szCs w:val="21"/>
          <w:shd w:val="clear" w:color="auto" w:fill="FFFFFF"/>
        </w:rPr>
        <w:t>公司及所属工程、项目承包商在生产经营活动中</w:t>
      </w:r>
      <w:r>
        <w:rPr>
          <w:rFonts w:hint="eastAsia" w:ascii="宋体" w:hAnsi="宋体" w:cs="宋体"/>
          <w:color w:val="000000"/>
          <w:kern w:val="0"/>
          <w:szCs w:val="21"/>
          <w:shd w:val="clear" w:color="auto" w:fill="FFFFFF"/>
        </w:rPr>
        <w:t>的生产事故，包括直接导致本公司生产设施遭受破坏而引起的生产事故（简称事故）。</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其他事故不适用于本制度，但公司应关注与公司相关的其他事故，如用户使用燃气不当事故等。</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1.4</w:t>
      </w:r>
      <w:r>
        <w:rPr>
          <w:rFonts w:ascii="宋体" w:hAnsi="宋体" w:cs="宋体"/>
          <w:color w:val="000000"/>
          <w:kern w:val="0"/>
          <w:szCs w:val="21"/>
          <w:shd w:val="clear" w:color="auto" w:fill="FFFFFF"/>
        </w:rPr>
        <w:t>公司</w:t>
      </w:r>
      <w:r>
        <w:rPr>
          <w:rFonts w:hint="eastAsia" w:ascii="宋体" w:hAnsi="宋体" w:cs="宋体"/>
          <w:color w:val="000000"/>
          <w:kern w:val="0"/>
          <w:szCs w:val="21"/>
          <w:shd w:val="clear" w:color="auto" w:fill="FFFFFF"/>
        </w:rPr>
        <w:t>安全</w:t>
      </w:r>
      <w:r>
        <w:rPr>
          <w:rFonts w:hint="eastAsia" w:ascii="宋体" w:hAnsi="宋体" w:cs="宋体"/>
          <w:kern w:val="0"/>
          <w:szCs w:val="21"/>
          <w:shd w:val="clear" w:color="auto" w:fill="FFFFFF"/>
        </w:rPr>
        <w:t>管理机构</w:t>
      </w:r>
      <w:r>
        <w:rPr>
          <w:rFonts w:ascii="宋体" w:hAnsi="宋体" w:cs="宋体"/>
          <w:color w:val="000000"/>
          <w:kern w:val="0"/>
          <w:szCs w:val="21"/>
          <w:shd w:val="clear" w:color="auto" w:fill="FFFFFF"/>
        </w:rPr>
        <w:t>是所有事故的归口管理部门，</w:t>
      </w:r>
      <w:r>
        <w:rPr>
          <w:rFonts w:hint="eastAsia" w:ascii="宋体" w:hAnsi="宋体" w:cs="宋体"/>
          <w:color w:val="000000"/>
          <w:kern w:val="0"/>
          <w:szCs w:val="21"/>
          <w:shd w:val="clear" w:color="auto" w:fill="FFFFFF"/>
        </w:rPr>
        <w:t>公司主要负责人</w:t>
      </w:r>
      <w:r>
        <w:rPr>
          <w:rFonts w:ascii="宋体" w:hAnsi="宋体" w:cs="宋体"/>
          <w:color w:val="000000"/>
          <w:kern w:val="0"/>
          <w:szCs w:val="21"/>
          <w:shd w:val="clear" w:color="auto" w:fill="FFFFFF"/>
        </w:rPr>
        <w:t>是事故管理第一责任人。</w:t>
      </w:r>
    </w:p>
    <w:p>
      <w:pPr>
        <w:pStyle w:val="3"/>
        <w:rPr>
          <w:kern w:val="0"/>
          <w:shd w:val="clear" w:color="auto" w:fill="FFFFFF"/>
        </w:rPr>
      </w:pPr>
      <w:bookmarkStart w:id="1181" w:name="_Toc20315"/>
      <w:r>
        <w:rPr>
          <w:rFonts w:hint="eastAsia"/>
          <w:kern w:val="0"/>
          <w:shd w:val="clear" w:color="auto" w:fill="FFFFFF"/>
        </w:rPr>
        <w:t>2 事故分级</w:t>
      </w:r>
      <w:bookmarkEnd w:id="1181"/>
    </w:p>
    <w:p>
      <w:pPr>
        <w:ind w:firstLine="584"/>
        <w:rPr>
          <w:szCs w:val="28"/>
        </w:rPr>
      </w:pPr>
      <w:r>
        <w:rPr>
          <w:rFonts w:hint="eastAsia" w:ascii="宋体" w:hAnsi="宋体" w:cs="宋体"/>
          <w:color w:val="000000"/>
          <w:kern w:val="0"/>
          <w:szCs w:val="21"/>
          <w:shd w:val="clear" w:color="auto" w:fill="FFFFFF"/>
        </w:rPr>
        <w:t>2.1根据</w:t>
      </w:r>
      <w:r>
        <w:rPr>
          <w:rFonts w:hint="eastAsia"/>
          <w:szCs w:val="28"/>
        </w:rPr>
        <w:t>事故造成的危害程度、波及范围、影响力大小、人员及财产损失等情况，将生产事故分为两大类，即公司级以上事故和公司级事故。</w:t>
      </w:r>
    </w:p>
    <w:p>
      <w:pPr>
        <w:ind w:firstLine="584"/>
        <w:rPr>
          <w:szCs w:val="28"/>
        </w:rPr>
      </w:pPr>
      <w:r>
        <w:rPr>
          <w:rFonts w:hint="eastAsia"/>
          <w:szCs w:val="28"/>
        </w:rPr>
        <w:t>2.2公司级以上事故按照国家相关规定，分为特别重大级、重大级、较大级和一般级事故，并加入了停气事故分级量化指标。</w:t>
      </w:r>
    </w:p>
    <w:p>
      <w:pPr>
        <w:ind w:firstLine="584"/>
        <w:rPr>
          <w:szCs w:val="28"/>
        </w:rPr>
      </w:pPr>
      <w:r>
        <w:rPr>
          <w:rFonts w:hint="eastAsia"/>
          <w:szCs w:val="28"/>
        </w:rPr>
        <w:t>2.3公司级事故是指在国家规定的一般事故中的细分级，包括公司重大级、较大级、一般级和轻微级。</w:t>
      </w:r>
    </w:p>
    <w:p>
      <w:pPr>
        <w:ind w:firstLine="584"/>
        <w:rPr>
          <w:szCs w:val="28"/>
        </w:rPr>
      </w:pPr>
      <w:r>
        <w:rPr>
          <w:rFonts w:hint="eastAsia"/>
          <w:szCs w:val="28"/>
        </w:rPr>
        <w:t>2.4上述各级事故划分见下表。下表已列入安全管理用表格中。</w:t>
      </w:r>
    </w:p>
    <w:p>
      <w:pPr>
        <w:ind w:firstLine="584"/>
        <w:rPr>
          <w:szCs w:val="28"/>
        </w:rPr>
      </w:pPr>
    </w:p>
    <w:p>
      <w:pPr>
        <w:ind w:firstLine="584"/>
        <w:rPr>
          <w:szCs w:val="28"/>
        </w:rPr>
      </w:pPr>
    </w:p>
    <w:p>
      <w:pPr>
        <w:ind w:firstLine="0" w:firstLineChars="0"/>
        <w:jc w:val="center"/>
        <w:rPr>
          <w:szCs w:val="28"/>
        </w:rPr>
      </w:pPr>
      <w:r>
        <w:rPr>
          <w:szCs w:val="28"/>
        </w:rPr>
        <w:t>事故</w:t>
      </w:r>
      <w:r>
        <w:rPr>
          <w:rFonts w:hint="eastAsia"/>
          <w:szCs w:val="28"/>
        </w:rPr>
        <w:t>等级划分表</w:t>
      </w:r>
    </w:p>
    <w:tbl>
      <w:tblPr>
        <w:tblStyle w:val="3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5298"/>
        <w:gridCol w:w="1276"/>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19" w:type="dxa"/>
            <w:vAlign w:val="center"/>
          </w:tcPr>
          <w:p>
            <w:pPr>
              <w:adjustRightInd w:val="0"/>
              <w:snapToGrid w:val="0"/>
              <w:spacing w:line="240" w:lineRule="atLeast"/>
              <w:ind w:firstLine="0" w:firstLineChars="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事故等级</w:t>
            </w:r>
          </w:p>
        </w:tc>
        <w:tc>
          <w:tcPr>
            <w:tcW w:w="5298" w:type="dxa"/>
            <w:vAlign w:val="center"/>
          </w:tcPr>
          <w:p>
            <w:pPr>
              <w:adjustRightInd w:val="0"/>
              <w:snapToGrid w:val="0"/>
              <w:spacing w:line="240" w:lineRule="atLeast"/>
              <w:ind w:firstLine="0" w:firstLineChars="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划分依据</w:t>
            </w:r>
          </w:p>
        </w:tc>
        <w:tc>
          <w:tcPr>
            <w:tcW w:w="1276" w:type="dxa"/>
            <w:vAlign w:val="center"/>
          </w:tcPr>
          <w:p>
            <w:pPr>
              <w:adjustRightInd w:val="0"/>
              <w:snapToGrid w:val="0"/>
              <w:spacing w:line="240" w:lineRule="atLeast"/>
              <w:ind w:firstLine="0" w:firstLineChars="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上报机构</w:t>
            </w:r>
          </w:p>
        </w:tc>
        <w:tc>
          <w:tcPr>
            <w:tcW w:w="1187" w:type="dxa"/>
            <w:vAlign w:val="center"/>
          </w:tcPr>
          <w:p>
            <w:pPr>
              <w:adjustRightInd w:val="0"/>
              <w:snapToGrid w:val="0"/>
              <w:spacing w:line="240" w:lineRule="atLeast"/>
              <w:ind w:left="15" w:leftChars="-36" w:hanging="120" w:hangingChars="48"/>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处理机构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pPr>
              <w:adjustRightInd w:val="0"/>
              <w:snapToGrid w:val="0"/>
              <w:spacing w:line="240" w:lineRule="atLeast"/>
              <w:ind w:firstLine="0" w:firstLineChars="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特别重大事故</w:t>
            </w:r>
          </w:p>
        </w:tc>
        <w:tc>
          <w:tcPr>
            <w:tcW w:w="5298" w:type="dxa"/>
            <w:vAlign w:val="center"/>
          </w:tcPr>
          <w:p>
            <w:pPr>
              <w:adjustRightInd w:val="0"/>
              <w:snapToGrid w:val="0"/>
              <w:spacing w:line="240" w:lineRule="atLeast"/>
              <w:ind w:firstLine="196" w:firstLineChars="78"/>
              <w:jc w:val="left"/>
              <w:rPr>
                <w:rFonts w:asciiTheme="majorEastAsia" w:hAnsiTheme="majorEastAsia" w:eastAsiaTheme="majorEastAsia"/>
                <w:sz w:val="24"/>
                <w:szCs w:val="24"/>
              </w:rPr>
            </w:pPr>
            <w:r>
              <w:rPr>
                <w:rFonts w:hint="eastAsia" w:asciiTheme="majorEastAsia" w:hAnsiTheme="majorEastAsia" w:eastAsiaTheme="majorEastAsia"/>
                <w:sz w:val="24"/>
                <w:szCs w:val="24"/>
              </w:rPr>
              <w:t>死亡30人及以上；</w:t>
            </w:r>
          </w:p>
          <w:p>
            <w:pPr>
              <w:adjustRightInd w:val="0"/>
              <w:snapToGrid w:val="0"/>
              <w:spacing w:line="240" w:lineRule="atLeast"/>
              <w:ind w:firstLine="196" w:firstLineChars="78"/>
              <w:jc w:val="left"/>
              <w:rPr>
                <w:rFonts w:asciiTheme="majorEastAsia" w:hAnsiTheme="majorEastAsia" w:eastAsiaTheme="majorEastAsia"/>
                <w:sz w:val="24"/>
                <w:szCs w:val="24"/>
              </w:rPr>
            </w:pPr>
            <w:r>
              <w:rPr>
                <w:rFonts w:hint="eastAsia" w:asciiTheme="majorEastAsia" w:hAnsiTheme="majorEastAsia" w:eastAsiaTheme="majorEastAsia"/>
                <w:sz w:val="24"/>
                <w:szCs w:val="24"/>
              </w:rPr>
              <w:t>重伤100人及以上（含急性工业中毒，下同）；</w:t>
            </w:r>
          </w:p>
          <w:p>
            <w:pPr>
              <w:adjustRightInd w:val="0"/>
              <w:snapToGrid w:val="0"/>
              <w:spacing w:line="240" w:lineRule="atLeast"/>
              <w:ind w:firstLine="196" w:firstLineChars="78"/>
              <w:jc w:val="left"/>
              <w:rPr>
                <w:rFonts w:asciiTheme="majorEastAsia" w:hAnsiTheme="majorEastAsia" w:eastAsiaTheme="majorEastAsia"/>
                <w:sz w:val="24"/>
                <w:szCs w:val="24"/>
              </w:rPr>
            </w:pPr>
            <w:r>
              <w:rPr>
                <w:rFonts w:hint="eastAsia" w:asciiTheme="majorEastAsia" w:hAnsiTheme="majorEastAsia" w:eastAsiaTheme="majorEastAsia"/>
                <w:sz w:val="24"/>
                <w:szCs w:val="24"/>
              </w:rPr>
              <w:t>直接经济损失1亿元及以上。</w:t>
            </w:r>
          </w:p>
        </w:tc>
        <w:tc>
          <w:tcPr>
            <w:tcW w:w="1276" w:type="dxa"/>
            <w:vAlign w:val="center"/>
          </w:tcPr>
          <w:p>
            <w:pPr>
              <w:adjustRightInd w:val="0"/>
              <w:snapToGrid w:val="0"/>
              <w:spacing w:line="240" w:lineRule="atLeast"/>
              <w:ind w:left="2"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国务院</w:t>
            </w:r>
          </w:p>
        </w:tc>
        <w:tc>
          <w:tcPr>
            <w:tcW w:w="1187" w:type="dxa"/>
            <w:vAlign w:val="center"/>
          </w:tcPr>
          <w:p>
            <w:pPr>
              <w:adjustRightInd w:val="0"/>
              <w:snapToGrid w:val="0"/>
              <w:spacing w:line="240" w:lineRule="atLeast"/>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pPr>
              <w:adjustRightInd w:val="0"/>
              <w:snapToGrid w:val="0"/>
              <w:spacing w:line="240" w:lineRule="atLeast"/>
              <w:ind w:firstLine="0" w:firstLineChars="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重大事故</w:t>
            </w:r>
          </w:p>
        </w:tc>
        <w:tc>
          <w:tcPr>
            <w:tcW w:w="5298" w:type="dxa"/>
            <w:vAlign w:val="center"/>
          </w:tcPr>
          <w:p>
            <w:pPr>
              <w:adjustRightInd w:val="0"/>
              <w:snapToGrid w:val="0"/>
              <w:spacing w:line="240" w:lineRule="atLeast"/>
              <w:ind w:firstLine="196" w:firstLineChars="78"/>
              <w:jc w:val="left"/>
              <w:rPr>
                <w:rFonts w:asciiTheme="majorEastAsia" w:hAnsiTheme="majorEastAsia" w:eastAsiaTheme="majorEastAsia"/>
                <w:sz w:val="24"/>
                <w:szCs w:val="24"/>
              </w:rPr>
            </w:pPr>
            <w:r>
              <w:rPr>
                <w:rFonts w:hint="eastAsia" w:asciiTheme="majorEastAsia" w:hAnsiTheme="majorEastAsia" w:eastAsiaTheme="majorEastAsia"/>
                <w:sz w:val="24"/>
                <w:szCs w:val="24"/>
              </w:rPr>
              <w:t>死亡10至29人；</w:t>
            </w:r>
          </w:p>
          <w:p>
            <w:pPr>
              <w:adjustRightInd w:val="0"/>
              <w:snapToGrid w:val="0"/>
              <w:spacing w:line="240" w:lineRule="atLeast"/>
              <w:ind w:firstLine="196" w:firstLineChars="78"/>
              <w:jc w:val="left"/>
              <w:rPr>
                <w:rFonts w:asciiTheme="majorEastAsia" w:hAnsiTheme="majorEastAsia" w:eastAsiaTheme="majorEastAsia"/>
                <w:sz w:val="24"/>
                <w:szCs w:val="24"/>
              </w:rPr>
            </w:pPr>
            <w:r>
              <w:rPr>
                <w:rFonts w:hint="eastAsia" w:asciiTheme="majorEastAsia" w:hAnsiTheme="majorEastAsia" w:eastAsiaTheme="majorEastAsia"/>
                <w:sz w:val="24"/>
                <w:szCs w:val="24"/>
              </w:rPr>
              <w:t>重伤50至99人；</w:t>
            </w:r>
          </w:p>
          <w:p>
            <w:pPr>
              <w:adjustRightInd w:val="0"/>
              <w:snapToGrid w:val="0"/>
              <w:spacing w:line="240" w:lineRule="atLeast"/>
              <w:ind w:firstLine="196" w:firstLineChars="78"/>
              <w:jc w:val="left"/>
              <w:rPr>
                <w:rFonts w:asciiTheme="majorEastAsia" w:hAnsiTheme="majorEastAsia" w:eastAsiaTheme="majorEastAsia"/>
                <w:sz w:val="24"/>
                <w:szCs w:val="24"/>
              </w:rPr>
            </w:pPr>
            <w:r>
              <w:rPr>
                <w:rFonts w:hint="eastAsia" w:asciiTheme="majorEastAsia" w:hAnsiTheme="majorEastAsia" w:eastAsiaTheme="majorEastAsia"/>
                <w:sz w:val="24"/>
                <w:szCs w:val="24"/>
              </w:rPr>
              <w:t>直接经济损失5000万元至1亿元。</w:t>
            </w:r>
          </w:p>
        </w:tc>
        <w:tc>
          <w:tcPr>
            <w:tcW w:w="1276" w:type="dxa"/>
            <w:vAlign w:val="center"/>
          </w:tcPr>
          <w:p>
            <w:pPr>
              <w:adjustRightInd w:val="0"/>
              <w:snapToGrid w:val="0"/>
              <w:spacing w:line="240" w:lineRule="atLeast"/>
              <w:ind w:left="2"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国务院</w:t>
            </w:r>
          </w:p>
        </w:tc>
        <w:tc>
          <w:tcPr>
            <w:tcW w:w="1187" w:type="dxa"/>
            <w:vAlign w:val="center"/>
          </w:tcPr>
          <w:p>
            <w:pPr>
              <w:adjustRightInd w:val="0"/>
              <w:snapToGrid w:val="0"/>
              <w:spacing w:line="240" w:lineRule="atLeast"/>
              <w:ind w:left="2"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pPr>
              <w:adjustRightInd w:val="0"/>
              <w:snapToGrid w:val="0"/>
              <w:spacing w:line="240" w:lineRule="atLeast"/>
              <w:ind w:firstLine="0" w:firstLineChars="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较大事故</w:t>
            </w:r>
          </w:p>
        </w:tc>
        <w:tc>
          <w:tcPr>
            <w:tcW w:w="5298" w:type="dxa"/>
            <w:vAlign w:val="center"/>
          </w:tcPr>
          <w:p>
            <w:pPr>
              <w:adjustRightInd w:val="0"/>
              <w:snapToGrid w:val="0"/>
              <w:spacing w:line="240" w:lineRule="atLeast"/>
              <w:ind w:firstLine="196" w:firstLineChars="78"/>
              <w:jc w:val="left"/>
              <w:rPr>
                <w:rFonts w:asciiTheme="majorEastAsia" w:hAnsiTheme="majorEastAsia" w:eastAsiaTheme="majorEastAsia"/>
                <w:sz w:val="24"/>
                <w:szCs w:val="24"/>
              </w:rPr>
            </w:pPr>
            <w:r>
              <w:rPr>
                <w:rFonts w:hint="eastAsia" w:asciiTheme="majorEastAsia" w:hAnsiTheme="majorEastAsia" w:eastAsiaTheme="majorEastAsia"/>
                <w:sz w:val="24"/>
                <w:szCs w:val="24"/>
              </w:rPr>
              <w:t>死亡3至9人；</w:t>
            </w:r>
          </w:p>
          <w:p>
            <w:pPr>
              <w:adjustRightInd w:val="0"/>
              <w:snapToGrid w:val="0"/>
              <w:spacing w:line="240" w:lineRule="atLeast"/>
              <w:ind w:firstLine="196" w:firstLineChars="78"/>
              <w:jc w:val="left"/>
              <w:rPr>
                <w:rFonts w:asciiTheme="majorEastAsia" w:hAnsiTheme="majorEastAsia" w:eastAsiaTheme="majorEastAsia"/>
                <w:sz w:val="24"/>
                <w:szCs w:val="24"/>
              </w:rPr>
            </w:pPr>
            <w:r>
              <w:rPr>
                <w:rFonts w:hint="eastAsia" w:asciiTheme="majorEastAsia" w:hAnsiTheme="majorEastAsia" w:eastAsiaTheme="majorEastAsia"/>
                <w:sz w:val="24"/>
                <w:szCs w:val="24"/>
              </w:rPr>
              <w:t>重伤10至49人；</w:t>
            </w:r>
          </w:p>
          <w:p>
            <w:pPr>
              <w:adjustRightInd w:val="0"/>
              <w:snapToGrid w:val="0"/>
              <w:spacing w:line="240" w:lineRule="atLeast"/>
              <w:ind w:firstLine="196" w:firstLineChars="78"/>
              <w:jc w:val="left"/>
              <w:rPr>
                <w:rFonts w:asciiTheme="majorEastAsia" w:hAnsiTheme="majorEastAsia" w:eastAsiaTheme="majorEastAsia"/>
                <w:sz w:val="24"/>
                <w:szCs w:val="24"/>
              </w:rPr>
            </w:pPr>
            <w:r>
              <w:rPr>
                <w:rFonts w:hint="eastAsia" w:asciiTheme="majorEastAsia" w:hAnsiTheme="majorEastAsia" w:eastAsiaTheme="majorEastAsia"/>
                <w:sz w:val="24"/>
                <w:szCs w:val="24"/>
              </w:rPr>
              <w:t>直接经济损失1000万元至5000万元；</w:t>
            </w:r>
          </w:p>
          <w:p>
            <w:pPr>
              <w:adjustRightInd w:val="0"/>
              <w:snapToGrid w:val="0"/>
              <w:spacing w:line="240" w:lineRule="atLeast"/>
              <w:ind w:firstLine="196" w:firstLineChars="78"/>
              <w:jc w:val="left"/>
              <w:rPr>
                <w:rFonts w:asciiTheme="majorEastAsia" w:hAnsiTheme="majorEastAsia" w:eastAsiaTheme="majorEastAsia"/>
                <w:sz w:val="24"/>
                <w:szCs w:val="24"/>
              </w:rPr>
            </w:pPr>
            <w:r>
              <w:rPr>
                <w:rFonts w:hint="eastAsia" w:asciiTheme="majorEastAsia" w:hAnsiTheme="majorEastAsia" w:eastAsiaTheme="majorEastAsia"/>
                <w:sz w:val="24"/>
                <w:szCs w:val="24"/>
              </w:rPr>
              <w:t>停气10万户及以上。</w:t>
            </w:r>
          </w:p>
        </w:tc>
        <w:tc>
          <w:tcPr>
            <w:tcW w:w="1276" w:type="dxa"/>
            <w:vAlign w:val="center"/>
          </w:tcPr>
          <w:p>
            <w:pPr>
              <w:adjustRightInd w:val="0"/>
              <w:snapToGrid w:val="0"/>
              <w:spacing w:line="240" w:lineRule="atLeast"/>
              <w:ind w:left="2"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省级</w:t>
            </w:r>
          </w:p>
        </w:tc>
        <w:tc>
          <w:tcPr>
            <w:tcW w:w="1187" w:type="dxa"/>
            <w:vAlign w:val="center"/>
          </w:tcPr>
          <w:p>
            <w:pPr>
              <w:adjustRightInd w:val="0"/>
              <w:snapToGrid w:val="0"/>
              <w:spacing w:line="240" w:lineRule="atLeast"/>
              <w:ind w:left="2"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pPr>
              <w:adjustRightInd w:val="0"/>
              <w:snapToGrid w:val="0"/>
              <w:spacing w:line="240" w:lineRule="atLeast"/>
              <w:ind w:firstLine="0" w:firstLineChars="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一般事故</w:t>
            </w:r>
          </w:p>
        </w:tc>
        <w:tc>
          <w:tcPr>
            <w:tcW w:w="5298" w:type="dxa"/>
            <w:vAlign w:val="center"/>
          </w:tcPr>
          <w:p>
            <w:pPr>
              <w:adjustRightInd w:val="0"/>
              <w:snapToGrid w:val="0"/>
              <w:spacing w:line="240" w:lineRule="atLeast"/>
              <w:ind w:firstLine="196" w:firstLineChars="78"/>
              <w:jc w:val="left"/>
              <w:rPr>
                <w:rFonts w:asciiTheme="majorEastAsia" w:hAnsiTheme="majorEastAsia" w:eastAsiaTheme="majorEastAsia"/>
                <w:sz w:val="24"/>
                <w:szCs w:val="24"/>
              </w:rPr>
            </w:pPr>
            <w:r>
              <w:rPr>
                <w:rFonts w:hint="eastAsia" w:asciiTheme="majorEastAsia" w:hAnsiTheme="majorEastAsia" w:eastAsiaTheme="majorEastAsia"/>
                <w:sz w:val="24"/>
                <w:szCs w:val="24"/>
              </w:rPr>
              <w:t>死亡1至2人；</w:t>
            </w:r>
          </w:p>
          <w:p>
            <w:pPr>
              <w:adjustRightInd w:val="0"/>
              <w:snapToGrid w:val="0"/>
              <w:spacing w:line="240" w:lineRule="atLeast"/>
              <w:ind w:firstLine="196" w:firstLineChars="78"/>
              <w:jc w:val="left"/>
              <w:rPr>
                <w:rFonts w:asciiTheme="majorEastAsia" w:hAnsiTheme="majorEastAsia" w:eastAsiaTheme="majorEastAsia"/>
                <w:sz w:val="24"/>
                <w:szCs w:val="24"/>
              </w:rPr>
            </w:pPr>
            <w:r>
              <w:rPr>
                <w:rFonts w:hint="eastAsia" w:asciiTheme="majorEastAsia" w:hAnsiTheme="majorEastAsia" w:eastAsiaTheme="majorEastAsia"/>
                <w:sz w:val="24"/>
                <w:szCs w:val="24"/>
              </w:rPr>
              <w:t>重伤1至9人；</w:t>
            </w:r>
          </w:p>
          <w:p>
            <w:pPr>
              <w:adjustRightInd w:val="0"/>
              <w:snapToGrid w:val="0"/>
              <w:spacing w:line="240" w:lineRule="atLeast"/>
              <w:ind w:firstLine="196" w:firstLineChars="78"/>
              <w:jc w:val="left"/>
              <w:rPr>
                <w:rFonts w:asciiTheme="majorEastAsia" w:hAnsiTheme="majorEastAsia" w:eastAsiaTheme="majorEastAsia"/>
                <w:sz w:val="24"/>
                <w:szCs w:val="24"/>
              </w:rPr>
            </w:pPr>
            <w:r>
              <w:rPr>
                <w:rFonts w:hint="eastAsia" w:asciiTheme="majorEastAsia" w:hAnsiTheme="majorEastAsia" w:eastAsiaTheme="majorEastAsia"/>
                <w:sz w:val="24"/>
                <w:szCs w:val="24"/>
              </w:rPr>
              <w:t>直接经济损失100万元至1000万元；</w:t>
            </w:r>
          </w:p>
          <w:p>
            <w:pPr>
              <w:adjustRightInd w:val="0"/>
              <w:snapToGrid w:val="0"/>
              <w:spacing w:line="240" w:lineRule="atLeast"/>
              <w:ind w:firstLine="196" w:firstLineChars="78"/>
              <w:jc w:val="left"/>
              <w:rPr>
                <w:rFonts w:asciiTheme="majorEastAsia" w:hAnsiTheme="majorEastAsia" w:eastAsiaTheme="majorEastAsia"/>
                <w:sz w:val="24"/>
                <w:szCs w:val="24"/>
              </w:rPr>
            </w:pPr>
            <w:r>
              <w:rPr>
                <w:rFonts w:hint="eastAsia" w:asciiTheme="majorEastAsia" w:hAnsiTheme="majorEastAsia" w:eastAsiaTheme="majorEastAsia"/>
                <w:sz w:val="24"/>
                <w:szCs w:val="24"/>
              </w:rPr>
              <w:t>停气1万户至10万户。</w:t>
            </w:r>
          </w:p>
        </w:tc>
        <w:tc>
          <w:tcPr>
            <w:tcW w:w="1276" w:type="dxa"/>
            <w:vAlign w:val="center"/>
          </w:tcPr>
          <w:p>
            <w:pPr>
              <w:adjustRightInd w:val="0"/>
              <w:snapToGrid w:val="0"/>
              <w:spacing w:line="240" w:lineRule="atLeast"/>
              <w:ind w:left="2"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市级</w:t>
            </w:r>
          </w:p>
        </w:tc>
        <w:tc>
          <w:tcPr>
            <w:tcW w:w="1187" w:type="dxa"/>
            <w:vAlign w:val="center"/>
          </w:tcPr>
          <w:p>
            <w:pPr>
              <w:adjustRightInd w:val="0"/>
              <w:snapToGrid w:val="0"/>
              <w:spacing w:line="240" w:lineRule="atLeast"/>
              <w:ind w:left="2"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pPr>
              <w:adjustRightInd w:val="0"/>
              <w:snapToGrid w:val="0"/>
              <w:spacing w:line="240" w:lineRule="atLeast"/>
              <w:ind w:firstLine="0" w:firstLineChars="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公司重大事故</w:t>
            </w:r>
          </w:p>
        </w:tc>
        <w:tc>
          <w:tcPr>
            <w:tcW w:w="5298" w:type="dxa"/>
            <w:vAlign w:val="center"/>
          </w:tcPr>
          <w:p>
            <w:pPr>
              <w:adjustRightInd w:val="0"/>
              <w:snapToGrid w:val="0"/>
              <w:spacing w:line="240" w:lineRule="atLeast"/>
              <w:ind w:firstLine="196" w:firstLineChars="78"/>
              <w:jc w:val="left"/>
              <w:rPr>
                <w:rFonts w:asciiTheme="majorEastAsia" w:hAnsiTheme="majorEastAsia" w:eastAsiaTheme="majorEastAsia"/>
                <w:sz w:val="24"/>
                <w:szCs w:val="24"/>
              </w:rPr>
            </w:pPr>
            <w:r>
              <w:rPr>
                <w:rFonts w:hint="eastAsia" w:asciiTheme="majorEastAsia" w:hAnsiTheme="majorEastAsia" w:eastAsiaTheme="majorEastAsia"/>
                <w:sz w:val="24"/>
                <w:szCs w:val="24"/>
              </w:rPr>
              <w:t>轻伤10人及以上；</w:t>
            </w:r>
          </w:p>
          <w:p>
            <w:pPr>
              <w:adjustRightInd w:val="0"/>
              <w:snapToGrid w:val="0"/>
              <w:spacing w:line="240" w:lineRule="atLeast"/>
              <w:ind w:firstLine="196" w:firstLineChars="78"/>
              <w:jc w:val="left"/>
              <w:rPr>
                <w:rFonts w:asciiTheme="majorEastAsia" w:hAnsiTheme="majorEastAsia" w:eastAsiaTheme="majorEastAsia"/>
                <w:sz w:val="24"/>
                <w:szCs w:val="24"/>
              </w:rPr>
            </w:pPr>
            <w:r>
              <w:rPr>
                <w:rFonts w:hint="eastAsia" w:asciiTheme="majorEastAsia" w:hAnsiTheme="majorEastAsia" w:eastAsiaTheme="majorEastAsia"/>
                <w:sz w:val="24"/>
                <w:szCs w:val="24"/>
              </w:rPr>
              <w:t>直接经济损失50万元至100万元；</w:t>
            </w:r>
          </w:p>
          <w:p>
            <w:pPr>
              <w:adjustRightInd w:val="0"/>
              <w:snapToGrid w:val="0"/>
              <w:spacing w:line="240" w:lineRule="atLeast"/>
              <w:ind w:firstLine="196" w:firstLineChars="78"/>
              <w:jc w:val="left"/>
              <w:rPr>
                <w:rFonts w:asciiTheme="majorEastAsia" w:hAnsiTheme="majorEastAsia" w:eastAsiaTheme="majorEastAsia"/>
                <w:sz w:val="24"/>
                <w:szCs w:val="24"/>
              </w:rPr>
            </w:pPr>
            <w:r>
              <w:rPr>
                <w:rFonts w:hint="eastAsia" w:asciiTheme="majorEastAsia" w:hAnsiTheme="majorEastAsia" w:eastAsiaTheme="majorEastAsia"/>
                <w:sz w:val="24"/>
                <w:szCs w:val="24"/>
              </w:rPr>
              <w:t>停气5千户至1万户；</w:t>
            </w:r>
          </w:p>
          <w:p>
            <w:pPr>
              <w:adjustRightInd w:val="0"/>
              <w:snapToGrid w:val="0"/>
              <w:spacing w:line="240" w:lineRule="atLeast"/>
              <w:ind w:firstLine="196" w:firstLineChars="78"/>
              <w:jc w:val="left"/>
              <w:rPr>
                <w:rFonts w:asciiTheme="majorEastAsia" w:hAnsiTheme="majorEastAsia" w:eastAsiaTheme="majorEastAsia"/>
                <w:sz w:val="24"/>
                <w:szCs w:val="24"/>
              </w:rPr>
            </w:pPr>
            <w:r>
              <w:rPr>
                <w:rFonts w:hint="eastAsia" w:asciiTheme="majorEastAsia" w:hAnsiTheme="majorEastAsia" w:eastAsiaTheme="majorEastAsia"/>
                <w:sz w:val="24"/>
                <w:szCs w:val="24"/>
              </w:rPr>
              <w:t>站场或高、中压管道的燃烧、爆炸；</w:t>
            </w:r>
          </w:p>
        </w:tc>
        <w:tc>
          <w:tcPr>
            <w:tcW w:w="1276" w:type="dxa"/>
            <w:vAlign w:val="center"/>
          </w:tcPr>
          <w:p>
            <w:pPr>
              <w:adjustRightInd w:val="0"/>
              <w:snapToGrid w:val="0"/>
              <w:spacing w:line="240" w:lineRule="atLeast"/>
              <w:ind w:left="2"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县级</w:t>
            </w:r>
          </w:p>
        </w:tc>
        <w:tc>
          <w:tcPr>
            <w:tcW w:w="1187" w:type="dxa"/>
            <w:vAlign w:val="center"/>
          </w:tcPr>
          <w:p>
            <w:pPr>
              <w:adjustRightInd w:val="0"/>
              <w:snapToGrid w:val="0"/>
              <w:spacing w:line="240" w:lineRule="atLeast"/>
              <w:ind w:left="2"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pPr>
              <w:adjustRightInd w:val="0"/>
              <w:snapToGrid w:val="0"/>
              <w:spacing w:line="240" w:lineRule="atLeast"/>
              <w:ind w:firstLine="0" w:firstLineChars="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公司较大事故</w:t>
            </w:r>
          </w:p>
        </w:tc>
        <w:tc>
          <w:tcPr>
            <w:tcW w:w="5298" w:type="dxa"/>
            <w:vAlign w:val="center"/>
          </w:tcPr>
          <w:p>
            <w:pPr>
              <w:adjustRightInd w:val="0"/>
              <w:snapToGrid w:val="0"/>
              <w:spacing w:line="240" w:lineRule="atLeast"/>
              <w:ind w:firstLine="196" w:firstLineChars="78"/>
              <w:jc w:val="left"/>
              <w:rPr>
                <w:rFonts w:asciiTheme="majorEastAsia" w:hAnsiTheme="majorEastAsia" w:eastAsiaTheme="majorEastAsia"/>
                <w:sz w:val="24"/>
                <w:szCs w:val="24"/>
              </w:rPr>
            </w:pPr>
            <w:r>
              <w:rPr>
                <w:rFonts w:hint="eastAsia" w:asciiTheme="majorEastAsia" w:hAnsiTheme="majorEastAsia" w:eastAsiaTheme="majorEastAsia"/>
                <w:sz w:val="24"/>
                <w:szCs w:val="24"/>
              </w:rPr>
              <w:t>轻伤6人至9人；</w:t>
            </w:r>
          </w:p>
          <w:p>
            <w:pPr>
              <w:adjustRightInd w:val="0"/>
              <w:snapToGrid w:val="0"/>
              <w:spacing w:line="240" w:lineRule="atLeast"/>
              <w:ind w:firstLine="196" w:firstLineChars="78"/>
              <w:jc w:val="left"/>
              <w:rPr>
                <w:rFonts w:asciiTheme="majorEastAsia" w:hAnsiTheme="majorEastAsia" w:eastAsiaTheme="majorEastAsia"/>
                <w:sz w:val="24"/>
                <w:szCs w:val="24"/>
              </w:rPr>
            </w:pPr>
            <w:r>
              <w:rPr>
                <w:rFonts w:hint="eastAsia" w:asciiTheme="majorEastAsia" w:hAnsiTheme="majorEastAsia" w:eastAsiaTheme="majorEastAsia"/>
                <w:sz w:val="24"/>
                <w:szCs w:val="24"/>
              </w:rPr>
              <w:t>直接经济损失10万元至50万元；</w:t>
            </w:r>
          </w:p>
          <w:p>
            <w:pPr>
              <w:adjustRightInd w:val="0"/>
              <w:snapToGrid w:val="0"/>
              <w:spacing w:line="240" w:lineRule="atLeast"/>
              <w:ind w:firstLine="196" w:firstLineChars="78"/>
              <w:jc w:val="left"/>
              <w:rPr>
                <w:rFonts w:asciiTheme="majorEastAsia" w:hAnsiTheme="majorEastAsia" w:eastAsiaTheme="majorEastAsia"/>
                <w:sz w:val="24"/>
                <w:szCs w:val="24"/>
              </w:rPr>
            </w:pPr>
            <w:r>
              <w:rPr>
                <w:rFonts w:hint="eastAsia" w:asciiTheme="majorEastAsia" w:hAnsiTheme="majorEastAsia" w:eastAsiaTheme="majorEastAsia"/>
                <w:sz w:val="24"/>
                <w:szCs w:val="24"/>
              </w:rPr>
              <w:t>停气1千户至5千户；</w:t>
            </w:r>
          </w:p>
          <w:p>
            <w:pPr>
              <w:adjustRightInd w:val="0"/>
              <w:snapToGrid w:val="0"/>
              <w:spacing w:line="240" w:lineRule="atLeast"/>
              <w:ind w:firstLine="196" w:firstLineChars="78"/>
              <w:jc w:val="left"/>
              <w:rPr>
                <w:rFonts w:asciiTheme="majorEastAsia" w:hAnsiTheme="majorEastAsia" w:eastAsiaTheme="majorEastAsia"/>
                <w:sz w:val="24"/>
                <w:szCs w:val="24"/>
              </w:rPr>
            </w:pPr>
            <w:r>
              <w:rPr>
                <w:rFonts w:hint="eastAsia" w:asciiTheme="majorEastAsia" w:hAnsiTheme="majorEastAsia" w:eastAsiaTheme="majorEastAsia"/>
                <w:sz w:val="24"/>
                <w:szCs w:val="24"/>
              </w:rPr>
              <w:t>低压燃气管线的燃烧、爆炸；</w:t>
            </w:r>
          </w:p>
          <w:p>
            <w:pPr>
              <w:adjustRightInd w:val="0"/>
              <w:snapToGrid w:val="0"/>
              <w:spacing w:line="240" w:lineRule="atLeast"/>
              <w:ind w:firstLine="196" w:firstLineChars="78"/>
              <w:jc w:val="left"/>
              <w:rPr>
                <w:rFonts w:asciiTheme="majorEastAsia" w:hAnsiTheme="majorEastAsia" w:eastAsiaTheme="majorEastAsia"/>
                <w:sz w:val="24"/>
                <w:szCs w:val="24"/>
              </w:rPr>
            </w:pPr>
            <w:r>
              <w:rPr>
                <w:rFonts w:hint="eastAsia" w:asciiTheme="majorEastAsia" w:hAnsiTheme="majorEastAsia" w:eastAsiaTheme="majorEastAsia"/>
                <w:sz w:val="24"/>
                <w:szCs w:val="24"/>
              </w:rPr>
              <w:t>站场或高、中压管线发生严重泄漏。</w:t>
            </w:r>
          </w:p>
        </w:tc>
        <w:tc>
          <w:tcPr>
            <w:tcW w:w="1276" w:type="dxa"/>
            <w:vAlign w:val="center"/>
          </w:tcPr>
          <w:p>
            <w:pPr>
              <w:adjustRightInd w:val="0"/>
              <w:snapToGrid w:val="0"/>
              <w:spacing w:line="240" w:lineRule="atLeast"/>
              <w:ind w:left="2"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经理</w:t>
            </w:r>
          </w:p>
        </w:tc>
        <w:tc>
          <w:tcPr>
            <w:tcW w:w="1187" w:type="dxa"/>
            <w:vAlign w:val="center"/>
          </w:tcPr>
          <w:p>
            <w:pPr>
              <w:adjustRightInd w:val="0"/>
              <w:snapToGrid w:val="0"/>
              <w:spacing w:line="240" w:lineRule="atLeast"/>
              <w:ind w:left="2"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分管</w:t>
            </w:r>
          </w:p>
          <w:p>
            <w:pPr>
              <w:adjustRightInd w:val="0"/>
              <w:snapToGrid w:val="0"/>
              <w:spacing w:line="240" w:lineRule="atLeast"/>
              <w:ind w:left="2"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pPr>
              <w:adjustRightInd w:val="0"/>
              <w:snapToGrid w:val="0"/>
              <w:spacing w:line="240" w:lineRule="atLeast"/>
              <w:ind w:firstLine="0" w:firstLineChars="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公司一般事故</w:t>
            </w:r>
          </w:p>
        </w:tc>
        <w:tc>
          <w:tcPr>
            <w:tcW w:w="5298" w:type="dxa"/>
            <w:vAlign w:val="center"/>
          </w:tcPr>
          <w:p>
            <w:pPr>
              <w:adjustRightInd w:val="0"/>
              <w:snapToGrid w:val="0"/>
              <w:spacing w:line="240" w:lineRule="atLeast"/>
              <w:ind w:firstLine="196" w:firstLineChars="78"/>
              <w:rPr>
                <w:rFonts w:asciiTheme="majorEastAsia" w:hAnsiTheme="majorEastAsia" w:eastAsiaTheme="majorEastAsia"/>
                <w:sz w:val="24"/>
                <w:szCs w:val="24"/>
              </w:rPr>
            </w:pPr>
            <w:r>
              <w:rPr>
                <w:rFonts w:hint="eastAsia" w:asciiTheme="majorEastAsia" w:hAnsiTheme="majorEastAsia" w:eastAsiaTheme="majorEastAsia"/>
                <w:sz w:val="24"/>
                <w:szCs w:val="24"/>
              </w:rPr>
              <w:t>轻伤3人至5人；</w:t>
            </w:r>
          </w:p>
          <w:p>
            <w:pPr>
              <w:adjustRightInd w:val="0"/>
              <w:snapToGrid w:val="0"/>
              <w:spacing w:line="240" w:lineRule="atLeast"/>
              <w:ind w:firstLine="196" w:firstLineChars="78"/>
              <w:rPr>
                <w:rFonts w:asciiTheme="majorEastAsia" w:hAnsiTheme="majorEastAsia" w:eastAsiaTheme="majorEastAsia"/>
                <w:sz w:val="24"/>
                <w:szCs w:val="24"/>
              </w:rPr>
            </w:pPr>
            <w:r>
              <w:rPr>
                <w:rFonts w:hint="eastAsia" w:asciiTheme="majorEastAsia" w:hAnsiTheme="majorEastAsia" w:eastAsiaTheme="majorEastAsia"/>
                <w:sz w:val="24"/>
                <w:szCs w:val="24"/>
              </w:rPr>
              <w:t>直接经济损失5万元至10万元；</w:t>
            </w:r>
          </w:p>
          <w:p>
            <w:pPr>
              <w:adjustRightInd w:val="0"/>
              <w:snapToGrid w:val="0"/>
              <w:spacing w:line="240" w:lineRule="atLeast"/>
              <w:ind w:firstLine="196" w:firstLineChars="78"/>
              <w:rPr>
                <w:rFonts w:asciiTheme="majorEastAsia" w:hAnsiTheme="majorEastAsia" w:eastAsiaTheme="majorEastAsia"/>
                <w:sz w:val="24"/>
                <w:szCs w:val="24"/>
              </w:rPr>
            </w:pPr>
            <w:r>
              <w:rPr>
                <w:rFonts w:hint="eastAsia" w:asciiTheme="majorEastAsia" w:hAnsiTheme="majorEastAsia" w:eastAsiaTheme="majorEastAsia"/>
                <w:sz w:val="24"/>
                <w:szCs w:val="24"/>
              </w:rPr>
              <w:t>停气500户至1千户；</w:t>
            </w:r>
          </w:p>
          <w:p>
            <w:pPr>
              <w:adjustRightInd w:val="0"/>
              <w:snapToGrid w:val="0"/>
              <w:spacing w:line="240" w:lineRule="atLeast"/>
              <w:ind w:firstLine="196" w:firstLineChars="78"/>
              <w:rPr>
                <w:rFonts w:asciiTheme="majorEastAsia" w:hAnsiTheme="majorEastAsia" w:eastAsiaTheme="majorEastAsia"/>
                <w:sz w:val="24"/>
                <w:szCs w:val="24"/>
              </w:rPr>
            </w:pPr>
            <w:r>
              <w:rPr>
                <w:rFonts w:hint="eastAsia" w:asciiTheme="majorEastAsia" w:hAnsiTheme="majorEastAsia" w:eastAsiaTheme="majorEastAsia"/>
                <w:sz w:val="24"/>
                <w:szCs w:val="24"/>
              </w:rPr>
              <w:t>燃气管线或设施发生泄漏。</w:t>
            </w:r>
          </w:p>
        </w:tc>
        <w:tc>
          <w:tcPr>
            <w:tcW w:w="1276" w:type="dxa"/>
            <w:vAlign w:val="center"/>
          </w:tcPr>
          <w:p>
            <w:pPr>
              <w:adjustRightInd w:val="0"/>
              <w:snapToGrid w:val="0"/>
              <w:spacing w:line="240" w:lineRule="atLeast"/>
              <w:ind w:left="2"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分管</w:t>
            </w:r>
          </w:p>
          <w:p>
            <w:pPr>
              <w:adjustRightInd w:val="0"/>
              <w:snapToGrid w:val="0"/>
              <w:spacing w:line="240" w:lineRule="atLeast"/>
              <w:ind w:left="2"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经理</w:t>
            </w:r>
          </w:p>
        </w:tc>
        <w:tc>
          <w:tcPr>
            <w:tcW w:w="1187" w:type="dxa"/>
            <w:vAlign w:val="center"/>
          </w:tcPr>
          <w:p>
            <w:pPr>
              <w:adjustRightInd w:val="0"/>
              <w:snapToGrid w:val="0"/>
              <w:spacing w:line="240" w:lineRule="atLeast"/>
              <w:ind w:left="2"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部门</w:t>
            </w:r>
          </w:p>
          <w:p>
            <w:pPr>
              <w:adjustRightInd w:val="0"/>
              <w:snapToGrid w:val="0"/>
              <w:spacing w:line="240" w:lineRule="atLeast"/>
              <w:ind w:left="2"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pPr>
              <w:adjustRightInd w:val="0"/>
              <w:snapToGrid w:val="0"/>
              <w:spacing w:line="240" w:lineRule="atLeast"/>
              <w:ind w:firstLine="0" w:firstLineChars="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公司轻微事故</w:t>
            </w:r>
          </w:p>
        </w:tc>
        <w:tc>
          <w:tcPr>
            <w:tcW w:w="5298" w:type="dxa"/>
            <w:vAlign w:val="center"/>
          </w:tcPr>
          <w:p>
            <w:pPr>
              <w:adjustRightInd w:val="0"/>
              <w:snapToGrid w:val="0"/>
              <w:spacing w:line="240" w:lineRule="atLeast"/>
              <w:ind w:firstLine="196" w:firstLineChars="78"/>
              <w:rPr>
                <w:rFonts w:asciiTheme="majorEastAsia" w:hAnsiTheme="majorEastAsia" w:eastAsiaTheme="majorEastAsia"/>
                <w:sz w:val="24"/>
                <w:szCs w:val="24"/>
              </w:rPr>
            </w:pPr>
            <w:r>
              <w:rPr>
                <w:rFonts w:hint="eastAsia" w:asciiTheme="majorEastAsia" w:hAnsiTheme="majorEastAsia" w:eastAsiaTheme="majorEastAsia"/>
                <w:sz w:val="24"/>
                <w:szCs w:val="24"/>
              </w:rPr>
              <w:t>轻伤2人及以下；</w:t>
            </w:r>
          </w:p>
          <w:p>
            <w:pPr>
              <w:adjustRightInd w:val="0"/>
              <w:snapToGrid w:val="0"/>
              <w:spacing w:line="240" w:lineRule="atLeast"/>
              <w:ind w:firstLine="196" w:firstLineChars="78"/>
              <w:rPr>
                <w:rFonts w:asciiTheme="majorEastAsia" w:hAnsiTheme="majorEastAsia" w:eastAsiaTheme="majorEastAsia"/>
                <w:sz w:val="24"/>
                <w:szCs w:val="24"/>
              </w:rPr>
            </w:pPr>
            <w:r>
              <w:rPr>
                <w:rFonts w:hint="eastAsia" w:asciiTheme="majorEastAsia" w:hAnsiTheme="majorEastAsia" w:eastAsiaTheme="majorEastAsia"/>
                <w:sz w:val="24"/>
                <w:szCs w:val="24"/>
              </w:rPr>
              <w:t>事故直接经济损失5万元及以下。</w:t>
            </w:r>
          </w:p>
          <w:p>
            <w:pPr>
              <w:adjustRightInd w:val="0"/>
              <w:snapToGrid w:val="0"/>
              <w:spacing w:line="240" w:lineRule="atLeast"/>
              <w:ind w:firstLine="196" w:firstLineChars="78"/>
              <w:rPr>
                <w:rFonts w:asciiTheme="majorEastAsia" w:hAnsiTheme="majorEastAsia" w:eastAsiaTheme="majorEastAsia"/>
                <w:sz w:val="24"/>
                <w:szCs w:val="24"/>
              </w:rPr>
            </w:pPr>
            <w:r>
              <w:rPr>
                <w:rFonts w:hint="eastAsia" w:asciiTheme="majorEastAsia" w:hAnsiTheme="majorEastAsia" w:eastAsiaTheme="majorEastAsia"/>
                <w:sz w:val="24"/>
                <w:szCs w:val="24"/>
              </w:rPr>
              <w:t>停气500户以下。</w:t>
            </w:r>
          </w:p>
        </w:tc>
        <w:tc>
          <w:tcPr>
            <w:tcW w:w="1276" w:type="dxa"/>
            <w:vAlign w:val="center"/>
          </w:tcPr>
          <w:p>
            <w:pPr>
              <w:adjustRightInd w:val="0"/>
              <w:snapToGrid w:val="0"/>
              <w:spacing w:line="240" w:lineRule="atLeast"/>
              <w:ind w:left="2"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部门</w:t>
            </w:r>
          </w:p>
          <w:p>
            <w:pPr>
              <w:adjustRightInd w:val="0"/>
              <w:snapToGrid w:val="0"/>
              <w:spacing w:line="240" w:lineRule="atLeast"/>
              <w:ind w:left="2"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负责人</w:t>
            </w:r>
          </w:p>
        </w:tc>
        <w:tc>
          <w:tcPr>
            <w:tcW w:w="1187" w:type="dxa"/>
            <w:vAlign w:val="center"/>
          </w:tcPr>
          <w:p>
            <w:pPr>
              <w:adjustRightInd w:val="0"/>
              <w:snapToGrid w:val="0"/>
              <w:spacing w:line="240" w:lineRule="atLeast"/>
              <w:ind w:left="2"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部门</w:t>
            </w:r>
          </w:p>
          <w:p>
            <w:pPr>
              <w:adjustRightInd w:val="0"/>
              <w:snapToGrid w:val="0"/>
              <w:spacing w:line="240" w:lineRule="atLeast"/>
              <w:ind w:left="2"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负责人</w:t>
            </w:r>
          </w:p>
        </w:tc>
      </w:tr>
    </w:tbl>
    <w:p>
      <w:pPr>
        <w:ind w:firstLine="504"/>
        <w:rPr>
          <w:szCs w:val="28"/>
        </w:rPr>
      </w:pPr>
      <w:r>
        <w:rPr>
          <w:rFonts w:hint="eastAsia" w:asciiTheme="majorEastAsia" w:hAnsiTheme="majorEastAsia" w:eastAsiaTheme="majorEastAsia"/>
          <w:sz w:val="24"/>
          <w:szCs w:val="24"/>
        </w:rPr>
        <w:t>注：划分依据为所列之一；停气指连续停供24小时以上。</w:t>
      </w:r>
    </w:p>
    <w:p>
      <w:pPr>
        <w:pStyle w:val="3"/>
        <w:rPr>
          <w:kern w:val="0"/>
          <w:shd w:val="clear" w:color="auto" w:fill="FFFFFF"/>
        </w:rPr>
      </w:pPr>
      <w:bookmarkStart w:id="1182" w:name="_Toc426304359"/>
      <w:bookmarkStart w:id="1183" w:name="_Toc4647"/>
      <w:bookmarkStart w:id="1184" w:name="_Toc426042505"/>
      <w:r>
        <w:rPr>
          <w:rFonts w:hint="eastAsia"/>
          <w:kern w:val="0"/>
          <w:shd w:val="clear" w:color="auto" w:fill="FFFFFF"/>
        </w:rPr>
        <w:t xml:space="preserve">2 </w:t>
      </w:r>
      <w:r>
        <w:rPr>
          <w:kern w:val="0"/>
          <w:shd w:val="clear" w:color="auto" w:fill="FFFFFF"/>
        </w:rPr>
        <w:t>事故</w:t>
      </w:r>
      <w:r>
        <w:rPr>
          <w:rFonts w:hint="eastAsia"/>
          <w:kern w:val="0"/>
          <w:shd w:val="clear" w:color="auto" w:fill="FFFFFF"/>
        </w:rPr>
        <w:t>管理程序</w:t>
      </w:r>
      <w:bookmarkEnd w:id="1182"/>
      <w:bookmarkEnd w:id="1183"/>
      <w:bookmarkEnd w:id="1184"/>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2.1</w:t>
      </w:r>
      <w:r>
        <w:rPr>
          <w:rFonts w:ascii="宋体" w:hAnsi="宋体" w:cs="宋体"/>
          <w:color w:val="000000"/>
          <w:kern w:val="0"/>
          <w:szCs w:val="21"/>
          <w:shd w:val="clear" w:color="auto" w:fill="FFFFFF"/>
        </w:rPr>
        <w:t>事故紧急处理</w:t>
      </w: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事故发生时，当事人和现场人员应认真做好报告、</w:t>
      </w:r>
      <w:r>
        <w:rPr>
          <w:rFonts w:hint="eastAsia" w:ascii="宋体" w:hAnsi="宋体" w:cs="宋体"/>
          <w:color w:val="000000"/>
          <w:kern w:val="0"/>
          <w:szCs w:val="21"/>
          <w:shd w:val="clear" w:color="auto" w:fill="FFFFFF"/>
        </w:rPr>
        <w:t>防止事故扩大、</w:t>
      </w:r>
      <w:r>
        <w:rPr>
          <w:rFonts w:ascii="宋体" w:hAnsi="宋体" w:cs="宋体"/>
          <w:color w:val="000000"/>
          <w:kern w:val="0"/>
          <w:szCs w:val="21"/>
          <w:shd w:val="clear" w:color="auto" w:fill="FFFFFF"/>
        </w:rPr>
        <w:t>抢救和保护现场等事项，事故有预案的按预案操作。</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2.2</w:t>
      </w:r>
      <w:r>
        <w:rPr>
          <w:rFonts w:ascii="宋体" w:hAnsi="宋体" w:cs="宋体"/>
          <w:color w:val="000000"/>
          <w:kern w:val="0"/>
          <w:szCs w:val="21"/>
          <w:shd w:val="clear" w:color="auto" w:fill="FFFFFF"/>
        </w:rPr>
        <w:t>一旦发生事故，当事人及现场人员要立即向事故发生部门</w:t>
      </w:r>
      <w:r>
        <w:rPr>
          <w:rFonts w:hint="eastAsia" w:ascii="宋体" w:hAnsi="宋体" w:cs="宋体"/>
          <w:color w:val="000000"/>
          <w:kern w:val="0"/>
          <w:szCs w:val="21"/>
          <w:shd w:val="clear" w:color="auto" w:fill="FFFFFF"/>
        </w:rPr>
        <w:t>负责人</w:t>
      </w: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安全管理机构</w:t>
      </w:r>
      <w:r>
        <w:rPr>
          <w:rFonts w:hint="eastAsia" w:ascii="宋体" w:hAnsi="宋体" w:cs="宋体"/>
          <w:kern w:val="0"/>
          <w:szCs w:val="21"/>
          <w:shd w:val="clear" w:color="auto" w:fill="FFFFFF"/>
        </w:rPr>
        <w:t>负责人</w:t>
      </w:r>
      <w:r>
        <w:rPr>
          <w:rFonts w:ascii="宋体" w:hAnsi="宋体" w:cs="宋体"/>
          <w:color w:val="000000"/>
          <w:kern w:val="0"/>
          <w:szCs w:val="21"/>
          <w:shd w:val="clear" w:color="auto" w:fill="FFFFFF"/>
        </w:rPr>
        <w:t>或有关领导报告（发生火灾应先报火警</w:t>
      </w:r>
      <w:r>
        <w:rPr>
          <w:rFonts w:hint="eastAsia" w:ascii="宋体" w:hAnsi="宋体" w:cs="宋体"/>
          <w:color w:val="000000"/>
          <w:kern w:val="0"/>
          <w:szCs w:val="21"/>
          <w:shd w:val="clear" w:color="auto" w:fill="FFFFFF"/>
        </w:rPr>
        <w:t>，发生人员伤亡应先报120</w:t>
      </w:r>
      <w:r>
        <w:rPr>
          <w:rFonts w:ascii="宋体" w:hAnsi="宋体" w:cs="宋体"/>
          <w:color w:val="000000"/>
          <w:kern w:val="0"/>
          <w:szCs w:val="21"/>
          <w:shd w:val="clear" w:color="auto" w:fill="FFFFFF"/>
        </w:rPr>
        <w:t>）；同时立即设法控制事故蔓延和抢救伤员。</w:t>
      </w:r>
      <w:r>
        <w:rPr>
          <w:rFonts w:ascii="宋体" w:hAnsi="宋体" w:cs="宋体"/>
          <w:kern w:val="0"/>
          <w:szCs w:val="28"/>
        </w:rPr>
        <w:t>职工发生伤亡事故，负伤人员或者最先发现事故的人员，应立即报告事故所在的</w:t>
      </w:r>
      <w:r>
        <w:rPr>
          <w:rFonts w:hint="eastAsia" w:ascii="宋体" w:hAnsi="宋体" w:cs="宋体"/>
          <w:kern w:val="0"/>
          <w:szCs w:val="28"/>
        </w:rPr>
        <w:t>部门</w:t>
      </w:r>
      <w:r>
        <w:rPr>
          <w:rFonts w:ascii="宋体" w:hAnsi="宋体" w:cs="宋体"/>
          <w:kern w:val="0"/>
          <w:szCs w:val="28"/>
        </w:rPr>
        <w:t>的领导。</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2.3</w:t>
      </w:r>
      <w:r>
        <w:rPr>
          <w:rFonts w:ascii="宋体" w:hAnsi="宋体" w:cs="宋体"/>
          <w:color w:val="000000"/>
          <w:kern w:val="0"/>
          <w:szCs w:val="21"/>
          <w:shd w:val="clear" w:color="auto" w:fill="FFFFFF"/>
        </w:rPr>
        <w:t>现场保护：事故发生后，要立即封锁保护现场，除抢救需要外，禁止无关人员入内，防止人为或自然因素破坏现场。因抢救及防止事故扩大，必须移动现场物件的，要做出标志，绘制现场简图并写出书面记录。有条件的要进行现场录像、拍照。未经公司</w:t>
      </w:r>
      <w:r>
        <w:rPr>
          <w:rFonts w:ascii="宋体" w:hAnsi="宋体" w:cs="宋体"/>
          <w:kern w:val="0"/>
          <w:szCs w:val="21"/>
          <w:shd w:val="clear" w:color="auto" w:fill="FFFFFF"/>
        </w:rPr>
        <w:t>安全管理</w:t>
      </w:r>
      <w:r>
        <w:rPr>
          <w:rFonts w:hint="eastAsia" w:ascii="宋体" w:hAnsi="宋体" w:cs="宋体"/>
          <w:kern w:val="0"/>
          <w:szCs w:val="21"/>
          <w:shd w:val="clear" w:color="auto" w:fill="FFFFFF"/>
        </w:rPr>
        <w:t>机构</w:t>
      </w:r>
      <w:r>
        <w:rPr>
          <w:rFonts w:ascii="宋体" w:hAnsi="宋体" w:cs="宋体"/>
          <w:color w:val="000000"/>
          <w:kern w:val="0"/>
          <w:szCs w:val="21"/>
          <w:shd w:val="clear" w:color="auto" w:fill="FFFFFF"/>
        </w:rPr>
        <w:t>或事故调查组现场勘察同意，不得借口任何理由擅自</w:t>
      </w:r>
      <w:r>
        <w:rPr>
          <w:rFonts w:hint="eastAsia" w:ascii="宋体" w:hAnsi="宋体" w:cs="宋体"/>
          <w:color w:val="000000"/>
          <w:kern w:val="0"/>
          <w:szCs w:val="21"/>
          <w:shd w:val="clear" w:color="auto" w:fill="FFFFFF"/>
        </w:rPr>
        <w:t>移动或</w:t>
      </w:r>
      <w:r>
        <w:rPr>
          <w:rFonts w:ascii="宋体" w:hAnsi="宋体" w:cs="宋体"/>
          <w:color w:val="000000"/>
          <w:kern w:val="0"/>
          <w:szCs w:val="21"/>
          <w:shd w:val="clear" w:color="auto" w:fill="FFFFFF"/>
        </w:rPr>
        <w:t>清理现场，造成真相被掩盖。死亡事故现场需经当地劳动、公安部门同意才能清理。</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2.4</w:t>
      </w:r>
      <w:r>
        <w:rPr>
          <w:rFonts w:ascii="宋体" w:hAnsi="宋体" w:cs="宋体"/>
          <w:color w:val="000000"/>
          <w:kern w:val="0"/>
          <w:szCs w:val="21"/>
          <w:shd w:val="clear" w:color="auto" w:fill="FFFFFF"/>
        </w:rPr>
        <w:t>有关领导及部门接到报告后，要立即组织抢救；重大事故要迅速组成临时抢救领导小组，统一指挥。并视情况逐级或直接向上级部门领导报告。</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2.5</w:t>
      </w:r>
      <w:r>
        <w:rPr>
          <w:rFonts w:ascii="宋体" w:hAnsi="宋体" w:cs="宋体"/>
          <w:color w:val="000000"/>
          <w:kern w:val="0"/>
          <w:szCs w:val="21"/>
          <w:shd w:val="clear" w:color="auto" w:fill="FFFFFF"/>
        </w:rPr>
        <w:t>事故报告</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2.5.1</w:t>
      </w:r>
      <w:r>
        <w:rPr>
          <w:rFonts w:ascii="宋体" w:hAnsi="宋体" w:cs="宋体"/>
          <w:color w:val="000000"/>
          <w:kern w:val="0"/>
          <w:szCs w:val="21"/>
          <w:shd w:val="clear" w:color="auto" w:fill="FFFFFF"/>
        </w:rPr>
        <w:t>公司相关领导报告时限</w:t>
      </w:r>
    </w:p>
    <w:p>
      <w:pPr>
        <w:ind w:firstLine="584"/>
        <w:rPr>
          <w:rFonts w:hint="eastAsia" w:ascii="宋体" w:hAnsi="宋体" w:cs="宋体"/>
          <w:color w:val="000000"/>
          <w:kern w:val="0"/>
          <w:szCs w:val="21"/>
          <w:shd w:val="clear" w:color="auto" w:fill="FFFFFF"/>
        </w:rPr>
      </w:pPr>
      <w:r>
        <w:rPr>
          <w:rFonts w:ascii="宋体" w:hAnsi="宋体" w:cs="宋体"/>
          <w:color w:val="000000"/>
          <w:kern w:val="0"/>
          <w:szCs w:val="21"/>
          <w:shd w:val="clear" w:color="auto" w:fill="FFFFFF"/>
        </w:rPr>
        <w:t>凡发生重伤、死亡、重大事故时，必须在事故发生24小时内将事故的概况，包括发生事故的单位、时间、地点、伤者姓名、年龄、工种、伤害程度、初步原因分析、经济损失等，用快速的办法报主管部门，同时按国务院75号令《企业职工伤亡事故报告和处理规定》第二章规定报有关部门。</w:t>
      </w:r>
    </w:p>
    <w:p>
      <w:pPr>
        <w:spacing w:afterLines="20"/>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公司级事故中“</w:t>
      </w:r>
      <w:r>
        <w:rPr>
          <w:rFonts w:ascii="宋体" w:hAnsi="宋体" w:cs="宋体"/>
          <w:color w:val="000000"/>
          <w:kern w:val="0"/>
          <w:szCs w:val="21"/>
          <w:shd w:val="clear" w:color="auto" w:fill="FFFFFF"/>
        </w:rPr>
        <w:t>报告程序</w:t>
      </w: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中的纵向报告视情况及时进行；横向报告包括事故发生报告和事故处理过程报告，时限见下表：</w:t>
      </w:r>
    </w:p>
    <w:tbl>
      <w:tblPr>
        <w:tblStyle w:val="36"/>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878"/>
        <w:gridCol w:w="2250"/>
        <w:gridCol w:w="2330"/>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2" w:type="dxa"/>
            <w:gridSpan w:val="2"/>
            <w:vAlign w:val="center"/>
          </w:tcPr>
          <w:p>
            <w:pPr>
              <w:ind w:firstLine="0" w:firstLineChars="0"/>
              <w:jc w:val="center"/>
              <w:rPr>
                <w:rFonts w:ascii="宋体" w:hAnsi="宋体" w:cs="宋体"/>
                <w:color w:val="000000"/>
                <w:kern w:val="0"/>
                <w:sz w:val="24"/>
                <w:szCs w:val="21"/>
                <w:shd w:val="clear" w:color="auto" w:fill="FFFFFF"/>
              </w:rPr>
            </w:pPr>
            <w:r>
              <w:rPr>
                <w:rFonts w:hint="eastAsia" w:ascii="宋体" w:hAnsi="宋体" w:cs="宋体"/>
                <w:color w:val="000000"/>
                <w:kern w:val="0"/>
                <w:sz w:val="24"/>
                <w:szCs w:val="21"/>
                <w:shd w:val="clear" w:color="auto" w:fill="FFFFFF"/>
              </w:rPr>
              <w:t>事故状况</w:t>
            </w:r>
          </w:p>
        </w:tc>
        <w:tc>
          <w:tcPr>
            <w:tcW w:w="2250" w:type="dxa"/>
            <w:vAlign w:val="center"/>
          </w:tcPr>
          <w:p>
            <w:pPr>
              <w:ind w:firstLine="0" w:firstLineChars="0"/>
              <w:jc w:val="center"/>
              <w:rPr>
                <w:rFonts w:ascii="宋体" w:hAnsi="宋体" w:cs="宋体"/>
                <w:color w:val="000000"/>
                <w:kern w:val="0"/>
                <w:sz w:val="24"/>
                <w:szCs w:val="21"/>
                <w:shd w:val="clear" w:color="auto" w:fill="FFFFFF"/>
              </w:rPr>
            </w:pPr>
            <w:r>
              <w:rPr>
                <w:rFonts w:hint="eastAsia" w:ascii="宋体" w:hAnsi="宋体" w:cs="宋体"/>
                <w:color w:val="000000"/>
                <w:kern w:val="0"/>
                <w:sz w:val="24"/>
                <w:szCs w:val="21"/>
                <w:shd w:val="clear" w:color="auto" w:fill="FFFFFF"/>
              </w:rPr>
              <w:t>现场报部门负责人</w:t>
            </w:r>
          </w:p>
        </w:tc>
        <w:tc>
          <w:tcPr>
            <w:tcW w:w="2330" w:type="dxa"/>
            <w:vAlign w:val="center"/>
          </w:tcPr>
          <w:p>
            <w:pPr>
              <w:ind w:firstLine="0" w:firstLineChars="0"/>
              <w:jc w:val="center"/>
              <w:rPr>
                <w:rFonts w:ascii="宋体" w:hAnsi="宋体" w:cs="宋体"/>
                <w:color w:val="000000"/>
                <w:kern w:val="0"/>
                <w:sz w:val="24"/>
                <w:szCs w:val="21"/>
                <w:shd w:val="clear" w:color="auto" w:fill="FFFFFF"/>
              </w:rPr>
            </w:pPr>
            <w:r>
              <w:rPr>
                <w:rFonts w:hint="eastAsia" w:ascii="宋体" w:hAnsi="宋体" w:cs="宋体"/>
                <w:color w:val="000000"/>
                <w:kern w:val="0"/>
                <w:sz w:val="24"/>
                <w:szCs w:val="21"/>
                <w:shd w:val="clear" w:color="auto" w:fill="FFFFFF"/>
              </w:rPr>
              <w:t>现场报公司负责人</w:t>
            </w:r>
          </w:p>
        </w:tc>
        <w:tc>
          <w:tcPr>
            <w:tcW w:w="1763" w:type="dxa"/>
            <w:vAlign w:val="center"/>
          </w:tcPr>
          <w:p>
            <w:pPr>
              <w:ind w:firstLine="0" w:firstLineChars="0"/>
              <w:jc w:val="center"/>
              <w:rPr>
                <w:rFonts w:ascii="宋体" w:hAnsi="宋体" w:cs="宋体"/>
                <w:color w:val="000000"/>
                <w:kern w:val="0"/>
                <w:sz w:val="24"/>
                <w:szCs w:val="21"/>
                <w:shd w:val="clear" w:color="auto" w:fill="FFFFFF"/>
              </w:rPr>
            </w:pPr>
            <w:r>
              <w:rPr>
                <w:rFonts w:hint="eastAsia" w:ascii="宋体" w:hAnsi="宋体" w:cs="宋体"/>
                <w:color w:val="000000"/>
                <w:kern w:val="0"/>
                <w:sz w:val="24"/>
                <w:szCs w:val="21"/>
                <w:shd w:val="clear" w:color="auto" w:fill="FFFFFF"/>
              </w:rPr>
              <w:t>公司报上级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2" w:type="dxa"/>
            <w:gridSpan w:val="2"/>
            <w:vAlign w:val="center"/>
          </w:tcPr>
          <w:p>
            <w:pPr>
              <w:ind w:firstLine="0" w:firstLineChars="0"/>
              <w:jc w:val="center"/>
              <w:rPr>
                <w:rFonts w:ascii="宋体" w:hAnsi="宋体" w:cs="宋体"/>
                <w:color w:val="000000"/>
                <w:kern w:val="0"/>
                <w:sz w:val="24"/>
                <w:szCs w:val="21"/>
                <w:shd w:val="clear" w:color="auto" w:fill="FFFFFF"/>
              </w:rPr>
            </w:pPr>
            <w:r>
              <w:rPr>
                <w:rFonts w:hint="eastAsia" w:ascii="宋体" w:hAnsi="宋体" w:cs="宋体"/>
                <w:color w:val="000000"/>
                <w:kern w:val="0"/>
                <w:sz w:val="24"/>
                <w:szCs w:val="21"/>
                <w:shd w:val="clear" w:color="auto" w:fill="FFFFFF"/>
              </w:rPr>
              <w:t>公司重大级以下</w:t>
            </w:r>
          </w:p>
        </w:tc>
        <w:tc>
          <w:tcPr>
            <w:tcW w:w="2250" w:type="dxa"/>
            <w:vAlign w:val="center"/>
          </w:tcPr>
          <w:p>
            <w:pPr>
              <w:ind w:firstLine="0" w:firstLineChars="0"/>
              <w:jc w:val="center"/>
              <w:rPr>
                <w:rFonts w:ascii="宋体" w:hAnsi="宋体" w:cs="宋体"/>
                <w:color w:val="000000"/>
                <w:kern w:val="0"/>
                <w:sz w:val="24"/>
                <w:szCs w:val="21"/>
                <w:shd w:val="clear" w:color="auto" w:fill="FFFFFF"/>
              </w:rPr>
            </w:pPr>
            <w:r>
              <w:rPr>
                <w:rFonts w:hint="eastAsia" w:ascii="宋体" w:hAnsi="宋体" w:cs="宋体"/>
                <w:color w:val="000000"/>
                <w:kern w:val="0"/>
                <w:sz w:val="24"/>
                <w:szCs w:val="21"/>
                <w:shd w:val="clear" w:color="auto" w:fill="FFFFFF"/>
              </w:rPr>
              <w:t>立即</w:t>
            </w:r>
          </w:p>
        </w:tc>
        <w:tc>
          <w:tcPr>
            <w:tcW w:w="2330" w:type="dxa"/>
            <w:vAlign w:val="center"/>
          </w:tcPr>
          <w:p>
            <w:pPr>
              <w:ind w:firstLine="0" w:firstLineChars="0"/>
              <w:jc w:val="center"/>
              <w:rPr>
                <w:rFonts w:ascii="宋体" w:hAnsi="宋体" w:cs="宋体"/>
                <w:kern w:val="0"/>
                <w:sz w:val="24"/>
                <w:szCs w:val="21"/>
                <w:shd w:val="clear" w:color="auto" w:fill="FFFFFF"/>
              </w:rPr>
            </w:pPr>
            <w:r>
              <w:rPr>
                <w:rFonts w:hint="eastAsia" w:ascii="宋体" w:hAnsi="宋体" w:cs="宋体"/>
                <w:kern w:val="0"/>
                <w:sz w:val="24"/>
                <w:szCs w:val="21"/>
                <w:shd w:val="clear" w:color="auto" w:fill="FFFFFF"/>
              </w:rPr>
              <w:t>1小时内</w:t>
            </w:r>
          </w:p>
        </w:tc>
        <w:tc>
          <w:tcPr>
            <w:tcW w:w="1763" w:type="dxa"/>
            <w:vAlign w:val="center"/>
          </w:tcPr>
          <w:p>
            <w:pPr>
              <w:ind w:firstLine="0" w:firstLineChars="0"/>
              <w:jc w:val="center"/>
              <w:rPr>
                <w:rFonts w:ascii="宋体" w:hAnsi="宋体" w:cs="宋体"/>
                <w:color w:val="000000"/>
                <w:kern w:val="0"/>
                <w:sz w:val="24"/>
                <w:szCs w:val="21"/>
                <w:shd w:val="clear" w:color="auto" w:fill="FFFFFF"/>
              </w:rPr>
            </w:pPr>
            <w:r>
              <w:rPr>
                <w:rFonts w:hint="eastAsia" w:ascii="宋体" w:hAnsi="宋体" w:cs="宋体"/>
                <w:color w:val="000000"/>
                <w:kern w:val="0"/>
                <w:sz w:val="24"/>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2" w:type="dxa"/>
            <w:gridSpan w:val="2"/>
            <w:vAlign w:val="center"/>
          </w:tcPr>
          <w:p>
            <w:pPr>
              <w:ind w:firstLine="0" w:firstLineChars="0"/>
              <w:jc w:val="center"/>
              <w:rPr>
                <w:rFonts w:ascii="宋体" w:hAnsi="宋体" w:cs="宋体"/>
                <w:color w:val="000000"/>
                <w:kern w:val="0"/>
                <w:sz w:val="24"/>
                <w:szCs w:val="21"/>
                <w:shd w:val="clear" w:color="auto" w:fill="FFFFFF"/>
              </w:rPr>
            </w:pPr>
            <w:r>
              <w:rPr>
                <w:rFonts w:hint="eastAsia" w:ascii="宋体" w:hAnsi="宋体" w:cs="宋体"/>
                <w:color w:val="000000"/>
                <w:kern w:val="0"/>
                <w:sz w:val="24"/>
                <w:szCs w:val="21"/>
                <w:shd w:val="clear" w:color="auto" w:fill="FFFFFF"/>
              </w:rPr>
              <w:t>公司重大级以上</w:t>
            </w:r>
          </w:p>
        </w:tc>
        <w:tc>
          <w:tcPr>
            <w:tcW w:w="2250" w:type="dxa"/>
            <w:vAlign w:val="center"/>
          </w:tcPr>
          <w:p>
            <w:pPr>
              <w:ind w:firstLine="0" w:firstLineChars="0"/>
              <w:jc w:val="center"/>
              <w:rPr>
                <w:rFonts w:ascii="宋体" w:hAnsi="宋体" w:cs="宋体"/>
                <w:color w:val="000000"/>
                <w:kern w:val="0"/>
                <w:sz w:val="24"/>
                <w:szCs w:val="21"/>
                <w:shd w:val="clear" w:color="auto" w:fill="FFFFFF"/>
              </w:rPr>
            </w:pPr>
            <w:r>
              <w:rPr>
                <w:rFonts w:hint="eastAsia" w:ascii="宋体" w:hAnsi="宋体" w:cs="宋体"/>
                <w:color w:val="000000"/>
                <w:kern w:val="0"/>
                <w:sz w:val="24"/>
                <w:szCs w:val="21"/>
                <w:shd w:val="clear" w:color="auto" w:fill="FFFFFF"/>
              </w:rPr>
              <w:t>立即</w:t>
            </w:r>
          </w:p>
        </w:tc>
        <w:tc>
          <w:tcPr>
            <w:tcW w:w="2330" w:type="dxa"/>
            <w:vAlign w:val="center"/>
          </w:tcPr>
          <w:p>
            <w:pPr>
              <w:ind w:firstLine="0" w:firstLineChars="0"/>
              <w:jc w:val="center"/>
              <w:rPr>
                <w:rFonts w:ascii="宋体" w:hAnsi="宋体" w:cs="宋体"/>
                <w:color w:val="000000"/>
                <w:kern w:val="0"/>
                <w:sz w:val="24"/>
                <w:szCs w:val="21"/>
                <w:shd w:val="clear" w:color="auto" w:fill="FFFFFF"/>
              </w:rPr>
            </w:pPr>
            <w:r>
              <w:rPr>
                <w:rFonts w:hint="eastAsia" w:ascii="宋体" w:hAnsi="宋体" w:cs="宋体"/>
                <w:color w:val="000000"/>
                <w:kern w:val="0"/>
                <w:sz w:val="24"/>
                <w:szCs w:val="21"/>
                <w:shd w:val="clear" w:color="auto" w:fill="FFFFFF"/>
              </w:rPr>
              <w:t>立即</w:t>
            </w:r>
          </w:p>
        </w:tc>
        <w:tc>
          <w:tcPr>
            <w:tcW w:w="1763" w:type="dxa"/>
            <w:vAlign w:val="center"/>
          </w:tcPr>
          <w:p>
            <w:pPr>
              <w:ind w:firstLine="0" w:firstLineChars="0"/>
              <w:jc w:val="center"/>
              <w:rPr>
                <w:rFonts w:ascii="宋体" w:hAnsi="宋体" w:cs="宋体"/>
                <w:kern w:val="0"/>
                <w:sz w:val="24"/>
                <w:szCs w:val="21"/>
                <w:shd w:val="clear" w:color="auto" w:fill="FFFFFF"/>
              </w:rPr>
            </w:pPr>
            <w:r>
              <w:rPr>
                <w:rFonts w:hint="eastAsia" w:ascii="宋体" w:hAnsi="宋体" w:cs="宋体"/>
                <w:kern w:val="0"/>
                <w:sz w:val="24"/>
                <w:szCs w:val="21"/>
                <w:shd w:val="clear" w:color="auto" w:fill="FFFFFF"/>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22" w:type="dxa"/>
            <w:gridSpan w:val="2"/>
            <w:vAlign w:val="center"/>
          </w:tcPr>
          <w:p>
            <w:pPr>
              <w:ind w:firstLine="0" w:firstLineChars="0"/>
              <w:jc w:val="center"/>
              <w:rPr>
                <w:rFonts w:ascii="宋体" w:hAnsi="宋体" w:cs="宋体"/>
                <w:color w:val="000000"/>
                <w:kern w:val="0"/>
                <w:sz w:val="24"/>
                <w:szCs w:val="21"/>
                <w:shd w:val="clear" w:color="auto" w:fill="FFFFFF"/>
              </w:rPr>
            </w:pPr>
            <w:r>
              <w:rPr>
                <w:rFonts w:hint="eastAsia" w:ascii="宋体" w:hAnsi="宋体" w:cs="宋体"/>
                <w:color w:val="000000"/>
                <w:kern w:val="0"/>
                <w:sz w:val="24"/>
                <w:szCs w:val="21"/>
                <w:shd w:val="clear" w:color="auto" w:fill="FFFFFF"/>
              </w:rPr>
              <w:t>特别紧急状况</w:t>
            </w:r>
          </w:p>
        </w:tc>
        <w:tc>
          <w:tcPr>
            <w:tcW w:w="2250" w:type="dxa"/>
            <w:vAlign w:val="center"/>
          </w:tcPr>
          <w:p>
            <w:pPr>
              <w:ind w:firstLine="0" w:firstLineChars="0"/>
              <w:jc w:val="center"/>
              <w:rPr>
                <w:rFonts w:ascii="宋体" w:hAnsi="宋体" w:cs="宋体"/>
                <w:color w:val="000000"/>
                <w:kern w:val="0"/>
                <w:sz w:val="24"/>
                <w:szCs w:val="21"/>
                <w:shd w:val="clear" w:color="auto" w:fill="FFFFFF"/>
              </w:rPr>
            </w:pPr>
            <w:r>
              <w:rPr>
                <w:rFonts w:hint="eastAsia" w:ascii="宋体" w:hAnsi="宋体" w:cs="宋体"/>
                <w:color w:val="000000"/>
                <w:kern w:val="0"/>
                <w:sz w:val="24"/>
                <w:szCs w:val="21"/>
                <w:shd w:val="clear" w:color="auto" w:fill="FFFFFF"/>
              </w:rPr>
              <w:t>立即</w:t>
            </w:r>
          </w:p>
        </w:tc>
        <w:tc>
          <w:tcPr>
            <w:tcW w:w="2330" w:type="dxa"/>
            <w:vAlign w:val="center"/>
          </w:tcPr>
          <w:p>
            <w:pPr>
              <w:ind w:firstLine="0" w:firstLineChars="0"/>
              <w:jc w:val="center"/>
              <w:rPr>
                <w:rFonts w:ascii="宋体" w:hAnsi="宋体" w:cs="宋体"/>
                <w:color w:val="000000"/>
                <w:kern w:val="0"/>
                <w:sz w:val="24"/>
                <w:szCs w:val="21"/>
                <w:shd w:val="clear" w:color="auto" w:fill="FFFFFF"/>
              </w:rPr>
            </w:pPr>
            <w:r>
              <w:rPr>
                <w:rFonts w:hint="eastAsia" w:ascii="宋体" w:hAnsi="宋体" w:cs="宋体"/>
                <w:color w:val="000000"/>
                <w:kern w:val="0"/>
                <w:sz w:val="24"/>
                <w:szCs w:val="21"/>
                <w:shd w:val="clear" w:color="auto" w:fill="FFFFFF"/>
              </w:rPr>
              <w:t>立即</w:t>
            </w:r>
          </w:p>
        </w:tc>
        <w:tc>
          <w:tcPr>
            <w:tcW w:w="1763" w:type="dxa"/>
            <w:vAlign w:val="center"/>
          </w:tcPr>
          <w:p>
            <w:pPr>
              <w:ind w:firstLine="0" w:firstLineChars="0"/>
              <w:jc w:val="center"/>
              <w:rPr>
                <w:rFonts w:ascii="宋体" w:hAnsi="宋体" w:cs="宋体"/>
                <w:color w:val="000000"/>
                <w:kern w:val="0"/>
                <w:sz w:val="24"/>
                <w:szCs w:val="21"/>
                <w:shd w:val="clear" w:color="auto" w:fill="FFFFFF"/>
              </w:rPr>
            </w:pPr>
            <w:r>
              <w:rPr>
                <w:rFonts w:hint="eastAsia" w:ascii="宋体" w:hAnsi="宋体" w:cs="宋体"/>
                <w:color w:val="000000"/>
                <w:kern w:val="0"/>
                <w:sz w:val="24"/>
                <w:szCs w:val="21"/>
                <w:shd w:val="clear" w:color="auto" w:fill="FFFFFF"/>
              </w:rPr>
              <w:t>立即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Merge w:val="restart"/>
            <w:vAlign w:val="center"/>
          </w:tcPr>
          <w:p>
            <w:pPr>
              <w:snapToGrid w:val="0"/>
              <w:spacing w:line="240" w:lineRule="atLeast"/>
              <w:ind w:firstLine="0" w:firstLineChars="0"/>
              <w:jc w:val="center"/>
              <w:rPr>
                <w:rFonts w:ascii="宋体" w:hAnsi="宋体" w:cs="宋体"/>
                <w:color w:val="000000"/>
                <w:kern w:val="0"/>
                <w:sz w:val="24"/>
                <w:szCs w:val="21"/>
                <w:shd w:val="clear" w:color="auto" w:fill="FFFFFF"/>
              </w:rPr>
            </w:pPr>
            <w:r>
              <w:rPr>
                <w:rFonts w:hint="eastAsia" w:ascii="宋体" w:hAnsi="宋体" w:cs="宋体"/>
                <w:color w:val="000000"/>
                <w:kern w:val="0"/>
                <w:sz w:val="24"/>
                <w:szCs w:val="21"/>
                <w:shd w:val="clear" w:color="auto" w:fill="FFFFFF"/>
              </w:rPr>
              <w:t>事故报告后出现</w:t>
            </w:r>
            <w:r>
              <w:rPr>
                <w:rFonts w:hint="eastAsia"/>
                <w:sz w:val="24"/>
                <w:szCs w:val="34"/>
              </w:rPr>
              <w:t>伤亡人数发生变化</w:t>
            </w:r>
          </w:p>
        </w:tc>
        <w:tc>
          <w:tcPr>
            <w:tcW w:w="1878" w:type="dxa"/>
            <w:vAlign w:val="center"/>
          </w:tcPr>
          <w:p>
            <w:pPr>
              <w:ind w:firstLine="0" w:firstLineChars="0"/>
              <w:jc w:val="center"/>
              <w:rPr>
                <w:rFonts w:ascii="宋体" w:hAnsi="宋体" w:cs="宋体"/>
                <w:color w:val="000000"/>
                <w:kern w:val="0"/>
                <w:sz w:val="24"/>
                <w:szCs w:val="21"/>
                <w:shd w:val="clear" w:color="auto" w:fill="FFFFFF"/>
              </w:rPr>
            </w:pPr>
            <w:r>
              <w:rPr>
                <w:rFonts w:hint="eastAsia" w:ascii="宋体" w:hAnsi="宋体" w:cs="宋体"/>
                <w:color w:val="000000"/>
                <w:kern w:val="0"/>
                <w:sz w:val="24"/>
                <w:szCs w:val="21"/>
                <w:shd w:val="clear" w:color="auto" w:fill="FFFFFF"/>
              </w:rPr>
              <w:t>道路交通、火灾</w:t>
            </w:r>
          </w:p>
        </w:tc>
        <w:tc>
          <w:tcPr>
            <w:tcW w:w="2250" w:type="dxa"/>
            <w:vAlign w:val="center"/>
          </w:tcPr>
          <w:p>
            <w:pPr>
              <w:ind w:firstLine="0" w:firstLineChars="0"/>
              <w:jc w:val="center"/>
              <w:rPr>
                <w:rFonts w:ascii="宋体" w:hAnsi="宋体" w:cs="宋体"/>
                <w:color w:val="000000"/>
                <w:kern w:val="0"/>
                <w:sz w:val="24"/>
                <w:szCs w:val="21"/>
                <w:shd w:val="clear" w:color="auto" w:fill="FFFFFF"/>
              </w:rPr>
            </w:pPr>
            <w:r>
              <w:rPr>
                <w:rFonts w:hint="eastAsia" w:ascii="宋体" w:hAnsi="宋体" w:cs="宋体"/>
                <w:color w:val="000000"/>
                <w:kern w:val="0"/>
                <w:sz w:val="24"/>
                <w:szCs w:val="21"/>
                <w:shd w:val="clear" w:color="auto" w:fill="FFFFFF"/>
              </w:rPr>
              <w:t>发生后及时</w:t>
            </w:r>
          </w:p>
        </w:tc>
        <w:tc>
          <w:tcPr>
            <w:tcW w:w="2330" w:type="dxa"/>
            <w:vAlign w:val="center"/>
          </w:tcPr>
          <w:p>
            <w:pPr>
              <w:ind w:firstLine="0" w:firstLineChars="0"/>
              <w:jc w:val="center"/>
              <w:rPr>
                <w:rFonts w:ascii="宋体" w:hAnsi="宋体" w:cs="宋体"/>
                <w:color w:val="000000"/>
                <w:kern w:val="0"/>
                <w:sz w:val="24"/>
                <w:szCs w:val="21"/>
                <w:shd w:val="clear" w:color="auto" w:fill="FFFFFF"/>
              </w:rPr>
            </w:pPr>
            <w:r>
              <w:rPr>
                <w:rFonts w:hint="eastAsia" w:ascii="宋体" w:hAnsi="宋体" w:cs="宋体"/>
                <w:color w:val="000000"/>
                <w:kern w:val="0"/>
                <w:sz w:val="24"/>
                <w:szCs w:val="21"/>
                <w:shd w:val="clear" w:color="auto" w:fill="FFFFFF"/>
              </w:rPr>
              <w:t>发生6小时内</w:t>
            </w:r>
          </w:p>
        </w:tc>
        <w:tc>
          <w:tcPr>
            <w:tcW w:w="1763" w:type="dxa"/>
            <w:vAlign w:val="center"/>
          </w:tcPr>
          <w:p>
            <w:pPr>
              <w:ind w:firstLine="0" w:firstLineChars="0"/>
              <w:jc w:val="center"/>
              <w:rPr>
                <w:rFonts w:ascii="宋体" w:hAnsi="宋体" w:cs="宋体"/>
                <w:color w:val="000000"/>
                <w:kern w:val="0"/>
                <w:sz w:val="24"/>
                <w:szCs w:val="21"/>
                <w:shd w:val="clear" w:color="auto" w:fill="FFFFFF"/>
              </w:rPr>
            </w:pPr>
            <w:r>
              <w:rPr>
                <w:rFonts w:hint="eastAsia" w:ascii="宋体" w:hAnsi="宋体" w:cs="宋体"/>
                <w:color w:val="000000"/>
                <w:kern w:val="0"/>
                <w:sz w:val="24"/>
                <w:szCs w:val="21"/>
                <w:shd w:val="clear" w:color="auto" w:fill="FFFFFF"/>
              </w:rPr>
              <w:t>事故后1天内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Merge w:val="continue"/>
            <w:vAlign w:val="center"/>
          </w:tcPr>
          <w:p>
            <w:pPr>
              <w:ind w:firstLine="0" w:firstLineChars="0"/>
              <w:jc w:val="center"/>
              <w:rPr>
                <w:rFonts w:ascii="宋体" w:hAnsi="宋体" w:cs="宋体"/>
                <w:color w:val="000000"/>
                <w:kern w:val="0"/>
                <w:sz w:val="24"/>
                <w:szCs w:val="21"/>
                <w:shd w:val="clear" w:color="auto" w:fill="FFFFFF"/>
              </w:rPr>
            </w:pPr>
          </w:p>
        </w:tc>
        <w:tc>
          <w:tcPr>
            <w:tcW w:w="1878" w:type="dxa"/>
            <w:vAlign w:val="center"/>
          </w:tcPr>
          <w:p>
            <w:pPr>
              <w:ind w:firstLine="0" w:firstLineChars="0"/>
              <w:jc w:val="center"/>
              <w:rPr>
                <w:rFonts w:ascii="宋体" w:hAnsi="宋体" w:cs="宋体"/>
                <w:color w:val="000000"/>
                <w:kern w:val="0"/>
                <w:sz w:val="24"/>
                <w:szCs w:val="21"/>
                <w:shd w:val="clear" w:color="auto" w:fill="FFFFFF"/>
              </w:rPr>
            </w:pPr>
            <w:r>
              <w:rPr>
                <w:rFonts w:hint="eastAsia" w:ascii="宋体" w:hAnsi="宋体" w:cs="宋体"/>
                <w:color w:val="000000"/>
                <w:kern w:val="0"/>
                <w:sz w:val="24"/>
                <w:szCs w:val="21"/>
                <w:shd w:val="clear" w:color="auto" w:fill="FFFFFF"/>
              </w:rPr>
              <w:t>其他事故</w:t>
            </w:r>
          </w:p>
        </w:tc>
        <w:tc>
          <w:tcPr>
            <w:tcW w:w="2250" w:type="dxa"/>
            <w:vAlign w:val="center"/>
          </w:tcPr>
          <w:p>
            <w:pPr>
              <w:ind w:firstLine="0" w:firstLineChars="0"/>
              <w:jc w:val="center"/>
              <w:rPr>
                <w:rFonts w:ascii="宋体" w:hAnsi="宋体" w:cs="宋体"/>
                <w:color w:val="000000"/>
                <w:kern w:val="0"/>
                <w:sz w:val="24"/>
                <w:szCs w:val="21"/>
                <w:shd w:val="clear" w:color="auto" w:fill="FFFFFF"/>
              </w:rPr>
            </w:pPr>
            <w:r>
              <w:rPr>
                <w:rFonts w:hint="eastAsia" w:ascii="宋体" w:hAnsi="宋体" w:cs="宋体"/>
                <w:color w:val="000000"/>
                <w:kern w:val="0"/>
                <w:sz w:val="24"/>
                <w:szCs w:val="21"/>
                <w:shd w:val="clear" w:color="auto" w:fill="FFFFFF"/>
              </w:rPr>
              <w:t>发生后及时</w:t>
            </w:r>
          </w:p>
        </w:tc>
        <w:tc>
          <w:tcPr>
            <w:tcW w:w="2330" w:type="dxa"/>
            <w:vAlign w:val="center"/>
          </w:tcPr>
          <w:p>
            <w:pPr>
              <w:ind w:firstLine="0" w:firstLineChars="0"/>
              <w:jc w:val="center"/>
              <w:rPr>
                <w:rFonts w:ascii="宋体" w:hAnsi="宋体" w:cs="宋体"/>
                <w:color w:val="000000"/>
                <w:kern w:val="0"/>
                <w:sz w:val="24"/>
                <w:szCs w:val="21"/>
                <w:shd w:val="clear" w:color="auto" w:fill="FFFFFF"/>
              </w:rPr>
            </w:pPr>
            <w:r>
              <w:rPr>
                <w:rFonts w:hint="eastAsia" w:ascii="宋体" w:hAnsi="宋体" w:cs="宋体"/>
                <w:color w:val="000000"/>
                <w:kern w:val="0"/>
                <w:sz w:val="24"/>
                <w:szCs w:val="21"/>
                <w:shd w:val="clear" w:color="auto" w:fill="FFFFFF"/>
              </w:rPr>
              <w:t>发生12小时内</w:t>
            </w:r>
          </w:p>
        </w:tc>
        <w:tc>
          <w:tcPr>
            <w:tcW w:w="1763" w:type="dxa"/>
            <w:vAlign w:val="center"/>
          </w:tcPr>
          <w:p>
            <w:pPr>
              <w:ind w:firstLine="0" w:firstLineChars="0"/>
              <w:jc w:val="center"/>
              <w:rPr>
                <w:rFonts w:ascii="宋体" w:hAnsi="宋体" w:cs="宋体"/>
                <w:color w:val="000000"/>
                <w:kern w:val="0"/>
                <w:sz w:val="24"/>
                <w:szCs w:val="21"/>
                <w:shd w:val="clear" w:color="auto" w:fill="FFFFFF"/>
              </w:rPr>
            </w:pPr>
            <w:r>
              <w:rPr>
                <w:rFonts w:hint="eastAsia" w:ascii="宋体" w:hAnsi="宋体" w:cs="宋体"/>
                <w:color w:val="000000"/>
                <w:kern w:val="0"/>
                <w:sz w:val="24"/>
                <w:szCs w:val="21"/>
                <w:shd w:val="clear" w:color="auto" w:fill="FFFFFF"/>
              </w:rPr>
              <w:t>事故后2天内</w:t>
            </w:r>
          </w:p>
        </w:tc>
      </w:tr>
    </w:tbl>
    <w:p>
      <w:pPr>
        <w:snapToGrid w:val="0"/>
        <w:spacing w:line="240" w:lineRule="atLeast"/>
        <w:ind w:firstLine="584"/>
        <w:rPr>
          <w:rFonts w:ascii="宋体" w:hAnsi="宋体" w:cs="宋体"/>
          <w:color w:val="000000"/>
          <w:kern w:val="0"/>
          <w:szCs w:val="21"/>
          <w:shd w:val="clear" w:color="auto" w:fill="FFFFFF"/>
        </w:rPr>
      </w:pP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2.5.2</w:t>
      </w:r>
      <w:r>
        <w:rPr>
          <w:rFonts w:ascii="宋体" w:hAnsi="宋体" w:cs="宋体"/>
          <w:color w:val="000000"/>
          <w:kern w:val="0"/>
          <w:szCs w:val="21"/>
          <w:shd w:val="clear" w:color="auto" w:fill="FFFFFF"/>
        </w:rPr>
        <w:t>需要向地方政府部门报告的，按国家有关规定报告。</w:t>
      </w:r>
      <w:r>
        <w:rPr>
          <w:rFonts w:hint="eastAsia" w:ascii="宋体" w:hAnsi="宋体" w:cs="宋体"/>
          <w:color w:val="000000"/>
          <w:kern w:val="0"/>
          <w:szCs w:val="21"/>
          <w:shd w:val="clear" w:color="auto" w:fill="FFFFFF"/>
        </w:rPr>
        <w:t>公司级事故由</w:t>
      </w:r>
      <w:r>
        <w:rPr>
          <w:rFonts w:ascii="宋体" w:hAnsi="宋体" w:cs="宋体"/>
          <w:color w:val="000000"/>
          <w:kern w:val="0"/>
          <w:szCs w:val="21"/>
          <w:shd w:val="clear" w:color="auto" w:fill="FFFFFF"/>
        </w:rPr>
        <w:t>《事故类别划分</w:t>
      </w:r>
      <w:r>
        <w:rPr>
          <w:rFonts w:hint="eastAsia" w:ascii="宋体" w:hAnsi="宋体" w:cs="宋体"/>
          <w:color w:val="000000"/>
          <w:kern w:val="0"/>
          <w:szCs w:val="21"/>
          <w:shd w:val="clear" w:color="auto" w:fill="FFFFFF"/>
        </w:rPr>
        <w:t>表</w:t>
      </w: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中“处理机构”所列负责人</w:t>
      </w:r>
      <w:r>
        <w:rPr>
          <w:rFonts w:ascii="宋体" w:hAnsi="宋体" w:cs="宋体"/>
          <w:color w:val="000000"/>
          <w:kern w:val="0"/>
          <w:szCs w:val="21"/>
          <w:shd w:val="clear" w:color="auto" w:fill="FFFFFF"/>
        </w:rPr>
        <w:t>组织报告，</w:t>
      </w:r>
      <w:r>
        <w:rPr>
          <w:rFonts w:hint="eastAsia" w:ascii="宋体" w:hAnsi="宋体" w:cs="宋体"/>
          <w:color w:val="000000"/>
          <w:kern w:val="0"/>
          <w:szCs w:val="21"/>
          <w:shd w:val="clear" w:color="auto" w:fill="FFFFFF"/>
        </w:rPr>
        <w:t>公司级以上事故均由</w:t>
      </w:r>
      <w:r>
        <w:rPr>
          <w:rFonts w:hint="eastAsia" w:ascii="宋体" w:hAnsi="宋体" w:cs="宋体"/>
          <w:kern w:val="0"/>
          <w:szCs w:val="21"/>
          <w:shd w:val="clear" w:color="auto" w:fill="FFFFFF"/>
        </w:rPr>
        <w:t>公司经理（特殊情况授权公司安全管理机构负责人）</w:t>
      </w:r>
      <w:r>
        <w:rPr>
          <w:rFonts w:ascii="宋体" w:hAnsi="宋体" w:cs="宋体"/>
          <w:color w:val="000000"/>
          <w:kern w:val="0"/>
          <w:szCs w:val="21"/>
          <w:shd w:val="clear" w:color="auto" w:fill="FFFFFF"/>
        </w:rPr>
        <w:t>组织报告。</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2.6</w:t>
      </w:r>
      <w:r>
        <w:rPr>
          <w:rFonts w:ascii="宋体" w:hAnsi="宋体" w:cs="宋体"/>
          <w:color w:val="000000"/>
          <w:kern w:val="0"/>
          <w:szCs w:val="21"/>
          <w:shd w:val="clear" w:color="auto" w:fill="FFFFFF"/>
        </w:rPr>
        <w:t>事故调查</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2.6.1</w:t>
      </w:r>
      <w:r>
        <w:rPr>
          <w:rFonts w:ascii="宋体" w:hAnsi="宋体" w:cs="宋体"/>
          <w:color w:val="000000"/>
          <w:kern w:val="0"/>
          <w:szCs w:val="21"/>
          <w:shd w:val="clear" w:color="auto" w:fill="FFFFFF"/>
        </w:rPr>
        <w:t>生产事故由生产部门牵头组织调查，设备事故由设备部门（或技术部门）牵头组织，交通事故由车辆管理部门牵头组织，火灾、人员伤亡及其他事故由安管部门牵头组织。</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2.6.2公司级</w:t>
      </w:r>
      <w:r>
        <w:rPr>
          <w:rFonts w:ascii="宋体" w:hAnsi="宋体" w:cs="宋体"/>
          <w:color w:val="000000"/>
          <w:kern w:val="0"/>
          <w:szCs w:val="21"/>
          <w:shd w:val="clear" w:color="auto" w:fill="FFFFFF"/>
        </w:rPr>
        <w:t>事故</w:t>
      </w:r>
      <w:r>
        <w:rPr>
          <w:rFonts w:hint="eastAsia" w:ascii="宋体" w:hAnsi="宋体" w:cs="宋体"/>
          <w:color w:val="000000"/>
          <w:kern w:val="0"/>
          <w:szCs w:val="21"/>
          <w:shd w:val="clear" w:color="auto" w:fill="FFFFFF"/>
        </w:rPr>
        <w:t>由</w:t>
      </w:r>
      <w:r>
        <w:rPr>
          <w:rFonts w:ascii="宋体" w:hAnsi="宋体" w:cs="宋体"/>
          <w:color w:val="000000"/>
          <w:kern w:val="0"/>
          <w:szCs w:val="21"/>
          <w:shd w:val="clear" w:color="auto" w:fill="FFFFFF"/>
        </w:rPr>
        <w:t>《事故类别划分</w:t>
      </w:r>
      <w:r>
        <w:rPr>
          <w:rFonts w:hint="eastAsia" w:ascii="宋体" w:hAnsi="宋体" w:cs="宋体"/>
          <w:color w:val="000000"/>
          <w:kern w:val="0"/>
          <w:szCs w:val="21"/>
          <w:shd w:val="clear" w:color="auto" w:fill="FFFFFF"/>
        </w:rPr>
        <w:t>表</w:t>
      </w: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中“处理机构”所列负责人</w:t>
      </w:r>
      <w:r>
        <w:rPr>
          <w:rFonts w:ascii="宋体" w:hAnsi="宋体" w:cs="宋体"/>
          <w:color w:val="000000"/>
          <w:kern w:val="0"/>
          <w:szCs w:val="21"/>
          <w:shd w:val="clear" w:color="auto" w:fill="FFFFFF"/>
        </w:rPr>
        <w:t>组织调查，</w:t>
      </w:r>
      <w:r>
        <w:rPr>
          <w:rFonts w:hint="eastAsia" w:ascii="宋体" w:hAnsi="宋体" w:cs="宋体"/>
          <w:color w:val="000000"/>
          <w:kern w:val="0"/>
          <w:szCs w:val="21"/>
          <w:shd w:val="clear" w:color="auto" w:fill="FFFFFF"/>
        </w:rPr>
        <w:t>“上报机构”</w:t>
      </w:r>
      <w:r>
        <w:rPr>
          <w:rFonts w:ascii="宋体" w:hAnsi="宋体" w:cs="宋体"/>
          <w:color w:val="000000"/>
          <w:kern w:val="0"/>
          <w:szCs w:val="21"/>
          <w:shd w:val="clear" w:color="auto" w:fill="FFFFFF"/>
        </w:rPr>
        <w:t>视情况派员参与；</w:t>
      </w:r>
      <w:r>
        <w:rPr>
          <w:rFonts w:hint="eastAsia" w:ascii="宋体" w:hAnsi="宋体" w:cs="宋体"/>
          <w:color w:val="000000"/>
          <w:kern w:val="0"/>
          <w:szCs w:val="21"/>
          <w:shd w:val="clear" w:color="auto" w:fill="FFFFFF"/>
        </w:rPr>
        <w:t>公司级以上</w:t>
      </w:r>
      <w:r>
        <w:rPr>
          <w:rFonts w:ascii="宋体" w:hAnsi="宋体" w:cs="宋体"/>
          <w:color w:val="000000"/>
          <w:kern w:val="0"/>
          <w:szCs w:val="21"/>
          <w:shd w:val="clear" w:color="auto" w:fill="FFFFFF"/>
        </w:rPr>
        <w:t>事故由</w:t>
      </w:r>
      <w:r>
        <w:rPr>
          <w:rFonts w:hint="eastAsia" w:ascii="宋体" w:hAnsi="宋体" w:cs="宋体"/>
          <w:color w:val="000000"/>
          <w:kern w:val="0"/>
          <w:szCs w:val="21"/>
          <w:shd w:val="clear" w:color="auto" w:fill="FFFFFF"/>
        </w:rPr>
        <w:t>相关级别政府职能机构依法组织调查，并由其指定的公司管理者配合调查，公司内相关责任者应主动配合调查</w:t>
      </w:r>
      <w:r>
        <w:rPr>
          <w:rFonts w:ascii="宋体" w:hAnsi="宋体" w:cs="宋体"/>
          <w:color w:val="000000"/>
          <w:kern w:val="0"/>
          <w:szCs w:val="21"/>
          <w:shd w:val="clear" w:color="auto" w:fill="FFFFFF"/>
        </w:rPr>
        <w:t>。</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2.6.3</w:t>
      </w:r>
      <w:r>
        <w:rPr>
          <w:rFonts w:ascii="宋体" w:hAnsi="宋体" w:cs="宋体"/>
          <w:color w:val="000000"/>
          <w:kern w:val="0"/>
          <w:szCs w:val="21"/>
          <w:shd w:val="clear" w:color="auto" w:fill="FFFFFF"/>
        </w:rPr>
        <w:t>事故调查组及调查人员在事故调查中，有权向事故发生单位有关部门、人员了解相关情况和索取有关资料，各部门及人员不得拒绝。</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2.6.4</w:t>
      </w:r>
      <w:r>
        <w:rPr>
          <w:rFonts w:ascii="宋体" w:hAnsi="宋体" w:cs="宋体"/>
          <w:color w:val="000000"/>
          <w:kern w:val="0"/>
          <w:szCs w:val="21"/>
          <w:shd w:val="clear" w:color="auto" w:fill="FFFFFF"/>
        </w:rPr>
        <w:t>调查组职责</w:t>
      </w: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负责搜集有关资料，证明材料（包括物证、人证材料、现场拍照、事故图示等），查明事故发生的过程、性质、原因、人员伤亡及经济损失情况；分析事故责任，确定责任者，并确定主要责任者；提出事故处理意见和防范建议；编写事故调查报告，报告内容包括：事故经过、基本事实、原因分析、责任分析、结论、处理意见、改进措施及其它相关附件材料。</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2.6.5</w:t>
      </w:r>
      <w:r>
        <w:rPr>
          <w:rFonts w:ascii="宋体" w:hAnsi="宋体" w:cs="宋体"/>
          <w:color w:val="000000"/>
          <w:kern w:val="0"/>
          <w:szCs w:val="21"/>
          <w:shd w:val="clear" w:color="auto" w:fill="FFFFFF"/>
        </w:rPr>
        <w:t>调查报告须经全体调查组人员签名，并提交事故单位、上级主管部门和主管领导。</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2.7</w:t>
      </w:r>
      <w:r>
        <w:rPr>
          <w:rFonts w:ascii="宋体" w:hAnsi="宋体" w:cs="宋体"/>
          <w:color w:val="000000"/>
          <w:kern w:val="0"/>
          <w:szCs w:val="21"/>
          <w:shd w:val="clear" w:color="auto" w:fill="FFFFFF"/>
        </w:rPr>
        <w:t>责任追究</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2.7.1</w:t>
      </w:r>
      <w:r>
        <w:rPr>
          <w:rFonts w:ascii="宋体" w:hAnsi="宋体" w:cs="宋体"/>
          <w:color w:val="000000"/>
          <w:kern w:val="0"/>
          <w:szCs w:val="21"/>
          <w:shd w:val="clear" w:color="auto" w:fill="FFFFFF"/>
        </w:rPr>
        <w:t>下列情况造成的事故，首先追究领导者</w:t>
      </w:r>
      <w:r>
        <w:rPr>
          <w:rFonts w:hint="eastAsia" w:ascii="宋体" w:hAnsi="宋体" w:cs="宋体"/>
          <w:color w:val="000000"/>
          <w:kern w:val="0"/>
          <w:szCs w:val="21"/>
          <w:shd w:val="clear" w:color="auto" w:fill="FFFFFF"/>
        </w:rPr>
        <w:t>（负责人）</w:t>
      </w:r>
      <w:r>
        <w:rPr>
          <w:rFonts w:ascii="宋体" w:hAnsi="宋体" w:cs="宋体"/>
          <w:color w:val="000000"/>
          <w:kern w:val="0"/>
          <w:szCs w:val="21"/>
          <w:shd w:val="clear" w:color="auto" w:fill="FFFFFF"/>
        </w:rPr>
        <w:t>的责任。</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（1）公司发布的决定、命令、制度，违反相关的法律法规、规程或标准，或违反</w:t>
      </w:r>
      <w:r>
        <w:rPr>
          <w:rFonts w:hint="eastAsia" w:ascii="宋体" w:hAnsi="宋体" w:cs="宋体"/>
          <w:color w:val="000000"/>
          <w:kern w:val="0"/>
          <w:szCs w:val="21"/>
          <w:shd w:val="clear" w:color="auto" w:fill="FFFFFF"/>
        </w:rPr>
        <w:t>公司</w:t>
      </w:r>
      <w:r>
        <w:rPr>
          <w:rFonts w:ascii="宋体" w:hAnsi="宋体" w:cs="宋体"/>
          <w:color w:val="000000"/>
          <w:kern w:val="0"/>
          <w:szCs w:val="21"/>
          <w:shd w:val="clear" w:color="auto" w:fill="FFFFFF"/>
        </w:rPr>
        <w:t>相关规定。</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（2）制度不健全，缺乏安全操作规程，管理混乱。</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（3）未经考试合格上岗操作，因员工缺乏安全知识发生的事故。</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（4）设备有缺陷，不按规定检修，带病运行。</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（5）作业环境不安全，安全装置不齐全又不采取保护、防范措施，包括信号、标志、用具及个体防护用品缺乏或缺陷。</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（6）施工中违反设计规定、削减安全设施。</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（7）建设项目未经竣工验收，擅自投产使用。</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（8）已列入安全技术措施项目不按期实施，又不采取应急措施。</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（9）发生事故后未积极汲取教训，致使同类事故重复发生。</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（10）新建、改建、扩建工程和技术改造项目中安全卫生</w:t>
      </w: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三同时</w:t>
      </w: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不落实。</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2.7.2</w:t>
      </w:r>
      <w:r>
        <w:rPr>
          <w:rFonts w:ascii="宋体" w:hAnsi="宋体" w:cs="宋体"/>
          <w:color w:val="000000"/>
          <w:kern w:val="0"/>
          <w:szCs w:val="21"/>
          <w:shd w:val="clear" w:color="auto" w:fill="FFFFFF"/>
        </w:rPr>
        <w:t>下列情况造成事故，追究当事者责任。</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（1）违章指挥、违章作业、冒险作业，机动车违章驾驶。</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（2）玩忽职守、违反操作规程及有关安全制度、违反劳动纪律。</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（3）发现事故隐患、险情不立即报告，不积极采取有效措施。</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（4）不按规定配备和使用劳动防护用品及工具。</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（5）擅自开动机器设备，擅自更改、拆除、毁坏、挪用安全装置和设施。</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（6）其它违反安全管理规定的行为。</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2.7.3</w:t>
      </w:r>
      <w:r>
        <w:rPr>
          <w:rFonts w:ascii="宋体" w:hAnsi="宋体" w:cs="宋体"/>
          <w:color w:val="000000"/>
          <w:kern w:val="0"/>
          <w:szCs w:val="21"/>
          <w:shd w:val="clear" w:color="auto" w:fill="FFFFFF"/>
        </w:rPr>
        <w:t>对事故责任者</w:t>
      </w:r>
      <w:r>
        <w:rPr>
          <w:rFonts w:ascii="宋体" w:hAnsi="宋体" w:cs="宋体"/>
          <w:color w:val="000000"/>
          <w:kern w:val="0"/>
          <w:szCs w:val="28"/>
          <w:shd w:val="clear" w:color="auto" w:fill="FFFFFF"/>
        </w:rPr>
        <w:t>的追究</w:t>
      </w:r>
      <w:r>
        <w:rPr>
          <w:rFonts w:hint="eastAsia" w:ascii="宋体" w:hAnsi="宋体" w:cs="宋体"/>
          <w:color w:val="000000"/>
          <w:kern w:val="0"/>
          <w:szCs w:val="28"/>
          <w:shd w:val="clear" w:color="auto" w:fill="FFFFFF"/>
        </w:rPr>
        <w:t>根据事故调查组提出的主要和相关责任人的处理意见，上报上级机构批准后，</w:t>
      </w:r>
      <w:r>
        <w:rPr>
          <w:rFonts w:ascii="宋体" w:hAnsi="宋体" w:cs="宋体"/>
          <w:color w:val="000000"/>
          <w:kern w:val="0"/>
          <w:szCs w:val="21"/>
          <w:shd w:val="clear" w:color="auto" w:fill="FFFFFF"/>
        </w:rPr>
        <w:t>按</w:t>
      </w:r>
      <w:r>
        <w:rPr>
          <w:rFonts w:hint="eastAsia" w:ascii="宋体" w:hAnsi="宋体" w:cs="宋体"/>
          <w:color w:val="000000"/>
          <w:kern w:val="0"/>
          <w:szCs w:val="21"/>
          <w:shd w:val="clear" w:color="auto" w:fill="FFFFFF"/>
        </w:rPr>
        <w:t>法律法规规定和公司</w:t>
      </w:r>
      <w:r>
        <w:rPr>
          <w:rFonts w:ascii="宋体" w:hAnsi="宋体" w:cs="宋体"/>
          <w:color w:val="000000"/>
          <w:kern w:val="0"/>
          <w:szCs w:val="21"/>
          <w:shd w:val="clear" w:color="auto" w:fill="FFFFFF"/>
        </w:rPr>
        <w:t>处理</w:t>
      </w:r>
      <w:r>
        <w:rPr>
          <w:rFonts w:hint="eastAsia" w:ascii="宋体" w:hAnsi="宋体" w:cs="宋体"/>
          <w:color w:val="000000"/>
          <w:kern w:val="0"/>
          <w:szCs w:val="21"/>
          <w:shd w:val="clear" w:color="auto" w:fill="FFFFFF"/>
        </w:rPr>
        <w:t>意见</w:t>
      </w:r>
      <w:r>
        <w:rPr>
          <w:rFonts w:ascii="宋体" w:hAnsi="宋体" w:cs="宋体"/>
          <w:color w:val="000000"/>
          <w:kern w:val="0"/>
          <w:szCs w:val="21"/>
          <w:shd w:val="clear" w:color="auto" w:fill="FFFFFF"/>
        </w:rPr>
        <w:t>追究</w:t>
      </w:r>
      <w:r>
        <w:rPr>
          <w:rFonts w:hint="eastAsia" w:ascii="宋体" w:hAnsi="宋体" w:cs="宋体"/>
          <w:color w:val="000000"/>
          <w:kern w:val="0"/>
          <w:szCs w:val="21"/>
          <w:shd w:val="clear" w:color="auto" w:fill="FFFFFF"/>
        </w:rPr>
        <w:t>。</w:t>
      </w:r>
    </w:p>
    <w:p>
      <w:pPr>
        <w:pStyle w:val="3"/>
        <w:rPr>
          <w:kern w:val="0"/>
          <w:shd w:val="clear" w:color="auto" w:fill="FFFFFF"/>
        </w:rPr>
      </w:pPr>
      <w:bookmarkStart w:id="1185" w:name="_Toc426304360"/>
      <w:bookmarkStart w:id="1186" w:name="_Toc8296"/>
      <w:bookmarkStart w:id="1187" w:name="_Toc426042506"/>
      <w:r>
        <w:rPr>
          <w:rFonts w:hint="eastAsia"/>
          <w:kern w:val="0"/>
          <w:shd w:val="clear" w:color="auto" w:fill="FFFFFF"/>
        </w:rPr>
        <w:t xml:space="preserve">3 </w:t>
      </w:r>
      <w:r>
        <w:rPr>
          <w:kern w:val="0"/>
          <w:shd w:val="clear" w:color="auto" w:fill="FFFFFF"/>
        </w:rPr>
        <w:t>事故分析及报告</w:t>
      </w:r>
      <w:bookmarkEnd w:id="1185"/>
      <w:bookmarkEnd w:id="1186"/>
      <w:bookmarkEnd w:id="1187"/>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3.1</w:t>
      </w:r>
      <w:r>
        <w:rPr>
          <w:rFonts w:ascii="宋体" w:hAnsi="宋体" w:cs="宋体"/>
          <w:color w:val="000000"/>
          <w:kern w:val="0"/>
          <w:szCs w:val="21"/>
          <w:shd w:val="clear" w:color="auto" w:fill="FFFFFF"/>
        </w:rPr>
        <w:t>建立专门事故台帐，事故登记要在接报当天进行。登记基本内容包括：事故单位、时间、地点、大致情况、报告人、报告时间、登记人等。</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3.2</w:t>
      </w:r>
      <w:r>
        <w:rPr>
          <w:rFonts w:ascii="宋体" w:hAnsi="宋体" w:cs="宋体"/>
          <w:color w:val="000000"/>
          <w:kern w:val="0"/>
          <w:szCs w:val="21"/>
          <w:shd w:val="clear" w:color="auto" w:fill="FFFFFF"/>
        </w:rPr>
        <w:t>每月末，安全</w:t>
      </w:r>
      <w:r>
        <w:rPr>
          <w:rFonts w:hint="eastAsia" w:ascii="宋体" w:hAnsi="宋体" w:cs="宋体"/>
          <w:color w:val="000000"/>
          <w:kern w:val="0"/>
          <w:szCs w:val="21"/>
          <w:shd w:val="clear" w:color="auto" w:fill="FFFFFF"/>
        </w:rPr>
        <w:t>科</w:t>
      </w:r>
      <w:r>
        <w:rPr>
          <w:rFonts w:ascii="宋体" w:hAnsi="宋体" w:cs="宋体"/>
          <w:color w:val="000000"/>
          <w:kern w:val="0"/>
          <w:szCs w:val="21"/>
          <w:shd w:val="clear" w:color="auto" w:fill="FFFFFF"/>
        </w:rPr>
        <w:t>负责进行事故统计并上报。</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3.3</w:t>
      </w:r>
      <w:r>
        <w:rPr>
          <w:rFonts w:ascii="宋体" w:hAnsi="宋体" w:cs="宋体"/>
          <w:color w:val="000000"/>
          <w:kern w:val="0"/>
          <w:szCs w:val="21"/>
          <w:shd w:val="clear" w:color="auto" w:fill="FFFFFF"/>
        </w:rPr>
        <w:t>公司每年分年中、年末两次对本单位事故分别进行统计分析，编写分析报告。</w:t>
      </w:r>
    </w:p>
    <w:p>
      <w:pPr>
        <w:pStyle w:val="3"/>
        <w:rPr>
          <w:kern w:val="0"/>
          <w:shd w:val="clear" w:color="auto" w:fill="FFFFFF"/>
        </w:rPr>
      </w:pPr>
      <w:bookmarkStart w:id="1188" w:name="_Toc31209"/>
      <w:bookmarkStart w:id="1189" w:name="_Toc426304361"/>
      <w:bookmarkStart w:id="1190" w:name="_Toc426042507"/>
      <w:r>
        <w:rPr>
          <w:rFonts w:hint="eastAsia"/>
          <w:kern w:val="0"/>
          <w:shd w:val="clear" w:color="auto" w:fill="FFFFFF"/>
        </w:rPr>
        <w:t xml:space="preserve">4 </w:t>
      </w:r>
      <w:r>
        <w:rPr>
          <w:kern w:val="0"/>
          <w:shd w:val="clear" w:color="auto" w:fill="FFFFFF"/>
        </w:rPr>
        <w:t>事故档案与案例</w:t>
      </w:r>
      <w:bookmarkEnd w:id="1188"/>
      <w:bookmarkEnd w:id="1189"/>
      <w:bookmarkEnd w:id="1190"/>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4.1</w:t>
      </w:r>
      <w:r>
        <w:rPr>
          <w:rFonts w:ascii="宋体" w:hAnsi="宋体" w:cs="宋体"/>
          <w:color w:val="000000"/>
          <w:kern w:val="0"/>
          <w:szCs w:val="21"/>
          <w:shd w:val="clear" w:color="auto" w:fill="FFFFFF"/>
        </w:rPr>
        <w:t>所有发生事故，必须建立事故档案并编制案例。事故档案及案例按事故管理权限由安全</w:t>
      </w:r>
      <w:r>
        <w:rPr>
          <w:rFonts w:hint="eastAsia" w:ascii="宋体" w:hAnsi="宋体" w:cs="宋体"/>
          <w:color w:val="000000"/>
          <w:kern w:val="0"/>
          <w:szCs w:val="21"/>
          <w:shd w:val="clear" w:color="auto" w:fill="FFFFFF"/>
        </w:rPr>
        <w:t>科</w:t>
      </w:r>
      <w:r>
        <w:rPr>
          <w:rFonts w:ascii="宋体" w:hAnsi="宋体" w:cs="宋体"/>
          <w:color w:val="000000"/>
          <w:kern w:val="0"/>
          <w:szCs w:val="21"/>
          <w:shd w:val="clear" w:color="auto" w:fill="FFFFFF"/>
        </w:rPr>
        <w:t>整理，在事故结案一个月内进行安全教育，并报</w:t>
      </w:r>
      <w:r>
        <w:rPr>
          <w:rFonts w:hint="eastAsia" w:ascii="宋体" w:hAnsi="宋体" w:cs="宋体"/>
          <w:color w:val="000000"/>
          <w:kern w:val="0"/>
          <w:szCs w:val="21"/>
          <w:shd w:val="clear" w:color="auto" w:fill="FFFFFF"/>
        </w:rPr>
        <w:t>公司安全生产监督机构</w:t>
      </w:r>
      <w:r>
        <w:rPr>
          <w:rFonts w:ascii="宋体" w:hAnsi="宋体" w:cs="宋体"/>
          <w:color w:val="000000"/>
          <w:kern w:val="0"/>
          <w:szCs w:val="21"/>
          <w:shd w:val="clear" w:color="auto" w:fill="FFFFFF"/>
        </w:rPr>
        <w:t>审查归档（事故单位留有复印件）。</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4.2</w:t>
      </w:r>
      <w:r>
        <w:rPr>
          <w:rFonts w:ascii="宋体" w:hAnsi="宋体" w:cs="宋体"/>
          <w:color w:val="000000"/>
          <w:kern w:val="0"/>
          <w:szCs w:val="21"/>
          <w:shd w:val="clear" w:color="auto" w:fill="FFFFFF"/>
        </w:rPr>
        <w:t>事故档案包括：</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4.2.1</w:t>
      </w:r>
      <w:r>
        <w:rPr>
          <w:rFonts w:ascii="宋体" w:hAnsi="宋体" w:cs="宋体"/>
          <w:color w:val="000000"/>
          <w:kern w:val="0"/>
          <w:szCs w:val="21"/>
          <w:shd w:val="clear" w:color="auto" w:fill="FFFFFF"/>
        </w:rPr>
        <w:t>事故登记表。（人员伤亡事故按《伤亡事故登记表》填报，其他事故按《事故报告单》填报）</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4.2.2</w:t>
      </w:r>
      <w:r>
        <w:rPr>
          <w:rFonts w:ascii="宋体" w:hAnsi="宋体" w:cs="宋体"/>
          <w:color w:val="000000"/>
          <w:kern w:val="0"/>
          <w:szCs w:val="21"/>
          <w:shd w:val="clear" w:color="auto" w:fill="FFFFFF"/>
        </w:rPr>
        <w:t>现场调查记录，图纸照片，物证、人证及事故责任者自述材料。</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4.2.3</w:t>
      </w:r>
      <w:r>
        <w:rPr>
          <w:rFonts w:ascii="宋体" w:hAnsi="宋体" w:cs="宋体"/>
          <w:color w:val="000000"/>
          <w:kern w:val="0"/>
          <w:szCs w:val="21"/>
          <w:shd w:val="clear" w:color="auto" w:fill="FFFFFF"/>
        </w:rPr>
        <w:t>技术鉴定和试验报告，医疗部门对伤亡人员的诊断书。</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4.2.4</w:t>
      </w:r>
      <w:r>
        <w:rPr>
          <w:rFonts w:ascii="宋体" w:hAnsi="宋体" w:cs="宋体"/>
          <w:color w:val="000000"/>
          <w:kern w:val="0"/>
          <w:szCs w:val="21"/>
          <w:shd w:val="clear" w:color="auto" w:fill="FFFFFF"/>
        </w:rPr>
        <w:t>发生事故时的工艺条件，操作情况及设计资料。</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4.2.5</w:t>
      </w:r>
      <w:r>
        <w:rPr>
          <w:rFonts w:ascii="宋体" w:hAnsi="宋体" w:cs="宋体"/>
          <w:color w:val="000000"/>
          <w:kern w:val="0"/>
          <w:szCs w:val="21"/>
          <w:shd w:val="clear" w:color="auto" w:fill="FFFFFF"/>
        </w:rPr>
        <w:t>直接和间接经济损失材料。</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4.2.6</w:t>
      </w:r>
      <w:r>
        <w:rPr>
          <w:rFonts w:ascii="宋体" w:hAnsi="宋体" w:cs="宋体"/>
          <w:color w:val="000000"/>
          <w:kern w:val="0"/>
          <w:szCs w:val="21"/>
          <w:shd w:val="clear" w:color="auto" w:fill="FFFFFF"/>
        </w:rPr>
        <w:t>参加调查组的人员姓名、职务、单位材料。</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4.2.7</w:t>
      </w:r>
      <w:r>
        <w:rPr>
          <w:rFonts w:ascii="宋体" w:hAnsi="宋体" w:cs="宋体"/>
          <w:color w:val="000000"/>
          <w:kern w:val="0"/>
          <w:szCs w:val="21"/>
          <w:shd w:val="clear" w:color="auto" w:fill="FFFFFF"/>
        </w:rPr>
        <w:t>事故调查报告。</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4.2.8</w:t>
      </w:r>
      <w:r>
        <w:rPr>
          <w:rFonts w:ascii="宋体" w:hAnsi="宋体" w:cs="宋体"/>
          <w:color w:val="000000"/>
          <w:kern w:val="0"/>
          <w:szCs w:val="21"/>
          <w:shd w:val="clear" w:color="auto" w:fill="FFFFFF"/>
        </w:rPr>
        <w:t>处分决定和受处分人员的检查材料，事故通报、简报及文件。</w:t>
      </w:r>
    </w:p>
    <w:p>
      <w:pPr>
        <w:pStyle w:val="3"/>
        <w:rPr>
          <w:kern w:val="0"/>
          <w:shd w:val="clear" w:color="auto" w:fill="FFFFFF"/>
        </w:rPr>
      </w:pPr>
      <w:bookmarkStart w:id="1191" w:name="_Toc426042508"/>
      <w:bookmarkStart w:id="1192" w:name="_Toc2060"/>
      <w:bookmarkStart w:id="1193" w:name="_Toc426304362"/>
      <w:r>
        <w:rPr>
          <w:rFonts w:hint="eastAsia"/>
          <w:kern w:val="0"/>
          <w:shd w:val="clear" w:color="auto" w:fill="FFFFFF"/>
        </w:rPr>
        <w:t xml:space="preserve">5 </w:t>
      </w:r>
      <w:r>
        <w:rPr>
          <w:kern w:val="0"/>
          <w:shd w:val="clear" w:color="auto" w:fill="FFFFFF"/>
        </w:rPr>
        <w:t>事故善后工作</w:t>
      </w:r>
      <w:bookmarkEnd w:id="1191"/>
      <w:bookmarkEnd w:id="1192"/>
      <w:bookmarkEnd w:id="1193"/>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5.1</w:t>
      </w:r>
      <w:r>
        <w:rPr>
          <w:rFonts w:ascii="宋体" w:hAnsi="宋体" w:cs="宋体"/>
          <w:color w:val="000000"/>
          <w:kern w:val="0"/>
          <w:szCs w:val="21"/>
          <w:shd w:val="clear" w:color="auto" w:fill="FFFFFF"/>
        </w:rPr>
        <w:t>工伤认定及保险理赔：工伤认定及保险由公司配合当地劳动部门或相关部门进行；需公司支付的，由上一级安管部门认定；劳动能力鉴定及伤残鉴定由公司报当地劳动部门或有关部门进行。</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5.2</w:t>
      </w:r>
      <w:r>
        <w:rPr>
          <w:rFonts w:ascii="宋体" w:hAnsi="宋体" w:cs="宋体"/>
          <w:color w:val="000000"/>
          <w:kern w:val="0"/>
          <w:szCs w:val="21"/>
          <w:shd w:val="clear" w:color="auto" w:fill="FFFFFF"/>
        </w:rPr>
        <w:t>对于事故造成影响的，包括非责任事故，要正面利用媒体，积极消除负面影响，降低各类风险。</w:t>
      </w:r>
    </w:p>
    <w:p>
      <w:pPr>
        <w:pStyle w:val="3"/>
        <w:rPr>
          <w:kern w:val="0"/>
          <w:shd w:val="clear" w:color="auto" w:fill="FFFFFF"/>
        </w:rPr>
      </w:pPr>
      <w:bookmarkStart w:id="1194" w:name="_Toc426042509"/>
      <w:bookmarkStart w:id="1195" w:name="_Toc426304363"/>
      <w:bookmarkStart w:id="1196" w:name="_Toc22367"/>
      <w:r>
        <w:rPr>
          <w:rFonts w:hint="eastAsia"/>
          <w:kern w:val="0"/>
          <w:shd w:val="clear" w:color="auto" w:fill="FFFFFF"/>
        </w:rPr>
        <w:t xml:space="preserve">6 </w:t>
      </w:r>
      <w:r>
        <w:rPr>
          <w:kern w:val="0"/>
          <w:shd w:val="clear" w:color="auto" w:fill="FFFFFF"/>
        </w:rPr>
        <w:t>罚则</w:t>
      </w:r>
      <w:bookmarkEnd w:id="1194"/>
      <w:bookmarkEnd w:id="1195"/>
      <w:bookmarkEnd w:id="1196"/>
    </w:p>
    <w:p>
      <w:pPr>
        <w:ind w:firstLine="584"/>
        <w:rPr>
          <w:rFonts w:ascii="宋体" w:hAnsi="宋体" w:cs="宋体"/>
          <w:color w:val="auto"/>
          <w:kern w:val="0"/>
          <w:szCs w:val="21"/>
          <w:shd w:val="clear" w:color="auto" w:fill="FFFFFF"/>
        </w:rPr>
      </w:pPr>
      <w:r>
        <w:rPr>
          <w:rFonts w:ascii="宋体" w:hAnsi="宋体" w:cs="宋体"/>
          <w:color w:val="auto"/>
          <w:kern w:val="0"/>
          <w:szCs w:val="21"/>
          <w:shd w:val="clear" w:color="auto" w:fill="FFFFFF"/>
        </w:rPr>
        <w:t>对以下情形视情节给予扣发奖金及警告、记过、降级、撤职、留用察看、辞退等处罚。</w:t>
      </w:r>
    </w:p>
    <w:p>
      <w:pPr>
        <w:ind w:firstLine="584"/>
        <w:rPr>
          <w:rFonts w:ascii="宋体" w:hAnsi="宋体" w:cs="宋体"/>
          <w:color w:val="000000"/>
          <w:kern w:val="0"/>
          <w:szCs w:val="21"/>
          <w:shd w:val="clear" w:color="auto" w:fill="FFFFFF"/>
        </w:rPr>
      </w:pPr>
      <w:r>
        <w:rPr>
          <w:rFonts w:hint="eastAsia" w:ascii="宋体" w:hAnsi="宋体" w:cs="宋体"/>
          <w:color w:val="auto"/>
          <w:kern w:val="0"/>
          <w:szCs w:val="21"/>
          <w:shd w:val="clear" w:color="auto" w:fill="FFFFFF"/>
        </w:rPr>
        <w:t>6.1</w:t>
      </w:r>
      <w:r>
        <w:rPr>
          <w:rFonts w:ascii="宋体" w:hAnsi="宋体" w:cs="宋体"/>
          <w:color w:val="auto"/>
          <w:kern w:val="0"/>
          <w:szCs w:val="21"/>
          <w:shd w:val="clear" w:color="auto" w:fill="FFFFFF"/>
        </w:rPr>
        <w:t>隐瞒事故不报、谎报、故意迟报或故意破坏事故现场的。未按规定</w:t>
      </w:r>
      <w:r>
        <w:rPr>
          <w:rFonts w:ascii="宋体" w:hAnsi="宋体" w:cs="宋体"/>
          <w:color w:val="000000"/>
          <w:kern w:val="0"/>
          <w:szCs w:val="21"/>
          <w:shd w:val="clear" w:color="auto" w:fill="FFFFFF"/>
        </w:rPr>
        <w:t xml:space="preserve">时间报告，超期10天以上（含）的按隐瞒不报处理，从重处罚。 </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6.2</w:t>
      </w:r>
      <w:r>
        <w:rPr>
          <w:rFonts w:ascii="宋体" w:hAnsi="宋体" w:cs="宋体"/>
          <w:color w:val="000000"/>
          <w:kern w:val="0"/>
          <w:szCs w:val="21"/>
          <w:shd w:val="clear" w:color="auto" w:fill="FFFFFF"/>
        </w:rPr>
        <w:t>事故发生后，不负责任、不积极组织抢救或抢救不力造成更大伤亡、损失的。</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6.3</w:t>
      </w:r>
      <w:r>
        <w:rPr>
          <w:rFonts w:ascii="宋体" w:hAnsi="宋体" w:cs="宋体"/>
          <w:color w:val="000000"/>
          <w:kern w:val="0"/>
          <w:szCs w:val="21"/>
          <w:shd w:val="clear" w:color="auto" w:fill="FFFFFF"/>
        </w:rPr>
        <w:t>事故处理未做到</w:t>
      </w: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四不放过</w:t>
      </w:r>
      <w:r>
        <w:rPr>
          <w:rFonts w:hint="eastAsia" w:ascii="宋体" w:hAnsi="宋体" w:cs="宋体"/>
          <w:color w:val="000000"/>
          <w:kern w:val="0"/>
          <w:szCs w:val="21"/>
          <w:shd w:val="clear" w:color="auto" w:fill="FFFFFF"/>
        </w:rPr>
        <w:t>”（</w:t>
      </w:r>
      <w:r>
        <w:rPr>
          <w:rFonts w:ascii="宋体" w:hAnsi="宋体"/>
          <w:szCs w:val="28"/>
        </w:rPr>
        <w:t>事故原因未查清不放过；事故责任人未受到处理不放过；事故责任人和周围群众没有受到教育不放过；事故指定的切实可行的整改措施未落实不放过</w:t>
      </w: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的。</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6.4</w:t>
      </w:r>
      <w:r>
        <w:rPr>
          <w:rFonts w:ascii="宋体" w:hAnsi="宋体" w:cs="宋体"/>
          <w:color w:val="000000"/>
          <w:kern w:val="0"/>
          <w:szCs w:val="21"/>
          <w:shd w:val="clear" w:color="auto" w:fill="FFFFFF"/>
        </w:rPr>
        <w:t>无正当理由拒绝接受、配合事故调查或提供伪证的。</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6.5</w:t>
      </w:r>
      <w:r>
        <w:rPr>
          <w:rFonts w:ascii="宋体" w:hAnsi="宋体" w:cs="宋体"/>
          <w:color w:val="000000"/>
          <w:kern w:val="0"/>
          <w:szCs w:val="21"/>
          <w:shd w:val="clear" w:color="auto" w:fill="FFFFFF"/>
        </w:rPr>
        <w:t>在调查、处理中玩忽职守，徇私舞弊，擅自处理或包庇事故责任者或打击报复的。</w:t>
      </w:r>
    </w:p>
    <w:p>
      <w:pPr>
        <w:pStyle w:val="3"/>
        <w:rPr>
          <w:kern w:val="0"/>
          <w:shd w:val="clear" w:color="auto" w:fill="FFFFFF"/>
        </w:rPr>
      </w:pPr>
      <w:bookmarkStart w:id="1197" w:name="_Toc426304364"/>
      <w:bookmarkStart w:id="1198" w:name="_Toc24353"/>
      <w:bookmarkStart w:id="1199" w:name="_Toc426042510"/>
      <w:r>
        <w:rPr>
          <w:rFonts w:hint="eastAsia"/>
          <w:kern w:val="0"/>
          <w:shd w:val="clear" w:color="auto" w:fill="FFFFFF"/>
        </w:rPr>
        <w:t>7 相关记录</w:t>
      </w:r>
      <w:bookmarkEnd w:id="1197"/>
      <w:bookmarkEnd w:id="1198"/>
      <w:bookmarkEnd w:id="1199"/>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《事故报告单》</w:t>
      </w:r>
      <w:r>
        <w:rPr>
          <w:rFonts w:hint="eastAsia" w:ascii="宋体" w:hAnsi="宋体" w:cs="宋体"/>
          <w:color w:val="000000"/>
          <w:kern w:val="0"/>
          <w:szCs w:val="21"/>
          <w:shd w:val="clear" w:color="auto" w:fill="FFFFFF"/>
        </w:rPr>
        <w:t>；</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《事故等级划分</w:t>
      </w:r>
      <w:r>
        <w:rPr>
          <w:rFonts w:hint="eastAsia" w:ascii="宋体" w:hAnsi="宋体" w:cs="宋体"/>
          <w:color w:val="000000"/>
          <w:kern w:val="0"/>
          <w:szCs w:val="21"/>
          <w:shd w:val="clear" w:color="auto" w:fill="FFFFFF"/>
        </w:rPr>
        <w:t>表</w:t>
      </w:r>
      <w:r>
        <w:rPr>
          <w:rFonts w:ascii="宋体" w:hAnsi="宋体" w:cs="宋体"/>
          <w:color w:val="000000"/>
          <w:kern w:val="0"/>
          <w:szCs w:val="21"/>
          <w:shd w:val="clear" w:color="auto" w:fill="FFFFFF"/>
        </w:rPr>
        <w:t>》</w:t>
      </w:r>
      <w:r>
        <w:rPr>
          <w:rFonts w:hint="eastAsia" w:ascii="宋体" w:hAnsi="宋体" w:cs="宋体"/>
          <w:color w:val="000000"/>
          <w:kern w:val="0"/>
          <w:szCs w:val="21"/>
          <w:shd w:val="clear" w:color="auto" w:fill="FFFFFF"/>
        </w:rPr>
        <w:t>；</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 xml:space="preserve">《伤亡事故登记表》 </w:t>
      </w:r>
      <w:r>
        <w:rPr>
          <w:rFonts w:hint="eastAsia" w:ascii="宋体" w:hAnsi="宋体" w:cs="宋体"/>
          <w:color w:val="000000"/>
          <w:kern w:val="0"/>
          <w:szCs w:val="21"/>
          <w:shd w:val="clear" w:color="auto" w:fill="FFFFFF"/>
        </w:rPr>
        <w:t>；</w:t>
      </w:r>
    </w:p>
    <w:p>
      <w:pPr>
        <w:ind w:firstLine="584"/>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《事故报表》</w:t>
      </w:r>
      <w:r>
        <w:rPr>
          <w:rFonts w:hint="eastAsia" w:ascii="宋体" w:hAnsi="宋体" w:cs="宋体"/>
          <w:color w:val="000000"/>
          <w:kern w:val="0"/>
          <w:szCs w:val="21"/>
          <w:shd w:val="clear" w:color="auto" w:fill="FFFFFF"/>
        </w:rPr>
        <w:t>等。</w:t>
      </w:r>
    </w:p>
    <w:p>
      <w:pPr>
        <w:ind w:firstLine="584"/>
        <w:rPr>
          <w:rFonts w:ascii="宋体" w:hAnsi="宋体" w:cs="宋体"/>
          <w:color w:val="000000"/>
          <w:kern w:val="0"/>
          <w:szCs w:val="21"/>
          <w:shd w:val="clear" w:color="auto" w:fill="FFFFFF"/>
        </w:rPr>
      </w:pPr>
    </w:p>
    <w:p>
      <w:pPr>
        <w:widowControl/>
        <w:ind w:firstLine="584"/>
        <w:jc w:val="left"/>
        <w:rPr>
          <w:rFonts w:ascii="宋体" w:hAnsi="宋体" w:cs="宋体"/>
          <w:kern w:val="0"/>
          <w:szCs w:val="28"/>
        </w:rPr>
      </w:pPr>
    </w:p>
    <w:p>
      <w:pPr>
        <w:widowControl/>
        <w:ind w:firstLine="584"/>
        <w:jc w:val="left"/>
        <w:rPr>
          <w:rFonts w:ascii="宋体" w:hAnsi="宋体" w:cs="宋体"/>
          <w:kern w:val="0"/>
          <w:szCs w:val="28"/>
        </w:rPr>
      </w:pPr>
    </w:p>
    <w:p>
      <w:pPr>
        <w:ind w:firstLine="584"/>
        <w:rPr>
          <w:rFonts w:ascii="宋体" w:hAnsi="宋体" w:cs="宋体"/>
          <w:color w:val="000000"/>
          <w:kern w:val="0"/>
          <w:szCs w:val="21"/>
          <w:shd w:val="clear" w:color="auto" w:fill="FFFFFF"/>
        </w:rPr>
      </w:pPr>
    </w:p>
    <w:p>
      <w:pPr>
        <w:ind w:firstLine="584"/>
        <w:rPr>
          <w:rFonts w:ascii="宋体" w:hAnsi="宋体" w:cs="宋体"/>
          <w:color w:val="000000"/>
          <w:kern w:val="0"/>
          <w:szCs w:val="21"/>
          <w:shd w:val="clear" w:color="auto" w:fill="FFFFFF"/>
        </w:rPr>
      </w:pPr>
    </w:p>
    <w:p>
      <w:pPr>
        <w:ind w:firstLine="584"/>
        <w:rPr>
          <w:rFonts w:ascii="宋体" w:hAnsi="宋体" w:cs="宋体"/>
          <w:color w:val="000000"/>
          <w:kern w:val="0"/>
          <w:szCs w:val="21"/>
          <w:shd w:val="clear" w:color="auto" w:fill="FFFFFF"/>
        </w:rPr>
      </w:pPr>
    </w:p>
    <w:p>
      <w:pPr>
        <w:ind w:firstLine="584"/>
        <w:rPr>
          <w:rFonts w:ascii="宋体" w:hAnsi="宋体" w:cs="宋体"/>
          <w:color w:val="000000"/>
          <w:kern w:val="0"/>
          <w:szCs w:val="21"/>
          <w:shd w:val="clear" w:color="auto" w:fill="FFFFFF"/>
        </w:rPr>
      </w:pPr>
    </w:p>
    <w:p>
      <w:pPr>
        <w:ind w:firstLine="584"/>
        <w:rPr>
          <w:rFonts w:ascii="宋体" w:hAnsi="宋体" w:cs="宋体"/>
          <w:color w:val="000000"/>
          <w:kern w:val="0"/>
          <w:szCs w:val="21"/>
          <w:shd w:val="clear" w:color="auto" w:fill="FFFFFF"/>
        </w:rPr>
      </w:pPr>
    </w:p>
    <w:p>
      <w:pPr>
        <w:widowControl/>
        <w:ind w:firstLine="0" w:firstLineChars="0"/>
        <w:jc w:val="left"/>
      </w:pPr>
      <w:r>
        <w:br w:type="page"/>
      </w:r>
    </w:p>
    <w:p>
      <w:pPr>
        <w:ind w:firstLine="584"/>
        <w:jc w:val="left"/>
        <w:rPr>
          <w:rFonts w:ascii="宋体" w:hAnsi="宋体"/>
          <w:szCs w:val="28"/>
        </w:rPr>
      </w:pPr>
    </w:p>
    <w:p>
      <w:pPr>
        <w:ind w:firstLine="584"/>
        <w:jc w:val="left"/>
        <w:rPr>
          <w:rFonts w:ascii="宋体" w:hAnsi="宋体"/>
          <w:szCs w:val="28"/>
        </w:rPr>
      </w:pPr>
    </w:p>
    <w:p>
      <w:pPr>
        <w:ind w:firstLine="584"/>
        <w:jc w:val="left"/>
        <w:rPr>
          <w:szCs w:val="28"/>
        </w:rPr>
      </w:pPr>
    </w:p>
    <w:p>
      <w:pPr>
        <w:ind w:firstLine="584"/>
        <w:jc w:val="left"/>
        <w:rPr>
          <w:szCs w:val="28"/>
        </w:rPr>
      </w:pPr>
    </w:p>
    <w:p>
      <w:pPr>
        <w:pStyle w:val="2"/>
        <w:ind w:firstLine="0" w:firstLineChars="0"/>
        <w:jc w:val="center"/>
      </w:pPr>
      <w:bookmarkStart w:id="1200" w:name="_Toc426294297"/>
      <w:bookmarkStart w:id="1201" w:name="_Toc32215"/>
      <w:r>
        <w:rPr>
          <w:rFonts w:hint="eastAsia"/>
        </w:rPr>
        <w:t>C3-55 安全台账管理制度</w:t>
      </w:r>
      <w:bookmarkEnd w:id="1200"/>
      <w:bookmarkEnd w:id="1201"/>
    </w:p>
    <w:p>
      <w:pPr>
        <w:spacing w:line="1000" w:lineRule="exact"/>
        <w:ind w:firstLine="0" w:firstLineChars="0"/>
        <w:jc w:val="center"/>
        <w:rPr>
          <w:rFonts w:ascii="Arial Unicode MS" w:hAnsi="Arial Unicode MS" w:eastAsia="Arial Unicode MS" w:cs="Arial Unicode MS"/>
          <w:sz w:val="44"/>
          <w:szCs w:val="52"/>
        </w:rPr>
      </w:pPr>
      <w:r>
        <w:rPr>
          <w:rFonts w:ascii="Arial Unicode MS" w:hAnsi="Arial Unicode MS" w:eastAsia="Arial Unicode MS" w:cs="Arial Unicode MS"/>
          <w:sz w:val="44"/>
          <w:szCs w:val="52"/>
        </w:rPr>
        <w:t>第0版</w:t>
      </w:r>
    </w:p>
    <w:p>
      <w:pPr>
        <w:ind w:firstLine="1606" w:firstLineChars="550"/>
        <w:jc w:val="left"/>
        <w:rPr>
          <w:rFonts w:ascii="Arial Unicode MS" w:hAnsi="Arial Unicode MS" w:eastAsia="Arial Unicode MS" w:cs="Arial Unicode MS"/>
          <w:szCs w:val="28"/>
        </w:rPr>
      </w:pP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606"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文件控制号：NBGC·AQ-201</w:t>
      </w:r>
      <w:r>
        <w:rPr>
          <w:rFonts w:hint="eastAsia" w:ascii="Arial Unicode MS" w:hAnsi="Arial Unicode MS" w:eastAsia="Arial Unicode MS" w:cs="Arial Unicode MS"/>
          <w:szCs w:val="28"/>
          <w:lang w:val="en-US" w:eastAsia="zh-CN"/>
        </w:rPr>
        <w:t>6</w:t>
      </w:r>
      <w:r>
        <w:rPr>
          <w:rFonts w:ascii="Arial Unicode MS" w:hAnsi="Arial Unicode MS" w:eastAsia="Arial Unicode MS" w:cs="Arial Unicode MS"/>
          <w:szCs w:val="28"/>
        </w:rPr>
        <w:t>·C</w:t>
      </w:r>
      <w:r>
        <w:rPr>
          <w:rFonts w:hint="eastAsia" w:ascii="Arial Unicode MS" w:hAnsi="Arial Unicode MS" w:eastAsia="Arial Unicode MS" w:cs="Arial Unicode MS"/>
          <w:szCs w:val="28"/>
        </w:rPr>
        <w:t>3-5</w:t>
      </w:r>
      <w:r>
        <w:rPr>
          <w:rFonts w:hint="eastAsia" w:ascii="Arial Unicode MS" w:hAnsi="Arial Unicode MS" w:eastAsia="Arial Unicode MS" w:cs="Arial Unicode MS"/>
          <w:szCs w:val="28"/>
          <w:lang w:val="en-US" w:eastAsia="zh-CN"/>
        </w:rPr>
        <w:t>5</w:t>
      </w:r>
      <w:r>
        <w:rPr>
          <w:rFonts w:ascii="Arial Unicode MS" w:hAnsi="Arial Unicode MS" w:eastAsia="Arial Unicode MS" w:cs="Arial Unicode MS"/>
          <w:szCs w:val="28"/>
        </w:rPr>
        <w:t>·0</w:t>
      </w:r>
    </w:p>
    <w:p>
      <w:pPr>
        <w:ind w:firstLine="1606" w:firstLineChars="550"/>
        <w:jc w:val="left"/>
        <w:rPr>
          <w:rFonts w:ascii="Arial Unicode MS" w:hAnsi="Arial Unicode MS" w:eastAsia="Arial Unicode MS" w:cs="Arial Unicode MS"/>
          <w:szCs w:val="28"/>
        </w:rPr>
      </w:pPr>
    </w:p>
    <w:p>
      <w:pPr>
        <w:ind w:firstLine="1276" w:firstLineChars="550"/>
        <w:jc w:val="left"/>
        <w:rPr>
          <w:rFonts w:ascii="Arial Unicode MS" w:hAnsi="Arial Unicode MS" w:eastAsia="Arial Unicode MS" w:cs="Arial Unicode MS"/>
          <w:sz w:val="22"/>
          <w:szCs w:val="28"/>
        </w:rPr>
      </w:pPr>
    </w:p>
    <w:p>
      <w:pPr>
        <w:ind w:firstLine="1276"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ascii="Arial Unicode MS" w:hAnsi="Arial Unicode MS" w:eastAsia="Arial Unicode MS" w:cs="Arial Unicode MS"/>
          <w:sz w:val="44"/>
          <w:szCs w:val="28"/>
        </w:rPr>
        <w:t>O</w:t>
      </w:r>
      <w:r>
        <w:rPr>
          <w:rFonts w:ascii="Arial Unicode MS" w:hAnsi="Arial Unicode MS" w:eastAsia="Arial Unicode MS" w:cs="Arial Unicode MS"/>
          <w:b/>
          <w:sz w:val="44"/>
          <w:szCs w:val="28"/>
        </w:rPr>
        <w:t>一</w:t>
      </w:r>
      <w:r>
        <w:rPr>
          <w:rFonts w:hint="eastAsia" w:ascii="Arial Unicode MS" w:hAnsi="Arial Unicode MS" w:eastAsia="Arial Unicode MS" w:cs="Arial Unicode MS"/>
          <w:b/>
          <w:sz w:val="44"/>
          <w:szCs w:val="28"/>
          <w:lang w:val="en-US" w:eastAsia="zh-CN"/>
        </w:rPr>
        <w:t>六</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九</w:t>
      </w:r>
      <w:r>
        <w:rPr>
          <w:rFonts w:ascii="Arial Unicode MS" w:hAnsi="Arial Unicode MS" w:eastAsia="Arial Unicode MS" w:cs="Arial Unicode MS"/>
          <w:b/>
          <w:sz w:val="44"/>
          <w:szCs w:val="28"/>
        </w:rPr>
        <w:t>月</w:t>
      </w:r>
    </w:p>
    <w:p>
      <w:pPr>
        <w:ind w:firstLine="0" w:firstLineChars="0"/>
        <w:jc w:val="left"/>
      </w:pPr>
      <w:r>
        <w:br w:type="page"/>
      </w:r>
    </w:p>
    <w:p>
      <w:pPr>
        <w:ind w:firstLine="584"/>
      </w:pPr>
    </w:p>
    <w:p>
      <w:pPr>
        <w:pStyle w:val="3"/>
      </w:pPr>
      <w:bookmarkStart w:id="1202" w:name="_Toc31283"/>
      <w:bookmarkStart w:id="1203" w:name="_Toc426294298"/>
      <w:bookmarkStart w:id="1204" w:name="_Toc426275728"/>
      <w:bookmarkStart w:id="1205" w:name="_Toc426284703"/>
      <w:bookmarkStart w:id="1206" w:name="_Toc426042419"/>
      <w:r>
        <w:rPr>
          <w:rFonts w:hint="eastAsia"/>
        </w:rPr>
        <w:t>1 总则</w:t>
      </w:r>
      <w:bookmarkEnd w:id="1202"/>
      <w:bookmarkEnd w:id="1203"/>
      <w:bookmarkEnd w:id="1204"/>
      <w:bookmarkEnd w:id="1205"/>
      <w:bookmarkEnd w:id="1206"/>
    </w:p>
    <w:p>
      <w:pPr>
        <w:ind w:firstLine="584"/>
      </w:pPr>
      <w:r>
        <w:rPr>
          <w:rFonts w:hint="eastAsia"/>
        </w:rPr>
        <w:t>1.1</w:t>
      </w:r>
      <w:r>
        <w:t>为进一步加强</w:t>
      </w:r>
      <w:r>
        <w:rPr>
          <w:rFonts w:hint="eastAsia"/>
        </w:rPr>
        <w:t>公司</w:t>
      </w:r>
      <w:r>
        <w:t>安全管理基础工作</w:t>
      </w:r>
      <w:r>
        <w:rPr>
          <w:rFonts w:hint="eastAsia"/>
        </w:rPr>
        <w:t>，</w:t>
      </w:r>
      <w:r>
        <w:t>促进安全工作的有序进行，</w:t>
      </w:r>
      <w:r>
        <w:rPr>
          <w:rFonts w:hint="eastAsia"/>
        </w:rPr>
        <w:t>切实做到各级安全责任制的落实和可追溯性，</w:t>
      </w:r>
      <w:r>
        <w:t>特制定本规定。</w:t>
      </w:r>
    </w:p>
    <w:p>
      <w:pPr>
        <w:ind w:firstLine="584"/>
      </w:pPr>
      <w:r>
        <w:rPr>
          <w:rFonts w:hint="eastAsia"/>
        </w:rPr>
        <w:t>1.2</w:t>
      </w:r>
      <w:r>
        <w:t>安全台账</w:t>
      </w:r>
      <w:r>
        <w:rPr>
          <w:rFonts w:hint="eastAsia"/>
        </w:rPr>
        <w:t>应能</w:t>
      </w:r>
      <w:r>
        <w:t>反映</w:t>
      </w:r>
      <w:r>
        <w:rPr>
          <w:rFonts w:hint="eastAsia"/>
        </w:rPr>
        <w:t>公司</w:t>
      </w:r>
      <w:r>
        <w:t>安全管理整体情况的资料记录。</w:t>
      </w:r>
      <w:r>
        <w:rPr>
          <w:rFonts w:hint="eastAsia"/>
        </w:rPr>
        <w:t>通过建立安全台账制度，能够加强</w:t>
      </w:r>
      <w:r>
        <w:t>规范</w:t>
      </w:r>
      <w:r>
        <w:rPr>
          <w:rFonts w:hint="eastAsia"/>
        </w:rPr>
        <w:t>公司安全</w:t>
      </w:r>
      <w:r>
        <w:t>管理，提高</w:t>
      </w:r>
      <w:r>
        <w:rPr>
          <w:rFonts w:hint="eastAsia"/>
        </w:rPr>
        <w:t>公司安全</w:t>
      </w:r>
      <w:r>
        <w:t>管理水平</w:t>
      </w:r>
      <w:r>
        <w:rPr>
          <w:rFonts w:hint="eastAsia"/>
        </w:rPr>
        <w:t>，</w:t>
      </w:r>
      <w:r>
        <w:t>在台账资料的记录、整理和积累过程中</w:t>
      </w:r>
      <w:r>
        <w:rPr>
          <w:rFonts w:hint="eastAsia"/>
        </w:rPr>
        <w:t>能够</w:t>
      </w:r>
      <w:r>
        <w:t>自我督促、强化安全管理</w:t>
      </w:r>
      <w:r>
        <w:rPr>
          <w:rFonts w:hint="eastAsia"/>
        </w:rPr>
        <w:t>，也是对公司、</w:t>
      </w:r>
      <w:r>
        <w:t>安全管理人员</w:t>
      </w:r>
      <w:r>
        <w:rPr>
          <w:rFonts w:hint="eastAsia"/>
        </w:rPr>
        <w:t>和相关人员的</w:t>
      </w:r>
      <w:r>
        <w:t>自我保护。</w:t>
      </w:r>
    </w:p>
    <w:p>
      <w:pPr>
        <w:ind w:firstLine="584"/>
      </w:pPr>
      <w:r>
        <w:rPr>
          <w:rFonts w:hint="eastAsia"/>
        </w:rPr>
        <w:t>1.3本制度主要针对公司安全管理基本要求制定的公司级安全台账管理制度，各部门和生产一线的班组应按此基本要求，必须建立其他相对应的安全台账，以及具有自身安全特点的其他类别的安全台账。</w:t>
      </w:r>
    </w:p>
    <w:p>
      <w:pPr>
        <w:ind w:firstLine="584"/>
      </w:pPr>
      <w:r>
        <w:rPr>
          <w:rFonts w:hint="eastAsia"/>
        </w:rPr>
        <w:t>1.4公司</w:t>
      </w:r>
      <w:r>
        <w:rPr>
          <w:rFonts w:hint="eastAsia"/>
          <w:color w:val="auto"/>
        </w:rPr>
        <w:t>承诺建立电子台账管理系统，</w:t>
      </w:r>
      <w:r>
        <w:rPr>
          <w:rFonts w:hint="eastAsia"/>
        </w:rPr>
        <w:t>以迅速传达安全管理法规、文件精神，掌握安全动态，提高安全管理水平。</w:t>
      </w:r>
    </w:p>
    <w:p>
      <w:pPr>
        <w:pStyle w:val="3"/>
      </w:pPr>
      <w:bookmarkStart w:id="1207" w:name="_Toc426042420"/>
      <w:bookmarkStart w:id="1208" w:name="_Toc426275729"/>
      <w:bookmarkStart w:id="1209" w:name="_Toc19544"/>
      <w:bookmarkStart w:id="1210" w:name="_Toc426284704"/>
      <w:bookmarkStart w:id="1211" w:name="_Toc426294299"/>
      <w:r>
        <w:rPr>
          <w:rFonts w:hint="eastAsia"/>
        </w:rPr>
        <w:t>2 职责</w:t>
      </w:r>
      <w:bookmarkEnd w:id="1207"/>
      <w:bookmarkEnd w:id="1208"/>
      <w:bookmarkEnd w:id="1209"/>
      <w:bookmarkEnd w:id="1210"/>
      <w:bookmarkEnd w:id="1211"/>
    </w:p>
    <w:p>
      <w:pPr>
        <w:ind w:firstLine="584"/>
      </w:pPr>
      <w:r>
        <w:rPr>
          <w:rFonts w:hint="eastAsia"/>
        </w:rPr>
        <w:t>2.1安全生产监督机构负责人建立安全台账，安全科负责安全台帐的日常管理。</w:t>
      </w:r>
    </w:p>
    <w:p>
      <w:pPr>
        <w:ind w:firstLine="584"/>
      </w:pPr>
      <w:r>
        <w:rPr>
          <w:rFonts w:hint="eastAsia"/>
        </w:rPr>
        <w:t>2.2安全科负责组织汇总各类安全台帐。</w:t>
      </w:r>
    </w:p>
    <w:p>
      <w:pPr>
        <w:ind w:firstLine="584"/>
      </w:pPr>
      <w:r>
        <w:rPr>
          <w:rFonts w:hint="eastAsia"/>
        </w:rPr>
        <w:t>2.3各部门负责记录与本部门有关的安全台帐。</w:t>
      </w:r>
    </w:p>
    <w:p>
      <w:pPr>
        <w:ind w:firstLine="584"/>
      </w:pPr>
      <w:r>
        <w:rPr>
          <w:rFonts w:hint="eastAsia"/>
        </w:rPr>
        <w:t>2.4办公室负责安全台帐档案的保管工作。</w:t>
      </w:r>
    </w:p>
    <w:p>
      <w:pPr>
        <w:pStyle w:val="3"/>
      </w:pPr>
      <w:bookmarkStart w:id="1212" w:name="_Toc426275730"/>
      <w:bookmarkStart w:id="1213" w:name="_Toc426284705"/>
      <w:bookmarkStart w:id="1214" w:name="_Toc426042421"/>
      <w:bookmarkStart w:id="1215" w:name="_Toc20010"/>
      <w:bookmarkStart w:id="1216" w:name="_Toc426294300"/>
      <w:r>
        <w:rPr>
          <w:rFonts w:hint="eastAsia"/>
        </w:rPr>
        <w:t>3 台帐分类</w:t>
      </w:r>
      <w:bookmarkEnd w:id="1212"/>
      <w:bookmarkEnd w:id="1213"/>
      <w:bookmarkEnd w:id="1214"/>
      <w:bookmarkEnd w:id="1215"/>
      <w:bookmarkEnd w:id="1216"/>
    </w:p>
    <w:p>
      <w:pPr>
        <w:ind w:firstLine="584"/>
      </w:pPr>
      <w:r>
        <w:rPr>
          <w:rFonts w:hint="eastAsia"/>
        </w:rPr>
        <w:t>3.1安全管理机构与组织台帐。记录公司安全管理机构构成，组织形式和成员，相关安全管理部门和安全管理员，以及管理者承诺和安全管理成员任命书等信息。</w:t>
      </w:r>
    </w:p>
    <w:p>
      <w:pPr>
        <w:ind w:firstLine="584"/>
      </w:pPr>
      <w:r>
        <w:rPr>
          <w:rFonts w:hint="eastAsia"/>
        </w:rPr>
        <w:t>3.2安全管理文件台账。记录安全生产方针、政策、目标、安全工作计划，以及公司发布的政策、指示、通告等文件。</w:t>
      </w:r>
    </w:p>
    <w:p>
      <w:pPr>
        <w:ind w:firstLine="584"/>
      </w:pPr>
      <w:r>
        <w:rPr>
          <w:rFonts w:hint="eastAsia"/>
        </w:rPr>
        <w:t>3.3安全生产法规文件台账。记录包括国家、地方有关安全生产法律、法规、政策和标准等。</w:t>
      </w:r>
    </w:p>
    <w:p>
      <w:pPr>
        <w:ind w:firstLine="584"/>
      </w:pPr>
      <w:r>
        <w:rPr>
          <w:rFonts w:hint="eastAsia"/>
        </w:rPr>
        <w:t>3.4安全管理制度文件。记录各类安全管理制度、程序文件、作业指导文件等。</w:t>
      </w:r>
    </w:p>
    <w:p>
      <w:pPr>
        <w:ind w:firstLine="584"/>
      </w:pPr>
      <w:r>
        <w:rPr>
          <w:rFonts w:hint="eastAsia"/>
        </w:rPr>
        <w:t>3.5安全生产职责（责任制）台账</w:t>
      </w:r>
    </w:p>
    <w:p>
      <w:pPr>
        <w:ind w:firstLine="584"/>
      </w:pPr>
      <w:r>
        <w:rPr>
          <w:rFonts w:hint="eastAsia"/>
        </w:rPr>
        <w:t>记录签订的安全（生产）责任书，公司安全管理机构、部门的安全职责，员工安全生产岗位职责等。</w:t>
      </w:r>
    </w:p>
    <w:p>
      <w:pPr>
        <w:ind w:firstLine="584"/>
      </w:pPr>
      <w:r>
        <w:rPr>
          <w:rFonts w:hint="eastAsia"/>
        </w:rPr>
        <w:t>3.6安全投入台账。记录安全费用提取和使用、安全管理人员引进和培养、安全管理体系建设、风险管理措施、隐患治理、安全重大活动、安全专项资金、工伤保险缴纳等情况。</w:t>
      </w:r>
    </w:p>
    <w:p>
      <w:pPr>
        <w:ind w:firstLine="584"/>
      </w:pPr>
      <w:r>
        <w:rPr>
          <w:rFonts w:hint="eastAsia"/>
        </w:rPr>
        <w:t>3.7安全会议台帐。记录会议名称、内容、时间、地点、参加人员、主持人等内容。</w:t>
      </w:r>
    </w:p>
    <w:p>
      <w:pPr>
        <w:ind w:firstLine="584"/>
      </w:pPr>
      <w:r>
        <w:rPr>
          <w:rFonts w:hint="eastAsia"/>
        </w:rPr>
        <w:t>3.8关键装置重点部位台帐。记录关键装置、重点部位（包括重大危险源）管理情况，包括危险因素、危害等级、危险点分布平面图安全措施、现状安全评价等级、管理责任人、安全巡检、安全检查、故障与事故等安全强化管理工作执行情况。</w:t>
      </w:r>
    </w:p>
    <w:p>
      <w:pPr>
        <w:ind w:firstLine="584"/>
      </w:pPr>
      <w:r>
        <w:rPr>
          <w:rFonts w:hint="eastAsia"/>
        </w:rPr>
        <w:t>3.9安全技术装备台帐。记录特种设备（压力容器）、安全阀、联锁、阻火器、呼吸阀、可燃（有毒、有害）气体报警器、防雷（防静电）设施等运行、维护、定检、当前安全评价等级等管理情况。</w:t>
      </w:r>
    </w:p>
    <w:p>
      <w:pPr>
        <w:ind w:firstLine="584"/>
      </w:pPr>
      <w:r>
        <w:rPr>
          <w:rFonts w:hint="eastAsia"/>
        </w:rPr>
        <w:t>3.10安全防护用品和消防专项管理台帐。记录安全防护用品名称、数量、有效性、发放和领用等情况，消防安全组织网络、消防演练、消防设施设置及有效性、消防检查和整改、消防工作会议等专项消防管理内容。</w:t>
      </w:r>
    </w:p>
    <w:p>
      <w:pPr>
        <w:ind w:firstLine="584"/>
      </w:pPr>
      <w:r>
        <w:rPr>
          <w:rFonts w:hint="eastAsia"/>
        </w:rPr>
        <w:t>3.11安全检查台帐。记录各级机构和部门组织的各类安全检查情况，包括检查时间、内容、检查人、检查出的问题及其严重性、整改措施和完成时间等。</w:t>
      </w:r>
    </w:p>
    <w:p>
      <w:pPr>
        <w:ind w:firstLine="584"/>
      </w:pPr>
      <w:r>
        <w:rPr>
          <w:rFonts w:hint="eastAsia"/>
        </w:rPr>
        <w:t>3.12安全隐患治理台帐。记录各类特别是较大安全隐患治理管理情况，包括隐患名称、所在单位、存在部位、治理前临时防范措施、治理方案、负责人、计划完成时间、实际完成时间、隐患治理后的验收评估情况等。</w:t>
      </w:r>
    </w:p>
    <w:p>
      <w:pPr>
        <w:ind w:firstLine="584"/>
      </w:pPr>
      <w:r>
        <w:rPr>
          <w:rFonts w:hint="eastAsia"/>
        </w:rPr>
        <w:t>3.13安全教育培训台帐。记录安全管理</w:t>
      </w:r>
      <w:r>
        <w:t>人员安全教育培训情况</w:t>
      </w:r>
      <w:r>
        <w:rPr>
          <w:rFonts w:hint="eastAsia"/>
        </w:rPr>
        <w:t>，</w:t>
      </w:r>
      <w:r>
        <w:t>新员工三级教育情况</w:t>
      </w:r>
      <w:r>
        <w:rPr>
          <w:rFonts w:hint="eastAsia"/>
        </w:rPr>
        <w:t>，</w:t>
      </w:r>
      <w:r>
        <w:t>特殊工种安全教育及培训考核情况</w:t>
      </w:r>
      <w:r>
        <w:rPr>
          <w:rFonts w:hint="eastAsia"/>
        </w:rPr>
        <w:t>，</w:t>
      </w:r>
      <w:r>
        <w:t>外来施工人员安全教育情况</w:t>
      </w:r>
      <w:r>
        <w:rPr>
          <w:rFonts w:hint="eastAsia"/>
        </w:rPr>
        <w:t>，</w:t>
      </w:r>
      <w:r>
        <w:t>其它人员安全教育情况</w:t>
      </w:r>
      <w:r>
        <w:rPr>
          <w:rFonts w:hint="eastAsia"/>
        </w:rPr>
        <w:t>，包括教育培训时间、地点、培训人、被培训人（签字）、教育培训内容、考试时间、考试成绩等。</w:t>
      </w:r>
    </w:p>
    <w:p>
      <w:pPr>
        <w:ind w:firstLine="584"/>
      </w:pPr>
      <w:r>
        <w:rPr>
          <w:rFonts w:hint="eastAsia"/>
        </w:rPr>
        <w:t>3.14</w:t>
      </w:r>
      <w:r>
        <w:t>安全活动记录</w:t>
      </w:r>
      <w:r>
        <w:rPr>
          <w:rFonts w:hint="eastAsia"/>
        </w:rPr>
        <w:t>台账</w:t>
      </w:r>
      <w:r>
        <w:t>。</w:t>
      </w:r>
      <w:r>
        <w:rPr>
          <w:rFonts w:hint="eastAsia"/>
        </w:rPr>
        <w:t>记录除已有如安全会议、安全教育培训、安全检查等专门台账之外的安全活动，包括安全学习、安全技术和知识竞赛、岗位安全练兵、安全综合演练、事故研讨、安全宣传、安全技术交底等情况，包括举行时间、地点、参加人数、参加领导、活动内容、活动效果等。</w:t>
      </w:r>
    </w:p>
    <w:p>
      <w:pPr>
        <w:ind w:firstLine="584"/>
      </w:pPr>
      <w:r>
        <w:rPr>
          <w:rFonts w:hint="eastAsia"/>
        </w:rPr>
        <w:t>3.15事故应急预案台帐。记录事故应急预案编制时间、主要内容、预案演练、应急准备物资检查、实际启动和运用效果、完善改进等相关情况。</w:t>
      </w:r>
    </w:p>
    <w:p>
      <w:pPr>
        <w:ind w:firstLine="584"/>
      </w:pPr>
      <w:r>
        <w:rPr>
          <w:rFonts w:hint="eastAsia"/>
        </w:rPr>
        <w:t>3.16事故台帐。记录所发生事故的事故级别、时间、地点、事故类别、原因、实施应急措施、效果、责任和处理等综合情况。</w:t>
      </w:r>
    </w:p>
    <w:p>
      <w:pPr>
        <w:ind w:firstLine="584"/>
      </w:pPr>
      <w:r>
        <w:rPr>
          <w:rFonts w:hint="eastAsia"/>
        </w:rPr>
        <w:t>3.17安全工作考核与奖惩台帐。记录考核项目或内容、被考核部门和个人、主要事迹和存在问题、考核意见和结果、奖惩等情况。</w:t>
      </w:r>
    </w:p>
    <w:p>
      <w:pPr>
        <w:ind w:firstLine="584"/>
      </w:pPr>
      <w:r>
        <w:rPr>
          <w:rFonts w:hint="eastAsia"/>
        </w:rPr>
        <w:t>3.18安全档案台账。记录归档、建档、保管、状态、借用等情况，特别是安全管理人员和</w:t>
      </w:r>
      <w:r>
        <w:t>特殊工种人员</w:t>
      </w:r>
      <w:r>
        <w:rPr>
          <w:rFonts w:hint="eastAsia"/>
        </w:rPr>
        <w:t>的证件、教育学习及考核成绩、当前状态，事故调查和处理资料等</w:t>
      </w:r>
      <w:r>
        <w:t>档案</w:t>
      </w:r>
      <w:r>
        <w:rPr>
          <w:rFonts w:hint="eastAsia"/>
        </w:rPr>
        <w:t>情况。</w:t>
      </w:r>
    </w:p>
    <w:p>
      <w:pPr>
        <w:ind w:firstLine="584"/>
      </w:pPr>
      <w:r>
        <w:rPr>
          <w:rFonts w:hint="eastAsia"/>
        </w:rPr>
        <w:t>3.19其他台帐</w:t>
      </w:r>
    </w:p>
    <w:p>
      <w:pPr>
        <w:ind w:firstLine="584"/>
      </w:pPr>
      <w:r>
        <w:rPr>
          <w:rFonts w:hint="eastAsia"/>
        </w:rPr>
        <w:t>适合本公司的其他安全生产和安全管理的台帐。</w:t>
      </w:r>
    </w:p>
    <w:p>
      <w:pPr>
        <w:pStyle w:val="3"/>
      </w:pPr>
      <w:bookmarkStart w:id="1217" w:name="_Toc426294301"/>
      <w:bookmarkStart w:id="1218" w:name="_Toc426042422"/>
      <w:bookmarkStart w:id="1219" w:name="_Toc13860"/>
      <w:bookmarkStart w:id="1220" w:name="_Toc426284706"/>
      <w:bookmarkStart w:id="1221" w:name="_Toc426275731"/>
      <w:r>
        <w:rPr>
          <w:rFonts w:hint="eastAsia"/>
        </w:rPr>
        <w:t>4 安全台账记录要求</w:t>
      </w:r>
      <w:bookmarkEnd w:id="1217"/>
      <w:bookmarkEnd w:id="1218"/>
      <w:bookmarkEnd w:id="1219"/>
      <w:bookmarkEnd w:id="1220"/>
      <w:bookmarkEnd w:id="1221"/>
    </w:p>
    <w:p>
      <w:pPr>
        <w:ind w:firstLine="584"/>
      </w:pPr>
      <w:r>
        <w:rPr>
          <w:rFonts w:hint="eastAsia"/>
        </w:rPr>
        <w:t>各类</w:t>
      </w:r>
      <w:r>
        <w:t>台帐要求填写规范、字迹清晰、保存完好</w:t>
      </w:r>
      <w:r>
        <w:rPr>
          <w:rFonts w:hint="eastAsia"/>
        </w:rPr>
        <w:t>且处于有效状态</w:t>
      </w:r>
      <w:r>
        <w:t>。</w:t>
      </w:r>
      <w:r>
        <w:rPr>
          <w:rFonts w:hint="eastAsia"/>
        </w:rPr>
        <w:t>每类台帐要编制目录、文件编号，以方便查找。</w:t>
      </w:r>
    </w:p>
    <w:p>
      <w:pPr>
        <w:ind w:firstLine="584"/>
      </w:pPr>
    </w:p>
    <w:sectPr>
      <w:footerReference r:id="rId10" w:type="default"/>
      <w:pgSz w:w="11906" w:h="16838"/>
      <w:pgMar w:top="1134" w:right="1134" w:bottom="1134" w:left="1134" w:header="851" w:footer="992" w:gutter="0"/>
      <w:pgNumType w:start="1"/>
      <w:cols w:space="425" w:num="1"/>
      <w:docGrid w:type="linesAndChars" w:linePitch="520" w:charSpace="24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2000009F"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00000" w:csb1="00000000"/>
  </w:font>
  <w:font w:name="GreekC">
    <w:altName w:val="Courier New"/>
    <w:panose1 w:val="00000400000000000000"/>
    <w:charset w:val="00"/>
    <w:family w:val="auto"/>
    <w:pitch w:val="default"/>
    <w:sig w:usb0="00000000" w:usb1="00000000" w:usb2="00000000" w:usb3="00000000" w:csb0="000001FF" w:csb1="00000000"/>
  </w:font>
  <w:font w:name="微软雅黑">
    <w:altName w:val="黑体"/>
    <w:panose1 w:val="020B0503020204020204"/>
    <w:charset w:val="86"/>
    <w:family w:val="swiss"/>
    <w:pitch w:val="default"/>
    <w:sig w:usb0="00000000" w:usb1="00000000" w:usb2="00000016" w:usb3="00000000" w:csb0="0004001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5"/>
      <w:tblpPr w:leftFromText="187" w:rightFromText="187" w:vertAnchor="text" w:tblpY="1"/>
      <w:tblW w:w="9854" w:type="dxa"/>
      <w:tblInd w:w="0" w:type="dxa"/>
      <w:tblLayout w:type="fixed"/>
      <w:tblCellMar>
        <w:top w:w="0" w:type="dxa"/>
        <w:left w:w="108" w:type="dxa"/>
        <w:bottom w:w="0" w:type="dxa"/>
        <w:right w:w="108" w:type="dxa"/>
      </w:tblCellMar>
    </w:tblPr>
    <w:tblGrid>
      <w:gridCol w:w="4435"/>
      <w:gridCol w:w="985"/>
      <w:gridCol w:w="4434"/>
    </w:tblGrid>
    <w:tr>
      <w:tblPrEx>
        <w:tblCellMar>
          <w:top w:w="0" w:type="dxa"/>
          <w:left w:w="108" w:type="dxa"/>
          <w:bottom w:w="0" w:type="dxa"/>
          <w:right w:w="108" w:type="dxa"/>
        </w:tblCellMar>
      </w:tblPrEx>
      <w:trPr>
        <w:trHeight w:val="151" w:hRule="atLeast"/>
      </w:trPr>
      <w:tc>
        <w:tcPr>
          <w:tcW w:w="4435" w:type="dxa"/>
          <w:tcBorders>
            <w:bottom w:val="single" w:color="4F81BD" w:themeColor="accent1" w:sz="4" w:space="0"/>
          </w:tcBorders>
        </w:tcPr>
        <w:p>
          <w:pPr>
            <w:pStyle w:val="24"/>
            <w:ind w:firstLine="361"/>
            <w:rPr>
              <w:rFonts w:asciiTheme="majorHAnsi" w:hAnsiTheme="majorHAnsi" w:eastAsiaTheme="majorEastAsia" w:cstheme="majorBidi"/>
              <w:b/>
              <w:bCs/>
            </w:rPr>
          </w:pPr>
        </w:p>
      </w:tc>
      <w:tc>
        <w:tcPr>
          <w:tcW w:w="985" w:type="dxa"/>
          <w:vMerge w:val="restart"/>
          <w:vAlign w:val="center"/>
        </w:tcPr>
        <w:p>
          <w:pPr>
            <w:pStyle w:val="63"/>
            <w:ind w:firstLine="562"/>
            <w:rPr>
              <w:rFonts w:asciiTheme="majorHAnsi" w:hAnsiTheme="majorHAnsi" w:eastAsiaTheme="minorEastAsia" w:cstheme="minorBidi"/>
            </w:rPr>
          </w:pP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PAGE  \* MERGEFORMAT </w:instrText>
          </w:r>
          <w:r>
            <w:rPr>
              <w:rFonts w:asciiTheme="minorHAnsi" w:hAnsiTheme="minorHAnsi" w:eastAsiaTheme="minorEastAsia" w:cstheme="minorBidi"/>
            </w:rPr>
            <w:fldChar w:fldCharType="separate"/>
          </w:r>
          <w:r>
            <w:rPr>
              <w:rFonts w:asciiTheme="majorHAnsi" w:hAnsiTheme="majorHAnsi" w:eastAsiaTheme="minorEastAsia" w:cstheme="minorBidi"/>
              <w:b/>
              <w:lang w:val="zh-CN"/>
            </w:rPr>
            <w:t>XI</w:t>
          </w:r>
          <w:r>
            <w:rPr>
              <w:rFonts w:asciiTheme="minorHAnsi" w:hAnsiTheme="minorHAnsi" w:eastAsiaTheme="minorEastAsia" w:cstheme="minorBidi"/>
            </w:rPr>
            <w:fldChar w:fldCharType="end"/>
          </w:r>
        </w:p>
      </w:tc>
      <w:tc>
        <w:tcPr>
          <w:tcW w:w="4434" w:type="dxa"/>
          <w:tcBorders>
            <w:bottom w:val="single" w:color="4F81BD" w:themeColor="accent1" w:sz="4" w:space="0"/>
          </w:tcBorders>
        </w:tcPr>
        <w:p>
          <w:pPr>
            <w:pStyle w:val="24"/>
            <w:ind w:firstLine="36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4435" w:type="dxa"/>
          <w:tcBorders>
            <w:top w:val="single" w:color="4F81BD" w:themeColor="accent1" w:sz="4" w:space="0"/>
          </w:tcBorders>
        </w:tcPr>
        <w:p>
          <w:pPr>
            <w:pStyle w:val="24"/>
            <w:ind w:firstLine="361"/>
            <w:rPr>
              <w:rFonts w:asciiTheme="majorHAnsi" w:hAnsiTheme="majorHAnsi" w:eastAsiaTheme="majorEastAsia" w:cstheme="majorBidi"/>
              <w:b/>
              <w:bCs/>
            </w:rPr>
          </w:pPr>
        </w:p>
      </w:tc>
      <w:tc>
        <w:tcPr>
          <w:tcW w:w="985" w:type="dxa"/>
          <w:vMerge w:val="continue"/>
        </w:tcPr>
        <w:p>
          <w:pPr>
            <w:pStyle w:val="24"/>
            <w:ind w:firstLine="361"/>
            <w:rPr>
              <w:rFonts w:asciiTheme="majorHAnsi" w:hAnsiTheme="majorHAnsi" w:eastAsiaTheme="majorEastAsia" w:cstheme="majorBidi"/>
              <w:b/>
              <w:bCs/>
            </w:rPr>
          </w:pPr>
        </w:p>
      </w:tc>
      <w:tc>
        <w:tcPr>
          <w:tcW w:w="4434" w:type="dxa"/>
          <w:tcBorders>
            <w:top w:val="single" w:color="4F81BD" w:themeColor="accent1" w:sz="4" w:space="0"/>
          </w:tcBorders>
        </w:tcPr>
        <w:p>
          <w:pPr>
            <w:pStyle w:val="24"/>
            <w:ind w:firstLine="361"/>
            <w:rPr>
              <w:rFonts w:asciiTheme="majorHAnsi" w:hAnsiTheme="majorHAnsi" w:eastAsiaTheme="majorEastAsia" w:cstheme="majorBidi"/>
              <w:b/>
              <w:bCs/>
            </w:rPr>
          </w:pPr>
        </w:p>
      </w:tc>
    </w:tr>
  </w:tbl>
  <w:p>
    <w:pPr>
      <w:pStyle w:val="2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5"/>
      <w:tblpPr w:leftFromText="187" w:rightFromText="187" w:vertAnchor="text" w:tblpY="1"/>
      <w:tblW w:w="9854" w:type="dxa"/>
      <w:tblInd w:w="0" w:type="dxa"/>
      <w:tblLayout w:type="fixed"/>
      <w:tblCellMar>
        <w:top w:w="0" w:type="dxa"/>
        <w:left w:w="108" w:type="dxa"/>
        <w:bottom w:w="0" w:type="dxa"/>
        <w:right w:w="108" w:type="dxa"/>
      </w:tblCellMar>
    </w:tblPr>
    <w:tblGrid>
      <w:gridCol w:w="4435"/>
      <w:gridCol w:w="985"/>
      <w:gridCol w:w="4434"/>
    </w:tblGrid>
    <w:tr>
      <w:tblPrEx>
        <w:tblCellMar>
          <w:top w:w="0" w:type="dxa"/>
          <w:left w:w="108" w:type="dxa"/>
          <w:bottom w:w="0" w:type="dxa"/>
          <w:right w:w="108" w:type="dxa"/>
        </w:tblCellMar>
      </w:tblPrEx>
      <w:trPr>
        <w:trHeight w:val="151" w:hRule="atLeast"/>
      </w:trPr>
      <w:tc>
        <w:tcPr>
          <w:tcW w:w="4435" w:type="dxa"/>
          <w:tcBorders>
            <w:bottom w:val="single" w:color="4F81BD" w:themeColor="accent1" w:sz="4" w:space="0"/>
          </w:tcBorders>
        </w:tcPr>
        <w:p>
          <w:pPr>
            <w:pStyle w:val="24"/>
            <w:ind w:firstLine="361"/>
            <w:rPr>
              <w:rFonts w:asciiTheme="majorHAnsi" w:hAnsiTheme="majorHAnsi" w:eastAsiaTheme="majorEastAsia" w:cstheme="majorBidi"/>
              <w:b/>
              <w:bCs/>
            </w:rPr>
          </w:pPr>
        </w:p>
      </w:tc>
      <w:tc>
        <w:tcPr>
          <w:tcW w:w="985" w:type="dxa"/>
          <w:vMerge w:val="restart"/>
          <w:vAlign w:val="center"/>
        </w:tcPr>
        <w:p>
          <w:pPr>
            <w:pStyle w:val="63"/>
            <w:rPr>
              <w:rFonts w:asciiTheme="majorHAnsi" w:hAnsiTheme="majorHAnsi" w:eastAsiaTheme="minorEastAsia" w:cstheme="minorBidi"/>
            </w:rPr>
          </w:pP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PAGE  \* MERGEFORMAT </w:instrText>
          </w:r>
          <w:r>
            <w:rPr>
              <w:rFonts w:asciiTheme="minorHAnsi" w:hAnsiTheme="minorHAnsi" w:eastAsiaTheme="minorEastAsia" w:cstheme="minorBidi"/>
            </w:rPr>
            <w:fldChar w:fldCharType="separate"/>
          </w:r>
          <w:r>
            <w:rPr>
              <w:rFonts w:asciiTheme="majorHAnsi" w:hAnsiTheme="majorHAnsi" w:eastAsiaTheme="minorEastAsia" w:cstheme="minorBidi"/>
              <w:b/>
              <w:lang w:val="zh-CN"/>
            </w:rPr>
            <w:t>1</w:t>
          </w:r>
          <w:r>
            <w:rPr>
              <w:rFonts w:asciiTheme="minorHAnsi" w:hAnsiTheme="minorHAnsi" w:eastAsiaTheme="minorEastAsia" w:cstheme="minorBidi"/>
            </w:rPr>
            <w:fldChar w:fldCharType="end"/>
          </w:r>
        </w:p>
      </w:tc>
      <w:tc>
        <w:tcPr>
          <w:tcW w:w="4434" w:type="dxa"/>
          <w:tcBorders>
            <w:bottom w:val="single" w:color="4F81BD" w:themeColor="accent1" w:sz="4" w:space="0"/>
          </w:tcBorders>
        </w:tcPr>
        <w:p>
          <w:pPr>
            <w:pStyle w:val="24"/>
            <w:ind w:firstLine="36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4435" w:type="dxa"/>
          <w:tcBorders>
            <w:top w:val="single" w:color="4F81BD" w:themeColor="accent1" w:sz="4" w:space="0"/>
          </w:tcBorders>
        </w:tcPr>
        <w:p>
          <w:pPr>
            <w:pStyle w:val="24"/>
            <w:ind w:firstLine="361"/>
            <w:rPr>
              <w:rFonts w:asciiTheme="majorHAnsi" w:hAnsiTheme="majorHAnsi" w:eastAsiaTheme="majorEastAsia" w:cstheme="majorBidi"/>
              <w:b/>
              <w:bCs/>
            </w:rPr>
          </w:pPr>
        </w:p>
      </w:tc>
      <w:tc>
        <w:tcPr>
          <w:tcW w:w="985" w:type="dxa"/>
          <w:vMerge w:val="continue"/>
        </w:tcPr>
        <w:p>
          <w:pPr>
            <w:pStyle w:val="24"/>
            <w:ind w:firstLine="361"/>
            <w:rPr>
              <w:rFonts w:asciiTheme="majorHAnsi" w:hAnsiTheme="majorHAnsi" w:eastAsiaTheme="majorEastAsia" w:cstheme="majorBidi"/>
              <w:b/>
              <w:bCs/>
            </w:rPr>
          </w:pPr>
        </w:p>
      </w:tc>
      <w:tc>
        <w:tcPr>
          <w:tcW w:w="4434" w:type="dxa"/>
          <w:tcBorders>
            <w:top w:val="single" w:color="4F81BD" w:themeColor="accent1" w:sz="4" w:space="0"/>
          </w:tcBorders>
        </w:tcPr>
        <w:p>
          <w:pPr>
            <w:pStyle w:val="24"/>
            <w:ind w:firstLine="361"/>
            <w:rPr>
              <w:rFonts w:asciiTheme="majorHAnsi" w:hAnsiTheme="majorHAnsi" w:eastAsiaTheme="majorEastAsia" w:cstheme="majorBidi"/>
              <w:b/>
              <w:bCs/>
            </w:rPr>
          </w:pPr>
        </w:p>
      </w:tc>
    </w:tr>
  </w:tbl>
  <w:p>
    <w:pPr>
      <w:pStyle w:val="2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ind w:firstLine="0" w:firstLineChars="0"/>
      <w:jc w:val="distribute"/>
      <w:rPr>
        <w:rFonts w:ascii="Arial Unicode MS" w:hAnsi="Arial Unicode MS" w:eastAsia="Arial Unicode MS" w:cs="Arial Unicode MS"/>
        <w:b/>
        <w:sz w:val="21"/>
        <w:szCs w:val="21"/>
      </w:rPr>
    </w:pPr>
    <w:r>
      <w:rPr>
        <w:rFonts w:hint="eastAsia" w:ascii="Arial Unicode MS" w:hAnsi="Arial Unicode MS" w:eastAsia="Arial Unicode MS" w:cs="Arial Unicode MS"/>
        <w:b/>
        <w:sz w:val="21"/>
        <w:szCs w:val="21"/>
      </w:rPr>
      <w:t>四川省南部县天然气公司                                                       安全管理体系</w:t>
    </w:r>
  </w:p>
  <w:p>
    <w:pPr>
      <w:pStyle w:val="24"/>
      <w:tabs>
        <w:tab w:val="clear" w:pos="4153"/>
        <w:tab w:val="clear" w:pos="8306"/>
      </w:tabs>
      <w:spacing w:line="240" w:lineRule="atLeast"/>
      <w:ind w:firstLine="0" w:firstLineChars="0"/>
      <w:rPr>
        <w:sz w:val="21"/>
        <w:szCs w:val="21"/>
      </w:rPr>
    </w:pPr>
    <w:r>
      <w:rPr>
        <w:rFonts w:hint="eastAsia" w:ascii="Arial Unicode MS" w:hAnsi="Arial Unicode MS" w:eastAsia="Arial Unicode MS" w:cs="Arial Unicode MS"/>
        <w:b/>
        <w:sz w:val="21"/>
        <w:szCs w:val="21"/>
      </w:rPr>
      <w:t>文件之三.3                                                  文件控制号：NBGC</w:t>
    </w:r>
    <w:r>
      <w:rPr>
        <w:rFonts w:ascii="Arial Unicode MS" w:hAnsi="Arial Unicode MS" w:eastAsia="Arial Unicode MS" w:cs="Arial Unicode MS"/>
        <w:b/>
        <w:sz w:val="21"/>
        <w:szCs w:val="21"/>
      </w:rPr>
      <w:t>·</w:t>
    </w:r>
    <w:r>
      <w:rPr>
        <w:rFonts w:hint="eastAsia" w:ascii="Arial Unicode MS" w:hAnsi="Arial Unicode MS" w:eastAsia="Arial Unicode MS" w:cs="Arial Unicode MS"/>
        <w:b/>
        <w:sz w:val="21"/>
        <w:szCs w:val="21"/>
      </w:rPr>
      <w:t>AQ-201</w:t>
    </w:r>
    <w:r>
      <w:rPr>
        <w:rFonts w:hint="eastAsia" w:ascii="Arial Unicode MS" w:hAnsi="Arial Unicode MS" w:eastAsia="Arial Unicode MS" w:cs="Arial Unicode MS"/>
        <w:b/>
        <w:sz w:val="21"/>
        <w:szCs w:val="21"/>
        <w:lang w:val="en-US" w:eastAsia="zh-CN"/>
      </w:rPr>
      <w:t>6</w:t>
    </w:r>
    <w:r>
      <w:rPr>
        <w:rFonts w:ascii="Arial Unicode MS" w:hAnsi="Arial Unicode MS" w:eastAsia="Arial Unicode MS" w:cs="Arial Unicode MS"/>
        <w:b/>
        <w:sz w:val="21"/>
        <w:szCs w:val="21"/>
      </w:rPr>
      <w:t>·</w:t>
    </w:r>
    <w:r>
      <w:rPr>
        <w:rFonts w:hint="eastAsia" w:ascii="Arial Unicode MS" w:hAnsi="Arial Unicode MS" w:eastAsia="Arial Unicode MS" w:cs="Arial Unicode MS"/>
        <w:b/>
        <w:sz w:val="21"/>
        <w:szCs w:val="21"/>
      </w:rPr>
      <w:t>C3</w:t>
    </w:r>
    <w:r>
      <w:rPr>
        <w:rFonts w:ascii="Arial Unicode MS" w:hAnsi="Arial Unicode MS" w:eastAsia="Arial Unicode MS" w:cs="Arial Unicode MS"/>
        <w:b/>
        <w:sz w:val="21"/>
        <w:szCs w:val="21"/>
      </w:rPr>
      <w:t>·</w:t>
    </w:r>
    <w:r>
      <w:rPr>
        <w:rFonts w:hint="eastAsia" w:ascii="Arial Unicode MS" w:hAnsi="Arial Unicode MS" w:eastAsia="Arial Unicode MS" w:cs="Arial Unicode MS"/>
        <w:b/>
        <w:sz w:val="21"/>
        <w:szCs w:val="21"/>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46"/>
  <w:drawingGridVerticalSpacing w:val="2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5031"/>
    <w:rsid w:val="000005BF"/>
    <w:rsid w:val="00000D6C"/>
    <w:rsid w:val="00003026"/>
    <w:rsid w:val="0000399D"/>
    <w:rsid w:val="00005D40"/>
    <w:rsid w:val="0000616D"/>
    <w:rsid w:val="000062BA"/>
    <w:rsid w:val="0000657B"/>
    <w:rsid w:val="00007574"/>
    <w:rsid w:val="00010108"/>
    <w:rsid w:val="00011472"/>
    <w:rsid w:val="0001757D"/>
    <w:rsid w:val="00017C2A"/>
    <w:rsid w:val="00020E2C"/>
    <w:rsid w:val="000262AF"/>
    <w:rsid w:val="000266ED"/>
    <w:rsid w:val="0002686C"/>
    <w:rsid w:val="00027A25"/>
    <w:rsid w:val="000308E0"/>
    <w:rsid w:val="000314AF"/>
    <w:rsid w:val="000321F6"/>
    <w:rsid w:val="00032C59"/>
    <w:rsid w:val="000331DF"/>
    <w:rsid w:val="00033228"/>
    <w:rsid w:val="000334A5"/>
    <w:rsid w:val="000351F1"/>
    <w:rsid w:val="00035AE4"/>
    <w:rsid w:val="00037EB9"/>
    <w:rsid w:val="00041213"/>
    <w:rsid w:val="00042D65"/>
    <w:rsid w:val="000430F8"/>
    <w:rsid w:val="0004340D"/>
    <w:rsid w:val="00045D47"/>
    <w:rsid w:val="000468F2"/>
    <w:rsid w:val="000469C6"/>
    <w:rsid w:val="000470FF"/>
    <w:rsid w:val="00047A06"/>
    <w:rsid w:val="00047A21"/>
    <w:rsid w:val="00047B3B"/>
    <w:rsid w:val="000534D6"/>
    <w:rsid w:val="00053F01"/>
    <w:rsid w:val="00054133"/>
    <w:rsid w:val="00054AD3"/>
    <w:rsid w:val="000552FC"/>
    <w:rsid w:val="000559E5"/>
    <w:rsid w:val="00057E2A"/>
    <w:rsid w:val="000626CE"/>
    <w:rsid w:val="00062938"/>
    <w:rsid w:val="00062F9D"/>
    <w:rsid w:val="00065E8E"/>
    <w:rsid w:val="0006641F"/>
    <w:rsid w:val="00070749"/>
    <w:rsid w:val="0007083C"/>
    <w:rsid w:val="0007294C"/>
    <w:rsid w:val="00074481"/>
    <w:rsid w:val="00074529"/>
    <w:rsid w:val="000756C2"/>
    <w:rsid w:val="000805E6"/>
    <w:rsid w:val="00083C78"/>
    <w:rsid w:val="00084C8B"/>
    <w:rsid w:val="00084E0C"/>
    <w:rsid w:val="0008500B"/>
    <w:rsid w:val="00085389"/>
    <w:rsid w:val="00086982"/>
    <w:rsid w:val="00090375"/>
    <w:rsid w:val="00090F84"/>
    <w:rsid w:val="0009171E"/>
    <w:rsid w:val="00091AEE"/>
    <w:rsid w:val="000920E9"/>
    <w:rsid w:val="00092316"/>
    <w:rsid w:val="000928B4"/>
    <w:rsid w:val="00092B4E"/>
    <w:rsid w:val="00094AAA"/>
    <w:rsid w:val="00094EA6"/>
    <w:rsid w:val="0009511E"/>
    <w:rsid w:val="00095721"/>
    <w:rsid w:val="0009680A"/>
    <w:rsid w:val="000A02E1"/>
    <w:rsid w:val="000A1456"/>
    <w:rsid w:val="000A1C32"/>
    <w:rsid w:val="000A21ED"/>
    <w:rsid w:val="000A5F8A"/>
    <w:rsid w:val="000B12F4"/>
    <w:rsid w:val="000B150B"/>
    <w:rsid w:val="000B4BFB"/>
    <w:rsid w:val="000B4DA6"/>
    <w:rsid w:val="000C0DB7"/>
    <w:rsid w:val="000C3AB9"/>
    <w:rsid w:val="000C4CB9"/>
    <w:rsid w:val="000C5734"/>
    <w:rsid w:val="000C6618"/>
    <w:rsid w:val="000C6EB3"/>
    <w:rsid w:val="000D4FE3"/>
    <w:rsid w:val="000D51E0"/>
    <w:rsid w:val="000D5D24"/>
    <w:rsid w:val="000D6A2B"/>
    <w:rsid w:val="000D6CE7"/>
    <w:rsid w:val="000E172C"/>
    <w:rsid w:val="000E1D61"/>
    <w:rsid w:val="000E1F2A"/>
    <w:rsid w:val="000E24D9"/>
    <w:rsid w:val="000E27FE"/>
    <w:rsid w:val="000E5020"/>
    <w:rsid w:val="000E545B"/>
    <w:rsid w:val="000E6376"/>
    <w:rsid w:val="000F25D4"/>
    <w:rsid w:val="000F289C"/>
    <w:rsid w:val="000F3BBC"/>
    <w:rsid w:val="000F3CDC"/>
    <w:rsid w:val="000F42FA"/>
    <w:rsid w:val="000F4605"/>
    <w:rsid w:val="000F5B9F"/>
    <w:rsid w:val="000F71D6"/>
    <w:rsid w:val="00100E47"/>
    <w:rsid w:val="001023A4"/>
    <w:rsid w:val="00102594"/>
    <w:rsid w:val="00103D09"/>
    <w:rsid w:val="00105590"/>
    <w:rsid w:val="001069AE"/>
    <w:rsid w:val="001071BE"/>
    <w:rsid w:val="00110121"/>
    <w:rsid w:val="001116D5"/>
    <w:rsid w:val="00112D57"/>
    <w:rsid w:val="0011330B"/>
    <w:rsid w:val="00114525"/>
    <w:rsid w:val="00114E02"/>
    <w:rsid w:val="0011547D"/>
    <w:rsid w:val="00115D15"/>
    <w:rsid w:val="00117E68"/>
    <w:rsid w:val="001202FD"/>
    <w:rsid w:val="001210AA"/>
    <w:rsid w:val="001221E7"/>
    <w:rsid w:val="00124232"/>
    <w:rsid w:val="00126036"/>
    <w:rsid w:val="00127A4D"/>
    <w:rsid w:val="00133A79"/>
    <w:rsid w:val="00133FAB"/>
    <w:rsid w:val="001350A9"/>
    <w:rsid w:val="00135441"/>
    <w:rsid w:val="00135E53"/>
    <w:rsid w:val="00136337"/>
    <w:rsid w:val="001369DE"/>
    <w:rsid w:val="0014000E"/>
    <w:rsid w:val="0014085B"/>
    <w:rsid w:val="00140C22"/>
    <w:rsid w:val="00140DCE"/>
    <w:rsid w:val="00141A4D"/>
    <w:rsid w:val="00142922"/>
    <w:rsid w:val="001443F8"/>
    <w:rsid w:val="00145550"/>
    <w:rsid w:val="00145577"/>
    <w:rsid w:val="0014671C"/>
    <w:rsid w:val="001516A5"/>
    <w:rsid w:val="0015229C"/>
    <w:rsid w:val="00152559"/>
    <w:rsid w:val="001545C3"/>
    <w:rsid w:val="00156702"/>
    <w:rsid w:val="001607FD"/>
    <w:rsid w:val="00162B1E"/>
    <w:rsid w:val="00162FF7"/>
    <w:rsid w:val="001630D4"/>
    <w:rsid w:val="00163BE2"/>
    <w:rsid w:val="00165592"/>
    <w:rsid w:val="00165A4B"/>
    <w:rsid w:val="001672C6"/>
    <w:rsid w:val="00167A38"/>
    <w:rsid w:val="00167B08"/>
    <w:rsid w:val="00170A5F"/>
    <w:rsid w:val="0017587B"/>
    <w:rsid w:val="00175A83"/>
    <w:rsid w:val="00182022"/>
    <w:rsid w:val="00182361"/>
    <w:rsid w:val="001834F1"/>
    <w:rsid w:val="0018368B"/>
    <w:rsid w:val="00183A0A"/>
    <w:rsid w:val="00184217"/>
    <w:rsid w:val="001843DB"/>
    <w:rsid w:val="00184D69"/>
    <w:rsid w:val="00185D59"/>
    <w:rsid w:val="001904DB"/>
    <w:rsid w:val="00190ABD"/>
    <w:rsid w:val="00191B0D"/>
    <w:rsid w:val="00191DD7"/>
    <w:rsid w:val="00193331"/>
    <w:rsid w:val="00194EA8"/>
    <w:rsid w:val="001956A3"/>
    <w:rsid w:val="00195BC9"/>
    <w:rsid w:val="00197C97"/>
    <w:rsid w:val="001A0166"/>
    <w:rsid w:val="001A0FEB"/>
    <w:rsid w:val="001A2F03"/>
    <w:rsid w:val="001A3273"/>
    <w:rsid w:val="001A3971"/>
    <w:rsid w:val="001A3CC4"/>
    <w:rsid w:val="001A3E12"/>
    <w:rsid w:val="001B28A9"/>
    <w:rsid w:val="001B3746"/>
    <w:rsid w:val="001B4588"/>
    <w:rsid w:val="001B5C10"/>
    <w:rsid w:val="001B6E71"/>
    <w:rsid w:val="001B7A3F"/>
    <w:rsid w:val="001B7F00"/>
    <w:rsid w:val="001C0B49"/>
    <w:rsid w:val="001C2B04"/>
    <w:rsid w:val="001C2F2B"/>
    <w:rsid w:val="001C3071"/>
    <w:rsid w:val="001C3354"/>
    <w:rsid w:val="001C4BF3"/>
    <w:rsid w:val="001C6B7B"/>
    <w:rsid w:val="001D2B98"/>
    <w:rsid w:val="001D4658"/>
    <w:rsid w:val="001D465D"/>
    <w:rsid w:val="001D75D5"/>
    <w:rsid w:val="001D7891"/>
    <w:rsid w:val="001E19BC"/>
    <w:rsid w:val="001E3FC7"/>
    <w:rsid w:val="001E52C5"/>
    <w:rsid w:val="001E6B9D"/>
    <w:rsid w:val="001E7050"/>
    <w:rsid w:val="001E7812"/>
    <w:rsid w:val="001F0475"/>
    <w:rsid w:val="001F0CE0"/>
    <w:rsid w:val="001F18ED"/>
    <w:rsid w:val="001F1ABB"/>
    <w:rsid w:val="001F1B60"/>
    <w:rsid w:val="001F1CD3"/>
    <w:rsid w:val="001F5671"/>
    <w:rsid w:val="001F5679"/>
    <w:rsid w:val="001F638F"/>
    <w:rsid w:val="001F7AC7"/>
    <w:rsid w:val="00200871"/>
    <w:rsid w:val="00201852"/>
    <w:rsid w:val="00203811"/>
    <w:rsid w:val="00205028"/>
    <w:rsid w:val="00205754"/>
    <w:rsid w:val="002073F6"/>
    <w:rsid w:val="00207F03"/>
    <w:rsid w:val="0021051E"/>
    <w:rsid w:val="00210915"/>
    <w:rsid w:val="00211E29"/>
    <w:rsid w:val="00211E6A"/>
    <w:rsid w:val="002151DC"/>
    <w:rsid w:val="002152D1"/>
    <w:rsid w:val="002164E7"/>
    <w:rsid w:val="00216C41"/>
    <w:rsid w:val="00216F07"/>
    <w:rsid w:val="00217EC7"/>
    <w:rsid w:val="00220B96"/>
    <w:rsid w:val="0022238C"/>
    <w:rsid w:val="00223B6F"/>
    <w:rsid w:val="00224187"/>
    <w:rsid w:val="00224D89"/>
    <w:rsid w:val="00226EFA"/>
    <w:rsid w:val="00230559"/>
    <w:rsid w:val="00230CE3"/>
    <w:rsid w:val="00230FEB"/>
    <w:rsid w:val="00232722"/>
    <w:rsid w:val="0023307C"/>
    <w:rsid w:val="002330B1"/>
    <w:rsid w:val="00235150"/>
    <w:rsid w:val="00235580"/>
    <w:rsid w:val="0023598E"/>
    <w:rsid w:val="00237A63"/>
    <w:rsid w:val="00237BE1"/>
    <w:rsid w:val="00237D53"/>
    <w:rsid w:val="00244893"/>
    <w:rsid w:val="0025368C"/>
    <w:rsid w:val="002542F2"/>
    <w:rsid w:val="002543DD"/>
    <w:rsid w:val="0025492C"/>
    <w:rsid w:val="00254F27"/>
    <w:rsid w:val="0025502B"/>
    <w:rsid w:val="00255633"/>
    <w:rsid w:val="002564D8"/>
    <w:rsid w:val="0026217F"/>
    <w:rsid w:val="0026240C"/>
    <w:rsid w:val="00262970"/>
    <w:rsid w:val="00263DA9"/>
    <w:rsid w:val="002656CB"/>
    <w:rsid w:val="00266B2F"/>
    <w:rsid w:val="00267A41"/>
    <w:rsid w:val="00270AAF"/>
    <w:rsid w:val="00270F02"/>
    <w:rsid w:val="002724D2"/>
    <w:rsid w:val="00272692"/>
    <w:rsid w:val="00273575"/>
    <w:rsid w:val="0027404C"/>
    <w:rsid w:val="0027580F"/>
    <w:rsid w:val="00276655"/>
    <w:rsid w:val="002772D4"/>
    <w:rsid w:val="00277A3E"/>
    <w:rsid w:val="00280000"/>
    <w:rsid w:val="00281506"/>
    <w:rsid w:val="0028167D"/>
    <w:rsid w:val="00284478"/>
    <w:rsid w:val="00285A3E"/>
    <w:rsid w:val="00285F3B"/>
    <w:rsid w:val="0029064A"/>
    <w:rsid w:val="0029124E"/>
    <w:rsid w:val="00292BCD"/>
    <w:rsid w:val="00295B90"/>
    <w:rsid w:val="00295EAD"/>
    <w:rsid w:val="00296A04"/>
    <w:rsid w:val="002A0AEA"/>
    <w:rsid w:val="002A2377"/>
    <w:rsid w:val="002A35E4"/>
    <w:rsid w:val="002A3B58"/>
    <w:rsid w:val="002A675F"/>
    <w:rsid w:val="002A7A28"/>
    <w:rsid w:val="002A7ACF"/>
    <w:rsid w:val="002B0190"/>
    <w:rsid w:val="002B01CA"/>
    <w:rsid w:val="002B0253"/>
    <w:rsid w:val="002B0E2C"/>
    <w:rsid w:val="002B1DBD"/>
    <w:rsid w:val="002B3C5A"/>
    <w:rsid w:val="002B58E5"/>
    <w:rsid w:val="002B6590"/>
    <w:rsid w:val="002B660F"/>
    <w:rsid w:val="002C0EE4"/>
    <w:rsid w:val="002C265D"/>
    <w:rsid w:val="002C4FC9"/>
    <w:rsid w:val="002C5A57"/>
    <w:rsid w:val="002C7308"/>
    <w:rsid w:val="002C782B"/>
    <w:rsid w:val="002D2850"/>
    <w:rsid w:val="002D2B10"/>
    <w:rsid w:val="002D475E"/>
    <w:rsid w:val="002D591E"/>
    <w:rsid w:val="002D7478"/>
    <w:rsid w:val="002E1676"/>
    <w:rsid w:val="002E1CEB"/>
    <w:rsid w:val="002E2119"/>
    <w:rsid w:val="002E2A01"/>
    <w:rsid w:val="002E4467"/>
    <w:rsid w:val="002E4BC6"/>
    <w:rsid w:val="002E530C"/>
    <w:rsid w:val="002E61BF"/>
    <w:rsid w:val="002E67F4"/>
    <w:rsid w:val="002E761E"/>
    <w:rsid w:val="002F019E"/>
    <w:rsid w:val="002F3EEE"/>
    <w:rsid w:val="002F64B9"/>
    <w:rsid w:val="002F6636"/>
    <w:rsid w:val="002F6C11"/>
    <w:rsid w:val="002F7F39"/>
    <w:rsid w:val="002F7F52"/>
    <w:rsid w:val="00300304"/>
    <w:rsid w:val="00300820"/>
    <w:rsid w:val="00300A94"/>
    <w:rsid w:val="00300CB6"/>
    <w:rsid w:val="003035CA"/>
    <w:rsid w:val="003036BF"/>
    <w:rsid w:val="003057E8"/>
    <w:rsid w:val="00307633"/>
    <w:rsid w:val="0030771C"/>
    <w:rsid w:val="003117DC"/>
    <w:rsid w:val="00311F47"/>
    <w:rsid w:val="00312268"/>
    <w:rsid w:val="00312F75"/>
    <w:rsid w:val="00313749"/>
    <w:rsid w:val="003145BD"/>
    <w:rsid w:val="00314A0A"/>
    <w:rsid w:val="00315B49"/>
    <w:rsid w:val="00316773"/>
    <w:rsid w:val="00316810"/>
    <w:rsid w:val="00316B6B"/>
    <w:rsid w:val="00316DB9"/>
    <w:rsid w:val="003179CB"/>
    <w:rsid w:val="00321387"/>
    <w:rsid w:val="00323AD4"/>
    <w:rsid w:val="00324DB5"/>
    <w:rsid w:val="00325434"/>
    <w:rsid w:val="00325804"/>
    <w:rsid w:val="00325F8C"/>
    <w:rsid w:val="003265F5"/>
    <w:rsid w:val="003276A9"/>
    <w:rsid w:val="00327EA3"/>
    <w:rsid w:val="003309ED"/>
    <w:rsid w:val="00331240"/>
    <w:rsid w:val="003313AD"/>
    <w:rsid w:val="003344D1"/>
    <w:rsid w:val="00335536"/>
    <w:rsid w:val="00335A3B"/>
    <w:rsid w:val="0033629F"/>
    <w:rsid w:val="00337A0E"/>
    <w:rsid w:val="0034008D"/>
    <w:rsid w:val="00342E81"/>
    <w:rsid w:val="003434BE"/>
    <w:rsid w:val="00345043"/>
    <w:rsid w:val="003505AF"/>
    <w:rsid w:val="00350C12"/>
    <w:rsid w:val="00351CD9"/>
    <w:rsid w:val="00352324"/>
    <w:rsid w:val="003553FC"/>
    <w:rsid w:val="0035665F"/>
    <w:rsid w:val="00356798"/>
    <w:rsid w:val="003571B1"/>
    <w:rsid w:val="00357F2B"/>
    <w:rsid w:val="003601AE"/>
    <w:rsid w:val="0036068F"/>
    <w:rsid w:val="00361669"/>
    <w:rsid w:val="00362E56"/>
    <w:rsid w:val="003630FB"/>
    <w:rsid w:val="00364C42"/>
    <w:rsid w:val="0036650D"/>
    <w:rsid w:val="00366E4E"/>
    <w:rsid w:val="00370091"/>
    <w:rsid w:val="00372444"/>
    <w:rsid w:val="0037291C"/>
    <w:rsid w:val="00375622"/>
    <w:rsid w:val="003769D9"/>
    <w:rsid w:val="00376ED5"/>
    <w:rsid w:val="0038154B"/>
    <w:rsid w:val="003838E6"/>
    <w:rsid w:val="00383E94"/>
    <w:rsid w:val="00385008"/>
    <w:rsid w:val="00385510"/>
    <w:rsid w:val="00386343"/>
    <w:rsid w:val="00387757"/>
    <w:rsid w:val="00387DD9"/>
    <w:rsid w:val="0039026E"/>
    <w:rsid w:val="00391FF7"/>
    <w:rsid w:val="00393287"/>
    <w:rsid w:val="00394449"/>
    <w:rsid w:val="00394AAE"/>
    <w:rsid w:val="0039667B"/>
    <w:rsid w:val="00397AC9"/>
    <w:rsid w:val="003A062D"/>
    <w:rsid w:val="003A1DB5"/>
    <w:rsid w:val="003A1DC9"/>
    <w:rsid w:val="003A250D"/>
    <w:rsid w:val="003A42E3"/>
    <w:rsid w:val="003A5971"/>
    <w:rsid w:val="003A6144"/>
    <w:rsid w:val="003A6D46"/>
    <w:rsid w:val="003A76E4"/>
    <w:rsid w:val="003B0C89"/>
    <w:rsid w:val="003B16CE"/>
    <w:rsid w:val="003B21B7"/>
    <w:rsid w:val="003B2EE2"/>
    <w:rsid w:val="003B336C"/>
    <w:rsid w:val="003B3AAF"/>
    <w:rsid w:val="003B4278"/>
    <w:rsid w:val="003B573E"/>
    <w:rsid w:val="003B5B9A"/>
    <w:rsid w:val="003B61BF"/>
    <w:rsid w:val="003B7617"/>
    <w:rsid w:val="003B7C4C"/>
    <w:rsid w:val="003C293E"/>
    <w:rsid w:val="003C30E4"/>
    <w:rsid w:val="003C3CC8"/>
    <w:rsid w:val="003C40DD"/>
    <w:rsid w:val="003C4229"/>
    <w:rsid w:val="003C4B22"/>
    <w:rsid w:val="003C5B39"/>
    <w:rsid w:val="003C5B9A"/>
    <w:rsid w:val="003C721D"/>
    <w:rsid w:val="003C7B32"/>
    <w:rsid w:val="003D12B9"/>
    <w:rsid w:val="003D1B54"/>
    <w:rsid w:val="003D407F"/>
    <w:rsid w:val="003D43B3"/>
    <w:rsid w:val="003D5ADB"/>
    <w:rsid w:val="003D7664"/>
    <w:rsid w:val="003D76E7"/>
    <w:rsid w:val="003E0BE4"/>
    <w:rsid w:val="003E5C48"/>
    <w:rsid w:val="003F1532"/>
    <w:rsid w:val="003F1A87"/>
    <w:rsid w:val="003F2BDA"/>
    <w:rsid w:val="003F4C98"/>
    <w:rsid w:val="003F523A"/>
    <w:rsid w:val="003F5699"/>
    <w:rsid w:val="003F5E18"/>
    <w:rsid w:val="00400882"/>
    <w:rsid w:val="004020A0"/>
    <w:rsid w:val="004032DE"/>
    <w:rsid w:val="00406FB5"/>
    <w:rsid w:val="00412AD8"/>
    <w:rsid w:val="00412F70"/>
    <w:rsid w:val="00413709"/>
    <w:rsid w:val="00413FD0"/>
    <w:rsid w:val="00416515"/>
    <w:rsid w:val="0041665A"/>
    <w:rsid w:val="00416817"/>
    <w:rsid w:val="00422847"/>
    <w:rsid w:val="00424087"/>
    <w:rsid w:val="0042423A"/>
    <w:rsid w:val="00424C92"/>
    <w:rsid w:val="00424F43"/>
    <w:rsid w:val="00425E5A"/>
    <w:rsid w:val="0042779F"/>
    <w:rsid w:val="00427BB6"/>
    <w:rsid w:val="0043034B"/>
    <w:rsid w:val="00430648"/>
    <w:rsid w:val="00430C99"/>
    <w:rsid w:val="004318C2"/>
    <w:rsid w:val="00431D09"/>
    <w:rsid w:val="0043271B"/>
    <w:rsid w:val="00432B0E"/>
    <w:rsid w:val="00433F88"/>
    <w:rsid w:val="00435E5D"/>
    <w:rsid w:val="00437A28"/>
    <w:rsid w:val="00437CE2"/>
    <w:rsid w:val="00440339"/>
    <w:rsid w:val="00440ECF"/>
    <w:rsid w:val="00441203"/>
    <w:rsid w:val="004424B6"/>
    <w:rsid w:val="004433B4"/>
    <w:rsid w:val="00443B49"/>
    <w:rsid w:val="00443E72"/>
    <w:rsid w:val="00443FEF"/>
    <w:rsid w:val="00445FDE"/>
    <w:rsid w:val="00446C99"/>
    <w:rsid w:val="00447AE3"/>
    <w:rsid w:val="00450192"/>
    <w:rsid w:val="00451433"/>
    <w:rsid w:val="00451BC8"/>
    <w:rsid w:val="0045208E"/>
    <w:rsid w:val="0045361E"/>
    <w:rsid w:val="004546EC"/>
    <w:rsid w:val="004561DC"/>
    <w:rsid w:val="00457F5C"/>
    <w:rsid w:val="00460E08"/>
    <w:rsid w:val="00462453"/>
    <w:rsid w:val="00462858"/>
    <w:rsid w:val="00463C3D"/>
    <w:rsid w:val="004668C1"/>
    <w:rsid w:val="004701FE"/>
    <w:rsid w:val="00471179"/>
    <w:rsid w:val="004716E7"/>
    <w:rsid w:val="00471BF1"/>
    <w:rsid w:val="00472394"/>
    <w:rsid w:val="00472984"/>
    <w:rsid w:val="00472B95"/>
    <w:rsid w:val="00475AFB"/>
    <w:rsid w:val="0047609C"/>
    <w:rsid w:val="004760B7"/>
    <w:rsid w:val="00476B6D"/>
    <w:rsid w:val="00476C61"/>
    <w:rsid w:val="004778D4"/>
    <w:rsid w:val="0048045C"/>
    <w:rsid w:val="00480FCC"/>
    <w:rsid w:val="00481D22"/>
    <w:rsid w:val="0048320F"/>
    <w:rsid w:val="00483BD9"/>
    <w:rsid w:val="004847B9"/>
    <w:rsid w:val="00487059"/>
    <w:rsid w:val="00487BA6"/>
    <w:rsid w:val="0049077A"/>
    <w:rsid w:val="00491043"/>
    <w:rsid w:val="00492A02"/>
    <w:rsid w:val="0049359C"/>
    <w:rsid w:val="00494EC8"/>
    <w:rsid w:val="0049514B"/>
    <w:rsid w:val="00495B65"/>
    <w:rsid w:val="00497D26"/>
    <w:rsid w:val="004A106E"/>
    <w:rsid w:val="004A358A"/>
    <w:rsid w:val="004A4280"/>
    <w:rsid w:val="004A4A22"/>
    <w:rsid w:val="004A5826"/>
    <w:rsid w:val="004A60F2"/>
    <w:rsid w:val="004B1669"/>
    <w:rsid w:val="004B1901"/>
    <w:rsid w:val="004B33B7"/>
    <w:rsid w:val="004B3A7D"/>
    <w:rsid w:val="004B4374"/>
    <w:rsid w:val="004B4790"/>
    <w:rsid w:val="004B69C4"/>
    <w:rsid w:val="004C20A1"/>
    <w:rsid w:val="004C27BF"/>
    <w:rsid w:val="004C2A15"/>
    <w:rsid w:val="004C54BA"/>
    <w:rsid w:val="004C55A0"/>
    <w:rsid w:val="004C650D"/>
    <w:rsid w:val="004C7234"/>
    <w:rsid w:val="004C7899"/>
    <w:rsid w:val="004D085D"/>
    <w:rsid w:val="004D1E01"/>
    <w:rsid w:val="004D30B3"/>
    <w:rsid w:val="004D488F"/>
    <w:rsid w:val="004D575E"/>
    <w:rsid w:val="004D6531"/>
    <w:rsid w:val="004D70DD"/>
    <w:rsid w:val="004E147F"/>
    <w:rsid w:val="004E2A22"/>
    <w:rsid w:val="004E2AE4"/>
    <w:rsid w:val="004E3C3A"/>
    <w:rsid w:val="004E4F9E"/>
    <w:rsid w:val="004E5231"/>
    <w:rsid w:val="004E53FC"/>
    <w:rsid w:val="004E60CF"/>
    <w:rsid w:val="004F005F"/>
    <w:rsid w:val="004F127A"/>
    <w:rsid w:val="004F249F"/>
    <w:rsid w:val="004F4826"/>
    <w:rsid w:val="004F7442"/>
    <w:rsid w:val="004F7964"/>
    <w:rsid w:val="00503E3F"/>
    <w:rsid w:val="005051AA"/>
    <w:rsid w:val="005057C0"/>
    <w:rsid w:val="00506767"/>
    <w:rsid w:val="0050688C"/>
    <w:rsid w:val="00510A39"/>
    <w:rsid w:val="00510A96"/>
    <w:rsid w:val="00511CC2"/>
    <w:rsid w:val="00515105"/>
    <w:rsid w:val="00515723"/>
    <w:rsid w:val="00515A8A"/>
    <w:rsid w:val="00515E61"/>
    <w:rsid w:val="00517708"/>
    <w:rsid w:val="00520E61"/>
    <w:rsid w:val="00523645"/>
    <w:rsid w:val="00524F18"/>
    <w:rsid w:val="0052564E"/>
    <w:rsid w:val="00525F51"/>
    <w:rsid w:val="00531451"/>
    <w:rsid w:val="00533590"/>
    <w:rsid w:val="005359DA"/>
    <w:rsid w:val="00537389"/>
    <w:rsid w:val="00537727"/>
    <w:rsid w:val="00540910"/>
    <w:rsid w:val="00541B07"/>
    <w:rsid w:val="00541FCF"/>
    <w:rsid w:val="0054217F"/>
    <w:rsid w:val="0054360A"/>
    <w:rsid w:val="005441A3"/>
    <w:rsid w:val="00545ACA"/>
    <w:rsid w:val="00547892"/>
    <w:rsid w:val="00551152"/>
    <w:rsid w:val="00551246"/>
    <w:rsid w:val="00551507"/>
    <w:rsid w:val="00553B8E"/>
    <w:rsid w:val="00555FE7"/>
    <w:rsid w:val="0055751E"/>
    <w:rsid w:val="00561227"/>
    <w:rsid w:val="005657BD"/>
    <w:rsid w:val="00565E8C"/>
    <w:rsid w:val="0056641F"/>
    <w:rsid w:val="005669A5"/>
    <w:rsid w:val="00566FC9"/>
    <w:rsid w:val="00567766"/>
    <w:rsid w:val="005679E6"/>
    <w:rsid w:val="00567A03"/>
    <w:rsid w:val="00571669"/>
    <w:rsid w:val="0057532F"/>
    <w:rsid w:val="00575A69"/>
    <w:rsid w:val="005761BA"/>
    <w:rsid w:val="0057645F"/>
    <w:rsid w:val="005766D7"/>
    <w:rsid w:val="005777A5"/>
    <w:rsid w:val="00580F92"/>
    <w:rsid w:val="005810FD"/>
    <w:rsid w:val="005820FE"/>
    <w:rsid w:val="00582743"/>
    <w:rsid w:val="005829F4"/>
    <w:rsid w:val="00582E6B"/>
    <w:rsid w:val="005864EC"/>
    <w:rsid w:val="00586FFD"/>
    <w:rsid w:val="005874BB"/>
    <w:rsid w:val="00587C38"/>
    <w:rsid w:val="005914BF"/>
    <w:rsid w:val="00591AE9"/>
    <w:rsid w:val="00592856"/>
    <w:rsid w:val="00592D02"/>
    <w:rsid w:val="00593991"/>
    <w:rsid w:val="00595ABC"/>
    <w:rsid w:val="005968E9"/>
    <w:rsid w:val="005970D5"/>
    <w:rsid w:val="00597286"/>
    <w:rsid w:val="005972F2"/>
    <w:rsid w:val="005979B1"/>
    <w:rsid w:val="005A0592"/>
    <w:rsid w:val="005A1FD8"/>
    <w:rsid w:val="005A22AF"/>
    <w:rsid w:val="005A36C5"/>
    <w:rsid w:val="005A6353"/>
    <w:rsid w:val="005A6609"/>
    <w:rsid w:val="005B144C"/>
    <w:rsid w:val="005B21E1"/>
    <w:rsid w:val="005B239F"/>
    <w:rsid w:val="005B339A"/>
    <w:rsid w:val="005B36EC"/>
    <w:rsid w:val="005B44DB"/>
    <w:rsid w:val="005B5A10"/>
    <w:rsid w:val="005B71E3"/>
    <w:rsid w:val="005B73B6"/>
    <w:rsid w:val="005C2A0A"/>
    <w:rsid w:val="005C2C44"/>
    <w:rsid w:val="005C37B2"/>
    <w:rsid w:val="005C3B39"/>
    <w:rsid w:val="005C4473"/>
    <w:rsid w:val="005C454C"/>
    <w:rsid w:val="005C506A"/>
    <w:rsid w:val="005C5808"/>
    <w:rsid w:val="005C5838"/>
    <w:rsid w:val="005C6B65"/>
    <w:rsid w:val="005C7043"/>
    <w:rsid w:val="005C7065"/>
    <w:rsid w:val="005C7FED"/>
    <w:rsid w:val="005D35C6"/>
    <w:rsid w:val="005D539E"/>
    <w:rsid w:val="005D62E5"/>
    <w:rsid w:val="005D73CC"/>
    <w:rsid w:val="005E085E"/>
    <w:rsid w:val="005E08B6"/>
    <w:rsid w:val="005E0E99"/>
    <w:rsid w:val="005E1EB5"/>
    <w:rsid w:val="005E2521"/>
    <w:rsid w:val="005E2829"/>
    <w:rsid w:val="005E3977"/>
    <w:rsid w:val="005E3B5F"/>
    <w:rsid w:val="005E3E84"/>
    <w:rsid w:val="005E7AA9"/>
    <w:rsid w:val="005F1561"/>
    <w:rsid w:val="005F1C82"/>
    <w:rsid w:val="005F2168"/>
    <w:rsid w:val="005F2A71"/>
    <w:rsid w:val="005F3873"/>
    <w:rsid w:val="005F42EF"/>
    <w:rsid w:val="005F4508"/>
    <w:rsid w:val="005F5EE2"/>
    <w:rsid w:val="005F6091"/>
    <w:rsid w:val="005F665C"/>
    <w:rsid w:val="005F74C0"/>
    <w:rsid w:val="005F779C"/>
    <w:rsid w:val="005F7938"/>
    <w:rsid w:val="00601C1C"/>
    <w:rsid w:val="00603092"/>
    <w:rsid w:val="006041F3"/>
    <w:rsid w:val="0060495F"/>
    <w:rsid w:val="00605EA7"/>
    <w:rsid w:val="006063FE"/>
    <w:rsid w:val="006077E9"/>
    <w:rsid w:val="00610C12"/>
    <w:rsid w:val="0061325F"/>
    <w:rsid w:val="00614EAB"/>
    <w:rsid w:val="00624184"/>
    <w:rsid w:val="006251DB"/>
    <w:rsid w:val="00626645"/>
    <w:rsid w:val="00626986"/>
    <w:rsid w:val="006271DE"/>
    <w:rsid w:val="00630610"/>
    <w:rsid w:val="00631DF7"/>
    <w:rsid w:val="006320B0"/>
    <w:rsid w:val="0063261F"/>
    <w:rsid w:val="00632FBC"/>
    <w:rsid w:val="006339C1"/>
    <w:rsid w:val="006344FB"/>
    <w:rsid w:val="006349FC"/>
    <w:rsid w:val="00634B43"/>
    <w:rsid w:val="00636382"/>
    <w:rsid w:val="006378CA"/>
    <w:rsid w:val="00640B95"/>
    <w:rsid w:val="00642CAF"/>
    <w:rsid w:val="00643306"/>
    <w:rsid w:val="00643829"/>
    <w:rsid w:val="00644645"/>
    <w:rsid w:val="00645088"/>
    <w:rsid w:val="0064561E"/>
    <w:rsid w:val="0064616F"/>
    <w:rsid w:val="0064763C"/>
    <w:rsid w:val="00650D64"/>
    <w:rsid w:val="00653911"/>
    <w:rsid w:val="006539C2"/>
    <w:rsid w:val="006548D1"/>
    <w:rsid w:val="006556F4"/>
    <w:rsid w:val="006606CB"/>
    <w:rsid w:val="00660EF4"/>
    <w:rsid w:val="00661BDF"/>
    <w:rsid w:val="006621E8"/>
    <w:rsid w:val="00664AF9"/>
    <w:rsid w:val="00664ECD"/>
    <w:rsid w:val="006656AA"/>
    <w:rsid w:val="00665A6D"/>
    <w:rsid w:val="00666E2D"/>
    <w:rsid w:val="00667D29"/>
    <w:rsid w:val="00671093"/>
    <w:rsid w:val="0067126A"/>
    <w:rsid w:val="0067180E"/>
    <w:rsid w:val="0067264E"/>
    <w:rsid w:val="006728E1"/>
    <w:rsid w:val="00672F9D"/>
    <w:rsid w:val="0067314D"/>
    <w:rsid w:val="00674F17"/>
    <w:rsid w:val="006770F9"/>
    <w:rsid w:val="00677201"/>
    <w:rsid w:val="0067759E"/>
    <w:rsid w:val="00680178"/>
    <w:rsid w:val="00680A92"/>
    <w:rsid w:val="00681A9F"/>
    <w:rsid w:val="006837E3"/>
    <w:rsid w:val="006841BA"/>
    <w:rsid w:val="00685433"/>
    <w:rsid w:val="00685DAB"/>
    <w:rsid w:val="00687010"/>
    <w:rsid w:val="006872C2"/>
    <w:rsid w:val="006879B2"/>
    <w:rsid w:val="006940EB"/>
    <w:rsid w:val="00694105"/>
    <w:rsid w:val="006947C8"/>
    <w:rsid w:val="00694C60"/>
    <w:rsid w:val="006A0D05"/>
    <w:rsid w:val="006A13F2"/>
    <w:rsid w:val="006A3646"/>
    <w:rsid w:val="006A63FF"/>
    <w:rsid w:val="006B0DF2"/>
    <w:rsid w:val="006B1294"/>
    <w:rsid w:val="006B2834"/>
    <w:rsid w:val="006B461D"/>
    <w:rsid w:val="006B4A51"/>
    <w:rsid w:val="006B73B9"/>
    <w:rsid w:val="006B7FEE"/>
    <w:rsid w:val="006C0086"/>
    <w:rsid w:val="006C202F"/>
    <w:rsid w:val="006C2CF6"/>
    <w:rsid w:val="006C2F48"/>
    <w:rsid w:val="006C4CCE"/>
    <w:rsid w:val="006C731D"/>
    <w:rsid w:val="006C7683"/>
    <w:rsid w:val="006C7EBA"/>
    <w:rsid w:val="006D0B73"/>
    <w:rsid w:val="006D1775"/>
    <w:rsid w:val="006D27D6"/>
    <w:rsid w:val="006D2CB3"/>
    <w:rsid w:val="006D2DCC"/>
    <w:rsid w:val="006D523D"/>
    <w:rsid w:val="006D5EB7"/>
    <w:rsid w:val="006D6705"/>
    <w:rsid w:val="006E273F"/>
    <w:rsid w:val="006E2748"/>
    <w:rsid w:val="006E30A2"/>
    <w:rsid w:val="006E45CD"/>
    <w:rsid w:val="006E57B9"/>
    <w:rsid w:val="006E5B01"/>
    <w:rsid w:val="006E6D3B"/>
    <w:rsid w:val="006E70AE"/>
    <w:rsid w:val="006E7BD7"/>
    <w:rsid w:val="006F057F"/>
    <w:rsid w:val="006F1D83"/>
    <w:rsid w:val="006F229B"/>
    <w:rsid w:val="006F582A"/>
    <w:rsid w:val="006F7C48"/>
    <w:rsid w:val="0070050E"/>
    <w:rsid w:val="00701096"/>
    <w:rsid w:val="00701312"/>
    <w:rsid w:val="00702F2C"/>
    <w:rsid w:val="0071043E"/>
    <w:rsid w:val="007104A3"/>
    <w:rsid w:val="00710DD9"/>
    <w:rsid w:val="007112AD"/>
    <w:rsid w:val="00712000"/>
    <w:rsid w:val="00712B72"/>
    <w:rsid w:val="0071368A"/>
    <w:rsid w:val="007147AD"/>
    <w:rsid w:val="00714C15"/>
    <w:rsid w:val="00714F61"/>
    <w:rsid w:val="007154DC"/>
    <w:rsid w:val="007155FA"/>
    <w:rsid w:val="00717D92"/>
    <w:rsid w:val="007204BE"/>
    <w:rsid w:val="007211CC"/>
    <w:rsid w:val="0072211B"/>
    <w:rsid w:val="007234BC"/>
    <w:rsid w:val="00723EF7"/>
    <w:rsid w:val="00725031"/>
    <w:rsid w:val="007252E1"/>
    <w:rsid w:val="0072599C"/>
    <w:rsid w:val="00726C39"/>
    <w:rsid w:val="0073057E"/>
    <w:rsid w:val="00731081"/>
    <w:rsid w:val="00731227"/>
    <w:rsid w:val="00731665"/>
    <w:rsid w:val="00731934"/>
    <w:rsid w:val="00732B46"/>
    <w:rsid w:val="00732E82"/>
    <w:rsid w:val="00733568"/>
    <w:rsid w:val="00733729"/>
    <w:rsid w:val="00733732"/>
    <w:rsid w:val="0073423B"/>
    <w:rsid w:val="00734792"/>
    <w:rsid w:val="00734C09"/>
    <w:rsid w:val="00736256"/>
    <w:rsid w:val="00736321"/>
    <w:rsid w:val="00736ABD"/>
    <w:rsid w:val="007408CD"/>
    <w:rsid w:val="007412A8"/>
    <w:rsid w:val="0074220C"/>
    <w:rsid w:val="00743F17"/>
    <w:rsid w:val="007449CD"/>
    <w:rsid w:val="00745413"/>
    <w:rsid w:val="007455DA"/>
    <w:rsid w:val="00745BFC"/>
    <w:rsid w:val="007477AF"/>
    <w:rsid w:val="007478ED"/>
    <w:rsid w:val="00750519"/>
    <w:rsid w:val="00750CEC"/>
    <w:rsid w:val="0075125B"/>
    <w:rsid w:val="00752B6E"/>
    <w:rsid w:val="00752FD1"/>
    <w:rsid w:val="0075495E"/>
    <w:rsid w:val="00756C75"/>
    <w:rsid w:val="00757B09"/>
    <w:rsid w:val="0076138C"/>
    <w:rsid w:val="00761ED3"/>
    <w:rsid w:val="007626E1"/>
    <w:rsid w:val="00762A1D"/>
    <w:rsid w:val="00762D62"/>
    <w:rsid w:val="00763B99"/>
    <w:rsid w:val="00763DE5"/>
    <w:rsid w:val="00765870"/>
    <w:rsid w:val="00767593"/>
    <w:rsid w:val="00767C20"/>
    <w:rsid w:val="00770167"/>
    <w:rsid w:val="00770278"/>
    <w:rsid w:val="007725CF"/>
    <w:rsid w:val="007749F5"/>
    <w:rsid w:val="007749FF"/>
    <w:rsid w:val="00774C58"/>
    <w:rsid w:val="00775B12"/>
    <w:rsid w:val="007770F9"/>
    <w:rsid w:val="00777290"/>
    <w:rsid w:val="00777582"/>
    <w:rsid w:val="00777F36"/>
    <w:rsid w:val="00777FAE"/>
    <w:rsid w:val="007807F5"/>
    <w:rsid w:val="00782063"/>
    <w:rsid w:val="007829EE"/>
    <w:rsid w:val="007833C0"/>
    <w:rsid w:val="00783B55"/>
    <w:rsid w:val="00783C8D"/>
    <w:rsid w:val="00784BB6"/>
    <w:rsid w:val="00787A4B"/>
    <w:rsid w:val="007912DF"/>
    <w:rsid w:val="00794A34"/>
    <w:rsid w:val="00795A6D"/>
    <w:rsid w:val="00796A2F"/>
    <w:rsid w:val="00796CC1"/>
    <w:rsid w:val="00796D73"/>
    <w:rsid w:val="0079757D"/>
    <w:rsid w:val="007A016C"/>
    <w:rsid w:val="007A04BF"/>
    <w:rsid w:val="007A15F3"/>
    <w:rsid w:val="007A4BCC"/>
    <w:rsid w:val="007A6B35"/>
    <w:rsid w:val="007A751B"/>
    <w:rsid w:val="007B01EC"/>
    <w:rsid w:val="007B09D6"/>
    <w:rsid w:val="007B24A8"/>
    <w:rsid w:val="007B471A"/>
    <w:rsid w:val="007B74ED"/>
    <w:rsid w:val="007B7B1C"/>
    <w:rsid w:val="007C099F"/>
    <w:rsid w:val="007C1CCA"/>
    <w:rsid w:val="007C3479"/>
    <w:rsid w:val="007C3D27"/>
    <w:rsid w:val="007C4578"/>
    <w:rsid w:val="007C49F8"/>
    <w:rsid w:val="007C4C9F"/>
    <w:rsid w:val="007C5446"/>
    <w:rsid w:val="007C663A"/>
    <w:rsid w:val="007C680E"/>
    <w:rsid w:val="007C69FA"/>
    <w:rsid w:val="007C76C5"/>
    <w:rsid w:val="007D15EE"/>
    <w:rsid w:val="007D412B"/>
    <w:rsid w:val="007D5EF4"/>
    <w:rsid w:val="007D6CD4"/>
    <w:rsid w:val="007D7AC4"/>
    <w:rsid w:val="007E3346"/>
    <w:rsid w:val="007E595D"/>
    <w:rsid w:val="007F11E9"/>
    <w:rsid w:val="007F2C5A"/>
    <w:rsid w:val="007F373E"/>
    <w:rsid w:val="007F4F66"/>
    <w:rsid w:val="007F5196"/>
    <w:rsid w:val="007F68BE"/>
    <w:rsid w:val="0080014D"/>
    <w:rsid w:val="008005FF"/>
    <w:rsid w:val="00800C68"/>
    <w:rsid w:val="008012A5"/>
    <w:rsid w:val="0080134A"/>
    <w:rsid w:val="0080158B"/>
    <w:rsid w:val="00804256"/>
    <w:rsid w:val="00806AE7"/>
    <w:rsid w:val="00810F9D"/>
    <w:rsid w:val="008116D2"/>
    <w:rsid w:val="008130F1"/>
    <w:rsid w:val="00815AF5"/>
    <w:rsid w:val="008160D7"/>
    <w:rsid w:val="0082089D"/>
    <w:rsid w:val="008212CC"/>
    <w:rsid w:val="008212D1"/>
    <w:rsid w:val="008232D2"/>
    <w:rsid w:val="00824D2D"/>
    <w:rsid w:val="00824F50"/>
    <w:rsid w:val="008254B8"/>
    <w:rsid w:val="0082707A"/>
    <w:rsid w:val="00827F9C"/>
    <w:rsid w:val="00830ACE"/>
    <w:rsid w:val="00830DB8"/>
    <w:rsid w:val="008311E3"/>
    <w:rsid w:val="0083169E"/>
    <w:rsid w:val="00832839"/>
    <w:rsid w:val="00832BDC"/>
    <w:rsid w:val="00833DEB"/>
    <w:rsid w:val="00834761"/>
    <w:rsid w:val="00834D08"/>
    <w:rsid w:val="00834D22"/>
    <w:rsid w:val="00841109"/>
    <w:rsid w:val="008416C0"/>
    <w:rsid w:val="00843C10"/>
    <w:rsid w:val="00845E3E"/>
    <w:rsid w:val="00845F32"/>
    <w:rsid w:val="00846246"/>
    <w:rsid w:val="00847546"/>
    <w:rsid w:val="00847709"/>
    <w:rsid w:val="00847E85"/>
    <w:rsid w:val="008517F5"/>
    <w:rsid w:val="00851CF6"/>
    <w:rsid w:val="00852614"/>
    <w:rsid w:val="0085327E"/>
    <w:rsid w:val="008564AF"/>
    <w:rsid w:val="00856C6D"/>
    <w:rsid w:val="00857F0A"/>
    <w:rsid w:val="00860715"/>
    <w:rsid w:val="008650E8"/>
    <w:rsid w:val="00867924"/>
    <w:rsid w:val="00867B2F"/>
    <w:rsid w:val="00867DC9"/>
    <w:rsid w:val="00871407"/>
    <w:rsid w:val="00872FDF"/>
    <w:rsid w:val="00873253"/>
    <w:rsid w:val="0087448C"/>
    <w:rsid w:val="00875632"/>
    <w:rsid w:val="00877176"/>
    <w:rsid w:val="00877CE0"/>
    <w:rsid w:val="00880202"/>
    <w:rsid w:val="00881D01"/>
    <w:rsid w:val="00881EB5"/>
    <w:rsid w:val="008852FE"/>
    <w:rsid w:val="00885707"/>
    <w:rsid w:val="0088645A"/>
    <w:rsid w:val="008868BD"/>
    <w:rsid w:val="00886D8D"/>
    <w:rsid w:val="008901AA"/>
    <w:rsid w:val="00890DAF"/>
    <w:rsid w:val="008913EB"/>
    <w:rsid w:val="00891D92"/>
    <w:rsid w:val="00892393"/>
    <w:rsid w:val="0089261F"/>
    <w:rsid w:val="00892C36"/>
    <w:rsid w:val="0089447F"/>
    <w:rsid w:val="00897F1D"/>
    <w:rsid w:val="008A19D7"/>
    <w:rsid w:val="008A221B"/>
    <w:rsid w:val="008A2930"/>
    <w:rsid w:val="008A2E70"/>
    <w:rsid w:val="008A2EB6"/>
    <w:rsid w:val="008A2F71"/>
    <w:rsid w:val="008A52F7"/>
    <w:rsid w:val="008A6B77"/>
    <w:rsid w:val="008B25CD"/>
    <w:rsid w:val="008B260D"/>
    <w:rsid w:val="008B3B36"/>
    <w:rsid w:val="008B646F"/>
    <w:rsid w:val="008B75F2"/>
    <w:rsid w:val="008C1222"/>
    <w:rsid w:val="008C25BB"/>
    <w:rsid w:val="008C2DAD"/>
    <w:rsid w:val="008C3696"/>
    <w:rsid w:val="008C4BDB"/>
    <w:rsid w:val="008D0040"/>
    <w:rsid w:val="008D01BA"/>
    <w:rsid w:val="008D1423"/>
    <w:rsid w:val="008D15FD"/>
    <w:rsid w:val="008D4AFA"/>
    <w:rsid w:val="008D4EF4"/>
    <w:rsid w:val="008D53BB"/>
    <w:rsid w:val="008D7DAA"/>
    <w:rsid w:val="008E06B2"/>
    <w:rsid w:val="008E25F8"/>
    <w:rsid w:val="008E2973"/>
    <w:rsid w:val="008E2EEE"/>
    <w:rsid w:val="008E378E"/>
    <w:rsid w:val="008E3B3E"/>
    <w:rsid w:val="008E5715"/>
    <w:rsid w:val="008E6060"/>
    <w:rsid w:val="008E78B7"/>
    <w:rsid w:val="008F14A9"/>
    <w:rsid w:val="008F23B3"/>
    <w:rsid w:val="008F2AFF"/>
    <w:rsid w:val="008F2EAE"/>
    <w:rsid w:val="008F34C8"/>
    <w:rsid w:val="008F3AFA"/>
    <w:rsid w:val="008F3D1E"/>
    <w:rsid w:val="008F6337"/>
    <w:rsid w:val="008F6FFD"/>
    <w:rsid w:val="009007B3"/>
    <w:rsid w:val="009020E0"/>
    <w:rsid w:val="009024FF"/>
    <w:rsid w:val="00902CE6"/>
    <w:rsid w:val="0090532A"/>
    <w:rsid w:val="0091000B"/>
    <w:rsid w:val="00911EE2"/>
    <w:rsid w:val="00912F2B"/>
    <w:rsid w:val="00920207"/>
    <w:rsid w:val="00922671"/>
    <w:rsid w:val="00922E2D"/>
    <w:rsid w:val="0092573A"/>
    <w:rsid w:val="00926590"/>
    <w:rsid w:val="009269DF"/>
    <w:rsid w:val="00926ED0"/>
    <w:rsid w:val="00927BA0"/>
    <w:rsid w:val="00930D38"/>
    <w:rsid w:val="009328EC"/>
    <w:rsid w:val="00932D42"/>
    <w:rsid w:val="009358A3"/>
    <w:rsid w:val="009359CE"/>
    <w:rsid w:val="00936E6E"/>
    <w:rsid w:val="00937265"/>
    <w:rsid w:val="00937B6E"/>
    <w:rsid w:val="00941976"/>
    <w:rsid w:val="00943D0A"/>
    <w:rsid w:val="0094553C"/>
    <w:rsid w:val="0094626B"/>
    <w:rsid w:val="009474B1"/>
    <w:rsid w:val="00950316"/>
    <w:rsid w:val="00951FE7"/>
    <w:rsid w:val="00952E51"/>
    <w:rsid w:val="00954CE1"/>
    <w:rsid w:val="009559B8"/>
    <w:rsid w:val="009565E0"/>
    <w:rsid w:val="00957498"/>
    <w:rsid w:val="00957776"/>
    <w:rsid w:val="00963A53"/>
    <w:rsid w:val="00964865"/>
    <w:rsid w:val="00964F69"/>
    <w:rsid w:val="009654AE"/>
    <w:rsid w:val="009673BA"/>
    <w:rsid w:val="009706B3"/>
    <w:rsid w:val="00971018"/>
    <w:rsid w:val="009714C1"/>
    <w:rsid w:val="0097287C"/>
    <w:rsid w:val="00973861"/>
    <w:rsid w:val="00974040"/>
    <w:rsid w:val="00974DEB"/>
    <w:rsid w:val="009751E3"/>
    <w:rsid w:val="00975F0C"/>
    <w:rsid w:val="00976908"/>
    <w:rsid w:val="009776F1"/>
    <w:rsid w:val="00977C2A"/>
    <w:rsid w:val="0098101B"/>
    <w:rsid w:val="009814CE"/>
    <w:rsid w:val="0098298A"/>
    <w:rsid w:val="00982A97"/>
    <w:rsid w:val="00983B3B"/>
    <w:rsid w:val="0098484D"/>
    <w:rsid w:val="00987F6F"/>
    <w:rsid w:val="00990709"/>
    <w:rsid w:val="00994459"/>
    <w:rsid w:val="009947F8"/>
    <w:rsid w:val="00994977"/>
    <w:rsid w:val="00995906"/>
    <w:rsid w:val="00996E41"/>
    <w:rsid w:val="00996EB0"/>
    <w:rsid w:val="00997ACE"/>
    <w:rsid w:val="00997DD4"/>
    <w:rsid w:val="00997EF8"/>
    <w:rsid w:val="009A1204"/>
    <w:rsid w:val="009A17A8"/>
    <w:rsid w:val="009A252C"/>
    <w:rsid w:val="009A258B"/>
    <w:rsid w:val="009A30C0"/>
    <w:rsid w:val="009A31A4"/>
    <w:rsid w:val="009A37AE"/>
    <w:rsid w:val="009A3F5E"/>
    <w:rsid w:val="009A3FDF"/>
    <w:rsid w:val="009A4346"/>
    <w:rsid w:val="009A7A7F"/>
    <w:rsid w:val="009B3220"/>
    <w:rsid w:val="009B3E5C"/>
    <w:rsid w:val="009B609B"/>
    <w:rsid w:val="009B678A"/>
    <w:rsid w:val="009B6DD5"/>
    <w:rsid w:val="009B7E01"/>
    <w:rsid w:val="009C0464"/>
    <w:rsid w:val="009C1486"/>
    <w:rsid w:val="009C19A0"/>
    <w:rsid w:val="009C29D6"/>
    <w:rsid w:val="009C2CA3"/>
    <w:rsid w:val="009C3E55"/>
    <w:rsid w:val="009C40FB"/>
    <w:rsid w:val="009C4368"/>
    <w:rsid w:val="009C595A"/>
    <w:rsid w:val="009C59E6"/>
    <w:rsid w:val="009D0C07"/>
    <w:rsid w:val="009D1B8C"/>
    <w:rsid w:val="009D1ED6"/>
    <w:rsid w:val="009D335E"/>
    <w:rsid w:val="009D3E26"/>
    <w:rsid w:val="009D3EB9"/>
    <w:rsid w:val="009D4083"/>
    <w:rsid w:val="009D669E"/>
    <w:rsid w:val="009D6C32"/>
    <w:rsid w:val="009D6C68"/>
    <w:rsid w:val="009D749D"/>
    <w:rsid w:val="009D74FF"/>
    <w:rsid w:val="009E0014"/>
    <w:rsid w:val="009E087A"/>
    <w:rsid w:val="009E1B86"/>
    <w:rsid w:val="009E3E08"/>
    <w:rsid w:val="009E3F2D"/>
    <w:rsid w:val="009E526C"/>
    <w:rsid w:val="009E64E6"/>
    <w:rsid w:val="009E7A6E"/>
    <w:rsid w:val="009E7C87"/>
    <w:rsid w:val="009F1F0A"/>
    <w:rsid w:val="009F2440"/>
    <w:rsid w:val="009F24C0"/>
    <w:rsid w:val="009F2D16"/>
    <w:rsid w:val="009F3C35"/>
    <w:rsid w:val="009F3EBC"/>
    <w:rsid w:val="009F7564"/>
    <w:rsid w:val="009F78E2"/>
    <w:rsid w:val="00A012E8"/>
    <w:rsid w:val="00A03CF0"/>
    <w:rsid w:val="00A052C3"/>
    <w:rsid w:val="00A0748D"/>
    <w:rsid w:val="00A07C57"/>
    <w:rsid w:val="00A10984"/>
    <w:rsid w:val="00A11AAC"/>
    <w:rsid w:val="00A20433"/>
    <w:rsid w:val="00A218ED"/>
    <w:rsid w:val="00A22139"/>
    <w:rsid w:val="00A222B8"/>
    <w:rsid w:val="00A26E2B"/>
    <w:rsid w:val="00A27D36"/>
    <w:rsid w:val="00A302D2"/>
    <w:rsid w:val="00A306EB"/>
    <w:rsid w:val="00A30BC3"/>
    <w:rsid w:val="00A3177B"/>
    <w:rsid w:val="00A324D6"/>
    <w:rsid w:val="00A32DA7"/>
    <w:rsid w:val="00A34BCE"/>
    <w:rsid w:val="00A34D13"/>
    <w:rsid w:val="00A37AAB"/>
    <w:rsid w:val="00A40FA1"/>
    <w:rsid w:val="00A500DC"/>
    <w:rsid w:val="00A508D8"/>
    <w:rsid w:val="00A50E69"/>
    <w:rsid w:val="00A516EE"/>
    <w:rsid w:val="00A51768"/>
    <w:rsid w:val="00A517CB"/>
    <w:rsid w:val="00A51D7E"/>
    <w:rsid w:val="00A52AC3"/>
    <w:rsid w:val="00A52F88"/>
    <w:rsid w:val="00A53BCB"/>
    <w:rsid w:val="00A56DF9"/>
    <w:rsid w:val="00A60D1F"/>
    <w:rsid w:val="00A61E14"/>
    <w:rsid w:val="00A630EC"/>
    <w:rsid w:val="00A63367"/>
    <w:rsid w:val="00A64217"/>
    <w:rsid w:val="00A658D0"/>
    <w:rsid w:val="00A67104"/>
    <w:rsid w:val="00A67931"/>
    <w:rsid w:val="00A71BEB"/>
    <w:rsid w:val="00A71BF5"/>
    <w:rsid w:val="00A72515"/>
    <w:rsid w:val="00A74391"/>
    <w:rsid w:val="00A747FB"/>
    <w:rsid w:val="00A758BB"/>
    <w:rsid w:val="00A764E7"/>
    <w:rsid w:val="00A80788"/>
    <w:rsid w:val="00A814F2"/>
    <w:rsid w:val="00A81ED0"/>
    <w:rsid w:val="00A823E3"/>
    <w:rsid w:val="00A82A8F"/>
    <w:rsid w:val="00A83869"/>
    <w:rsid w:val="00A84BA4"/>
    <w:rsid w:val="00A85A9A"/>
    <w:rsid w:val="00A90B6B"/>
    <w:rsid w:val="00A92143"/>
    <w:rsid w:val="00A927E1"/>
    <w:rsid w:val="00A93616"/>
    <w:rsid w:val="00A94E05"/>
    <w:rsid w:val="00A9536F"/>
    <w:rsid w:val="00A95F62"/>
    <w:rsid w:val="00A97ABE"/>
    <w:rsid w:val="00AA2A76"/>
    <w:rsid w:val="00AA41C8"/>
    <w:rsid w:val="00AA45AA"/>
    <w:rsid w:val="00AA567D"/>
    <w:rsid w:val="00AA5A10"/>
    <w:rsid w:val="00AA6B87"/>
    <w:rsid w:val="00AB0F34"/>
    <w:rsid w:val="00AB1F1A"/>
    <w:rsid w:val="00AB224C"/>
    <w:rsid w:val="00AB270C"/>
    <w:rsid w:val="00AB3353"/>
    <w:rsid w:val="00AB4185"/>
    <w:rsid w:val="00AB4C62"/>
    <w:rsid w:val="00AB5261"/>
    <w:rsid w:val="00AB790D"/>
    <w:rsid w:val="00AC55CB"/>
    <w:rsid w:val="00AC667F"/>
    <w:rsid w:val="00AC6A01"/>
    <w:rsid w:val="00AC7E1E"/>
    <w:rsid w:val="00AD1DC1"/>
    <w:rsid w:val="00AD2512"/>
    <w:rsid w:val="00AD29D4"/>
    <w:rsid w:val="00AD3F4A"/>
    <w:rsid w:val="00AD40FD"/>
    <w:rsid w:val="00AD4D89"/>
    <w:rsid w:val="00AD6AA7"/>
    <w:rsid w:val="00AD704B"/>
    <w:rsid w:val="00AD7765"/>
    <w:rsid w:val="00AE0E04"/>
    <w:rsid w:val="00AE0FEE"/>
    <w:rsid w:val="00AE1233"/>
    <w:rsid w:val="00AE1238"/>
    <w:rsid w:val="00AE178F"/>
    <w:rsid w:val="00AE1E7C"/>
    <w:rsid w:val="00AE4070"/>
    <w:rsid w:val="00AE40CB"/>
    <w:rsid w:val="00AE49AB"/>
    <w:rsid w:val="00AE5411"/>
    <w:rsid w:val="00AE5733"/>
    <w:rsid w:val="00AF1D93"/>
    <w:rsid w:val="00AF22FC"/>
    <w:rsid w:val="00AF2D4C"/>
    <w:rsid w:val="00AF33C0"/>
    <w:rsid w:val="00AF6223"/>
    <w:rsid w:val="00AF6BE2"/>
    <w:rsid w:val="00AF6C39"/>
    <w:rsid w:val="00B00819"/>
    <w:rsid w:val="00B03CF1"/>
    <w:rsid w:val="00B07676"/>
    <w:rsid w:val="00B0797A"/>
    <w:rsid w:val="00B116A9"/>
    <w:rsid w:val="00B12954"/>
    <w:rsid w:val="00B12C3A"/>
    <w:rsid w:val="00B13426"/>
    <w:rsid w:val="00B14E2A"/>
    <w:rsid w:val="00B14FD4"/>
    <w:rsid w:val="00B150BD"/>
    <w:rsid w:val="00B1626F"/>
    <w:rsid w:val="00B16820"/>
    <w:rsid w:val="00B168B8"/>
    <w:rsid w:val="00B1769E"/>
    <w:rsid w:val="00B2229F"/>
    <w:rsid w:val="00B23024"/>
    <w:rsid w:val="00B233DC"/>
    <w:rsid w:val="00B23D8D"/>
    <w:rsid w:val="00B2407D"/>
    <w:rsid w:val="00B26122"/>
    <w:rsid w:val="00B31102"/>
    <w:rsid w:val="00B316D7"/>
    <w:rsid w:val="00B31DD8"/>
    <w:rsid w:val="00B32594"/>
    <w:rsid w:val="00B344A1"/>
    <w:rsid w:val="00B3497F"/>
    <w:rsid w:val="00B3515A"/>
    <w:rsid w:val="00B3564A"/>
    <w:rsid w:val="00B35B3E"/>
    <w:rsid w:val="00B367D1"/>
    <w:rsid w:val="00B40A68"/>
    <w:rsid w:val="00B42EE7"/>
    <w:rsid w:val="00B442CB"/>
    <w:rsid w:val="00B44846"/>
    <w:rsid w:val="00B45A33"/>
    <w:rsid w:val="00B46021"/>
    <w:rsid w:val="00B5136C"/>
    <w:rsid w:val="00B5147B"/>
    <w:rsid w:val="00B52C68"/>
    <w:rsid w:val="00B55386"/>
    <w:rsid w:val="00B55C1D"/>
    <w:rsid w:val="00B55D0C"/>
    <w:rsid w:val="00B60DED"/>
    <w:rsid w:val="00B61DD3"/>
    <w:rsid w:val="00B6212C"/>
    <w:rsid w:val="00B64735"/>
    <w:rsid w:val="00B64BE8"/>
    <w:rsid w:val="00B653F9"/>
    <w:rsid w:val="00B702AE"/>
    <w:rsid w:val="00B7170B"/>
    <w:rsid w:val="00B71CF7"/>
    <w:rsid w:val="00B7305E"/>
    <w:rsid w:val="00B73DB6"/>
    <w:rsid w:val="00B74173"/>
    <w:rsid w:val="00B747DB"/>
    <w:rsid w:val="00B75AD5"/>
    <w:rsid w:val="00B76DCF"/>
    <w:rsid w:val="00B77647"/>
    <w:rsid w:val="00B85B95"/>
    <w:rsid w:val="00B86ADF"/>
    <w:rsid w:val="00B91D4A"/>
    <w:rsid w:val="00B922C4"/>
    <w:rsid w:val="00B93CE6"/>
    <w:rsid w:val="00B94B3A"/>
    <w:rsid w:val="00B94C19"/>
    <w:rsid w:val="00B95AE3"/>
    <w:rsid w:val="00B966C6"/>
    <w:rsid w:val="00B97F4B"/>
    <w:rsid w:val="00BA0BA0"/>
    <w:rsid w:val="00BA4205"/>
    <w:rsid w:val="00BA4601"/>
    <w:rsid w:val="00BA4921"/>
    <w:rsid w:val="00BA49BF"/>
    <w:rsid w:val="00BA6BCC"/>
    <w:rsid w:val="00BA78CC"/>
    <w:rsid w:val="00BB0A04"/>
    <w:rsid w:val="00BB1323"/>
    <w:rsid w:val="00BB7B2E"/>
    <w:rsid w:val="00BC2209"/>
    <w:rsid w:val="00BC43DF"/>
    <w:rsid w:val="00BC4DB9"/>
    <w:rsid w:val="00BC5324"/>
    <w:rsid w:val="00BC70CC"/>
    <w:rsid w:val="00BC797B"/>
    <w:rsid w:val="00BD1CA9"/>
    <w:rsid w:val="00BD30D6"/>
    <w:rsid w:val="00BD35AF"/>
    <w:rsid w:val="00BD361C"/>
    <w:rsid w:val="00BD36C7"/>
    <w:rsid w:val="00BD7853"/>
    <w:rsid w:val="00BE1D98"/>
    <w:rsid w:val="00BE2153"/>
    <w:rsid w:val="00BE2334"/>
    <w:rsid w:val="00BE2E07"/>
    <w:rsid w:val="00BE2E61"/>
    <w:rsid w:val="00BE39AE"/>
    <w:rsid w:val="00BE3C48"/>
    <w:rsid w:val="00BE5A10"/>
    <w:rsid w:val="00BE61E6"/>
    <w:rsid w:val="00BE6644"/>
    <w:rsid w:val="00BE7175"/>
    <w:rsid w:val="00BE747C"/>
    <w:rsid w:val="00BF1327"/>
    <w:rsid w:val="00BF199E"/>
    <w:rsid w:val="00BF2052"/>
    <w:rsid w:val="00BF26CD"/>
    <w:rsid w:val="00BF4AE5"/>
    <w:rsid w:val="00BF6A54"/>
    <w:rsid w:val="00BF6D2F"/>
    <w:rsid w:val="00BF72C7"/>
    <w:rsid w:val="00C00463"/>
    <w:rsid w:val="00C01228"/>
    <w:rsid w:val="00C014CB"/>
    <w:rsid w:val="00C01EC4"/>
    <w:rsid w:val="00C03863"/>
    <w:rsid w:val="00C03980"/>
    <w:rsid w:val="00C03D05"/>
    <w:rsid w:val="00C07720"/>
    <w:rsid w:val="00C0799D"/>
    <w:rsid w:val="00C07DE4"/>
    <w:rsid w:val="00C11602"/>
    <w:rsid w:val="00C12F92"/>
    <w:rsid w:val="00C139E1"/>
    <w:rsid w:val="00C14638"/>
    <w:rsid w:val="00C17E27"/>
    <w:rsid w:val="00C205FC"/>
    <w:rsid w:val="00C209DF"/>
    <w:rsid w:val="00C20BB5"/>
    <w:rsid w:val="00C20D1F"/>
    <w:rsid w:val="00C21200"/>
    <w:rsid w:val="00C21EA4"/>
    <w:rsid w:val="00C226DE"/>
    <w:rsid w:val="00C24016"/>
    <w:rsid w:val="00C24DB9"/>
    <w:rsid w:val="00C26E13"/>
    <w:rsid w:val="00C27149"/>
    <w:rsid w:val="00C30468"/>
    <w:rsid w:val="00C30A80"/>
    <w:rsid w:val="00C31719"/>
    <w:rsid w:val="00C31C74"/>
    <w:rsid w:val="00C31D23"/>
    <w:rsid w:val="00C3492D"/>
    <w:rsid w:val="00C378AF"/>
    <w:rsid w:val="00C37C70"/>
    <w:rsid w:val="00C402EC"/>
    <w:rsid w:val="00C41481"/>
    <w:rsid w:val="00C422C4"/>
    <w:rsid w:val="00C42740"/>
    <w:rsid w:val="00C42D3E"/>
    <w:rsid w:val="00C45BAA"/>
    <w:rsid w:val="00C468BF"/>
    <w:rsid w:val="00C5024F"/>
    <w:rsid w:val="00C50525"/>
    <w:rsid w:val="00C50EE2"/>
    <w:rsid w:val="00C526E9"/>
    <w:rsid w:val="00C531A2"/>
    <w:rsid w:val="00C53829"/>
    <w:rsid w:val="00C554AA"/>
    <w:rsid w:val="00C561AE"/>
    <w:rsid w:val="00C56633"/>
    <w:rsid w:val="00C56E22"/>
    <w:rsid w:val="00C57E0A"/>
    <w:rsid w:val="00C61D20"/>
    <w:rsid w:val="00C62503"/>
    <w:rsid w:val="00C63A6C"/>
    <w:rsid w:val="00C6409D"/>
    <w:rsid w:val="00C6427E"/>
    <w:rsid w:val="00C652E6"/>
    <w:rsid w:val="00C66028"/>
    <w:rsid w:val="00C67175"/>
    <w:rsid w:val="00C6733B"/>
    <w:rsid w:val="00C70A52"/>
    <w:rsid w:val="00C711FF"/>
    <w:rsid w:val="00C7184A"/>
    <w:rsid w:val="00C71CD2"/>
    <w:rsid w:val="00C731BE"/>
    <w:rsid w:val="00C74A52"/>
    <w:rsid w:val="00C762D6"/>
    <w:rsid w:val="00C776CC"/>
    <w:rsid w:val="00C800DF"/>
    <w:rsid w:val="00C80C54"/>
    <w:rsid w:val="00C824D2"/>
    <w:rsid w:val="00C82725"/>
    <w:rsid w:val="00C82A14"/>
    <w:rsid w:val="00C82CD5"/>
    <w:rsid w:val="00C831D3"/>
    <w:rsid w:val="00C83CC2"/>
    <w:rsid w:val="00C855B4"/>
    <w:rsid w:val="00C857D0"/>
    <w:rsid w:val="00C85EAE"/>
    <w:rsid w:val="00C86FC0"/>
    <w:rsid w:val="00C87AF6"/>
    <w:rsid w:val="00C87E5F"/>
    <w:rsid w:val="00C905E6"/>
    <w:rsid w:val="00C90810"/>
    <w:rsid w:val="00C922C8"/>
    <w:rsid w:val="00C936DB"/>
    <w:rsid w:val="00C94912"/>
    <w:rsid w:val="00C97332"/>
    <w:rsid w:val="00CA2055"/>
    <w:rsid w:val="00CA21C9"/>
    <w:rsid w:val="00CA2DD4"/>
    <w:rsid w:val="00CA343B"/>
    <w:rsid w:val="00CA3684"/>
    <w:rsid w:val="00CA61C2"/>
    <w:rsid w:val="00CA66DC"/>
    <w:rsid w:val="00CA6D27"/>
    <w:rsid w:val="00CA7340"/>
    <w:rsid w:val="00CA7CF1"/>
    <w:rsid w:val="00CA7D67"/>
    <w:rsid w:val="00CB0AE4"/>
    <w:rsid w:val="00CB0CE2"/>
    <w:rsid w:val="00CB24C0"/>
    <w:rsid w:val="00CB3B93"/>
    <w:rsid w:val="00CB54BF"/>
    <w:rsid w:val="00CB6E7E"/>
    <w:rsid w:val="00CC08F9"/>
    <w:rsid w:val="00CC15D9"/>
    <w:rsid w:val="00CC267D"/>
    <w:rsid w:val="00CC6F07"/>
    <w:rsid w:val="00CC76CF"/>
    <w:rsid w:val="00CC7B9D"/>
    <w:rsid w:val="00CD3299"/>
    <w:rsid w:val="00CD38AF"/>
    <w:rsid w:val="00CD38E9"/>
    <w:rsid w:val="00CD4EFA"/>
    <w:rsid w:val="00CD5C67"/>
    <w:rsid w:val="00CD63FD"/>
    <w:rsid w:val="00CD6D68"/>
    <w:rsid w:val="00CE1065"/>
    <w:rsid w:val="00CE150B"/>
    <w:rsid w:val="00CE162E"/>
    <w:rsid w:val="00CE3583"/>
    <w:rsid w:val="00CE3FBA"/>
    <w:rsid w:val="00CE4465"/>
    <w:rsid w:val="00CE51C8"/>
    <w:rsid w:val="00CE62A6"/>
    <w:rsid w:val="00CE69D7"/>
    <w:rsid w:val="00CE7543"/>
    <w:rsid w:val="00CE7714"/>
    <w:rsid w:val="00CF002B"/>
    <w:rsid w:val="00CF1480"/>
    <w:rsid w:val="00CF17BC"/>
    <w:rsid w:val="00CF3BE5"/>
    <w:rsid w:val="00CF3D61"/>
    <w:rsid w:val="00CF6885"/>
    <w:rsid w:val="00CF6983"/>
    <w:rsid w:val="00D01E28"/>
    <w:rsid w:val="00D03942"/>
    <w:rsid w:val="00D05D7B"/>
    <w:rsid w:val="00D07586"/>
    <w:rsid w:val="00D07DD4"/>
    <w:rsid w:val="00D10854"/>
    <w:rsid w:val="00D11148"/>
    <w:rsid w:val="00D1166E"/>
    <w:rsid w:val="00D117D1"/>
    <w:rsid w:val="00D1187E"/>
    <w:rsid w:val="00D124FB"/>
    <w:rsid w:val="00D14256"/>
    <w:rsid w:val="00D142FE"/>
    <w:rsid w:val="00D143C6"/>
    <w:rsid w:val="00D1503D"/>
    <w:rsid w:val="00D160FA"/>
    <w:rsid w:val="00D16F2B"/>
    <w:rsid w:val="00D1738D"/>
    <w:rsid w:val="00D1762E"/>
    <w:rsid w:val="00D20E55"/>
    <w:rsid w:val="00D212E6"/>
    <w:rsid w:val="00D21877"/>
    <w:rsid w:val="00D22000"/>
    <w:rsid w:val="00D233EC"/>
    <w:rsid w:val="00D246F4"/>
    <w:rsid w:val="00D24EA2"/>
    <w:rsid w:val="00D26739"/>
    <w:rsid w:val="00D27078"/>
    <w:rsid w:val="00D27F5E"/>
    <w:rsid w:val="00D3270E"/>
    <w:rsid w:val="00D32A56"/>
    <w:rsid w:val="00D36249"/>
    <w:rsid w:val="00D36627"/>
    <w:rsid w:val="00D36A09"/>
    <w:rsid w:val="00D41A56"/>
    <w:rsid w:val="00D45BA0"/>
    <w:rsid w:val="00D50335"/>
    <w:rsid w:val="00D522BC"/>
    <w:rsid w:val="00D53B89"/>
    <w:rsid w:val="00D53F00"/>
    <w:rsid w:val="00D54A3A"/>
    <w:rsid w:val="00D54AB6"/>
    <w:rsid w:val="00D56E06"/>
    <w:rsid w:val="00D628B3"/>
    <w:rsid w:val="00D64783"/>
    <w:rsid w:val="00D64908"/>
    <w:rsid w:val="00D670F6"/>
    <w:rsid w:val="00D674CD"/>
    <w:rsid w:val="00D71ED1"/>
    <w:rsid w:val="00D720FF"/>
    <w:rsid w:val="00D735F0"/>
    <w:rsid w:val="00D75E5D"/>
    <w:rsid w:val="00D76F3D"/>
    <w:rsid w:val="00D81033"/>
    <w:rsid w:val="00D8330A"/>
    <w:rsid w:val="00D8521D"/>
    <w:rsid w:val="00D86295"/>
    <w:rsid w:val="00D8759F"/>
    <w:rsid w:val="00D900E7"/>
    <w:rsid w:val="00D90128"/>
    <w:rsid w:val="00D91DB1"/>
    <w:rsid w:val="00D9246B"/>
    <w:rsid w:val="00D9353B"/>
    <w:rsid w:val="00D951B6"/>
    <w:rsid w:val="00D95221"/>
    <w:rsid w:val="00D9763F"/>
    <w:rsid w:val="00DA0D41"/>
    <w:rsid w:val="00DA1ECE"/>
    <w:rsid w:val="00DA25B0"/>
    <w:rsid w:val="00DA43D1"/>
    <w:rsid w:val="00DA4601"/>
    <w:rsid w:val="00DA48A8"/>
    <w:rsid w:val="00DA4D30"/>
    <w:rsid w:val="00DA6779"/>
    <w:rsid w:val="00DB1E6E"/>
    <w:rsid w:val="00DB3D8A"/>
    <w:rsid w:val="00DB584D"/>
    <w:rsid w:val="00DB598E"/>
    <w:rsid w:val="00DB5E50"/>
    <w:rsid w:val="00DB77FC"/>
    <w:rsid w:val="00DC05F1"/>
    <w:rsid w:val="00DC072C"/>
    <w:rsid w:val="00DC59C8"/>
    <w:rsid w:val="00DC5B92"/>
    <w:rsid w:val="00DC5C20"/>
    <w:rsid w:val="00DC6259"/>
    <w:rsid w:val="00DC7104"/>
    <w:rsid w:val="00DD1263"/>
    <w:rsid w:val="00DD1A87"/>
    <w:rsid w:val="00DD2906"/>
    <w:rsid w:val="00DD29EE"/>
    <w:rsid w:val="00DD2D33"/>
    <w:rsid w:val="00DD3515"/>
    <w:rsid w:val="00DD39CE"/>
    <w:rsid w:val="00DD3E71"/>
    <w:rsid w:val="00DD416C"/>
    <w:rsid w:val="00DD7822"/>
    <w:rsid w:val="00DD7C3B"/>
    <w:rsid w:val="00DE0936"/>
    <w:rsid w:val="00DE10DF"/>
    <w:rsid w:val="00DE203C"/>
    <w:rsid w:val="00DE5CA5"/>
    <w:rsid w:val="00DE724F"/>
    <w:rsid w:val="00DE76DA"/>
    <w:rsid w:val="00DF0057"/>
    <w:rsid w:val="00DF1990"/>
    <w:rsid w:val="00DF27BE"/>
    <w:rsid w:val="00DF350B"/>
    <w:rsid w:val="00DF35F4"/>
    <w:rsid w:val="00DF610E"/>
    <w:rsid w:val="00DF6BCE"/>
    <w:rsid w:val="00DF740B"/>
    <w:rsid w:val="00DF7837"/>
    <w:rsid w:val="00E00004"/>
    <w:rsid w:val="00E00FE9"/>
    <w:rsid w:val="00E0156E"/>
    <w:rsid w:val="00E0184F"/>
    <w:rsid w:val="00E02DC1"/>
    <w:rsid w:val="00E04E51"/>
    <w:rsid w:val="00E10457"/>
    <w:rsid w:val="00E10F3E"/>
    <w:rsid w:val="00E120AE"/>
    <w:rsid w:val="00E1393A"/>
    <w:rsid w:val="00E13DAD"/>
    <w:rsid w:val="00E13ECD"/>
    <w:rsid w:val="00E17E17"/>
    <w:rsid w:val="00E2047E"/>
    <w:rsid w:val="00E2056F"/>
    <w:rsid w:val="00E2138D"/>
    <w:rsid w:val="00E215E2"/>
    <w:rsid w:val="00E222BA"/>
    <w:rsid w:val="00E248B0"/>
    <w:rsid w:val="00E27659"/>
    <w:rsid w:val="00E302B0"/>
    <w:rsid w:val="00E30954"/>
    <w:rsid w:val="00E30A09"/>
    <w:rsid w:val="00E331E5"/>
    <w:rsid w:val="00E34AA1"/>
    <w:rsid w:val="00E35423"/>
    <w:rsid w:val="00E356F7"/>
    <w:rsid w:val="00E36E84"/>
    <w:rsid w:val="00E3754B"/>
    <w:rsid w:val="00E37F30"/>
    <w:rsid w:val="00E4058E"/>
    <w:rsid w:val="00E40A97"/>
    <w:rsid w:val="00E40C58"/>
    <w:rsid w:val="00E443B7"/>
    <w:rsid w:val="00E466A9"/>
    <w:rsid w:val="00E50458"/>
    <w:rsid w:val="00E50EC3"/>
    <w:rsid w:val="00E51A9B"/>
    <w:rsid w:val="00E543DE"/>
    <w:rsid w:val="00E54AD7"/>
    <w:rsid w:val="00E5578A"/>
    <w:rsid w:val="00E55D5D"/>
    <w:rsid w:val="00E571FE"/>
    <w:rsid w:val="00E60598"/>
    <w:rsid w:val="00E608D4"/>
    <w:rsid w:val="00E60A9D"/>
    <w:rsid w:val="00E6326D"/>
    <w:rsid w:val="00E638C5"/>
    <w:rsid w:val="00E63D6A"/>
    <w:rsid w:val="00E64023"/>
    <w:rsid w:val="00E6554A"/>
    <w:rsid w:val="00E660DB"/>
    <w:rsid w:val="00E66781"/>
    <w:rsid w:val="00E679CA"/>
    <w:rsid w:val="00E7006D"/>
    <w:rsid w:val="00E71075"/>
    <w:rsid w:val="00E7109D"/>
    <w:rsid w:val="00E74E99"/>
    <w:rsid w:val="00E8387C"/>
    <w:rsid w:val="00E83A80"/>
    <w:rsid w:val="00E847EB"/>
    <w:rsid w:val="00E851EC"/>
    <w:rsid w:val="00E85F6D"/>
    <w:rsid w:val="00E87760"/>
    <w:rsid w:val="00E902AB"/>
    <w:rsid w:val="00E91322"/>
    <w:rsid w:val="00E9250F"/>
    <w:rsid w:val="00E92B38"/>
    <w:rsid w:val="00E9318F"/>
    <w:rsid w:val="00E94E38"/>
    <w:rsid w:val="00E95DF6"/>
    <w:rsid w:val="00E963D6"/>
    <w:rsid w:val="00E96844"/>
    <w:rsid w:val="00E96DC5"/>
    <w:rsid w:val="00E9740C"/>
    <w:rsid w:val="00E97AC5"/>
    <w:rsid w:val="00EA0562"/>
    <w:rsid w:val="00EA0CBE"/>
    <w:rsid w:val="00EA119D"/>
    <w:rsid w:val="00EA26C8"/>
    <w:rsid w:val="00EA40B4"/>
    <w:rsid w:val="00EA5549"/>
    <w:rsid w:val="00EA5FF5"/>
    <w:rsid w:val="00EA74D8"/>
    <w:rsid w:val="00EA761D"/>
    <w:rsid w:val="00EB0BB4"/>
    <w:rsid w:val="00EB1609"/>
    <w:rsid w:val="00EB1624"/>
    <w:rsid w:val="00EB34B3"/>
    <w:rsid w:val="00EB3941"/>
    <w:rsid w:val="00EB747E"/>
    <w:rsid w:val="00EB7E01"/>
    <w:rsid w:val="00EC0544"/>
    <w:rsid w:val="00EC23E4"/>
    <w:rsid w:val="00EC3ADF"/>
    <w:rsid w:val="00EC4C5C"/>
    <w:rsid w:val="00EC4CDE"/>
    <w:rsid w:val="00EC6731"/>
    <w:rsid w:val="00ED0266"/>
    <w:rsid w:val="00ED1B1B"/>
    <w:rsid w:val="00ED1CB2"/>
    <w:rsid w:val="00ED30E7"/>
    <w:rsid w:val="00ED3349"/>
    <w:rsid w:val="00ED6855"/>
    <w:rsid w:val="00ED78DF"/>
    <w:rsid w:val="00ED7C21"/>
    <w:rsid w:val="00EE1B41"/>
    <w:rsid w:val="00EE1DC3"/>
    <w:rsid w:val="00EE4491"/>
    <w:rsid w:val="00EE45FF"/>
    <w:rsid w:val="00EE4FDD"/>
    <w:rsid w:val="00EF0EBD"/>
    <w:rsid w:val="00EF1CAE"/>
    <w:rsid w:val="00EF2AC2"/>
    <w:rsid w:val="00EF4536"/>
    <w:rsid w:val="00EF567E"/>
    <w:rsid w:val="00EF740C"/>
    <w:rsid w:val="00F00577"/>
    <w:rsid w:val="00F013CE"/>
    <w:rsid w:val="00F0376A"/>
    <w:rsid w:val="00F03D68"/>
    <w:rsid w:val="00F04092"/>
    <w:rsid w:val="00F0421E"/>
    <w:rsid w:val="00F05AFF"/>
    <w:rsid w:val="00F06B3E"/>
    <w:rsid w:val="00F0724C"/>
    <w:rsid w:val="00F11B68"/>
    <w:rsid w:val="00F12AF5"/>
    <w:rsid w:val="00F12B45"/>
    <w:rsid w:val="00F1435B"/>
    <w:rsid w:val="00F16284"/>
    <w:rsid w:val="00F226AD"/>
    <w:rsid w:val="00F23A88"/>
    <w:rsid w:val="00F23D9D"/>
    <w:rsid w:val="00F24876"/>
    <w:rsid w:val="00F24926"/>
    <w:rsid w:val="00F25760"/>
    <w:rsid w:val="00F271A1"/>
    <w:rsid w:val="00F279E4"/>
    <w:rsid w:val="00F300F9"/>
    <w:rsid w:val="00F316E5"/>
    <w:rsid w:val="00F32AA4"/>
    <w:rsid w:val="00F32C6E"/>
    <w:rsid w:val="00F32CA3"/>
    <w:rsid w:val="00F332BD"/>
    <w:rsid w:val="00F33E9F"/>
    <w:rsid w:val="00F3472F"/>
    <w:rsid w:val="00F366B6"/>
    <w:rsid w:val="00F36DAC"/>
    <w:rsid w:val="00F375EE"/>
    <w:rsid w:val="00F377BE"/>
    <w:rsid w:val="00F41F5A"/>
    <w:rsid w:val="00F42D5F"/>
    <w:rsid w:val="00F468F9"/>
    <w:rsid w:val="00F46949"/>
    <w:rsid w:val="00F4744B"/>
    <w:rsid w:val="00F47C33"/>
    <w:rsid w:val="00F50140"/>
    <w:rsid w:val="00F50DAC"/>
    <w:rsid w:val="00F512B6"/>
    <w:rsid w:val="00F51B95"/>
    <w:rsid w:val="00F52746"/>
    <w:rsid w:val="00F5298E"/>
    <w:rsid w:val="00F531F6"/>
    <w:rsid w:val="00F54606"/>
    <w:rsid w:val="00F55521"/>
    <w:rsid w:val="00F56215"/>
    <w:rsid w:val="00F563FD"/>
    <w:rsid w:val="00F56C98"/>
    <w:rsid w:val="00F57ED6"/>
    <w:rsid w:val="00F63E18"/>
    <w:rsid w:val="00F646A7"/>
    <w:rsid w:val="00F65404"/>
    <w:rsid w:val="00F671C6"/>
    <w:rsid w:val="00F72221"/>
    <w:rsid w:val="00F73049"/>
    <w:rsid w:val="00F74743"/>
    <w:rsid w:val="00F75D5F"/>
    <w:rsid w:val="00F77663"/>
    <w:rsid w:val="00F80080"/>
    <w:rsid w:val="00F81D0C"/>
    <w:rsid w:val="00F83365"/>
    <w:rsid w:val="00F83CF4"/>
    <w:rsid w:val="00F84441"/>
    <w:rsid w:val="00F873CE"/>
    <w:rsid w:val="00F87EFD"/>
    <w:rsid w:val="00F932AB"/>
    <w:rsid w:val="00F93E69"/>
    <w:rsid w:val="00F945BD"/>
    <w:rsid w:val="00F94881"/>
    <w:rsid w:val="00F956E9"/>
    <w:rsid w:val="00F95900"/>
    <w:rsid w:val="00F97DE8"/>
    <w:rsid w:val="00FA10AC"/>
    <w:rsid w:val="00FA3642"/>
    <w:rsid w:val="00FA588E"/>
    <w:rsid w:val="00FA61ED"/>
    <w:rsid w:val="00FA63D3"/>
    <w:rsid w:val="00FB1C75"/>
    <w:rsid w:val="00FB2238"/>
    <w:rsid w:val="00FB32BF"/>
    <w:rsid w:val="00FB3795"/>
    <w:rsid w:val="00FB532C"/>
    <w:rsid w:val="00FB6198"/>
    <w:rsid w:val="00FB6A56"/>
    <w:rsid w:val="00FB70D5"/>
    <w:rsid w:val="00FC04B1"/>
    <w:rsid w:val="00FC139F"/>
    <w:rsid w:val="00FC37A9"/>
    <w:rsid w:val="00FC48A1"/>
    <w:rsid w:val="00FC5289"/>
    <w:rsid w:val="00FC59ED"/>
    <w:rsid w:val="00FC73E6"/>
    <w:rsid w:val="00FD3288"/>
    <w:rsid w:val="00FD6351"/>
    <w:rsid w:val="00FD6448"/>
    <w:rsid w:val="00FD64C9"/>
    <w:rsid w:val="00FD78BE"/>
    <w:rsid w:val="00FE06A8"/>
    <w:rsid w:val="00FE29A9"/>
    <w:rsid w:val="00FE61A0"/>
    <w:rsid w:val="00FE6E21"/>
    <w:rsid w:val="00FE6F90"/>
    <w:rsid w:val="00FF0EB3"/>
    <w:rsid w:val="00FF313D"/>
    <w:rsid w:val="00FF4552"/>
    <w:rsid w:val="00FF544B"/>
    <w:rsid w:val="00FF56D3"/>
    <w:rsid w:val="00FF63FC"/>
    <w:rsid w:val="00FF6D2B"/>
    <w:rsid w:val="00FF717E"/>
    <w:rsid w:val="00FF756A"/>
    <w:rsid w:val="00FF7666"/>
    <w:rsid w:val="01DA7B13"/>
    <w:rsid w:val="01E21D56"/>
    <w:rsid w:val="02FF1732"/>
    <w:rsid w:val="053B0938"/>
    <w:rsid w:val="05AC47FA"/>
    <w:rsid w:val="0666241C"/>
    <w:rsid w:val="0865584A"/>
    <w:rsid w:val="08CE4012"/>
    <w:rsid w:val="09041773"/>
    <w:rsid w:val="092A578E"/>
    <w:rsid w:val="09EE10E3"/>
    <w:rsid w:val="0AC84841"/>
    <w:rsid w:val="0BC334CF"/>
    <w:rsid w:val="0CE112BF"/>
    <w:rsid w:val="0D0674B1"/>
    <w:rsid w:val="0D1C04E5"/>
    <w:rsid w:val="0D751501"/>
    <w:rsid w:val="0E3E35D3"/>
    <w:rsid w:val="0EF578F0"/>
    <w:rsid w:val="0F150702"/>
    <w:rsid w:val="0FFD405B"/>
    <w:rsid w:val="10C17F72"/>
    <w:rsid w:val="10CF255E"/>
    <w:rsid w:val="11B14F63"/>
    <w:rsid w:val="139020F9"/>
    <w:rsid w:val="159B6E3B"/>
    <w:rsid w:val="15AE1E43"/>
    <w:rsid w:val="167D3706"/>
    <w:rsid w:val="179C14DD"/>
    <w:rsid w:val="1A3766EB"/>
    <w:rsid w:val="1B5A44D5"/>
    <w:rsid w:val="1B7034A8"/>
    <w:rsid w:val="1B734D2B"/>
    <w:rsid w:val="1BF860F9"/>
    <w:rsid w:val="1CC026EA"/>
    <w:rsid w:val="1CEB46F6"/>
    <w:rsid w:val="1D403683"/>
    <w:rsid w:val="1F494C90"/>
    <w:rsid w:val="1FF0431F"/>
    <w:rsid w:val="209D70A8"/>
    <w:rsid w:val="22371381"/>
    <w:rsid w:val="239210AC"/>
    <w:rsid w:val="24312E5A"/>
    <w:rsid w:val="24362EA3"/>
    <w:rsid w:val="246E0726"/>
    <w:rsid w:val="24744CA0"/>
    <w:rsid w:val="24C23B15"/>
    <w:rsid w:val="27D94D8E"/>
    <w:rsid w:val="28AC480B"/>
    <w:rsid w:val="29396C74"/>
    <w:rsid w:val="2AF010DB"/>
    <w:rsid w:val="2DDE7AEC"/>
    <w:rsid w:val="2E4B7AFE"/>
    <w:rsid w:val="2F0E0BB6"/>
    <w:rsid w:val="2F1130D4"/>
    <w:rsid w:val="2F2050DF"/>
    <w:rsid w:val="2F674F14"/>
    <w:rsid w:val="2F696F49"/>
    <w:rsid w:val="32291A3E"/>
    <w:rsid w:val="3416227D"/>
    <w:rsid w:val="34D30732"/>
    <w:rsid w:val="34DB4F85"/>
    <w:rsid w:val="36F23A31"/>
    <w:rsid w:val="3AC73BEA"/>
    <w:rsid w:val="3BF6605F"/>
    <w:rsid w:val="3CE50E01"/>
    <w:rsid w:val="3D6E43CF"/>
    <w:rsid w:val="3D714503"/>
    <w:rsid w:val="3F960C1B"/>
    <w:rsid w:val="3FF3748A"/>
    <w:rsid w:val="3FFD56BE"/>
    <w:rsid w:val="41C076BC"/>
    <w:rsid w:val="43395757"/>
    <w:rsid w:val="43C16033"/>
    <w:rsid w:val="459A477B"/>
    <w:rsid w:val="47CA269B"/>
    <w:rsid w:val="48590FE9"/>
    <w:rsid w:val="48D26507"/>
    <w:rsid w:val="495E5650"/>
    <w:rsid w:val="4A183CFB"/>
    <w:rsid w:val="4B3F104B"/>
    <w:rsid w:val="4C2E0FE0"/>
    <w:rsid w:val="4C680C5A"/>
    <w:rsid w:val="4C702564"/>
    <w:rsid w:val="4FFA4B1D"/>
    <w:rsid w:val="500C5F2C"/>
    <w:rsid w:val="502E25A3"/>
    <w:rsid w:val="50BA47F1"/>
    <w:rsid w:val="516B0364"/>
    <w:rsid w:val="51887EB4"/>
    <w:rsid w:val="51A44B89"/>
    <w:rsid w:val="52BD7B94"/>
    <w:rsid w:val="52CD4A74"/>
    <w:rsid w:val="56830468"/>
    <w:rsid w:val="57F7488D"/>
    <w:rsid w:val="59D275B2"/>
    <w:rsid w:val="5A4D1A4B"/>
    <w:rsid w:val="5C4C4927"/>
    <w:rsid w:val="5F043C2E"/>
    <w:rsid w:val="60BD0895"/>
    <w:rsid w:val="624F4C96"/>
    <w:rsid w:val="62B049B2"/>
    <w:rsid w:val="62DB6E22"/>
    <w:rsid w:val="634D6000"/>
    <w:rsid w:val="63645914"/>
    <w:rsid w:val="65AE7144"/>
    <w:rsid w:val="670A2E61"/>
    <w:rsid w:val="6740119F"/>
    <w:rsid w:val="6A047A10"/>
    <w:rsid w:val="6A453666"/>
    <w:rsid w:val="6AB42CBC"/>
    <w:rsid w:val="6B6F7059"/>
    <w:rsid w:val="6BA200C1"/>
    <w:rsid w:val="6FEB23AE"/>
    <w:rsid w:val="70FA0965"/>
    <w:rsid w:val="7119183A"/>
    <w:rsid w:val="714E281F"/>
    <w:rsid w:val="71EC0E74"/>
    <w:rsid w:val="72D969A0"/>
    <w:rsid w:val="74273C11"/>
    <w:rsid w:val="766F0C6C"/>
    <w:rsid w:val="780B490B"/>
    <w:rsid w:val="78C65F32"/>
    <w:rsid w:val="78D06D1F"/>
    <w:rsid w:val="78DA14F3"/>
    <w:rsid w:val="7F6632BD"/>
    <w:rsid w:val="7FD55B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iPriority="0" w:semiHidden="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8"/>
      <w:szCs w:val="22"/>
      <w:lang w:val="en-US" w:eastAsia="zh-CN" w:bidi="ar-SA"/>
    </w:rPr>
  </w:style>
  <w:style w:type="paragraph" w:styleId="2">
    <w:name w:val="heading 1"/>
    <w:basedOn w:val="1"/>
    <w:next w:val="1"/>
    <w:link w:val="47"/>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49"/>
    <w:unhideWhenUsed/>
    <w:qFormat/>
    <w:uiPriority w:val="0"/>
    <w:pPr>
      <w:keepNext/>
      <w:keepLines/>
      <w:spacing w:before="240" w:after="240"/>
      <w:ind w:firstLine="0" w:firstLineChars="0"/>
      <w:jc w:val="center"/>
      <w:outlineLvl w:val="1"/>
    </w:pPr>
    <w:rPr>
      <w:rFonts w:ascii="Cambria" w:hAnsi="Cambria"/>
      <w:b/>
      <w:bCs/>
      <w:sz w:val="32"/>
      <w:szCs w:val="32"/>
    </w:rPr>
  </w:style>
  <w:style w:type="paragraph" w:styleId="4">
    <w:name w:val="heading 3"/>
    <w:basedOn w:val="1"/>
    <w:next w:val="1"/>
    <w:link w:val="51"/>
    <w:unhideWhenUsed/>
    <w:qFormat/>
    <w:uiPriority w:val="0"/>
    <w:pPr>
      <w:keepNext/>
      <w:keepLines/>
      <w:spacing w:before="260" w:after="260" w:line="415" w:lineRule="auto"/>
      <w:ind w:firstLine="0" w:firstLineChars="0"/>
      <w:jc w:val="left"/>
      <w:outlineLvl w:val="2"/>
    </w:pPr>
    <w:rPr>
      <w:rFonts w:ascii="Times New Roman" w:hAnsi="Times New Roman"/>
      <w:b/>
      <w:bCs/>
      <w:kern w:val="0"/>
      <w:sz w:val="30"/>
      <w:szCs w:val="32"/>
    </w:rPr>
  </w:style>
  <w:style w:type="paragraph" w:styleId="5">
    <w:name w:val="heading 4"/>
    <w:basedOn w:val="1"/>
    <w:next w:val="1"/>
    <w:link w:val="52"/>
    <w:unhideWhenUsed/>
    <w:qFormat/>
    <w:uiPriority w:val="0"/>
    <w:pPr>
      <w:keepNext/>
      <w:keepLines/>
      <w:spacing w:before="280" w:after="290" w:line="376" w:lineRule="auto"/>
      <w:outlineLvl w:val="3"/>
    </w:pPr>
    <w:rPr>
      <w:rFonts w:ascii="Cambria" w:hAnsi="Cambria"/>
      <w:b/>
      <w:bCs/>
      <w:szCs w:val="28"/>
    </w:rPr>
  </w:style>
  <w:style w:type="paragraph" w:styleId="6">
    <w:name w:val="heading 5"/>
    <w:basedOn w:val="1"/>
    <w:next w:val="1"/>
    <w:link w:val="69"/>
    <w:qFormat/>
    <w:uiPriority w:val="0"/>
    <w:pPr>
      <w:keepNext/>
      <w:keepLines/>
      <w:spacing w:before="280" w:after="290" w:line="376" w:lineRule="atLeast"/>
      <w:ind w:firstLine="0" w:firstLineChars="0"/>
      <w:outlineLvl w:val="4"/>
    </w:pPr>
    <w:rPr>
      <w:rFonts w:ascii="Times New Roman" w:hAnsi="Times New Roman"/>
      <w:b/>
      <w:bCs/>
      <w:szCs w:val="28"/>
    </w:rPr>
  </w:style>
  <w:style w:type="paragraph" w:styleId="7">
    <w:name w:val="heading 6"/>
    <w:basedOn w:val="1"/>
    <w:next w:val="1"/>
    <w:link w:val="70"/>
    <w:qFormat/>
    <w:uiPriority w:val="0"/>
    <w:pPr>
      <w:keepNext/>
      <w:keepLines/>
      <w:spacing w:before="240" w:after="64" w:line="320" w:lineRule="atLeast"/>
      <w:ind w:firstLine="0" w:firstLineChars="0"/>
      <w:outlineLvl w:val="5"/>
    </w:pPr>
    <w:rPr>
      <w:rFonts w:ascii="Arial" w:hAnsi="Arial" w:eastAsia="黑体"/>
      <w:b/>
      <w:bCs/>
      <w:sz w:val="24"/>
      <w:szCs w:val="24"/>
    </w:rPr>
  </w:style>
  <w:style w:type="paragraph" w:styleId="8">
    <w:name w:val="heading 7"/>
    <w:basedOn w:val="1"/>
    <w:next w:val="1"/>
    <w:link w:val="71"/>
    <w:qFormat/>
    <w:uiPriority w:val="0"/>
    <w:pPr>
      <w:keepNext/>
      <w:keepLines/>
      <w:spacing w:before="240" w:after="64" w:line="320" w:lineRule="atLeast"/>
      <w:ind w:firstLine="0" w:firstLineChars="0"/>
      <w:outlineLvl w:val="6"/>
    </w:pPr>
    <w:rPr>
      <w:rFonts w:ascii="Times New Roman" w:hAnsi="Times New Roman"/>
      <w:b/>
      <w:bCs/>
      <w:sz w:val="24"/>
      <w:szCs w:val="24"/>
    </w:rPr>
  </w:style>
  <w:style w:type="paragraph" w:styleId="9">
    <w:name w:val="heading 8"/>
    <w:basedOn w:val="1"/>
    <w:next w:val="1"/>
    <w:link w:val="72"/>
    <w:qFormat/>
    <w:uiPriority w:val="0"/>
    <w:pPr>
      <w:keepNext/>
      <w:keepLines/>
      <w:spacing w:before="240" w:after="64" w:line="320" w:lineRule="atLeast"/>
      <w:ind w:firstLine="0" w:firstLineChars="0"/>
      <w:outlineLvl w:val="7"/>
    </w:pPr>
    <w:rPr>
      <w:rFonts w:ascii="Arial" w:hAnsi="Arial" w:eastAsia="黑体"/>
      <w:sz w:val="24"/>
      <w:szCs w:val="24"/>
    </w:rPr>
  </w:style>
  <w:style w:type="paragraph" w:styleId="10">
    <w:name w:val="heading 9"/>
    <w:basedOn w:val="1"/>
    <w:next w:val="1"/>
    <w:link w:val="73"/>
    <w:qFormat/>
    <w:uiPriority w:val="0"/>
    <w:pPr>
      <w:keepNext/>
      <w:keepLines/>
      <w:spacing w:before="240" w:after="64" w:line="320" w:lineRule="atLeast"/>
      <w:ind w:firstLine="0" w:firstLineChars="0"/>
      <w:outlineLvl w:val="8"/>
    </w:pPr>
    <w:rPr>
      <w:rFonts w:ascii="Arial" w:hAnsi="Arial" w:eastAsia="黑体"/>
      <w:sz w:val="21"/>
      <w:szCs w:val="21"/>
    </w:rPr>
  </w:style>
  <w:style w:type="character" w:default="1" w:styleId="37">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firstLine="0" w:firstLineChars="0"/>
    </w:pPr>
    <w:rPr>
      <w:sz w:val="21"/>
    </w:rPr>
  </w:style>
  <w:style w:type="paragraph" w:styleId="12">
    <w:name w:val="Document Map"/>
    <w:basedOn w:val="1"/>
    <w:link w:val="48"/>
    <w:unhideWhenUsed/>
    <w:qFormat/>
    <w:uiPriority w:val="99"/>
    <w:rPr>
      <w:rFonts w:ascii="宋体"/>
      <w:sz w:val="18"/>
      <w:szCs w:val="18"/>
    </w:rPr>
  </w:style>
  <w:style w:type="paragraph" w:styleId="13">
    <w:name w:val="toa heading"/>
    <w:basedOn w:val="1"/>
    <w:next w:val="1"/>
    <w:unhideWhenUsed/>
    <w:qFormat/>
    <w:uiPriority w:val="0"/>
    <w:pPr>
      <w:spacing w:before="120"/>
    </w:pPr>
    <w:rPr>
      <w:rFonts w:ascii="Cambria" w:hAnsi="Cambria"/>
      <w:sz w:val="24"/>
      <w:szCs w:val="24"/>
    </w:rPr>
  </w:style>
  <w:style w:type="paragraph" w:styleId="14">
    <w:name w:val="annotation text"/>
    <w:basedOn w:val="1"/>
    <w:link w:val="60"/>
    <w:unhideWhenUsed/>
    <w:qFormat/>
    <w:uiPriority w:val="0"/>
    <w:pPr>
      <w:jc w:val="left"/>
    </w:pPr>
  </w:style>
  <w:style w:type="paragraph" w:styleId="15">
    <w:name w:val="Body Text"/>
    <w:basedOn w:val="1"/>
    <w:link w:val="54"/>
    <w:unhideWhenUsed/>
    <w:qFormat/>
    <w:uiPriority w:val="99"/>
    <w:pPr>
      <w:spacing w:after="120"/>
    </w:pPr>
  </w:style>
  <w:style w:type="paragraph" w:styleId="16">
    <w:name w:val="Body Text Indent"/>
    <w:basedOn w:val="1"/>
    <w:link w:val="53"/>
    <w:unhideWhenUsed/>
    <w:qFormat/>
    <w:uiPriority w:val="99"/>
    <w:pPr>
      <w:spacing w:after="120"/>
      <w:ind w:left="420" w:leftChars="200"/>
    </w:pPr>
  </w:style>
  <w:style w:type="paragraph" w:styleId="17">
    <w:name w:val="toc 5"/>
    <w:basedOn w:val="1"/>
    <w:next w:val="1"/>
    <w:unhideWhenUsed/>
    <w:qFormat/>
    <w:uiPriority w:val="39"/>
    <w:pPr>
      <w:ind w:left="1680" w:leftChars="800" w:firstLine="0" w:firstLineChars="0"/>
    </w:pPr>
    <w:rPr>
      <w:sz w:val="21"/>
    </w:rPr>
  </w:style>
  <w:style w:type="paragraph" w:styleId="18">
    <w:name w:val="toc 3"/>
    <w:basedOn w:val="1"/>
    <w:next w:val="1"/>
    <w:unhideWhenUsed/>
    <w:qFormat/>
    <w:uiPriority w:val="39"/>
    <w:pPr>
      <w:ind w:left="840" w:leftChars="400" w:firstLine="0" w:firstLineChars="0"/>
    </w:pPr>
    <w:rPr>
      <w:sz w:val="24"/>
    </w:rPr>
  </w:style>
  <w:style w:type="paragraph" w:styleId="19">
    <w:name w:val="Plain Text"/>
    <w:basedOn w:val="1"/>
    <w:link w:val="55"/>
    <w:qFormat/>
    <w:uiPriority w:val="0"/>
    <w:pPr>
      <w:ind w:firstLine="0" w:firstLineChars="0"/>
    </w:pPr>
    <w:rPr>
      <w:rFonts w:ascii="宋体" w:hAnsi="Courier New"/>
      <w:sz w:val="21"/>
      <w:szCs w:val="20"/>
    </w:rPr>
  </w:style>
  <w:style w:type="paragraph" w:styleId="20">
    <w:name w:val="toc 8"/>
    <w:basedOn w:val="1"/>
    <w:next w:val="1"/>
    <w:unhideWhenUsed/>
    <w:qFormat/>
    <w:uiPriority w:val="39"/>
    <w:pPr>
      <w:ind w:left="2940" w:leftChars="1400" w:firstLine="0" w:firstLineChars="0"/>
    </w:pPr>
    <w:rPr>
      <w:sz w:val="21"/>
    </w:rPr>
  </w:style>
  <w:style w:type="paragraph" w:styleId="21">
    <w:name w:val="Body Text Indent 2"/>
    <w:basedOn w:val="1"/>
    <w:link w:val="50"/>
    <w:qFormat/>
    <w:uiPriority w:val="0"/>
    <w:pPr>
      <w:spacing w:line="360" w:lineRule="atLeast"/>
      <w:ind w:firstLine="570" w:firstLineChars="0"/>
    </w:pPr>
    <w:rPr>
      <w:rFonts w:ascii="Times New Roman" w:hAnsi="Times New Roman"/>
      <w:szCs w:val="20"/>
    </w:rPr>
  </w:style>
  <w:style w:type="paragraph" w:styleId="22">
    <w:name w:val="Balloon Text"/>
    <w:basedOn w:val="1"/>
    <w:link w:val="62"/>
    <w:unhideWhenUsed/>
    <w:qFormat/>
    <w:uiPriority w:val="0"/>
    <w:rPr>
      <w:sz w:val="18"/>
      <w:szCs w:val="18"/>
    </w:rPr>
  </w:style>
  <w:style w:type="paragraph" w:styleId="23">
    <w:name w:val="footer"/>
    <w:basedOn w:val="1"/>
    <w:link w:val="46"/>
    <w:unhideWhenUsed/>
    <w:qFormat/>
    <w:uiPriority w:val="99"/>
    <w:pPr>
      <w:tabs>
        <w:tab w:val="center" w:pos="4153"/>
        <w:tab w:val="right" w:pos="8306"/>
      </w:tabs>
      <w:snapToGrid w:val="0"/>
      <w:jc w:val="left"/>
    </w:pPr>
    <w:rPr>
      <w:sz w:val="18"/>
      <w:szCs w:val="18"/>
    </w:rPr>
  </w:style>
  <w:style w:type="paragraph" w:styleId="24">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middleDot" w:pos="9240"/>
      </w:tabs>
      <w:spacing w:line="360" w:lineRule="auto"/>
      <w:ind w:firstLine="281" w:firstLineChars="100"/>
      <w:jc w:val="center"/>
    </w:pPr>
    <w:rPr>
      <w:rFonts w:ascii="Times New Roman" w:hAnsi="Times New Roman"/>
      <w:b/>
      <w:caps/>
      <w:szCs w:val="20"/>
    </w:rPr>
  </w:style>
  <w:style w:type="paragraph" w:styleId="26">
    <w:name w:val="toc 4"/>
    <w:basedOn w:val="1"/>
    <w:next w:val="1"/>
    <w:unhideWhenUsed/>
    <w:qFormat/>
    <w:uiPriority w:val="39"/>
    <w:pPr>
      <w:ind w:left="1260" w:leftChars="600" w:firstLine="0" w:firstLineChars="0"/>
    </w:pPr>
    <w:rPr>
      <w:sz w:val="21"/>
    </w:rPr>
  </w:style>
  <w:style w:type="paragraph" w:styleId="27">
    <w:name w:val="Subtitle"/>
    <w:basedOn w:val="1"/>
    <w:next w:val="1"/>
    <w:link w:val="74"/>
    <w:qFormat/>
    <w:uiPriority w:val="11"/>
    <w:pPr>
      <w:spacing w:before="240" w:after="60" w:line="312" w:lineRule="atLeast"/>
      <w:jc w:val="center"/>
      <w:outlineLvl w:val="1"/>
    </w:pPr>
    <w:rPr>
      <w:rFonts w:asciiTheme="majorHAnsi" w:hAnsiTheme="majorHAnsi" w:cstheme="majorBidi"/>
      <w:b/>
      <w:bCs/>
      <w:kern w:val="28"/>
      <w:sz w:val="32"/>
      <w:szCs w:val="32"/>
    </w:rPr>
  </w:style>
  <w:style w:type="paragraph" w:styleId="28">
    <w:name w:val="toc 6"/>
    <w:basedOn w:val="1"/>
    <w:next w:val="1"/>
    <w:unhideWhenUsed/>
    <w:qFormat/>
    <w:uiPriority w:val="39"/>
    <w:pPr>
      <w:ind w:left="2100" w:leftChars="1000" w:firstLine="0" w:firstLineChars="0"/>
    </w:pPr>
    <w:rPr>
      <w:sz w:val="21"/>
    </w:rPr>
  </w:style>
  <w:style w:type="paragraph" w:styleId="29">
    <w:name w:val="toc 2"/>
    <w:basedOn w:val="1"/>
    <w:next w:val="1"/>
    <w:unhideWhenUsed/>
    <w:qFormat/>
    <w:uiPriority w:val="39"/>
    <w:pPr>
      <w:tabs>
        <w:tab w:val="right" w:leader="dot" w:pos="9436"/>
      </w:tabs>
      <w:ind w:left="560" w:leftChars="200" w:firstLine="420" w:firstLineChars="150"/>
    </w:pPr>
  </w:style>
  <w:style w:type="paragraph" w:styleId="30">
    <w:name w:val="toc 9"/>
    <w:basedOn w:val="1"/>
    <w:next w:val="1"/>
    <w:unhideWhenUsed/>
    <w:qFormat/>
    <w:uiPriority w:val="39"/>
    <w:pPr>
      <w:ind w:left="3360" w:leftChars="1600" w:firstLine="0" w:firstLineChars="0"/>
    </w:pPr>
    <w:rPr>
      <w:sz w:val="21"/>
    </w:rPr>
  </w:style>
  <w:style w:type="paragraph" w:styleId="31">
    <w:name w:val="HTML Preformatted"/>
    <w:basedOn w:val="1"/>
    <w:link w:val="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left"/>
    </w:pPr>
    <w:rPr>
      <w:rFonts w:ascii="宋体" w:hAnsi="宋体" w:cs="宋体"/>
      <w:kern w:val="0"/>
      <w:sz w:val="24"/>
      <w:szCs w:val="24"/>
    </w:rPr>
  </w:style>
  <w:style w:type="paragraph" w:styleId="32">
    <w:name w:val="Normal (Web)"/>
    <w:basedOn w:val="1"/>
    <w:qFormat/>
    <w:uiPriority w:val="99"/>
    <w:pPr>
      <w:widowControl/>
      <w:spacing w:before="100" w:beforeAutospacing="1" w:after="100" w:afterAutospacing="1"/>
      <w:ind w:firstLine="0" w:firstLineChars="0"/>
      <w:jc w:val="left"/>
    </w:pPr>
    <w:rPr>
      <w:rFonts w:ascii="宋体" w:hAnsi="宋体" w:cs="宋体"/>
      <w:kern w:val="0"/>
      <w:sz w:val="24"/>
      <w:szCs w:val="24"/>
    </w:rPr>
  </w:style>
  <w:style w:type="paragraph" w:styleId="33">
    <w:name w:val="Title"/>
    <w:basedOn w:val="1"/>
    <w:next w:val="1"/>
    <w:link w:val="66"/>
    <w:qFormat/>
    <w:uiPriority w:val="0"/>
    <w:pPr>
      <w:spacing w:before="240" w:after="60"/>
      <w:jc w:val="center"/>
      <w:outlineLvl w:val="0"/>
    </w:pPr>
    <w:rPr>
      <w:rFonts w:ascii="Cambria" w:hAnsi="Cambria"/>
      <w:b/>
      <w:bCs/>
      <w:sz w:val="44"/>
      <w:szCs w:val="32"/>
    </w:rPr>
  </w:style>
  <w:style w:type="paragraph" w:styleId="34">
    <w:name w:val="annotation subject"/>
    <w:basedOn w:val="14"/>
    <w:next w:val="14"/>
    <w:link w:val="61"/>
    <w:unhideWhenUsed/>
    <w:qFormat/>
    <w:uiPriority w:val="0"/>
    <w:rPr>
      <w:b/>
      <w:bCs/>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22"/>
    <w:rPr>
      <w:b/>
      <w:bCs/>
    </w:rPr>
  </w:style>
  <w:style w:type="character" w:styleId="39">
    <w:name w:val="Emphasis"/>
    <w:qFormat/>
    <w:uiPriority w:val="20"/>
    <w:rPr>
      <w:i/>
      <w:iCs/>
    </w:rPr>
  </w:style>
  <w:style w:type="character" w:styleId="40">
    <w:name w:val="Hyperlink"/>
    <w:basedOn w:val="37"/>
    <w:unhideWhenUsed/>
    <w:qFormat/>
    <w:uiPriority w:val="99"/>
    <w:rPr>
      <w:color w:val="0000FF"/>
      <w:u w:val="single"/>
    </w:rPr>
  </w:style>
  <w:style w:type="character" w:styleId="41">
    <w:name w:val="annotation reference"/>
    <w:basedOn w:val="37"/>
    <w:unhideWhenUsed/>
    <w:qFormat/>
    <w:uiPriority w:val="0"/>
    <w:rPr>
      <w:sz w:val="21"/>
      <w:szCs w:val="21"/>
    </w:rPr>
  </w:style>
  <w:style w:type="paragraph" w:customStyle="1" w:styleId="42">
    <w:name w:val="样式 样式 样式 样式 宋体 小四 自动设置 无下划线 + 四号 首行缩进:  2.57 字符 + 首行缩进:  2 字符 + ..."/>
    <w:basedOn w:val="1"/>
    <w:qFormat/>
    <w:uiPriority w:val="0"/>
    <w:rPr>
      <w:rFonts w:ascii="宋体" w:hAnsi="宋体" w:cs="宋体"/>
      <w:kern w:val="0"/>
      <w:szCs w:val="20"/>
    </w:rPr>
  </w:style>
  <w:style w:type="paragraph" w:customStyle="1" w:styleId="43">
    <w:name w:val="样式 样式 幼圆 小四 左 行距: 2 倍行距 + 首行缩进:  1 字符"/>
    <w:basedOn w:val="1"/>
    <w:qFormat/>
    <w:uiPriority w:val="0"/>
    <w:pPr>
      <w:spacing w:line="360" w:lineRule="auto"/>
      <w:ind w:firstLine="100" w:firstLineChars="100"/>
      <w:jc w:val="left"/>
    </w:pPr>
    <w:rPr>
      <w:rFonts w:ascii="幼圆" w:hAnsi="宋体" w:cs="宋体"/>
      <w:kern w:val="0"/>
      <w:sz w:val="24"/>
      <w:szCs w:val="20"/>
    </w:rPr>
  </w:style>
  <w:style w:type="paragraph" w:customStyle="1" w:styleId="44">
    <w:name w:val="列出段落1"/>
    <w:basedOn w:val="1"/>
    <w:qFormat/>
    <w:uiPriority w:val="34"/>
    <w:pPr>
      <w:ind w:firstLine="420"/>
    </w:pPr>
  </w:style>
  <w:style w:type="character" w:customStyle="1" w:styleId="45">
    <w:name w:val="页眉 Char"/>
    <w:basedOn w:val="37"/>
    <w:link w:val="24"/>
    <w:uiPriority w:val="99"/>
    <w:rPr>
      <w:sz w:val="18"/>
      <w:szCs w:val="18"/>
    </w:rPr>
  </w:style>
  <w:style w:type="character" w:customStyle="1" w:styleId="46">
    <w:name w:val="页脚 Char"/>
    <w:basedOn w:val="37"/>
    <w:link w:val="23"/>
    <w:semiHidden/>
    <w:qFormat/>
    <w:uiPriority w:val="99"/>
    <w:rPr>
      <w:sz w:val="18"/>
      <w:szCs w:val="18"/>
    </w:rPr>
  </w:style>
  <w:style w:type="character" w:customStyle="1" w:styleId="47">
    <w:name w:val="标题 1 Char"/>
    <w:basedOn w:val="37"/>
    <w:link w:val="2"/>
    <w:qFormat/>
    <w:uiPriority w:val="9"/>
    <w:rPr>
      <w:b/>
      <w:bCs/>
      <w:kern w:val="44"/>
      <w:sz w:val="44"/>
      <w:szCs w:val="44"/>
    </w:rPr>
  </w:style>
  <w:style w:type="character" w:customStyle="1" w:styleId="48">
    <w:name w:val="文档结构图 Char"/>
    <w:basedOn w:val="37"/>
    <w:link w:val="12"/>
    <w:semiHidden/>
    <w:uiPriority w:val="99"/>
    <w:rPr>
      <w:rFonts w:ascii="宋体" w:eastAsia="宋体"/>
      <w:sz w:val="18"/>
      <w:szCs w:val="18"/>
    </w:rPr>
  </w:style>
  <w:style w:type="character" w:customStyle="1" w:styleId="49">
    <w:name w:val="标题 2 Char"/>
    <w:basedOn w:val="37"/>
    <w:link w:val="3"/>
    <w:uiPriority w:val="0"/>
    <w:rPr>
      <w:rFonts w:ascii="Cambria" w:hAnsi="Cambria"/>
      <w:b/>
      <w:bCs/>
      <w:kern w:val="2"/>
      <w:sz w:val="32"/>
      <w:szCs w:val="32"/>
    </w:rPr>
  </w:style>
  <w:style w:type="character" w:customStyle="1" w:styleId="50">
    <w:name w:val="正文文本缩进 2 Char"/>
    <w:basedOn w:val="37"/>
    <w:link w:val="21"/>
    <w:uiPriority w:val="0"/>
    <w:rPr>
      <w:rFonts w:ascii="Times New Roman" w:hAnsi="Times New Roman" w:eastAsia="宋体" w:cs="Times New Roman"/>
      <w:sz w:val="28"/>
      <w:szCs w:val="20"/>
    </w:rPr>
  </w:style>
  <w:style w:type="character" w:customStyle="1" w:styleId="51">
    <w:name w:val="标题 3 Char"/>
    <w:basedOn w:val="37"/>
    <w:link w:val="4"/>
    <w:uiPriority w:val="0"/>
    <w:rPr>
      <w:b/>
      <w:bCs/>
      <w:sz w:val="30"/>
      <w:szCs w:val="32"/>
    </w:rPr>
  </w:style>
  <w:style w:type="character" w:customStyle="1" w:styleId="52">
    <w:name w:val="标题 4 Char"/>
    <w:basedOn w:val="37"/>
    <w:link w:val="5"/>
    <w:qFormat/>
    <w:uiPriority w:val="0"/>
    <w:rPr>
      <w:rFonts w:ascii="Cambria" w:hAnsi="Cambria" w:eastAsia="宋体"/>
      <w:b/>
      <w:bCs/>
      <w:sz w:val="28"/>
      <w:szCs w:val="28"/>
    </w:rPr>
  </w:style>
  <w:style w:type="character" w:customStyle="1" w:styleId="53">
    <w:name w:val="正文文本缩进 Char"/>
    <w:basedOn w:val="37"/>
    <w:link w:val="16"/>
    <w:semiHidden/>
    <w:uiPriority w:val="99"/>
    <w:rPr>
      <w:sz w:val="28"/>
    </w:rPr>
  </w:style>
  <w:style w:type="character" w:customStyle="1" w:styleId="54">
    <w:name w:val="正文文本 Char"/>
    <w:basedOn w:val="37"/>
    <w:link w:val="15"/>
    <w:semiHidden/>
    <w:qFormat/>
    <w:uiPriority w:val="99"/>
    <w:rPr>
      <w:sz w:val="28"/>
    </w:rPr>
  </w:style>
  <w:style w:type="character" w:customStyle="1" w:styleId="55">
    <w:name w:val="纯文本 Char"/>
    <w:basedOn w:val="37"/>
    <w:link w:val="19"/>
    <w:qFormat/>
    <w:uiPriority w:val="0"/>
    <w:rPr>
      <w:rFonts w:ascii="宋体" w:hAnsi="Courier New" w:eastAsia="宋体" w:cs="Times New Roman"/>
      <w:szCs w:val="20"/>
    </w:rPr>
  </w:style>
  <w:style w:type="paragraph" w:customStyle="1" w:styleId="56">
    <w:name w:val="样式 行距: 固定值 20 磅"/>
    <w:basedOn w:val="1"/>
    <w:uiPriority w:val="0"/>
    <w:pPr>
      <w:spacing w:line="360" w:lineRule="auto"/>
      <w:ind w:firstLine="0" w:firstLineChars="0"/>
    </w:pPr>
    <w:rPr>
      <w:rFonts w:ascii="Times New Roman" w:hAnsi="Times New Roman" w:eastAsia="幼圆" w:cs="宋体"/>
      <w:sz w:val="24"/>
      <w:szCs w:val="20"/>
    </w:rPr>
  </w:style>
  <w:style w:type="paragraph" w:customStyle="1" w:styleId="57">
    <w:name w:val="Char Char Char Char"/>
    <w:basedOn w:val="1"/>
    <w:qFormat/>
    <w:uiPriority w:val="0"/>
    <w:pPr>
      <w:ind w:firstLine="0" w:firstLineChars="0"/>
    </w:pPr>
    <w:rPr>
      <w:rFonts w:ascii="Times New Roman" w:hAnsi="Times New Roman"/>
      <w:sz w:val="21"/>
      <w:szCs w:val="21"/>
    </w:rPr>
  </w:style>
  <w:style w:type="paragraph" w:customStyle="1" w:styleId="58">
    <w:name w:val="p0"/>
    <w:basedOn w:val="1"/>
    <w:uiPriority w:val="0"/>
    <w:pPr>
      <w:widowControl/>
      <w:ind w:firstLine="0" w:firstLineChars="0"/>
    </w:pPr>
    <w:rPr>
      <w:rFonts w:ascii="Times New Roman" w:hAnsi="Times New Roman"/>
      <w:kern w:val="0"/>
      <w:sz w:val="21"/>
      <w:szCs w:val="21"/>
    </w:rPr>
  </w:style>
  <w:style w:type="character" w:customStyle="1" w:styleId="59">
    <w:name w:val="HTML 预设格式 Char"/>
    <w:basedOn w:val="37"/>
    <w:link w:val="31"/>
    <w:semiHidden/>
    <w:qFormat/>
    <w:uiPriority w:val="99"/>
    <w:rPr>
      <w:rFonts w:ascii="宋体" w:hAnsi="宋体" w:cs="宋体"/>
      <w:sz w:val="24"/>
      <w:szCs w:val="24"/>
    </w:rPr>
  </w:style>
  <w:style w:type="character" w:customStyle="1" w:styleId="60">
    <w:name w:val="批注文字 Char"/>
    <w:basedOn w:val="37"/>
    <w:link w:val="14"/>
    <w:semiHidden/>
    <w:qFormat/>
    <w:uiPriority w:val="0"/>
    <w:rPr>
      <w:rFonts w:ascii="Calibri" w:hAnsi="Calibri"/>
      <w:kern w:val="2"/>
      <w:sz w:val="28"/>
      <w:szCs w:val="22"/>
    </w:rPr>
  </w:style>
  <w:style w:type="character" w:customStyle="1" w:styleId="61">
    <w:name w:val="批注主题 Char"/>
    <w:basedOn w:val="60"/>
    <w:link w:val="34"/>
    <w:semiHidden/>
    <w:uiPriority w:val="0"/>
    <w:rPr>
      <w:b/>
      <w:bCs/>
    </w:rPr>
  </w:style>
  <w:style w:type="character" w:customStyle="1" w:styleId="62">
    <w:name w:val="批注框文本 Char"/>
    <w:basedOn w:val="37"/>
    <w:link w:val="22"/>
    <w:semiHidden/>
    <w:qFormat/>
    <w:uiPriority w:val="0"/>
    <w:rPr>
      <w:rFonts w:ascii="Calibri" w:hAnsi="Calibri"/>
      <w:kern w:val="2"/>
      <w:sz w:val="18"/>
      <w:szCs w:val="18"/>
    </w:rPr>
  </w:style>
  <w:style w:type="paragraph" w:customStyle="1" w:styleId="63">
    <w:name w:val="无间隔1"/>
    <w:link w:val="64"/>
    <w:uiPriority w:val="1"/>
    <w:rPr>
      <w:rFonts w:ascii="Calibri" w:hAnsi="Calibri" w:eastAsia="宋体" w:cs="Times New Roman"/>
      <w:sz w:val="22"/>
      <w:szCs w:val="22"/>
      <w:lang w:val="en-US" w:eastAsia="zh-CN" w:bidi="ar-SA"/>
    </w:rPr>
  </w:style>
  <w:style w:type="character" w:customStyle="1" w:styleId="64">
    <w:name w:val="无间隔 Char"/>
    <w:basedOn w:val="37"/>
    <w:link w:val="63"/>
    <w:uiPriority w:val="1"/>
    <w:rPr>
      <w:rFonts w:ascii="Calibri" w:hAnsi="Calibri"/>
      <w:sz w:val="22"/>
      <w:szCs w:val="22"/>
      <w:lang w:val="en-US" w:eastAsia="zh-CN" w:bidi="ar-SA"/>
    </w:rPr>
  </w:style>
  <w:style w:type="paragraph" w:customStyle="1" w:styleId="65">
    <w:name w:val="TOC 标题1"/>
    <w:basedOn w:val="2"/>
    <w:next w:val="1"/>
    <w:unhideWhenUsed/>
    <w:qFormat/>
    <w:uiPriority w:val="39"/>
    <w:pPr>
      <w:widowControl/>
      <w:spacing w:before="480" w:after="0" w:line="276" w:lineRule="auto"/>
      <w:ind w:firstLine="0" w:firstLineChars="0"/>
      <w:jc w:val="left"/>
      <w:outlineLvl w:val="9"/>
    </w:pPr>
    <w:rPr>
      <w:rFonts w:ascii="Cambria" w:hAnsi="Cambria"/>
      <w:color w:val="365F91"/>
      <w:kern w:val="0"/>
      <w:sz w:val="28"/>
      <w:szCs w:val="28"/>
    </w:rPr>
  </w:style>
  <w:style w:type="character" w:customStyle="1" w:styleId="66">
    <w:name w:val="标题 Char"/>
    <w:basedOn w:val="37"/>
    <w:link w:val="33"/>
    <w:qFormat/>
    <w:uiPriority w:val="0"/>
    <w:rPr>
      <w:rFonts w:ascii="Cambria" w:hAnsi="Cambria" w:cs="Times New Roman"/>
      <w:b/>
      <w:bCs/>
      <w:kern w:val="2"/>
      <w:sz w:val="44"/>
      <w:szCs w:val="32"/>
    </w:rPr>
  </w:style>
  <w:style w:type="paragraph" w:customStyle="1" w:styleId="67">
    <w:name w:val="样式 宋体 小四 自动设置 无下划线"/>
    <w:basedOn w:val="1"/>
    <w:qFormat/>
    <w:uiPriority w:val="0"/>
    <w:pPr>
      <w:spacing w:line="360" w:lineRule="auto"/>
      <w:ind w:firstLine="617" w:firstLineChars="257"/>
    </w:pPr>
    <w:rPr>
      <w:rFonts w:ascii="宋体" w:hAnsi="宋体" w:cs="宋体"/>
      <w:kern w:val="0"/>
      <w:sz w:val="24"/>
      <w:szCs w:val="20"/>
    </w:rPr>
  </w:style>
  <w:style w:type="character" w:customStyle="1" w:styleId="68">
    <w:name w:val="正文1"/>
    <w:qFormat/>
    <w:uiPriority w:val="0"/>
    <w:rPr>
      <w:rFonts w:hint="eastAsia" w:ascii="宋体" w:hAnsi="宋体" w:eastAsia="宋体"/>
      <w:sz w:val="22"/>
      <w:szCs w:val="22"/>
    </w:rPr>
  </w:style>
  <w:style w:type="character" w:customStyle="1" w:styleId="69">
    <w:name w:val="标题 5 Char"/>
    <w:basedOn w:val="37"/>
    <w:link w:val="6"/>
    <w:qFormat/>
    <w:uiPriority w:val="0"/>
    <w:rPr>
      <w:b/>
      <w:bCs/>
      <w:kern w:val="2"/>
      <w:sz w:val="28"/>
      <w:szCs w:val="28"/>
    </w:rPr>
  </w:style>
  <w:style w:type="character" w:customStyle="1" w:styleId="70">
    <w:name w:val="标题 6 Char"/>
    <w:basedOn w:val="37"/>
    <w:link w:val="7"/>
    <w:qFormat/>
    <w:uiPriority w:val="0"/>
    <w:rPr>
      <w:rFonts w:ascii="Arial" w:hAnsi="Arial" w:eastAsia="黑体"/>
      <w:b/>
      <w:bCs/>
      <w:kern w:val="2"/>
      <w:sz w:val="24"/>
      <w:szCs w:val="24"/>
    </w:rPr>
  </w:style>
  <w:style w:type="character" w:customStyle="1" w:styleId="71">
    <w:name w:val="标题 7 Char"/>
    <w:basedOn w:val="37"/>
    <w:link w:val="8"/>
    <w:qFormat/>
    <w:uiPriority w:val="0"/>
    <w:rPr>
      <w:b/>
      <w:bCs/>
      <w:kern w:val="2"/>
      <w:sz w:val="24"/>
      <w:szCs w:val="24"/>
    </w:rPr>
  </w:style>
  <w:style w:type="character" w:customStyle="1" w:styleId="72">
    <w:name w:val="标题 8 Char"/>
    <w:basedOn w:val="37"/>
    <w:link w:val="9"/>
    <w:qFormat/>
    <w:uiPriority w:val="0"/>
    <w:rPr>
      <w:rFonts w:ascii="Arial" w:hAnsi="Arial" w:eastAsia="黑体"/>
      <w:kern w:val="2"/>
      <w:sz w:val="24"/>
      <w:szCs w:val="24"/>
    </w:rPr>
  </w:style>
  <w:style w:type="character" w:customStyle="1" w:styleId="73">
    <w:name w:val="标题 9 Char"/>
    <w:basedOn w:val="37"/>
    <w:link w:val="10"/>
    <w:qFormat/>
    <w:uiPriority w:val="0"/>
    <w:rPr>
      <w:rFonts w:ascii="Arial" w:hAnsi="Arial" w:eastAsia="黑体"/>
      <w:kern w:val="2"/>
      <w:sz w:val="21"/>
      <w:szCs w:val="21"/>
    </w:rPr>
  </w:style>
  <w:style w:type="character" w:customStyle="1" w:styleId="74">
    <w:name w:val="副标题 Char"/>
    <w:basedOn w:val="37"/>
    <w:link w:val="27"/>
    <w:uiPriority w:val="11"/>
    <w:rPr>
      <w:rFonts w:asciiTheme="majorHAnsi" w:hAnsiTheme="majorHAnsi" w:cstheme="majorBidi"/>
      <w:b/>
      <w:bCs/>
      <w:kern w:val="28"/>
      <w:sz w:val="32"/>
      <w:szCs w:val="32"/>
    </w:rPr>
  </w:style>
  <w:style w:type="paragraph" w:customStyle="1" w:styleId="75">
    <w:name w:val="列出段落2"/>
    <w:basedOn w:val="1"/>
    <w:qFormat/>
    <w:uiPriority w:val="34"/>
    <w:pPr>
      <w:ind w:firstLine="420"/>
    </w:pPr>
    <w:rPr>
      <w:rFonts w:ascii="Times New Roman" w:hAnsi="Times New Roman"/>
      <w:szCs w:val="24"/>
    </w:rPr>
  </w:style>
  <w:style w:type="paragraph" w:customStyle="1" w:styleId="76">
    <w:name w:val="引用1"/>
    <w:basedOn w:val="1"/>
    <w:next w:val="1"/>
    <w:link w:val="77"/>
    <w:qFormat/>
    <w:uiPriority w:val="29"/>
    <w:rPr>
      <w:rFonts w:ascii="Times New Roman" w:hAnsi="Times New Roman"/>
      <w:i/>
      <w:iCs/>
      <w:color w:val="000000" w:themeColor="text1"/>
      <w:szCs w:val="24"/>
    </w:rPr>
  </w:style>
  <w:style w:type="character" w:customStyle="1" w:styleId="77">
    <w:name w:val="引用 Char"/>
    <w:basedOn w:val="37"/>
    <w:link w:val="76"/>
    <w:qFormat/>
    <w:uiPriority w:val="29"/>
    <w:rPr>
      <w:i/>
      <w:iCs/>
      <w:color w:val="000000" w:themeColor="text1"/>
      <w:kern w:val="2"/>
      <w:sz w:val="28"/>
      <w:szCs w:val="24"/>
    </w:rPr>
  </w:style>
  <w:style w:type="paragraph" w:customStyle="1" w:styleId="78">
    <w:name w:val="明显引用1"/>
    <w:basedOn w:val="1"/>
    <w:next w:val="1"/>
    <w:link w:val="79"/>
    <w:qFormat/>
    <w:uiPriority w:val="30"/>
    <w:pPr>
      <w:pBdr>
        <w:bottom w:val="single" w:color="4F81BD" w:themeColor="accent1" w:sz="4" w:space="4"/>
      </w:pBdr>
      <w:spacing w:before="200" w:after="280"/>
      <w:ind w:left="936" w:right="936"/>
    </w:pPr>
    <w:rPr>
      <w:rFonts w:ascii="Times New Roman" w:hAnsi="Times New Roman"/>
      <w:b/>
      <w:bCs/>
      <w:i/>
      <w:iCs/>
      <w:color w:val="4F81BD" w:themeColor="accent1"/>
      <w:szCs w:val="24"/>
    </w:rPr>
  </w:style>
  <w:style w:type="character" w:customStyle="1" w:styleId="79">
    <w:name w:val="明显引用 Char"/>
    <w:basedOn w:val="37"/>
    <w:link w:val="78"/>
    <w:qFormat/>
    <w:uiPriority w:val="30"/>
    <w:rPr>
      <w:b/>
      <w:bCs/>
      <w:i/>
      <w:iCs/>
      <w:color w:val="4F81BD" w:themeColor="accent1"/>
      <w:kern w:val="2"/>
      <w:sz w:val="28"/>
      <w:szCs w:val="24"/>
    </w:rPr>
  </w:style>
  <w:style w:type="character" w:customStyle="1" w:styleId="80">
    <w:name w:val="不明显强调1"/>
    <w:qFormat/>
    <w:uiPriority w:val="19"/>
    <w:rPr>
      <w:i/>
      <w:iCs/>
      <w:color w:val="7F7F7F" w:themeColor="text1" w:themeTint="7F"/>
    </w:rPr>
  </w:style>
  <w:style w:type="character" w:customStyle="1" w:styleId="81">
    <w:name w:val="明显强调1"/>
    <w:qFormat/>
    <w:uiPriority w:val="21"/>
    <w:rPr>
      <w:b/>
      <w:bCs/>
      <w:i/>
      <w:iCs/>
      <w:color w:val="4F81BD" w:themeColor="accent1"/>
    </w:rPr>
  </w:style>
  <w:style w:type="character" w:customStyle="1" w:styleId="82">
    <w:name w:val="不明显参考1"/>
    <w:qFormat/>
    <w:uiPriority w:val="31"/>
    <w:rPr>
      <w:smallCaps/>
      <w:color w:val="C0504D" w:themeColor="accent2"/>
      <w:u w:val="single"/>
    </w:rPr>
  </w:style>
  <w:style w:type="character" w:customStyle="1" w:styleId="83">
    <w:name w:val="明显参考1"/>
    <w:qFormat/>
    <w:uiPriority w:val="32"/>
    <w:rPr>
      <w:b/>
      <w:bCs/>
      <w:smallCaps/>
      <w:color w:val="C0504D" w:themeColor="accent2"/>
      <w:spacing w:val="5"/>
      <w:u w:val="single"/>
    </w:rPr>
  </w:style>
  <w:style w:type="character" w:customStyle="1" w:styleId="84">
    <w:name w:val="书籍标题1"/>
    <w:qFormat/>
    <w:uiPriority w:val="33"/>
    <w:rPr>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B79828-2518-4CE2-B6EA-97F4D6A8CA7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289</Pages>
  <Words>22425</Words>
  <Characters>127823</Characters>
  <Lines>1065</Lines>
  <Paragraphs>299</Paragraphs>
  <TotalTime>39</TotalTime>
  <ScaleCrop>false</ScaleCrop>
  <LinksUpToDate>false</LinksUpToDate>
  <CharactersWithSpaces>149949</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2015-08-01T12:58:00Z</dcterms:created>
  <dc:creator>Windows 用户</dc:creator>
  <cp:lastModifiedBy>Administrator</cp:lastModifiedBy>
  <cp:lastPrinted>2016-06-30T01:53:00Z</cp:lastPrinted>
  <dcterms:modified xsi:type="dcterms:W3CDTF">2020-02-21T07:51:37Z</dcterms:modified>
  <dc:title>南部县天然气公司</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