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D7" w:rsidRPr="008137D7" w:rsidRDefault="008137D7" w:rsidP="008137D7">
      <w:pPr>
        <w:pStyle w:val="1"/>
        <w:spacing w:beforeLines="50" w:afterLines="50"/>
        <w:rPr>
          <w:rFonts w:hint="eastAsia"/>
          <w:szCs w:val="36"/>
        </w:rPr>
      </w:pPr>
      <w:r>
        <w:rPr>
          <w:rFonts w:hint="eastAsia"/>
          <w:szCs w:val="36"/>
        </w:rPr>
        <w:t>阆中市金博瑞新型墙材有限公司</w:t>
      </w:r>
    </w:p>
    <w:p w:rsidR="008137D7" w:rsidRDefault="008137D7" w:rsidP="008137D7">
      <w:pPr>
        <w:pStyle w:val="1"/>
        <w:spacing w:beforeLines="50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事故和事件管理制度</w:t>
      </w:r>
    </w:p>
    <w:p w:rsidR="008137D7" w:rsidRDefault="008137D7" w:rsidP="008137D7">
      <w:pPr>
        <w:spacing w:line="400" w:lineRule="exact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总则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为确保本公司的安全生产按照标准化、制度化进行，严格事故管理，掌握事故发生情况，按照“四不放过”原则，总结经验教训，采取防范措施，减少和杜绝各类事故的发生。</w:t>
      </w:r>
    </w:p>
    <w:p w:rsidR="008137D7" w:rsidRDefault="008137D7" w:rsidP="008137D7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 适用范围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本制度适用于阆中市金博瑞新型墙材有限公司。</w:t>
      </w:r>
    </w:p>
    <w:p w:rsidR="008137D7" w:rsidRDefault="008137D7" w:rsidP="008137D7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 引用/应用标准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《生产安全事故信息报告和处置办法》国家安监总局令 第21号令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《生产安全事故报告和调查处理条例》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《工伤保险条例》</w:t>
      </w:r>
    </w:p>
    <w:p w:rsidR="008137D7" w:rsidRDefault="008137D7" w:rsidP="008137D7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四定义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事故：</w:t>
      </w:r>
      <w:proofErr w:type="gramStart"/>
      <w:r>
        <w:rPr>
          <w:rFonts w:ascii="宋体" w:hAnsi="宋体" w:hint="eastAsia"/>
          <w:sz w:val="24"/>
        </w:rPr>
        <w:t>指造成</w:t>
      </w:r>
      <w:proofErr w:type="gramEnd"/>
      <w:r>
        <w:rPr>
          <w:rFonts w:ascii="宋体" w:hAnsi="宋体" w:hint="eastAsia"/>
          <w:sz w:val="24"/>
        </w:rPr>
        <w:t>死亡、疾病、伤害、损坏或者其他损失的意外情况。</w:t>
      </w:r>
    </w:p>
    <w:p w:rsidR="008137D7" w:rsidRDefault="008137D7" w:rsidP="008137D7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五职责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总经理：对公司所发生的事故、事件负主要责任，组织对相关事故、事件进行调查和处理。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副总经理：对公司所发生的事故、事件负次要责任，组织对公司的事件进行调查和处理，提出相关措施。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 安全管理员：对所发生的事故或事件形成书面材料，协助总经理、总经理对相关事故、事件的调查和处理。</w:t>
      </w:r>
    </w:p>
    <w:p w:rsidR="008137D7" w:rsidRDefault="008137D7" w:rsidP="008137D7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 管理内容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对相关事故、事件的处理程序：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（1）轻伤事故：由公司安全环保办公室对事故进行分析，事故班班长及全体作业人员参加，主管生产的副总经理批准执行。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（2）重伤事故：由主管生产的副总经理主持召开事故分析会，总经理、公司安全技术人员组成事故调查组，对重伤事故进行分析，制定防范措施和考核方案，报总经理审批。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（3）死亡事故的调查：由总经理、副总经理、安全管理员与公安机关、安</w:t>
      </w:r>
      <w:r>
        <w:rPr>
          <w:rFonts w:ascii="宋体" w:hAnsi="宋体" w:hint="eastAsia"/>
          <w:sz w:val="24"/>
        </w:rPr>
        <w:lastRenderedPageBreak/>
        <w:t>监、工会等组成事故调查组，进行事故分析调查，制定防范措施。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 伤亡事故报告处理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(1)生产作业场所发生伤亡事故后，负伤者或当班人员立即向班长报告，班长立即向当班值班安全管理员汇报，班长、安全管理员立即向副总经理汇报。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(2)总经理接到重伤、死亡、重大死亡事故报告后，指挥救援车辆立即赶到现在，与相关医疗单位联系救援工作，并启动应急救援预案，并向政府相关部门汇报。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(3)发生轻伤事故，由总经理或安全环保办公室指定成员组织技术员、安全管理员、班组长等有关人员参加事故调查组进行调查处理。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(4)发生重伤事故，由总经理或总经理组织技术员、安全管理员、班组长等有关人员参加事故调查组进行调查处理。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(5)死亡事故，由总经理、副总经理会同公安机关、劳动部门、工会等部门组成调查组进行处理。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(6)重大死亡事故，由市安监局及相关主管部门，省或国务院有关部门会同劳动部、安全监察部、公安部、工会组成事故调查组进行调查处理。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 对发生工伤的，应当按照《工伤保险条例》执行。</w:t>
      </w:r>
    </w:p>
    <w:p w:rsidR="008137D7" w:rsidRDefault="008137D7" w:rsidP="008137D7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 附则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本制度由安全环保办公室负责解释。</w:t>
      </w:r>
    </w:p>
    <w:p w:rsidR="008137D7" w:rsidRDefault="008137D7" w:rsidP="008137D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本制度从发布之日起正式实施。</w:t>
      </w:r>
    </w:p>
    <w:p w:rsidR="00F370EA" w:rsidRPr="008137D7" w:rsidRDefault="00F370EA"/>
    <w:sectPr w:rsidR="00F370EA" w:rsidRPr="008137D7" w:rsidSect="00F3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7D7"/>
    <w:rsid w:val="00004487"/>
    <w:rsid w:val="00013E9F"/>
    <w:rsid w:val="00052C39"/>
    <w:rsid w:val="00081212"/>
    <w:rsid w:val="001B176D"/>
    <w:rsid w:val="001E28A9"/>
    <w:rsid w:val="004014A1"/>
    <w:rsid w:val="00480247"/>
    <w:rsid w:val="00585558"/>
    <w:rsid w:val="00614EAC"/>
    <w:rsid w:val="008137D7"/>
    <w:rsid w:val="00927DC6"/>
    <w:rsid w:val="00927EAA"/>
    <w:rsid w:val="009372BA"/>
    <w:rsid w:val="00A03CB8"/>
    <w:rsid w:val="00AB66FF"/>
    <w:rsid w:val="00C76363"/>
    <w:rsid w:val="00D95F4E"/>
    <w:rsid w:val="00DF48B8"/>
    <w:rsid w:val="00F07CBB"/>
    <w:rsid w:val="00F370EA"/>
    <w:rsid w:val="00F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37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137D7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8137D7"/>
    <w:rPr>
      <w:rFonts w:ascii="Calibri" w:eastAsia="宋体" w:hAnsi="Calibri" w:cs="Times New Roman"/>
      <w:b/>
      <w:bCs/>
      <w:kern w:val="44"/>
      <w:sz w:val="36"/>
      <w:szCs w:val="4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8137D7"/>
  </w:style>
  <w:style w:type="character" w:customStyle="1" w:styleId="Char">
    <w:name w:val="称呼 Char"/>
    <w:basedOn w:val="a1"/>
    <w:link w:val="a0"/>
    <w:uiPriority w:val="99"/>
    <w:semiHidden/>
    <w:rsid w:val="008137D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2023-04-26T08:18:00Z</dcterms:created>
  <dcterms:modified xsi:type="dcterms:W3CDTF">2023-04-26T08:19:00Z</dcterms:modified>
</cp:coreProperties>
</file>