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ind w:firstLine="1507" w:firstLineChars="469"/>
        <w:jc w:val="both"/>
        <w:rPr>
          <w:rFonts w:ascii="宋体" w:hAnsi="宋体"/>
          <w:b/>
          <w:sz w:val="32"/>
        </w:rPr>
      </w:pPr>
      <w:r>
        <w:rPr>
          <w:rFonts w:hint="eastAsia" w:ascii="宋体" w:hAnsi="宋体"/>
          <w:b/>
          <w:sz w:val="32"/>
        </w:rPr>
        <w:t>特种设备和作业人员安全管理制度</w:t>
      </w:r>
    </w:p>
    <w:p>
      <w:pPr>
        <w:autoSpaceDN w:val="0"/>
        <w:spacing w:line="600" w:lineRule="exact"/>
        <w:rPr>
          <w:rFonts w:ascii="宋体" w:hAnsi="宋体"/>
          <w:sz w:val="28"/>
        </w:rPr>
      </w:pPr>
      <w:r>
        <w:rPr>
          <w:rFonts w:hint="eastAsia" w:ascii="宋体" w:hAnsi="宋体"/>
          <w:sz w:val="28"/>
        </w:rPr>
        <w:t>1 目的</w:t>
      </w:r>
    </w:p>
    <w:p>
      <w:pPr>
        <w:autoSpaceDN w:val="0"/>
        <w:spacing w:line="600" w:lineRule="exact"/>
        <w:ind w:firstLine="560" w:firstLineChars="200"/>
        <w:rPr>
          <w:rFonts w:ascii="宋体" w:hAnsi="宋体"/>
          <w:sz w:val="28"/>
        </w:rPr>
      </w:pPr>
      <w:r>
        <w:rPr>
          <w:rFonts w:hint="eastAsia" w:ascii="宋体" w:hAnsi="宋体"/>
          <w:sz w:val="28"/>
        </w:rPr>
        <w:t>为认真贯彻有关特种作业人员和特种设备法律法规的管理规定，规范特种作业人员和特种设备的安全管理，防止人员伤亡事故和设备的损坏，特制定本制度。</w:t>
      </w:r>
    </w:p>
    <w:p>
      <w:pPr>
        <w:autoSpaceDN w:val="0"/>
        <w:spacing w:line="600" w:lineRule="exact"/>
        <w:rPr>
          <w:rFonts w:ascii="宋体" w:hAnsi="宋体"/>
          <w:sz w:val="28"/>
        </w:rPr>
      </w:pPr>
      <w:r>
        <w:rPr>
          <w:rFonts w:hint="eastAsia" w:ascii="宋体" w:hAnsi="宋体"/>
          <w:sz w:val="28"/>
        </w:rPr>
        <w:t>2 适用范围</w:t>
      </w:r>
    </w:p>
    <w:p>
      <w:pPr>
        <w:autoSpaceDN w:val="0"/>
        <w:spacing w:line="600" w:lineRule="exact"/>
        <w:ind w:firstLine="560"/>
        <w:rPr>
          <w:rFonts w:ascii="宋体" w:hAnsi="宋体"/>
          <w:sz w:val="28"/>
        </w:rPr>
      </w:pPr>
      <w:r>
        <w:rPr>
          <w:rFonts w:hint="eastAsia" w:ascii="宋体" w:hAnsi="宋体"/>
          <w:sz w:val="28"/>
        </w:rPr>
        <w:t>本制度适用于本公司特种作业人员和特种设备的安全管理。</w:t>
      </w:r>
    </w:p>
    <w:p>
      <w:pPr>
        <w:autoSpaceDN w:val="0"/>
        <w:spacing w:line="600" w:lineRule="exact"/>
        <w:rPr>
          <w:rFonts w:ascii="宋体" w:hAnsi="宋体"/>
          <w:sz w:val="28"/>
        </w:rPr>
      </w:pPr>
      <w:r>
        <w:rPr>
          <w:rFonts w:hint="eastAsia" w:ascii="宋体" w:hAnsi="宋体"/>
          <w:sz w:val="28"/>
        </w:rPr>
        <w:t>3 职责</w:t>
      </w:r>
    </w:p>
    <w:p>
      <w:pPr>
        <w:autoSpaceDN w:val="0"/>
        <w:spacing w:line="600" w:lineRule="exact"/>
        <w:ind w:left="158" w:leftChars="75"/>
        <w:rPr>
          <w:rFonts w:ascii="宋体" w:hAnsi="宋体"/>
          <w:sz w:val="28"/>
        </w:rPr>
      </w:pPr>
      <w:r>
        <w:rPr>
          <w:rFonts w:hint="eastAsia" w:ascii="宋体" w:hAnsi="宋体"/>
          <w:sz w:val="28"/>
        </w:rPr>
        <w:t>3.1</w:t>
      </w:r>
      <w:r>
        <w:rPr>
          <w:rFonts w:hint="eastAsia" w:ascii="宋体" w:hAnsi="宋体"/>
          <w:sz w:val="28"/>
          <w:lang w:val="en-US" w:eastAsia="zh-CN"/>
        </w:rPr>
        <w:t>站长（主要负责人）</w:t>
      </w:r>
      <w:r>
        <w:rPr>
          <w:rFonts w:hint="eastAsia" w:ascii="宋体" w:hAnsi="宋体"/>
          <w:sz w:val="28"/>
        </w:rPr>
        <w:t>负责组织特种作业人员和特种设备操作人员的培训、考核、取证工作；负责建立特种作业人员档案，规范特种作业行为。</w:t>
      </w:r>
    </w:p>
    <w:p>
      <w:pPr>
        <w:autoSpaceDN w:val="0"/>
        <w:spacing w:line="600" w:lineRule="exact"/>
        <w:ind w:left="158" w:leftChars="75"/>
        <w:rPr>
          <w:rFonts w:ascii="宋体" w:hAnsi="宋体"/>
          <w:sz w:val="28"/>
        </w:rPr>
      </w:pPr>
      <w:r>
        <w:rPr>
          <w:rFonts w:hint="eastAsia" w:ascii="宋体" w:hAnsi="宋体"/>
          <w:sz w:val="28"/>
        </w:rPr>
        <w:t>3.2</w:t>
      </w:r>
      <w:r>
        <w:rPr>
          <w:rFonts w:hint="eastAsia" w:ascii="宋体" w:hAnsi="宋体"/>
          <w:sz w:val="28"/>
          <w:lang w:val="en-US" w:eastAsia="zh-CN"/>
        </w:rPr>
        <w:t>安全总监</w:t>
      </w:r>
      <w:r>
        <w:rPr>
          <w:rFonts w:hint="eastAsia" w:ascii="宋体" w:hAnsi="宋体"/>
          <w:sz w:val="28"/>
        </w:rPr>
        <w:t>负责特种设备的管理，协助有关部门做好人员培训和考核工作，参加特种设备事故的应急救援。</w:t>
      </w:r>
    </w:p>
    <w:p>
      <w:pPr>
        <w:autoSpaceDN w:val="0"/>
        <w:spacing w:line="600" w:lineRule="exact"/>
        <w:ind w:left="158" w:leftChars="75"/>
        <w:rPr>
          <w:rFonts w:ascii="宋体" w:hAnsi="宋体"/>
          <w:sz w:val="28"/>
        </w:rPr>
      </w:pPr>
      <w:r>
        <w:rPr>
          <w:rFonts w:hint="eastAsia" w:ascii="宋体" w:hAnsi="宋体"/>
          <w:sz w:val="28"/>
        </w:rPr>
        <w:t>3.3班组</w:t>
      </w:r>
      <w:r>
        <w:rPr>
          <w:rFonts w:hint="eastAsia" w:ascii="宋体" w:hAnsi="宋体"/>
          <w:sz w:val="28"/>
          <w:lang w:eastAsia="zh-CN"/>
        </w:rPr>
        <w:t>（</w:t>
      </w:r>
      <w:r>
        <w:rPr>
          <w:rFonts w:hint="eastAsia" w:ascii="宋体" w:hAnsi="宋体"/>
          <w:sz w:val="28"/>
          <w:lang w:val="en-US" w:eastAsia="zh-CN"/>
        </w:rPr>
        <w:t>安全员</w:t>
      </w:r>
      <w:r>
        <w:rPr>
          <w:rFonts w:hint="eastAsia" w:ascii="宋体" w:hAnsi="宋体"/>
          <w:sz w:val="28"/>
          <w:lang w:eastAsia="zh-CN"/>
        </w:rPr>
        <w:t>）</w:t>
      </w:r>
      <w:r>
        <w:rPr>
          <w:rFonts w:hint="eastAsia" w:ascii="宋体" w:hAnsi="宋体"/>
          <w:sz w:val="28"/>
        </w:rPr>
        <w:t>负责监督特种作业人员和特种设备操作人员的安全作业和设备的维护保养工作。</w:t>
      </w:r>
    </w:p>
    <w:p>
      <w:pPr>
        <w:autoSpaceDN w:val="0"/>
        <w:spacing w:line="600" w:lineRule="exact"/>
        <w:ind w:left="158" w:leftChars="75"/>
        <w:rPr>
          <w:rFonts w:ascii="宋体" w:hAnsi="宋体"/>
          <w:sz w:val="28"/>
        </w:rPr>
      </w:pPr>
      <w:r>
        <w:rPr>
          <w:rFonts w:hint="eastAsia" w:ascii="宋体" w:hAnsi="宋体"/>
          <w:sz w:val="28"/>
        </w:rPr>
        <w:t>4. 特种作业人员的管理</w:t>
      </w:r>
    </w:p>
    <w:p>
      <w:pPr>
        <w:autoSpaceDN w:val="0"/>
        <w:spacing w:line="600" w:lineRule="exact"/>
        <w:ind w:left="158" w:leftChars="75"/>
        <w:rPr>
          <w:rFonts w:ascii="宋体" w:hAnsi="宋体"/>
          <w:sz w:val="28"/>
        </w:rPr>
      </w:pPr>
      <w:r>
        <w:rPr>
          <w:rFonts w:hint="eastAsia" w:ascii="宋体" w:hAnsi="宋体"/>
          <w:sz w:val="28"/>
        </w:rPr>
        <w:t>4.1特种作业人员应具备的条件</w:t>
      </w:r>
    </w:p>
    <w:p>
      <w:pPr>
        <w:autoSpaceDN w:val="0"/>
        <w:spacing w:line="600" w:lineRule="exact"/>
        <w:ind w:firstLine="560" w:firstLineChars="200"/>
        <w:rPr>
          <w:rFonts w:ascii="宋体" w:hAnsi="宋体"/>
          <w:sz w:val="28"/>
        </w:rPr>
      </w:pPr>
      <w:r>
        <w:rPr>
          <w:rFonts w:hint="eastAsia" w:ascii="宋体" w:hAnsi="宋体"/>
          <w:sz w:val="28"/>
        </w:rPr>
        <w:t>a)年龄满</w:t>
      </w:r>
      <w:r>
        <w:rPr>
          <w:rFonts w:ascii="宋体" w:hAnsi="宋体"/>
          <w:sz w:val="28"/>
        </w:rPr>
        <w:t>18</w:t>
      </w:r>
      <w:r>
        <w:rPr>
          <w:rFonts w:hint="eastAsia" w:ascii="宋体" w:hAnsi="宋体"/>
          <w:sz w:val="28"/>
        </w:rPr>
        <w:t>周岁；</w:t>
      </w:r>
    </w:p>
    <w:p>
      <w:pPr>
        <w:autoSpaceDN w:val="0"/>
        <w:spacing w:line="600" w:lineRule="exact"/>
        <w:ind w:firstLine="560" w:firstLineChars="200"/>
        <w:rPr>
          <w:rFonts w:ascii="宋体" w:hAnsi="宋体"/>
          <w:sz w:val="28"/>
        </w:rPr>
      </w:pPr>
      <w:r>
        <w:rPr>
          <w:rFonts w:hint="eastAsia" w:ascii="宋体" w:hAnsi="宋体"/>
          <w:sz w:val="28"/>
        </w:rPr>
        <w:t>b)身体健康，无妨碍从事相应工种作业的疾病和生理缺陷；</w:t>
      </w:r>
    </w:p>
    <w:p>
      <w:pPr>
        <w:autoSpaceDN w:val="0"/>
        <w:spacing w:line="600" w:lineRule="exact"/>
        <w:ind w:firstLine="560" w:firstLineChars="200"/>
        <w:rPr>
          <w:rFonts w:ascii="宋体" w:hAnsi="宋体"/>
          <w:sz w:val="28"/>
        </w:rPr>
      </w:pPr>
      <w:r>
        <w:rPr>
          <w:rFonts w:hint="eastAsia" w:ascii="宋体" w:hAnsi="宋体"/>
          <w:sz w:val="28"/>
        </w:rPr>
        <w:t>c) 具有初中以上文化程度；具备相应工种的安全技术知识与技能；</w:t>
      </w:r>
      <w:r>
        <w:rPr>
          <w:rFonts w:ascii="宋体" w:hAnsi="宋体"/>
          <w:sz w:val="28"/>
        </w:rPr>
        <w:t xml:space="preserve"> </w:t>
      </w:r>
    </w:p>
    <w:p>
      <w:pPr>
        <w:autoSpaceDN w:val="0"/>
        <w:spacing w:line="600" w:lineRule="exact"/>
        <w:ind w:firstLine="560" w:firstLineChars="200"/>
        <w:rPr>
          <w:rFonts w:ascii="宋体" w:hAnsi="宋体"/>
          <w:sz w:val="28"/>
        </w:rPr>
      </w:pPr>
      <w:r>
        <w:rPr>
          <w:rFonts w:hint="eastAsia" w:ascii="宋体" w:hAnsi="宋体"/>
          <w:sz w:val="28"/>
        </w:rPr>
        <w:t>d)</w:t>
      </w:r>
      <w:r>
        <w:rPr>
          <w:rFonts w:hint="eastAsia" w:cs="宋体"/>
          <w:kern w:val="0"/>
          <w:sz w:val="24"/>
        </w:rPr>
        <w:t xml:space="preserve"> </w:t>
      </w:r>
      <w:r>
        <w:rPr>
          <w:rFonts w:hint="eastAsia" w:ascii="宋体" w:hAnsi="宋体"/>
          <w:sz w:val="28"/>
        </w:rPr>
        <w:t>特种作业人员必须经取得 安全生产培训资质证书的培训机构的安全技术培训并经安全技术理论和实际安全操作考核合格，取得《中华人民共和国特种作业操作证》（以下简称特种作业操作证）后，方可上岗作业。</w:t>
      </w:r>
    </w:p>
    <w:p>
      <w:pPr>
        <w:rPr>
          <w:rFonts w:ascii="宋体" w:hAnsi="宋体"/>
          <w:sz w:val="28"/>
        </w:rPr>
      </w:pPr>
      <w:r>
        <w:rPr>
          <w:rFonts w:hint="eastAsia" w:ascii="宋体" w:hAnsi="宋体"/>
          <w:sz w:val="28"/>
        </w:rPr>
        <w:t>4.2特种设备作业人员应具备的条件：</w:t>
      </w:r>
    </w:p>
    <w:p>
      <w:pPr>
        <w:ind w:firstLine="560" w:firstLineChars="200"/>
        <w:rPr>
          <w:rFonts w:ascii="宋体" w:hAnsi="宋体"/>
          <w:sz w:val="28"/>
        </w:rPr>
      </w:pPr>
      <w:r>
        <w:rPr>
          <w:rFonts w:hint="eastAsia" w:ascii="宋体" w:hAnsi="宋体"/>
          <w:sz w:val="28"/>
        </w:rPr>
        <w:t>a)年龄在18周岁以上；</w:t>
      </w:r>
    </w:p>
    <w:p>
      <w:pPr>
        <w:ind w:firstLine="560" w:firstLineChars="200"/>
        <w:rPr>
          <w:rFonts w:ascii="宋体" w:hAnsi="宋体"/>
          <w:sz w:val="28"/>
        </w:rPr>
      </w:pPr>
      <w:r>
        <w:rPr>
          <w:rFonts w:hint="eastAsia" w:ascii="宋体" w:hAnsi="宋体"/>
          <w:sz w:val="28"/>
        </w:rPr>
        <w:t>b)身体健康并满足申请从事的作业种类对身体的特殊要求；</w:t>
      </w:r>
    </w:p>
    <w:p>
      <w:pPr>
        <w:ind w:firstLine="560" w:firstLineChars="200"/>
        <w:rPr>
          <w:rFonts w:ascii="宋体" w:hAnsi="宋体"/>
          <w:sz w:val="28"/>
        </w:rPr>
      </w:pPr>
      <w:r>
        <w:rPr>
          <w:rFonts w:hint="eastAsia" w:ascii="宋体" w:hAnsi="宋体"/>
          <w:sz w:val="28"/>
        </w:rPr>
        <w:t>c)有与申请作业种类相适应的文化程度；</w:t>
      </w:r>
    </w:p>
    <w:p>
      <w:pPr>
        <w:ind w:firstLine="560" w:firstLineChars="200"/>
        <w:rPr>
          <w:rFonts w:ascii="宋体" w:hAnsi="宋体"/>
          <w:sz w:val="28"/>
        </w:rPr>
      </w:pPr>
      <w:r>
        <w:rPr>
          <w:rFonts w:hint="eastAsia" w:ascii="宋体" w:hAnsi="宋体"/>
          <w:sz w:val="28"/>
        </w:rPr>
        <w:t>d)具有相应的安全技术知识与技能；</w:t>
      </w:r>
    </w:p>
    <w:p>
      <w:pPr>
        <w:ind w:firstLine="560" w:firstLineChars="200"/>
        <w:rPr>
          <w:rFonts w:ascii="宋体" w:hAnsi="宋体"/>
          <w:sz w:val="28"/>
        </w:rPr>
      </w:pPr>
      <w:r>
        <w:rPr>
          <w:rFonts w:hint="eastAsia" w:ascii="宋体" w:hAnsi="宋体"/>
          <w:sz w:val="28"/>
        </w:rPr>
        <w:t>e)特种设备作业人员必须经专业培训机构进行培训，通过设备安全作业知识、作业技能考试、考核合格取得《特种设备作业人员证》方可上岗作业。</w:t>
      </w:r>
    </w:p>
    <w:p>
      <w:pPr>
        <w:autoSpaceDN w:val="0"/>
        <w:spacing w:line="600" w:lineRule="exact"/>
        <w:rPr>
          <w:rFonts w:ascii="宋体" w:hAnsi="宋体"/>
          <w:sz w:val="28"/>
        </w:rPr>
      </w:pPr>
      <w:r>
        <w:rPr>
          <w:rFonts w:hint="eastAsia" w:ascii="宋体" w:hAnsi="宋体"/>
          <w:sz w:val="28"/>
        </w:rPr>
        <w:t>4.3管理</w:t>
      </w:r>
    </w:p>
    <w:p>
      <w:pPr>
        <w:autoSpaceDN w:val="0"/>
        <w:spacing w:line="600" w:lineRule="exact"/>
        <w:rPr>
          <w:rFonts w:ascii="宋体" w:hAnsi="宋体"/>
          <w:sz w:val="28"/>
        </w:rPr>
      </w:pPr>
      <w:r>
        <w:rPr>
          <w:rFonts w:hint="eastAsia" w:ascii="宋体" w:hAnsi="宋体"/>
          <w:sz w:val="28"/>
        </w:rPr>
        <w:t>4.3.1公司办公室应建立健全 特种作业人员和特种设备作业人员档案和管理台账。</w:t>
      </w:r>
    </w:p>
    <w:p>
      <w:pPr>
        <w:jc w:val="left"/>
        <w:rPr>
          <w:rFonts w:ascii="宋体" w:hAnsi="宋体"/>
          <w:sz w:val="28"/>
        </w:rPr>
      </w:pPr>
      <w:r>
        <w:rPr>
          <w:rFonts w:hint="eastAsia" w:ascii="宋体" w:hAnsi="宋体"/>
          <w:sz w:val="28"/>
        </w:rPr>
        <w:t>4.3.2安全生产主管部门应当加强管辖范围内特种作业人员的管理，按照《特种作业人员安全技术培训考核管理办法》和</w:t>
      </w:r>
      <w:r>
        <w:rPr>
          <w:rFonts w:hint="eastAsia" w:ascii="宋体" w:hAnsi="宋体"/>
          <w:sz w:val="28"/>
          <w:lang w:eastAsia="zh-CN"/>
        </w:rPr>
        <w:t>《</w:t>
      </w:r>
      <w:r>
        <w:rPr>
          <w:rFonts w:hint="eastAsia" w:ascii="宋体" w:hAnsi="宋体"/>
          <w:sz w:val="28"/>
        </w:rPr>
        <w:t>特种设备作业人员监督管理办法》协助教育主管部门做好申报、培训、考核、复审的组织工作和日常的检查工作 。</w:t>
      </w:r>
    </w:p>
    <w:p>
      <w:pPr>
        <w:jc w:val="left"/>
        <w:rPr>
          <w:rFonts w:ascii="宋体" w:hAnsi="宋体"/>
          <w:sz w:val="28"/>
        </w:rPr>
      </w:pPr>
      <w:r>
        <w:rPr>
          <w:rFonts w:hint="eastAsia" w:ascii="宋体" w:hAnsi="宋体"/>
          <w:sz w:val="28"/>
        </w:rPr>
        <w:t>4.3.3 a) 特种作业操作证有效期为</w:t>
      </w:r>
      <w:r>
        <w:rPr>
          <w:rFonts w:hint="eastAsia" w:ascii="宋体" w:hAnsi="宋体"/>
          <w:sz w:val="28"/>
          <w:lang w:val="en-US" w:eastAsia="zh-CN"/>
        </w:rPr>
        <w:t>4</w:t>
      </w:r>
      <w:r>
        <w:rPr>
          <w:rFonts w:hint="eastAsia" w:ascii="宋体" w:hAnsi="宋体"/>
          <w:sz w:val="28"/>
        </w:rPr>
        <w:t>年，在全国范围内有效，每</w:t>
      </w:r>
      <w:r>
        <w:rPr>
          <w:rFonts w:hint="eastAsia" w:ascii="宋体" w:hAnsi="宋体"/>
          <w:sz w:val="28"/>
          <w:lang w:val="en-US" w:eastAsia="zh-CN"/>
        </w:rPr>
        <w:t>4</w:t>
      </w:r>
      <w:r>
        <w:rPr>
          <w:rFonts w:hint="eastAsia" w:ascii="宋体" w:hAnsi="宋体"/>
          <w:sz w:val="28"/>
        </w:rPr>
        <w:t>年复审</w:t>
      </w:r>
      <w:r>
        <w:rPr>
          <w:rFonts w:ascii="宋体" w:hAnsi="宋体"/>
          <w:sz w:val="28"/>
        </w:rPr>
        <w:t>1</w:t>
      </w:r>
      <w:r>
        <w:rPr>
          <w:rFonts w:hint="eastAsia" w:ascii="宋体" w:hAnsi="宋体"/>
          <w:sz w:val="28"/>
        </w:rPr>
        <w:t>次。</w:t>
      </w:r>
    </w:p>
    <w:p>
      <w:pPr>
        <w:ind w:firstLine="560" w:firstLineChars="200"/>
        <w:jc w:val="left"/>
        <w:rPr>
          <w:rFonts w:ascii="宋体" w:hAnsi="宋体"/>
          <w:sz w:val="28"/>
        </w:rPr>
      </w:pPr>
      <w:r>
        <w:rPr>
          <w:rFonts w:hint="eastAsia" w:ascii="宋体" w:hAnsi="宋体"/>
          <w:sz w:val="28"/>
        </w:rPr>
        <w:t>特种作业操作证申请复审或者延期复审前，特种作业人员应当参加必要的安全培训并考试合格。</w:t>
      </w:r>
    </w:p>
    <w:p>
      <w:pPr>
        <w:ind w:firstLine="560" w:firstLineChars="200"/>
        <w:jc w:val="left"/>
        <w:rPr>
          <w:rFonts w:ascii="宋体" w:hAnsi="宋体"/>
          <w:sz w:val="28"/>
        </w:rPr>
      </w:pPr>
      <w:r>
        <w:rPr>
          <w:rFonts w:hint="eastAsia" w:ascii="宋体" w:hAnsi="宋体"/>
          <w:sz w:val="28"/>
        </w:rPr>
        <w:t>b)特种设备作业人员取得《特种设备作业人员证》后每4年复审一次。持证人员应当在复审期届满3个月前，向发证部门提出复审申请。</w:t>
      </w:r>
    </w:p>
    <w:p>
      <w:pPr>
        <w:widowControl/>
        <w:suppressAutoHyphens/>
        <w:spacing w:line="440" w:lineRule="exact"/>
        <w:ind w:left="199" w:leftChars="95"/>
        <w:jc w:val="left"/>
        <w:rPr>
          <w:rFonts w:ascii="宋体" w:hAnsi="宋体"/>
          <w:sz w:val="28"/>
        </w:rPr>
      </w:pPr>
      <w:r>
        <w:rPr>
          <w:rFonts w:hint="eastAsia" w:ascii="宋体" w:hAnsi="宋体"/>
          <w:sz w:val="28"/>
        </w:rPr>
        <w:t>4.3.4a)离开特种作业岗位达</w:t>
      </w:r>
      <w:r>
        <w:rPr>
          <w:rFonts w:ascii="宋体" w:hAnsi="宋体"/>
          <w:sz w:val="28"/>
        </w:rPr>
        <w:t>6</w:t>
      </w:r>
      <w:r>
        <w:rPr>
          <w:rFonts w:hint="eastAsia" w:ascii="宋体" w:hAnsi="宋体"/>
          <w:sz w:val="28"/>
        </w:rPr>
        <w:t>个月以上的特种作业人员，应当重新进行实际操作考核，经确认合格后方可上岗作业。特种设备操作人员必须由使用部门重新对其进行安全操作教育，教育的内容主要是：近期颁发的法律、法规和规定以及设备安全状况等。</w:t>
      </w:r>
    </w:p>
    <w:p>
      <w:pPr>
        <w:spacing w:line="520" w:lineRule="exact"/>
        <w:ind w:firstLine="700" w:firstLineChars="250"/>
        <w:jc w:val="left"/>
        <w:rPr>
          <w:rFonts w:ascii="宋体" w:hAnsi="宋体"/>
          <w:sz w:val="28"/>
        </w:rPr>
      </w:pPr>
      <w:r>
        <w:rPr>
          <w:rFonts w:hint="eastAsia" w:ascii="宋体" w:hAnsi="宋体"/>
          <w:sz w:val="28"/>
        </w:rPr>
        <w:t>b)持有《特种设备作业人员证》的人员，必须经用人单位的法定代表人（负责人）或者其授权人雇（聘）用后，方可在许可的项目范围内作业。有证但公司未聘用的人员或无证人员不得私自动用特种设备。</w:t>
      </w:r>
    </w:p>
    <w:p>
      <w:pPr>
        <w:spacing w:line="500" w:lineRule="exact"/>
        <w:ind w:firstLine="700" w:firstLineChars="250"/>
        <w:jc w:val="left"/>
        <w:rPr>
          <w:rFonts w:ascii="宋体" w:hAnsi="宋体"/>
          <w:sz w:val="28"/>
        </w:rPr>
      </w:pPr>
      <w:r>
        <w:rPr>
          <w:rFonts w:hint="eastAsia" w:ascii="宋体" w:hAnsi="宋体"/>
          <w:sz w:val="28"/>
        </w:rPr>
        <w:t>c)公司任何人也不得安排无证人员上岗作业。</w:t>
      </w:r>
    </w:p>
    <w:p>
      <w:pPr>
        <w:widowControl/>
        <w:spacing w:afterLines="100" w:line="500" w:lineRule="exact"/>
        <w:jc w:val="left"/>
        <w:rPr>
          <w:rFonts w:ascii="宋体" w:hAnsi="宋体"/>
          <w:sz w:val="28"/>
        </w:rPr>
      </w:pPr>
      <w:r>
        <w:rPr>
          <w:rFonts w:hint="eastAsia" w:ascii="宋体" w:hAnsi="宋体"/>
          <w:sz w:val="28"/>
        </w:rPr>
        <w:t>d)每两年对特种作业人员进行一次在岗期间的健康检查，预防禁忌症人员从事特种作业。</w:t>
      </w:r>
    </w:p>
    <w:p>
      <w:pPr>
        <w:spacing w:line="520" w:lineRule="exact"/>
        <w:jc w:val="left"/>
        <w:rPr>
          <w:rFonts w:ascii="宋体" w:hAnsi="宋体"/>
          <w:sz w:val="28"/>
        </w:rPr>
      </w:pPr>
      <w:r>
        <w:rPr>
          <w:rFonts w:hint="eastAsia" w:ascii="宋体" w:hAnsi="宋体"/>
          <w:sz w:val="28"/>
        </w:rPr>
        <w:t>e) 特种作业人员和特种设备作业人员作业时应随身携带证件，并自觉接受用人单位的安全管理和质量技术监督部门的监督检查；严格执行特种设备操作规程和有关安全规章制度</w:t>
      </w:r>
    </w:p>
    <w:p>
      <w:pPr>
        <w:widowControl/>
        <w:spacing w:afterLines="100" w:line="500" w:lineRule="exact"/>
        <w:jc w:val="left"/>
        <w:rPr>
          <w:rFonts w:ascii="宋体" w:hAnsi="宋体"/>
          <w:sz w:val="28"/>
        </w:rPr>
      </w:pPr>
      <w:r>
        <w:rPr>
          <w:rFonts w:hint="eastAsia" w:ascii="宋体" w:hAnsi="宋体"/>
          <w:sz w:val="28"/>
        </w:rPr>
        <w:t>4.3.5特种作业人员不得伪造、涂改、转借、转让、冒用特种作业操作证或者使用伪造的特种作业操作证。</w:t>
      </w:r>
    </w:p>
    <w:p>
      <w:pPr>
        <w:widowControl/>
        <w:spacing w:afterLines="100" w:line="500" w:lineRule="exact"/>
        <w:jc w:val="left"/>
        <w:rPr>
          <w:rFonts w:hint="eastAsia" w:ascii="宋体" w:hAnsi="宋体"/>
          <w:b/>
          <w:sz w:val="32"/>
          <w:szCs w:val="32"/>
        </w:rPr>
      </w:pPr>
    </w:p>
    <w:p>
      <w:pPr>
        <w:widowControl/>
        <w:spacing w:afterLines="100" w:line="500" w:lineRule="exact"/>
        <w:jc w:val="left"/>
        <w:rPr>
          <w:rFonts w:hint="eastAsia" w:ascii="宋体" w:hAnsi="宋体"/>
          <w:b/>
          <w:sz w:val="32"/>
          <w:szCs w:val="32"/>
        </w:rPr>
      </w:pPr>
    </w:p>
    <w:p>
      <w:pPr>
        <w:widowControl/>
        <w:spacing w:afterLines="100" w:line="500" w:lineRule="exact"/>
        <w:jc w:val="left"/>
        <w:rPr>
          <w:rFonts w:hint="eastAsia" w:ascii="宋体" w:hAnsi="宋体"/>
          <w:b/>
          <w:sz w:val="32"/>
          <w:szCs w:val="32"/>
        </w:rPr>
      </w:pPr>
    </w:p>
    <w:p>
      <w:pPr>
        <w:widowControl/>
        <w:spacing w:afterLines="100" w:line="500" w:lineRule="exact"/>
        <w:jc w:val="left"/>
        <w:rPr>
          <w:rFonts w:hint="eastAsia" w:ascii="宋体" w:hAnsi="宋体"/>
          <w:b/>
          <w:sz w:val="32"/>
          <w:szCs w:val="32"/>
        </w:rPr>
      </w:pPr>
    </w:p>
    <w:p>
      <w:pPr>
        <w:widowControl/>
        <w:spacing w:afterLines="100" w:line="500" w:lineRule="exact"/>
        <w:jc w:val="left"/>
        <w:rPr>
          <w:rFonts w:hint="eastAsia" w:ascii="宋体" w:hAnsi="宋体"/>
          <w:b/>
          <w:sz w:val="32"/>
          <w:szCs w:val="32"/>
        </w:rPr>
      </w:pPr>
    </w:p>
    <w:p>
      <w:pPr>
        <w:widowControl/>
        <w:spacing w:afterLines="100" w:line="500" w:lineRule="exact"/>
        <w:jc w:val="left"/>
        <w:rPr>
          <w:rFonts w:ascii="宋体" w:hAnsi="宋体"/>
          <w:b/>
          <w:sz w:val="32"/>
          <w:szCs w:val="32"/>
        </w:rPr>
      </w:pPr>
      <w:bookmarkStart w:id="0" w:name="_GoBack"/>
      <w:r>
        <w:rPr>
          <w:rFonts w:hint="eastAsia" w:ascii="宋体" w:hAnsi="宋体"/>
          <w:b/>
          <w:sz w:val="32"/>
          <w:szCs w:val="32"/>
        </w:rPr>
        <w:t>5.特种设备 管理</w:t>
      </w:r>
    </w:p>
    <w:p>
      <w:pPr>
        <w:spacing w:line="520" w:lineRule="exact"/>
        <w:jc w:val="left"/>
        <w:rPr>
          <w:rFonts w:ascii="宋体" w:hAnsi="宋体"/>
          <w:sz w:val="28"/>
        </w:rPr>
      </w:pPr>
      <w:r>
        <w:rPr>
          <w:rFonts w:hint="eastAsia" w:ascii="宋体" w:hAnsi="宋体"/>
          <w:sz w:val="28"/>
        </w:rPr>
        <w:t>5.1特种设备的采购</w:t>
      </w:r>
    </w:p>
    <w:p>
      <w:pPr>
        <w:spacing w:line="520" w:lineRule="exact"/>
        <w:jc w:val="left"/>
        <w:rPr>
          <w:rFonts w:ascii="宋体" w:hAnsi="宋体"/>
          <w:sz w:val="28"/>
        </w:rPr>
      </w:pPr>
      <w:r>
        <w:rPr>
          <w:rFonts w:hint="eastAsia" w:ascii="宋体" w:hAnsi="宋体"/>
          <w:sz w:val="28"/>
        </w:rPr>
        <w:t>5.</w:t>
      </w:r>
      <w:r>
        <w:rPr>
          <w:rFonts w:ascii="宋体" w:hAnsi="宋体"/>
          <w:sz w:val="28"/>
        </w:rPr>
        <w:t xml:space="preserve">1.1 </w:t>
      </w:r>
      <w:r>
        <w:rPr>
          <w:rFonts w:hint="eastAsia" w:ascii="宋体" w:hAnsi="宋体"/>
          <w:sz w:val="28"/>
        </w:rPr>
        <w:t>新购特种设备应附有设计文件、产品质量合格证明、安装及使用维修说明、监测检验证明等文件。</w:t>
      </w:r>
    </w:p>
    <w:p>
      <w:pPr>
        <w:spacing w:line="520" w:lineRule="exact"/>
        <w:jc w:val="left"/>
        <w:rPr>
          <w:rFonts w:ascii="宋体" w:hAnsi="宋体"/>
          <w:sz w:val="28"/>
        </w:rPr>
      </w:pPr>
      <w:r>
        <w:rPr>
          <w:rFonts w:hint="eastAsia" w:ascii="宋体" w:hAnsi="宋体"/>
          <w:sz w:val="28"/>
        </w:rPr>
        <w:t>5.</w:t>
      </w:r>
      <w:r>
        <w:rPr>
          <w:rFonts w:ascii="宋体" w:hAnsi="宋体"/>
          <w:sz w:val="28"/>
        </w:rPr>
        <w:t xml:space="preserve">1.2 </w:t>
      </w:r>
      <w:r>
        <w:rPr>
          <w:rFonts w:hint="eastAsia" w:ascii="宋体" w:hAnsi="宋体"/>
          <w:sz w:val="28"/>
        </w:rPr>
        <w:t>新购特种设备的制造单位，应当是经国务院特种设备安全监督管理部门许可的企业。</w:t>
      </w:r>
    </w:p>
    <w:p>
      <w:pPr>
        <w:spacing w:line="520" w:lineRule="exact"/>
        <w:jc w:val="left"/>
        <w:rPr>
          <w:rFonts w:ascii="宋体" w:hAnsi="宋体"/>
          <w:sz w:val="28"/>
        </w:rPr>
      </w:pPr>
      <w:r>
        <w:rPr>
          <w:rFonts w:hint="eastAsia" w:ascii="宋体" w:hAnsi="宋体"/>
          <w:sz w:val="28"/>
        </w:rPr>
        <w:t>5</w:t>
      </w:r>
      <w:r>
        <w:rPr>
          <w:rFonts w:ascii="宋体" w:hAnsi="宋体"/>
          <w:sz w:val="28"/>
        </w:rPr>
        <w:t xml:space="preserve">.1.3 </w:t>
      </w:r>
      <w:r>
        <w:rPr>
          <w:rFonts w:hint="eastAsia" w:ascii="宋体" w:hAnsi="宋体"/>
          <w:sz w:val="28"/>
        </w:rPr>
        <w:t>新增特种设备应执行注册登记制度。在投入使用前，使用单位必须持法定检验机构出具的验收检验报告和安全检验合格标志，到所在地区的地、市级以上特种设备安全监察机构注册登记，并将安全检验合格标志固定在特种设备显著位置上，方可投入正式使用。</w:t>
      </w:r>
    </w:p>
    <w:p>
      <w:pPr>
        <w:autoSpaceDE w:val="0"/>
        <w:autoSpaceDN w:val="0"/>
        <w:adjustRightInd w:val="0"/>
        <w:jc w:val="left"/>
        <w:rPr>
          <w:rFonts w:ascii="宋体" w:hAnsi="宋体"/>
          <w:sz w:val="28"/>
        </w:rPr>
      </w:pPr>
      <w:r>
        <w:rPr>
          <w:rFonts w:hint="eastAsia" w:ascii="宋体" w:hAnsi="宋体"/>
          <w:sz w:val="28"/>
        </w:rPr>
        <w:t>5.2特种设备的档案</w:t>
      </w:r>
    </w:p>
    <w:p>
      <w:pPr>
        <w:autoSpaceDE w:val="0"/>
        <w:autoSpaceDN w:val="0"/>
        <w:adjustRightInd w:val="0"/>
        <w:jc w:val="left"/>
        <w:rPr>
          <w:rFonts w:ascii="宋体" w:hAnsi="宋体"/>
          <w:sz w:val="28"/>
        </w:rPr>
      </w:pPr>
      <w:r>
        <w:rPr>
          <w:rFonts w:hint="eastAsia" w:ascii="宋体" w:hAnsi="宋体"/>
          <w:sz w:val="28"/>
        </w:rPr>
        <w:t>5.</w:t>
      </w:r>
      <w:r>
        <w:rPr>
          <w:rFonts w:ascii="宋体" w:hAnsi="宋体"/>
          <w:sz w:val="28"/>
        </w:rPr>
        <w:t xml:space="preserve">2.1 </w:t>
      </w:r>
      <w:r>
        <w:rPr>
          <w:rFonts w:hint="eastAsia" w:ascii="宋体" w:hAnsi="宋体"/>
          <w:sz w:val="28"/>
        </w:rPr>
        <w:t>在用特种设备的档案主要有：</w:t>
      </w:r>
    </w:p>
    <w:p>
      <w:pPr>
        <w:autoSpaceDE w:val="0"/>
        <w:autoSpaceDN w:val="0"/>
        <w:adjustRightInd w:val="0"/>
        <w:jc w:val="left"/>
        <w:rPr>
          <w:rFonts w:ascii="宋体" w:hAnsi="宋体"/>
          <w:sz w:val="28"/>
        </w:rPr>
      </w:pPr>
      <w:r>
        <w:rPr>
          <w:rFonts w:hint="eastAsia" w:ascii="宋体" w:hAnsi="宋体"/>
          <w:sz w:val="28"/>
        </w:rPr>
        <w:t>⑴</w:t>
      </w:r>
      <w:r>
        <w:rPr>
          <w:rFonts w:ascii="宋体" w:hAnsi="宋体"/>
          <w:sz w:val="28"/>
        </w:rPr>
        <w:t xml:space="preserve"> </w:t>
      </w:r>
      <w:r>
        <w:rPr>
          <w:rFonts w:hint="eastAsia" w:ascii="宋体" w:hAnsi="宋体"/>
          <w:sz w:val="28"/>
        </w:rPr>
        <w:t>特种设备的设计文件、制造单位、产品质量合格证明、使用维护说明等文件以及安装技术文件和资料；</w:t>
      </w:r>
    </w:p>
    <w:p>
      <w:pPr>
        <w:autoSpaceDE w:val="0"/>
        <w:autoSpaceDN w:val="0"/>
        <w:adjustRightInd w:val="0"/>
        <w:jc w:val="left"/>
        <w:rPr>
          <w:rFonts w:ascii="宋体" w:hAnsi="宋体"/>
          <w:sz w:val="28"/>
        </w:rPr>
      </w:pPr>
      <w:r>
        <w:rPr>
          <w:rFonts w:hint="eastAsia" w:ascii="宋体" w:hAnsi="宋体"/>
          <w:sz w:val="28"/>
        </w:rPr>
        <w:t>⑵</w:t>
      </w:r>
      <w:r>
        <w:rPr>
          <w:rFonts w:ascii="宋体" w:hAnsi="宋体"/>
          <w:sz w:val="28"/>
        </w:rPr>
        <w:t xml:space="preserve"> </w:t>
      </w:r>
      <w:r>
        <w:rPr>
          <w:rFonts w:hint="eastAsia" w:ascii="宋体" w:hAnsi="宋体"/>
          <w:sz w:val="28"/>
        </w:rPr>
        <w:t>特种设备的定期检验和定期自行检查的记录；</w:t>
      </w:r>
    </w:p>
    <w:p>
      <w:pPr>
        <w:autoSpaceDE w:val="0"/>
        <w:autoSpaceDN w:val="0"/>
        <w:adjustRightInd w:val="0"/>
        <w:jc w:val="left"/>
        <w:rPr>
          <w:rFonts w:ascii="宋体" w:hAnsi="宋体"/>
          <w:sz w:val="28"/>
        </w:rPr>
      </w:pPr>
      <w:r>
        <w:rPr>
          <w:rFonts w:hint="eastAsia" w:ascii="宋体" w:hAnsi="宋体"/>
          <w:sz w:val="28"/>
        </w:rPr>
        <w:t>⑶</w:t>
      </w:r>
      <w:r>
        <w:rPr>
          <w:rFonts w:ascii="宋体" w:hAnsi="宋体"/>
          <w:sz w:val="28"/>
        </w:rPr>
        <w:t xml:space="preserve"> </w:t>
      </w:r>
      <w:r>
        <w:rPr>
          <w:rFonts w:hint="eastAsia" w:ascii="宋体" w:hAnsi="宋体"/>
          <w:sz w:val="28"/>
        </w:rPr>
        <w:t>特种设备的日常使用状况记录；</w:t>
      </w:r>
    </w:p>
    <w:p>
      <w:pPr>
        <w:autoSpaceDE w:val="0"/>
        <w:autoSpaceDN w:val="0"/>
        <w:adjustRightInd w:val="0"/>
        <w:jc w:val="left"/>
        <w:rPr>
          <w:rFonts w:ascii="宋体" w:hAnsi="宋体"/>
          <w:sz w:val="28"/>
        </w:rPr>
      </w:pPr>
      <w:r>
        <w:rPr>
          <w:rFonts w:hint="eastAsia" w:ascii="宋体" w:hAnsi="宋体"/>
          <w:sz w:val="28"/>
        </w:rPr>
        <w:t>⑷</w:t>
      </w:r>
      <w:r>
        <w:rPr>
          <w:rFonts w:ascii="宋体" w:hAnsi="宋体"/>
          <w:sz w:val="28"/>
        </w:rPr>
        <w:t xml:space="preserve"> </w:t>
      </w:r>
      <w:r>
        <w:rPr>
          <w:rFonts w:hint="eastAsia" w:ascii="宋体" w:hAnsi="宋体"/>
          <w:sz w:val="28"/>
        </w:rPr>
        <w:t>特种设备及其安全附件、安全保护装置、测量调控装置及有关附属仪器仪表的日常维护保养记录；</w:t>
      </w:r>
    </w:p>
    <w:p>
      <w:pPr>
        <w:autoSpaceDE w:val="0"/>
        <w:autoSpaceDN w:val="0"/>
        <w:adjustRightInd w:val="0"/>
        <w:jc w:val="left"/>
        <w:rPr>
          <w:rFonts w:ascii="宋体" w:hAnsi="宋体"/>
          <w:sz w:val="28"/>
        </w:rPr>
      </w:pPr>
      <w:r>
        <w:rPr>
          <w:rFonts w:hint="eastAsia" w:ascii="宋体" w:hAnsi="宋体"/>
          <w:sz w:val="28"/>
        </w:rPr>
        <w:t>⑸</w:t>
      </w:r>
      <w:r>
        <w:rPr>
          <w:rFonts w:ascii="宋体" w:hAnsi="宋体"/>
          <w:sz w:val="28"/>
        </w:rPr>
        <w:t xml:space="preserve"> </w:t>
      </w:r>
      <w:r>
        <w:rPr>
          <w:rFonts w:hint="eastAsia" w:ascii="宋体" w:hAnsi="宋体"/>
          <w:sz w:val="28"/>
        </w:rPr>
        <w:t>特种设备运行故障和事故记录。</w:t>
      </w:r>
    </w:p>
    <w:p>
      <w:pPr>
        <w:autoSpaceDE w:val="0"/>
        <w:autoSpaceDN w:val="0"/>
        <w:adjustRightInd w:val="0"/>
        <w:jc w:val="left"/>
        <w:rPr>
          <w:rFonts w:ascii="宋体" w:hAnsi="宋体"/>
          <w:sz w:val="28"/>
        </w:rPr>
      </w:pPr>
      <w:r>
        <w:rPr>
          <w:rFonts w:hint="eastAsia" w:ascii="宋体" w:hAnsi="宋体"/>
          <w:sz w:val="28"/>
        </w:rPr>
        <w:t>5</w:t>
      </w:r>
      <w:r>
        <w:rPr>
          <w:rFonts w:ascii="宋体" w:hAnsi="宋体"/>
          <w:sz w:val="28"/>
        </w:rPr>
        <w:t xml:space="preserve">.2.2 </w:t>
      </w:r>
      <w:r>
        <w:rPr>
          <w:rFonts w:hint="eastAsia" w:ascii="宋体" w:hAnsi="宋体"/>
          <w:sz w:val="28"/>
        </w:rPr>
        <w:t>设备主管部门保存的在用特种设备的档案应真实准确、分类存放、妥善保管。</w:t>
      </w:r>
    </w:p>
    <w:p>
      <w:pPr>
        <w:autoSpaceDE w:val="0"/>
        <w:autoSpaceDN w:val="0"/>
        <w:adjustRightInd w:val="0"/>
        <w:jc w:val="left"/>
        <w:rPr>
          <w:rFonts w:ascii="宋体" w:hAnsi="宋体"/>
          <w:sz w:val="28"/>
        </w:rPr>
      </w:pPr>
      <w:r>
        <w:rPr>
          <w:rFonts w:hint="eastAsia" w:ascii="宋体" w:hAnsi="宋体"/>
          <w:sz w:val="28"/>
        </w:rPr>
        <w:t>5.3特种设备的定期检验</w:t>
      </w:r>
    </w:p>
    <w:p>
      <w:pPr>
        <w:autoSpaceDE w:val="0"/>
        <w:autoSpaceDN w:val="0"/>
        <w:adjustRightInd w:val="0"/>
        <w:jc w:val="left"/>
        <w:rPr>
          <w:rFonts w:ascii="宋体" w:hAnsi="宋体"/>
          <w:sz w:val="28"/>
        </w:rPr>
      </w:pPr>
      <w:r>
        <w:rPr>
          <w:rFonts w:hint="eastAsia" w:ascii="宋体" w:hAnsi="宋体"/>
          <w:sz w:val="28"/>
        </w:rPr>
        <w:t>5</w:t>
      </w:r>
      <w:r>
        <w:rPr>
          <w:rFonts w:ascii="宋体" w:hAnsi="宋体"/>
          <w:sz w:val="28"/>
        </w:rPr>
        <w:t xml:space="preserve">.3.1 </w:t>
      </w:r>
      <w:r>
        <w:rPr>
          <w:rFonts w:hint="eastAsia" w:ascii="宋体" w:hAnsi="宋体"/>
          <w:sz w:val="28"/>
        </w:rPr>
        <w:t>在用特种设备实行安全技术性能定期检验制度。公司必须按期向所在地的法定检验机构申请定期检验，及时更换安全检验合格标志中的有关内容。安全检验标志超过有效期的特种设备不得使用。</w:t>
      </w:r>
    </w:p>
    <w:p>
      <w:pPr>
        <w:autoSpaceDE w:val="0"/>
        <w:autoSpaceDN w:val="0"/>
        <w:adjustRightInd w:val="0"/>
        <w:jc w:val="left"/>
        <w:rPr>
          <w:rFonts w:ascii="宋体" w:hAnsi="宋体"/>
          <w:sz w:val="28"/>
        </w:rPr>
      </w:pPr>
      <w:r>
        <w:rPr>
          <w:rFonts w:hint="eastAsia" w:ascii="宋体" w:hAnsi="宋体"/>
          <w:sz w:val="28"/>
        </w:rPr>
        <w:t>5</w:t>
      </w:r>
      <w:r>
        <w:rPr>
          <w:rFonts w:ascii="宋体" w:hAnsi="宋体"/>
          <w:sz w:val="28"/>
        </w:rPr>
        <w:t xml:space="preserve">.3.2 </w:t>
      </w:r>
      <w:r>
        <w:rPr>
          <w:rFonts w:hint="eastAsia" w:ascii="宋体" w:hAnsi="宋体"/>
          <w:sz w:val="28"/>
        </w:rPr>
        <w:t>在用特种设备的安全技术性能定期检验周期</w:t>
      </w:r>
    </w:p>
    <w:p>
      <w:pPr>
        <w:autoSpaceDE w:val="0"/>
        <w:autoSpaceDN w:val="0"/>
        <w:adjustRightInd w:val="0"/>
        <w:jc w:val="left"/>
        <w:rPr>
          <w:rFonts w:hint="eastAsia" w:ascii="宋体" w:hAnsi="宋体" w:eastAsia="宋体"/>
          <w:sz w:val="28"/>
          <w:lang w:val="en-US" w:eastAsia="zh-CN"/>
        </w:rPr>
      </w:pPr>
      <w:r>
        <w:rPr>
          <w:rFonts w:hint="eastAsia" w:ascii="宋体" w:hAnsi="宋体"/>
          <w:sz w:val="28"/>
        </w:rPr>
        <w:t>设备名称</w:t>
      </w:r>
      <w:r>
        <w:rPr>
          <w:rFonts w:ascii="宋体" w:hAnsi="宋体"/>
          <w:sz w:val="28"/>
        </w:rPr>
        <w:t xml:space="preserve"> </w:t>
      </w:r>
      <w:r>
        <w:rPr>
          <w:rFonts w:hint="eastAsia" w:ascii="宋体" w:hAnsi="宋体"/>
          <w:sz w:val="28"/>
        </w:rPr>
        <w:t xml:space="preserve">         检验项目             检验周期</w:t>
      </w:r>
      <w:r>
        <w:rPr>
          <w:rFonts w:hint="eastAsia" w:ascii="宋体" w:hAnsi="宋体"/>
          <w:sz w:val="28"/>
          <w:lang w:val="en-US" w:eastAsia="zh-CN"/>
        </w:rPr>
        <w:t xml:space="preserve"> </w:t>
      </w:r>
    </w:p>
    <w:p>
      <w:pPr>
        <w:autoSpaceDE w:val="0"/>
        <w:autoSpaceDN w:val="0"/>
        <w:adjustRightInd w:val="0"/>
        <w:jc w:val="left"/>
        <w:rPr>
          <w:rFonts w:ascii="宋体" w:hAnsi="宋体"/>
          <w:sz w:val="28"/>
        </w:rPr>
      </w:pPr>
      <w:r>
        <w:rPr>
          <w:rFonts w:hint="eastAsia" w:ascii="宋体" w:hAnsi="宋体"/>
          <w:sz w:val="28"/>
        </w:rPr>
        <w:t>固定式压力容器                      每年</w:t>
      </w:r>
      <w:r>
        <w:rPr>
          <w:rFonts w:hint="eastAsia" w:ascii="宋体" w:hAnsi="宋体"/>
          <w:sz w:val="28"/>
          <w:lang w:val="en-US" w:eastAsia="zh-CN"/>
        </w:rPr>
        <w:t>自检</w:t>
      </w:r>
      <w:r>
        <w:rPr>
          <w:rFonts w:hint="eastAsia" w:ascii="宋体" w:hAnsi="宋体"/>
          <w:sz w:val="28"/>
        </w:rPr>
        <w:t>一次</w:t>
      </w:r>
    </w:p>
    <w:p>
      <w:pPr>
        <w:autoSpaceDE w:val="0"/>
        <w:autoSpaceDN w:val="0"/>
        <w:adjustRightInd w:val="0"/>
        <w:jc w:val="left"/>
        <w:rPr>
          <w:rFonts w:hint="eastAsia" w:ascii="宋体" w:hAnsi="宋体"/>
          <w:sz w:val="28"/>
        </w:rPr>
      </w:pPr>
      <w:r>
        <w:rPr>
          <w:rFonts w:hint="eastAsia" w:ascii="宋体" w:hAnsi="宋体"/>
          <w:sz w:val="28"/>
        </w:rPr>
        <w:t>全面检验安全状况等级为</w:t>
      </w:r>
      <w:r>
        <w:rPr>
          <w:rFonts w:ascii="宋体" w:hAnsi="宋体"/>
          <w:sz w:val="28"/>
        </w:rPr>
        <w:t>1</w:t>
      </w:r>
      <w:r>
        <w:rPr>
          <w:rFonts w:hint="eastAsia" w:ascii="宋体" w:hAnsi="宋体"/>
          <w:sz w:val="28"/>
        </w:rPr>
        <w:t>、</w:t>
      </w:r>
      <w:r>
        <w:rPr>
          <w:rFonts w:ascii="宋体" w:hAnsi="宋体"/>
          <w:sz w:val="28"/>
        </w:rPr>
        <w:t>2</w:t>
      </w:r>
      <w:r>
        <w:rPr>
          <w:rFonts w:hint="eastAsia" w:ascii="宋体" w:hAnsi="宋体"/>
          <w:sz w:val="28"/>
        </w:rPr>
        <w:t>级：每</w:t>
      </w:r>
      <w:r>
        <w:rPr>
          <w:rFonts w:hint="eastAsia" w:ascii="宋体" w:hAnsi="宋体"/>
          <w:sz w:val="28"/>
          <w:lang w:val="en-US" w:eastAsia="zh-CN"/>
        </w:rPr>
        <w:t>4</w:t>
      </w:r>
      <w:r>
        <w:rPr>
          <w:rFonts w:hint="eastAsia" w:ascii="宋体" w:hAnsi="宋体"/>
          <w:sz w:val="28"/>
        </w:rPr>
        <w:t>年一次</w:t>
      </w:r>
      <w:r>
        <w:rPr>
          <w:rFonts w:hint="eastAsia" w:ascii="宋体" w:hAnsi="宋体"/>
          <w:sz w:val="28"/>
          <w:lang w:eastAsia="zh-CN"/>
        </w:rPr>
        <w:t>，</w:t>
      </w:r>
      <w:r>
        <w:rPr>
          <w:rFonts w:hint="eastAsia" w:ascii="宋体" w:hAnsi="宋体"/>
          <w:sz w:val="28"/>
        </w:rPr>
        <w:t>安全状况等级为</w:t>
      </w:r>
      <w:r>
        <w:rPr>
          <w:rFonts w:ascii="宋体" w:hAnsi="宋体"/>
          <w:sz w:val="28"/>
        </w:rPr>
        <w:t>3</w:t>
      </w:r>
      <w:r>
        <w:rPr>
          <w:rFonts w:hint="eastAsia" w:ascii="宋体" w:hAnsi="宋体"/>
          <w:sz w:val="28"/>
        </w:rPr>
        <w:t>级：每</w:t>
      </w:r>
      <w:r>
        <w:rPr>
          <w:rFonts w:ascii="宋体" w:hAnsi="宋体"/>
          <w:sz w:val="28"/>
        </w:rPr>
        <w:t>3</w:t>
      </w:r>
      <w:r>
        <w:rPr>
          <w:rFonts w:hint="eastAsia" w:ascii="宋体" w:hAnsi="宋体"/>
          <w:sz w:val="28"/>
        </w:rPr>
        <w:t>年一次</w:t>
      </w:r>
    </w:p>
    <w:p>
      <w:pPr>
        <w:autoSpaceDE w:val="0"/>
        <w:autoSpaceDN w:val="0"/>
        <w:adjustRightInd w:val="0"/>
        <w:jc w:val="left"/>
        <w:rPr>
          <w:rFonts w:ascii="宋体" w:hAnsi="宋体"/>
          <w:sz w:val="28"/>
        </w:rPr>
      </w:pPr>
      <w:r>
        <w:rPr>
          <w:rFonts w:hint="eastAsia" w:ascii="宋体" w:hAnsi="宋体"/>
          <w:sz w:val="28"/>
        </w:rPr>
        <w:t>压</w:t>
      </w:r>
      <w:r>
        <w:rPr>
          <w:rFonts w:ascii="宋体" w:hAnsi="宋体"/>
          <w:sz w:val="28"/>
        </w:rPr>
        <w:t xml:space="preserve"> </w:t>
      </w:r>
      <w:r>
        <w:rPr>
          <w:rFonts w:hint="eastAsia" w:ascii="宋体" w:hAnsi="宋体"/>
          <w:sz w:val="28"/>
        </w:rPr>
        <w:t>力</w:t>
      </w:r>
      <w:r>
        <w:rPr>
          <w:rFonts w:ascii="宋体" w:hAnsi="宋体"/>
          <w:sz w:val="28"/>
        </w:rPr>
        <w:t xml:space="preserve"> </w:t>
      </w:r>
      <w:r>
        <w:rPr>
          <w:rFonts w:hint="eastAsia" w:ascii="宋体" w:hAnsi="宋体"/>
          <w:sz w:val="28"/>
        </w:rPr>
        <w:t xml:space="preserve">管道             </w:t>
      </w:r>
      <w:r>
        <w:rPr>
          <w:rFonts w:hint="eastAsia" w:ascii="宋体" w:hAnsi="宋体"/>
          <w:sz w:val="28"/>
          <w:lang w:val="en-US" w:eastAsia="zh-CN"/>
        </w:rPr>
        <w:t xml:space="preserve">                </w:t>
      </w:r>
      <w:r>
        <w:rPr>
          <w:rFonts w:hint="eastAsia" w:ascii="宋体" w:hAnsi="宋体"/>
          <w:sz w:val="28"/>
        </w:rPr>
        <w:t>每年</w:t>
      </w:r>
      <w:r>
        <w:rPr>
          <w:rFonts w:hint="eastAsia" w:ascii="宋体" w:hAnsi="宋体"/>
          <w:sz w:val="28"/>
          <w:lang w:val="en-US" w:eastAsia="zh-CN"/>
        </w:rPr>
        <w:t>自检</w:t>
      </w:r>
      <w:r>
        <w:rPr>
          <w:rFonts w:hint="eastAsia" w:ascii="宋体" w:hAnsi="宋体"/>
          <w:sz w:val="28"/>
        </w:rPr>
        <w:t>一次</w:t>
      </w:r>
    </w:p>
    <w:p>
      <w:pPr>
        <w:autoSpaceDE w:val="0"/>
        <w:autoSpaceDN w:val="0"/>
        <w:adjustRightInd w:val="0"/>
        <w:jc w:val="left"/>
        <w:rPr>
          <w:rFonts w:hint="eastAsia" w:ascii="宋体" w:hAnsi="宋体"/>
          <w:sz w:val="28"/>
          <w:lang w:val="en-US" w:eastAsia="zh-CN"/>
        </w:rPr>
      </w:pPr>
      <w:r>
        <w:rPr>
          <w:rFonts w:hint="eastAsia" w:ascii="宋体" w:hAnsi="宋体"/>
          <w:sz w:val="28"/>
        </w:rPr>
        <w:t>全面检验安全状况等级：</w:t>
      </w:r>
      <w:r>
        <w:rPr>
          <w:rFonts w:ascii="宋体" w:hAnsi="宋体"/>
          <w:sz w:val="28"/>
        </w:rPr>
        <w:t>1</w:t>
      </w:r>
      <w:r>
        <w:rPr>
          <w:rFonts w:hint="eastAsia" w:ascii="宋体" w:hAnsi="宋体"/>
          <w:sz w:val="28"/>
        </w:rPr>
        <w:t>、</w:t>
      </w:r>
      <w:r>
        <w:rPr>
          <w:rFonts w:ascii="宋体" w:hAnsi="宋体"/>
          <w:sz w:val="28"/>
        </w:rPr>
        <w:t>2</w:t>
      </w:r>
      <w:r>
        <w:rPr>
          <w:rFonts w:hint="eastAsia" w:ascii="宋体" w:hAnsi="宋体"/>
          <w:sz w:val="28"/>
        </w:rPr>
        <w:t>级：每</w:t>
      </w:r>
      <w:r>
        <w:rPr>
          <w:rFonts w:hint="eastAsia" w:ascii="宋体" w:hAnsi="宋体"/>
          <w:sz w:val="28"/>
          <w:lang w:val="en-US" w:eastAsia="zh-CN"/>
        </w:rPr>
        <w:t>4</w:t>
      </w:r>
      <w:r>
        <w:rPr>
          <w:rFonts w:hint="eastAsia" w:ascii="宋体" w:hAnsi="宋体"/>
          <w:sz w:val="28"/>
        </w:rPr>
        <w:t>年进行一次</w:t>
      </w:r>
      <w:r>
        <w:rPr>
          <w:rFonts w:hint="eastAsia" w:ascii="宋体" w:hAnsi="宋体"/>
          <w:sz w:val="28"/>
          <w:lang w:eastAsia="zh-CN"/>
        </w:rPr>
        <w:t>，</w:t>
      </w:r>
      <w:r>
        <w:rPr>
          <w:rFonts w:hint="eastAsia" w:ascii="宋体" w:hAnsi="宋体"/>
          <w:sz w:val="28"/>
        </w:rPr>
        <w:t>安全状况等级：</w:t>
      </w:r>
      <w:r>
        <w:rPr>
          <w:rFonts w:ascii="宋体" w:hAnsi="宋体"/>
          <w:sz w:val="28"/>
        </w:rPr>
        <w:t>3</w:t>
      </w:r>
      <w:r>
        <w:rPr>
          <w:rFonts w:hint="eastAsia" w:ascii="宋体" w:hAnsi="宋体"/>
          <w:sz w:val="28"/>
        </w:rPr>
        <w:t>级：每</w:t>
      </w:r>
      <w:r>
        <w:rPr>
          <w:rFonts w:ascii="宋体" w:hAnsi="宋体"/>
          <w:sz w:val="28"/>
        </w:rPr>
        <w:t>3</w:t>
      </w:r>
      <w:r>
        <w:rPr>
          <w:rFonts w:hint="eastAsia" w:ascii="宋体" w:hAnsi="宋体"/>
          <w:sz w:val="28"/>
        </w:rPr>
        <w:t>年进行</w:t>
      </w:r>
      <w:r>
        <w:rPr>
          <w:rFonts w:hint="eastAsia" w:ascii="宋体" w:hAnsi="宋体"/>
          <w:sz w:val="28"/>
          <w:lang w:val="en-US" w:eastAsia="zh-CN"/>
        </w:rPr>
        <w:t>一次</w:t>
      </w:r>
    </w:p>
    <w:p>
      <w:pPr>
        <w:autoSpaceDE w:val="0"/>
        <w:autoSpaceDN w:val="0"/>
        <w:adjustRightInd w:val="0"/>
        <w:jc w:val="left"/>
        <w:rPr>
          <w:rFonts w:hint="default" w:ascii="宋体" w:hAnsi="宋体"/>
          <w:sz w:val="28"/>
          <w:lang w:val="en-US" w:eastAsia="zh-CN"/>
        </w:rPr>
      </w:pPr>
      <w:r>
        <w:rPr>
          <w:rFonts w:hint="eastAsia" w:ascii="宋体" w:hAnsi="宋体"/>
          <w:sz w:val="28"/>
          <w:lang w:val="en-US" w:eastAsia="zh-CN"/>
        </w:rPr>
        <w:t>达到设计年限或超20年的</w:t>
      </w:r>
      <w:r>
        <w:rPr>
          <w:rFonts w:hint="eastAsia" w:ascii="宋体" w:hAnsi="宋体"/>
          <w:sz w:val="28"/>
        </w:rPr>
        <w:t>固定式压力容器</w:t>
      </w:r>
      <w:r>
        <w:rPr>
          <w:rFonts w:hint="eastAsia" w:ascii="宋体" w:hAnsi="宋体"/>
          <w:sz w:val="28"/>
          <w:lang w:val="en-US" w:eastAsia="zh-CN"/>
        </w:rPr>
        <w:t>和压力管道需申请检定。</w:t>
      </w:r>
    </w:p>
    <w:p>
      <w:pPr>
        <w:autoSpaceDE w:val="0"/>
        <w:autoSpaceDN w:val="0"/>
        <w:adjustRightInd w:val="0"/>
        <w:jc w:val="left"/>
        <w:rPr>
          <w:rFonts w:ascii="宋体" w:hAnsi="宋体"/>
          <w:sz w:val="28"/>
        </w:rPr>
      </w:pPr>
      <w:r>
        <w:rPr>
          <w:rFonts w:hint="eastAsia" w:ascii="宋体" w:hAnsi="宋体"/>
          <w:sz w:val="28"/>
        </w:rPr>
        <w:t>5</w:t>
      </w:r>
      <w:r>
        <w:rPr>
          <w:rFonts w:ascii="宋体" w:hAnsi="宋体"/>
          <w:sz w:val="28"/>
        </w:rPr>
        <w:t xml:space="preserve">.3.3 </w:t>
      </w:r>
      <w:r>
        <w:rPr>
          <w:rFonts w:hint="eastAsia" w:ascii="宋体" w:hAnsi="宋体"/>
          <w:sz w:val="28"/>
        </w:rPr>
        <w:t>所有的定期检验都应有法定检验机构出具的检验报告。</w:t>
      </w:r>
    </w:p>
    <w:p>
      <w:pPr>
        <w:autoSpaceDE w:val="0"/>
        <w:autoSpaceDN w:val="0"/>
        <w:adjustRightInd w:val="0"/>
        <w:jc w:val="left"/>
        <w:rPr>
          <w:rFonts w:ascii="宋体" w:hAnsi="宋体"/>
          <w:sz w:val="28"/>
        </w:rPr>
      </w:pPr>
      <w:r>
        <w:rPr>
          <w:rFonts w:hint="eastAsia" w:ascii="宋体" w:hAnsi="宋体"/>
          <w:sz w:val="28"/>
        </w:rPr>
        <w:t>5.4特种设备的日常使用管理；</w:t>
      </w:r>
    </w:p>
    <w:p>
      <w:pPr>
        <w:widowControl/>
        <w:suppressAutoHyphens/>
        <w:spacing w:line="500" w:lineRule="exact"/>
        <w:jc w:val="left"/>
        <w:rPr>
          <w:rFonts w:ascii="宋体" w:hAnsi="宋体" w:cs="仿宋_GB2312"/>
          <w:spacing w:val="1"/>
          <w:kern w:val="0"/>
          <w:sz w:val="28"/>
          <w:szCs w:val="28"/>
        </w:rPr>
      </w:pPr>
      <w:r>
        <w:rPr>
          <w:rFonts w:hint="eastAsia" w:ascii="宋体" w:hAnsi="宋体" w:cs="仿宋_GB2312"/>
          <w:spacing w:val="1"/>
          <w:kern w:val="0"/>
          <w:sz w:val="28"/>
          <w:szCs w:val="28"/>
        </w:rPr>
        <w:t>5.4.1应对特种设备及其安全附件、安全保护装置、测量调控装置及有关附属仪器仪表应进行日常维护保养和计划保养，特种设备的日常维护和保养工作，由使用部门、操作人员负责，并做好记录。</w:t>
      </w:r>
    </w:p>
    <w:p>
      <w:pPr>
        <w:widowControl/>
        <w:suppressAutoHyphens/>
        <w:spacing w:line="500" w:lineRule="exact"/>
        <w:jc w:val="left"/>
        <w:rPr>
          <w:rFonts w:ascii="宋体" w:hAnsi="宋体" w:cs="仿宋_GB2312"/>
          <w:spacing w:val="1"/>
          <w:kern w:val="0"/>
          <w:sz w:val="28"/>
          <w:szCs w:val="28"/>
        </w:rPr>
      </w:pPr>
      <w:r>
        <w:rPr>
          <w:rFonts w:hint="eastAsia" w:ascii="宋体" w:hAnsi="宋体" w:cs="仿宋_GB2312"/>
          <w:spacing w:val="1"/>
          <w:kern w:val="0"/>
          <w:sz w:val="28"/>
          <w:szCs w:val="28"/>
        </w:rPr>
        <w:t>计划保养项目如公司无能力实施时应委托由有资质的单位进行；</w:t>
      </w:r>
    </w:p>
    <w:p>
      <w:pPr>
        <w:widowControl/>
        <w:spacing w:line="440" w:lineRule="exact"/>
        <w:jc w:val="left"/>
        <w:rPr>
          <w:rFonts w:hint="eastAsia" w:ascii="宋体" w:hAnsi="宋体"/>
          <w:sz w:val="28"/>
        </w:rPr>
      </w:pPr>
    </w:p>
    <w:p>
      <w:pPr>
        <w:autoSpaceDE w:val="0"/>
        <w:autoSpaceDN w:val="0"/>
        <w:adjustRightInd w:val="0"/>
        <w:snapToGrid w:val="0"/>
        <w:spacing w:line="600" w:lineRule="exact"/>
        <w:rPr>
          <w:rFonts w:ascii="宋体" w:hAnsi="宋体" w:cs="仿宋_GB2312"/>
          <w:spacing w:val="1"/>
          <w:kern w:val="0"/>
          <w:sz w:val="28"/>
          <w:szCs w:val="28"/>
        </w:rPr>
      </w:pPr>
      <w:r>
        <w:rPr>
          <w:rFonts w:hint="eastAsia" w:ascii="宋体" w:hAnsi="宋体" w:cs="仿宋_GB2312"/>
          <w:spacing w:val="1"/>
          <w:kern w:val="0"/>
          <w:sz w:val="28"/>
          <w:szCs w:val="28"/>
        </w:rPr>
        <w:t>5.4.2 因设备安全防护装置动作，造成设备停止运行时。应根据故障显示进行相应的故障处理。一</w:t>
      </w:r>
      <w:r>
        <w:rPr>
          <w:rFonts w:hint="eastAsia" w:ascii="宋体" w:hAnsi="宋体" w:cs="仿宋_GB2312"/>
          <w:spacing w:val="2"/>
          <w:kern w:val="0"/>
          <w:sz w:val="28"/>
          <w:szCs w:val="28"/>
        </w:rPr>
        <w:t>时难以处理的，应在上报领导的同时，组织专业技术人员对故障进行排查，并根据排查结果，抢修</w:t>
      </w:r>
      <w:r>
        <w:rPr>
          <w:rFonts w:hint="eastAsia" w:ascii="宋体" w:hAnsi="宋体" w:cs="仿宋_GB2312"/>
          <w:kern w:val="0"/>
          <w:sz w:val="28"/>
          <w:szCs w:val="28"/>
        </w:rPr>
        <w:t>故障设备。禁止在故障不清的情况下强行送电运行。</w:t>
      </w:r>
    </w:p>
    <w:p>
      <w:pPr>
        <w:autoSpaceDE w:val="0"/>
        <w:autoSpaceDN w:val="0"/>
        <w:adjustRightInd w:val="0"/>
        <w:snapToGrid w:val="0"/>
        <w:spacing w:line="600" w:lineRule="exact"/>
        <w:rPr>
          <w:rFonts w:ascii="宋体" w:hAnsi="宋体" w:cs="仿宋_GB2312"/>
          <w:kern w:val="0"/>
          <w:sz w:val="28"/>
          <w:szCs w:val="28"/>
        </w:rPr>
      </w:pPr>
      <w:r>
        <w:rPr>
          <w:rFonts w:hint="eastAsia" w:ascii="宋体" w:hAnsi="宋体" w:cs="仿宋_GB2312"/>
          <w:kern w:val="0"/>
          <w:sz w:val="28"/>
          <w:szCs w:val="28"/>
        </w:rPr>
        <w:t>5.4.3 当设备发生紧急情况可能危及人身安全时，操作人员应在采取必要的控制措施后，立即撤离操作现场，防止发生人员伤亡。</w:t>
      </w:r>
    </w:p>
    <w:p>
      <w:pPr>
        <w:autoSpaceDE w:val="0"/>
        <w:autoSpaceDN w:val="0"/>
        <w:adjustRightInd w:val="0"/>
        <w:snapToGrid w:val="0"/>
        <w:spacing w:line="600" w:lineRule="exact"/>
        <w:rPr>
          <w:rFonts w:ascii="宋体" w:hAnsi="宋体" w:cs="仿宋_GB2312"/>
          <w:kern w:val="0"/>
          <w:sz w:val="28"/>
          <w:szCs w:val="28"/>
        </w:rPr>
      </w:pPr>
      <w:r>
        <w:rPr>
          <w:rFonts w:hint="eastAsia" w:ascii="宋体" w:hAnsi="宋体" w:cs="仿宋_GB2312"/>
          <w:bCs/>
          <w:kern w:val="0"/>
          <w:sz w:val="28"/>
          <w:szCs w:val="28"/>
        </w:rPr>
        <w:t>5.4.4 特种设备维护保养</w:t>
      </w:r>
      <w:r>
        <w:rPr>
          <w:rFonts w:hint="eastAsia" w:ascii="宋体" w:hAnsi="宋体" w:cs="仿宋_GB2312"/>
          <w:kern w:val="0"/>
          <w:sz w:val="28"/>
          <w:szCs w:val="28"/>
        </w:rPr>
        <w:t>应执行《</w:t>
      </w:r>
      <w:r>
        <w:rPr>
          <w:rFonts w:hint="eastAsia" w:ascii="宋体" w:hAnsi="宋体" w:cs="仿宋_GB2312"/>
          <w:kern w:val="0"/>
          <w:sz w:val="28"/>
          <w:szCs w:val="28"/>
          <w:lang w:val="en-US" w:eastAsia="zh-CN"/>
        </w:rPr>
        <w:t>特种设备维护保养</w:t>
      </w:r>
      <w:r>
        <w:rPr>
          <w:rFonts w:hint="eastAsia" w:ascii="宋体" w:hAnsi="宋体" w:cs="仿宋_GB2312"/>
          <w:kern w:val="0"/>
          <w:sz w:val="28"/>
          <w:szCs w:val="28"/>
        </w:rPr>
        <w:t>制度》中相关规定。</w:t>
      </w:r>
    </w:p>
    <w:p>
      <w:pPr>
        <w:autoSpaceDE w:val="0"/>
        <w:autoSpaceDN w:val="0"/>
        <w:adjustRightInd w:val="0"/>
        <w:snapToGrid w:val="0"/>
        <w:spacing w:line="600" w:lineRule="exact"/>
        <w:rPr>
          <w:rFonts w:ascii="宋体" w:hAnsi="宋体" w:cs="仿宋_GB2312"/>
          <w:bCs/>
          <w:kern w:val="0"/>
          <w:sz w:val="28"/>
          <w:szCs w:val="28"/>
        </w:rPr>
      </w:pPr>
      <w:r>
        <w:rPr>
          <w:rFonts w:hint="eastAsia" w:ascii="宋体" w:hAnsi="宋体" w:cs="仿宋_GB2312"/>
          <w:kern w:val="0"/>
          <w:sz w:val="28"/>
          <w:szCs w:val="28"/>
        </w:rPr>
        <w:t xml:space="preserve">5.4.5 </w:t>
      </w:r>
      <w:r>
        <w:rPr>
          <w:rFonts w:hint="eastAsia" w:ascii="宋体" w:hAnsi="宋体" w:cs="仿宋_GB2312"/>
          <w:spacing w:val="2"/>
          <w:kern w:val="0"/>
          <w:sz w:val="28"/>
          <w:szCs w:val="28"/>
        </w:rPr>
        <w:t>设备大修、改造、移动、报废、更新及拆除应严格执行国家有关规定，按</w:t>
      </w:r>
      <w:r>
        <w:rPr>
          <w:rFonts w:hint="eastAsia" w:ascii="宋体" w:hAnsi="宋体" w:cs="仿宋_GB2312"/>
          <w:kern w:val="0"/>
          <w:sz w:val="28"/>
          <w:szCs w:val="28"/>
        </w:rPr>
        <w:t>《</w:t>
      </w:r>
      <w:r>
        <w:rPr>
          <w:rFonts w:hint="eastAsia" w:ascii="宋体" w:hAnsi="宋体" w:cs="仿宋_GB2312"/>
          <w:kern w:val="0"/>
          <w:sz w:val="28"/>
          <w:szCs w:val="28"/>
          <w:lang w:val="en-US" w:eastAsia="zh-CN"/>
        </w:rPr>
        <w:t>特种设备采购、安装、改造、修理、报废等管理</w:t>
      </w:r>
      <w:r>
        <w:rPr>
          <w:rFonts w:hint="eastAsia" w:ascii="宋体" w:hAnsi="宋体" w:cs="仿宋_GB2312"/>
          <w:kern w:val="0"/>
          <w:sz w:val="28"/>
          <w:szCs w:val="28"/>
        </w:rPr>
        <w:t>制度》中相关规定执行</w:t>
      </w:r>
      <w:r>
        <w:rPr>
          <w:rFonts w:hint="eastAsia" w:ascii="宋体" w:hAnsi="宋体" w:cs="仿宋_GB2312"/>
          <w:spacing w:val="2"/>
          <w:kern w:val="0"/>
          <w:sz w:val="28"/>
          <w:szCs w:val="28"/>
        </w:rPr>
        <w:t>，并向特种设备安全监察部门办理相应手续。严禁擅自大修、改造、移动、报废、更新及拆除未经批准或不符合国家规定的设备</w:t>
      </w:r>
      <w:r>
        <w:rPr>
          <w:rFonts w:hint="eastAsia" w:ascii="宋体" w:hAnsi="宋体" w:cs="仿宋_GB2312"/>
          <w:kern w:val="0"/>
          <w:sz w:val="28"/>
          <w:szCs w:val="28"/>
        </w:rPr>
        <w:t>。</w:t>
      </w:r>
    </w:p>
    <w:bookmarkEnd w:id="0"/>
    <w:p>
      <w:pPr>
        <w:widowControl/>
        <w:spacing w:line="440" w:lineRule="exact"/>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p>
    <w:p>
      <w:pPr>
        <w:jc w:val="left"/>
        <w:rPr>
          <w:rFonts w:hint="eastAsia" w:ascii="宋体" w:hAnsi="宋体"/>
          <w:sz w:val="28"/>
        </w:rPr>
      </w:pPr>
      <w:r>
        <w:rPr>
          <w:rFonts w:hint="eastAsia" w:ascii="宋体" w:hAnsi="宋体"/>
          <w:sz w:val="28"/>
        </w:rPr>
        <w:t>6.相关文件：</w:t>
      </w:r>
    </w:p>
    <w:p>
      <w:pPr>
        <w:jc w:val="left"/>
        <w:rPr>
          <w:rFonts w:hint="eastAsia" w:ascii="宋体" w:hAnsi="宋体" w:cs="仿宋_GB2312"/>
          <w:spacing w:val="2"/>
          <w:kern w:val="0"/>
          <w:sz w:val="28"/>
          <w:szCs w:val="28"/>
        </w:rPr>
      </w:pPr>
      <w:r>
        <w:rPr>
          <w:rFonts w:hint="eastAsia" w:ascii="宋体" w:hAnsi="宋体" w:cs="仿宋_GB2312"/>
          <w:spacing w:val="2"/>
          <w:kern w:val="0"/>
          <w:sz w:val="28"/>
          <w:szCs w:val="28"/>
        </w:rPr>
        <w:t>⑴《特种作业人员安全技术培训考核管理办法》</w:t>
      </w:r>
    </w:p>
    <w:p>
      <w:pPr>
        <w:jc w:val="left"/>
        <w:rPr>
          <w:rFonts w:hint="eastAsia" w:ascii="宋体" w:hAnsi="宋体" w:cs="仿宋_GB2312"/>
          <w:spacing w:val="2"/>
          <w:kern w:val="0"/>
          <w:sz w:val="28"/>
          <w:szCs w:val="28"/>
        </w:rPr>
      </w:pPr>
      <w:r>
        <w:rPr>
          <w:rFonts w:hint="eastAsia" w:ascii="宋体" w:hAnsi="宋体" w:cs="仿宋_GB2312"/>
          <w:spacing w:val="2"/>
          <w:kern w:val="0"/>
          <w:sz w:val="28"/>
          <w:szCs w:val="28"/>
        </w:rPr>
        <w:t>⑵《特种设备作业人员监督管理办法》(2011年5月修改版)</w:t>
      </w:r>
    </w:p>
    <w:p>
      <w:pPr>
        <w:widowControl/>
        <w:spacing w:afterLines="100" w:line="500" w:lineRule="exact"/>
        <w:jc w:val="left"/>
        <w:rPr>
          <w:rFonts w:ascii="宋体" w:hAnsi="宋体" w:cs="仿宋_GB2312"/>
          <w:spacing w:val="2"/>
          <w:kern w:val="0"/>
          <w:sz w:val="28"/>
          <w:szCs w:val="28"/>
        </w:rPr>
      </w:pPr>
      <w:r>
        <w:rPr>
          <w:rFonts w:hint="eastAsia" w:ascii="宋体" w:hAnsi="宋体" w:cs="仿宋_GB2312"/>
          <w:spacing w:val="2"/>
          <w:kern w:val="0"/>
          <w:sz w:val="28"/>
          <w:szCs w:val="28"/>
        </w:rPr>
        <w:t>⑶《特种设备安全监察条例》</w:t>
      </w:r>
    </w:p>
    <w:p>
      <w:pPr>
        <w:autoSpaceDN w:val="0"/>
        <w:spacing w:line="600" w:lineRule="exact"/>
        <w:rPr>
          <w:rFonts w:ascii="宋体" w:hAnsi="宋体"/>
          <w:sz w:val="28"/>
        </w:rPr>
      </w:pPr>
      <w:r>
        <w:rPr>
          <w:rFonts w:hint="eastAsia" w:ascii="宋体" w:hAnsi="宋体"/>
          <w:sz w:val="28"/>
        </w:rPr>
        <w:t>7  相关记录</w:t>
      </w:r>
    </w:p>
    <w:p>
      <w:pPr>
        <w:widowControl/>
        <w:spacing w:afterLines="100" w:line="500" w:lineRule="exact"/>
        <w:jc w:val="left"/>
        <w:rPr>
          <w:rFonts w:hint="eastAsia" w:ascii="宋体" w:hAnsi="宋体"/>
          <w:sz w:val="28"/>
        </w:rPr>
      </w:pPr>
      <w:r>
        <w:rPr>
          <w:rFonts w:hint="eastAsia" w:ascii="宋体" w:hAnsi="宋体" w:cs="仿宋_GB2312"/>
          <w:spacing w:val="2"/>
          <w:kern w:val="0"/>
          <w:sz w:val="28"/>
          <w:szCs w:val="28"/>
        </w:rPr>
        <w:t>⑴</w:t>
      </w:r>
      <w:r>
        <w:rPr>
          <w:rFonts w:hint="eastAsia" w:ascii="宋体" w:hAnsi="宋体"/>
          <w:sz w:val="28"/>
        </w:rPr>
        <w:t>《特种作业人员档案》</w:t>
      </w:r>
    </w:p>
    <w:p>
      <w:pPr>
        <w:widowControl/>
        <w:spacing w:afterLines="100" w:line="500" w:lineRule="exact"/>
        <w:jc w:val="left"/>
        <w:rPr>
          <w:rFonts w:hint="eastAsia" w:ascii="宋体" w:hAnsi="宋体"/>
          <w:sz w:val="28"/>
        </w:rPr>
      </w:pPr>
      <w:r>
        <w:rPr>
          <w:rFonts w:hint="eastAsia" w:ascii="宋体" w:hAnsi="宋体" w:cs="仿宋_GB2312"/>
          <w:spacing w:val="2"/>
          <w:kern w:val="0"/>
          <w:sz w:val="28"/>
          <w:szCs w:val="28"/>
        </w:rPr>
        <w:t>⑵</w:t>
      </w:r>
      <w:r>
        <w:rPr>
          <w:rFonts w:hint="eastAsia" w:ascii="宋体" w:hAnsi="宋体"/>
          <w:sz w:val="28"/>
        </w:rPr>
        <w:t>《特种作业人员台账》</w:t>
      </w:r>
    </w:p>
    <w:p>
      <w:pPr>
        <w:widowControl/>
        <w:spacing w:afterLines="100" w:line="500" w:lineRule="exact"/>
        <w:jc w:val="left"/>
        <w:rPr>
          <w:rFonts w:hint="eastAsia" w:ascii="宋体" w:hAnsi="宋体"/>
          <w:sz w:val="28"/>
        </w:rPr>
      </w:pPr>
      <w:r>
        <w:rPr>
          <w:rFonts w:hint="eastAsia" w:ascii="宋体" w:hAnsi="宋体"/>
          <w:sz w:val="28"/>
        </w:rPr>
        <w:t>⑶《特种设备档案》</w:t>
      </w:r>
    </w:p>
    <w:p>
      <w:pPr>
        <w:widowControl/>
        <w:spacing w:afterLines="100" w:line="500" w:lineRule="exact"/>
        <w:jc w:val="left"/>
        <w:rPr>
          <w:rFonts w:ascii="宋体" w:hAnsi="宋体" w:cs="仿宋_GB2312"/>
          <w:spacing w:val="2"/>
          <w:kern w:val="0"/>
          <w:sz w:val="28"/>
          <w:szCs w:val="28"/>
        </w:rPr>
      </w:pPr>
      <w:r>
        <w:rPr>
          <w:rFonts w:hint="eastAsia" w:ascii="宋体" w:hAnsi="宋体" w:cs="仿宋_GB2312"/>
          <w:spacing w:val="2"/>
          <w:kern w:val="0"/>
          <w:sz w:val="28"/>
          <w:szCs w:val="28"/>
        </w:rPr>
        <w:t>⑷《特种设备管理台账》</w:t>
      </w:r>
    </w:p>
    <w:p>
      <w:pPr>
        <w:widowControl/>
        <w:spacing w:afterLines="100" w:line="500" w:lineRule="exact"/>
        <w:jc w:val="left"/>
        <w:rPr>
          <w:rFonts w:ascii="宋体" w:hAnsi="宋体" w:cs="仿宋_GB2312"/>
          <w:spacing w:val="2"/>
          <w:kern w:val="0"/>
          <w:sz w:val="28"/>
          <w:szCs w:val="28"/>
        </w:rPr>
      </w:pPr>
      <w:r>
        <w:rPr>
          <w:rFonts w:hint="eastAsia" w:ascii="宋体" w:hAnsi="宋体" w:cs="仿宋_GB2312"/>
          <w:spacing w:val="2"/>
          <w:kern w:val="0"/>
          <w:sz w:val="28"/>
          <w:szCs w:val="28"/>
        </w:rPr>
        <w:t>⑸《 设备保养检修记录》</w:t>
      </w:r>
    </w:p>
    <w:p>
      <w:pPr>
        <w:autoSpaceDN w:val="0"/>
        <w:spacing w:line="600" w:lineRule="exact"/>
        <w:ind w:firstLine="570"/>
        <w:rPr>
          <w:rFonts w:ascii="宋体" w:hAnsi="宋体"/>
          <w:sz w:val="28"/>
        </w:rPr>
      </w:pPr>
    </w:p>
    <w:p>
      <w:pPr>
        <w:autoSpaceDN w:val="0"/>
        <w:spacing w:line="600" w:lineRule="exact"/>
        <w:rPr>
          <w:rFonts w:ascii="宋体" w:hAnsi="宋体"/>
          <w:sz w:val="28"/>
        </w:rPr>
      </w:pPr>
    </w:p>
    <w:p>
      <w:pPr>
        <w:autoSpaceDN w:val="0"/>
        <w:spacing w:line="600" w:lineRule="exact"/>
        <w:rPr>
          <w:rFonts w:ascii="宋体" w:hAnsi="宋体"/>
          <w:sz w:val="28"/>
        </w:rPr>
      </w:pPr>
      <w:r>
        <w:rPr>
          <w:rFonts w:hint="eastAsia" w:ascii="宋体" w:hAnsi="宋体"/>
          <w:sz w:val="28"/>
        </w:rPr>
        <w:t>6 相关记录</w:t>
      </w:r>
    </w:p>
    <w:p>
      <w:pPr>
        <w:autoSpaceDN w:val="0"/>
        <w:spacing w:line="600" w:lineRule="exact"/>
        <w:rPr>
          <w:rFonts w:ascii="宋体" w:hAnsi="宋体"/>
        </w:rPr>
      </w:pPr>
      <w:r>
        <w:rPr>
          <w:rFonts w:hint="eastAsia" w:ascii="宋体" w:hAnsi="宋体"/>
          <w:sz w:val="28"/>
        </w:rPr>
        <w:t xml:space="preserve">    《特种作业操作证》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hMjY4OGEwNmVmMWE3M2UxMzA0MWRlYWZlMjZmOTgifQ=="/>
  </w:docVars>
  <w:rsids>
    <w:rsidRoot w:val="00137273"/>
    <w:rsid w:val="00024806"/>
    <w:rsid w:val="00035BAC"/>
    <w:rsid w:val="0004187A"/>
    <w:rsid w:val="000422A0"/>
    <w:rsid w:val="00053B4C"/>
    <w:rsid w:val="000616E1"/>
    <w:rsid w:val="00073B9B"/>
    <w:rsid w:val="00097200"/>
    <w:rsid w:val="000A0CAE"/>
    <w:rsid w:val="000A716D"/>
    <w:rsid w:val="000B52C4"/>
    <w:rsid w:val="000D1CDE"/>
    <w:rsid w:val="000D4680"/>
    <w:rsid w:val="000D6AA6"/>
    <w:rsid w:val="000E072F"/>
    <w:rsid w:val="000E333B"/>
    <w:rsid w:val="000E38EA"/>
    <w:rsid w:val="000E4A90"/>
    <w:rsid w:val="000F4D99"/>
    <w:rsid w:val="000F6A03"/>
    <w:rsid w:val="00111B41"/>
    <w:rsid w:val="00137273"/>
    <w:rsid w:val="001652FA"/>
    <w:rsid w:val="00167778"/>
    <w:rsid w:val="00176E97"/>
    <w:rsid w:val="00181377"/>
    <w:rsid w:val="001837E7"/>
    <w:rsid w:val="00186682"/>
    <w:rsid w:val="00193966"/>
    <w:rsid w:val="001A171B"/>
    <w:rsid w:val="001B4E67"/>
    <w:rsid w:val="001B50D3"/>
    <w:rsid w:val="001C09CC"/>
    <w:rsid w:val="001C17C5"/>
    <w:rsid w:val="001C2E1A"/>
    <w:rsid w:val="001C7A7A"/>
    <w:rsid w:val="001D5ED7"/>
    <w:rsid w:val="001E61CE"/>
    <w:rsid w:val="001E7A6C"/>
    <w:rsid w:val="001F4E07"/>
    <w:rsid w:val="001F51C9"/>
    <w:rsid w:val="00206C49"/>
    <w:rsid w:val="00215871"/>
    <w:rsid w:val="0022230B"/>
    <w:rsid w:val="00247D21"/>
    <w:rsid w:val="0025638B"/>
    <w:rsid w:val="0026375C"/>
    <w:rsid w:val="00265E04"/>
    <w:rsid w:val="00266A44"/>
    <w:rsid w:val="00287AC1"/>
    <w:rsid w:val="002C7A4C"/>
    <w:rsid w:val="002D7B47"/>
    <w:rsid w:val="002E2142"/>
    <w:rsid w:val="002F1224"/>
    <w:rsid w:val="00311382"/>
    <w:rsid w:val="00311B1D"/>
    <w:rsid w:val="00320C9A"/>
    <w:rsid w:val="0032136A"/>
    <w:rsid w:val="00327CA7"/>
    <w:rsid w:val="00332C85"/>
    <w:rsid w:val="00340589"/>
    <w:rsid w:val="00362B89"/>
    <w:rsid w:val="003922D1"/>
    <w:rsid w:val="003B670F"/>
    <w:rsid w:val="003C5B6A"/>
    <w:rsid w:val="003C7519"/>
    <w:rsid w:val="003D49C0"/>
    <w:rsid w:val="003D4B66"/>
    <w:rsid w:val="00431C38"/>
    <w:rsid w:val="004345EB"/>
    <w:rsid w:val="004352E3"/>
    <w:rsid w:val="00444F1D"/>
    <w:rsid w:val="00454505"/>
    <w:rsid w:val="00461199"/>
    <w:rsid w:val="00462AE9"/>
    <w:rsid w:val="00465139"/>
    <w:rsid w:val="00465789"/>
    <w:rsid w:val="00473EED"/>
    <w:rsid w:val="004A7806"/>
    <w:rsid w:val="004B71A2"/>
    <w:rsid w:val="004D1AB1"/>
    <w:rsid w:val="004D41FC"/>
    <w:rsid w:val="004D7190"/>
    <w:rsid w:val="004E54F5"/>
    <w:rsid w:val="004F3539"/>
    <w:rsid w:val="004F5215"/>
    <w:rsid w:val="0050422B"/>
    <w:rsid w:val="0051199D"/>
    <w:rsid w:val="00521DCA"/>
    <w:rsid w:val="00527B4A"/>
    <w:rsid w:val="0053139D"/>
    <w:rsid w:val="00552859"/>
    <w:rsid w:val="00555233"/>
    <w:rsid w:val="00574660"/>
    <w:rsid w:val="00581A4A"/>
    <w:rsid w:val="00587BB5"/>
    <w:rsid w:val="00587E9E"/>
    <w:rsid w:val="005A1FCA"/>
    <w:rsid w:val="005A763B"/>
    <w:rsid w:val="005E23D1"/>
    <w:rsid w:val="005E7000"/>
    <w:rsid w:val="005E7068"/>
    <w:rsid w:val="005F116E"/>
    <w:rsid w:val="005F5889"/>
    <w:rsid w:val="005F5F38"/>
    <w:rsid w:val="0060594A"/>
    <w:rsid w:val="006164EA"/>
    <w:rsid w:val="00616DF7"/>
    <w:rsid w:val="0062552F"/>
    <w:rsid w:val="00625CFF"/>
    <w:rsid w:val="0063338C"/>
    <w:rsid w:val="0063790A"/>
    <w:rsid w:val="006402DD"/>
    <w:rsid w:val="0065024C"/>
    <w:rsid w:val="00656FC5"/>
    <w:rsid w:val="006618E2"/>
    <w:rsid w:val="00677B5E"/>
    <w:rsid w:val="006967B3"/>
    <w:rsid w:val="006B1C52"/>
    <w:rsid w:val="006B266B"/>
    <w:rsid w:val="006B4E1E"/>
    <w:rsid w:val="006E3A02"/>
    <w:rsid w:val="006F1175"/>
    <w:rsid w:val="006F52A7"/>
    <w:rsid w:val="006F6A98"/>
    <w:rsid w:val="00704092"/>
    <w:rsid w:val="007146CE"/>
    <w:rsid w:val="00717419"/>
    <w:rsid w:val="007177FD"/>
    <w:rsid w:val="00725359"/>
    <w:rsid w:val="007263FC"/>
    <w:rsid w:val="00740F56"/>
    <w:rsid w:val="007428A8"/>
    <w:rsid w:val="007743E1"/>
    <w:rsid w:val="00780F7C"/>
    <w:rsid w:val="00792265"/>
    <w:rsid w:val="00796508"/>
    <w:rsid w:val="007A5BA9"/>
    <w:rsid w:val="007A65C2"/>
    <w:rsid w:val="007B0B43"/>
    <w:rsid w:val="007C3E10"/>
    <w:rsid w:val="007E2EB4"/>
    <w:rsid w:val="007F098D"/>
    <w:rsid w:val="007F49FA"/>
    <w:rsid w:val="007F6BD7"/>
    <w:rsid w:val="007F7F6F"/>
    <w:rsid w:val="00802426"/>
    <w:rsid w:val="00811AF8"/>
    <w:rsid w:val="00812D46"/>
    <w:rsid w:val="00827150"/>
    <w:rsid w:val="00840274"/>
    <w:rsid w:val="00855C81"/>
    <w:rsid w:val="008607B0"/>
    <w:rsid w:val="00861D81"/>
    <w:rsid w:val="008804F7"/>
    <w:rsid w:val="00880979"/>
    <w:rsid w:val="0089177F"/>
    <w:rsid w:val="00892F27"/>
    <w:rsid w:val="0089531B"/>
    <w:rsid w:val="00896525"/>
    <w:rsid w:val="008A7DD0"/>
    <w:rsid w:val="008C4C03"/>
    <w:rsid w:val="008D1FC6"/>
    <w:rsid w:val="008D6204"/>
    <w:rsid w:val="008F2FEC"/>
    <w:rsid w:val="0090421D"/>
    <w:rsid w:val="009139C0"/>
    <w:rsid w:val="009165BF"/>
    <w:rsid w:val="009473FF"/>
    <w:rsid w:val="00965DAD"/>
    <w:rsid w:val="00973359"/>
    <w:rsid w:val="009766C8"/>
    <w:rsid w:val="00984195"/>
    <w:rsid w:val="00993B7F"/>
    <w:rsid w:val="009955B7"/>
    <w:rsid w:val="009A0096"/>
    <w:rsid w:val="009A0DEA"/>
    <w:rsid w:val="009B6B84"/>
    <w:rsid w:val="009C20F7"/>
    <w:rsid w:val="009C3108"/>
    <w:rsid w:val="009D2DBE"/>
    <w:rsid w:val="009D62D6"/>
    <w:rsid w:val="009E55B2"/>
    <w:rsid w:val="00A01888"/>
    <w:rsid w:val="00A02BED"/>
    <w:rsid w:val="00A12A48"/>
    <w:rsid w:val="00A162AB"/>
    <w:rsid w:val="00A24F9C"/>
    <w:rsid w:val="00A348FD"/>
    <w:rsid w:val="00A41215"/>
    <w:rsid w:val="00A55236"/>
    <w:rsid w:val="00A73A8A"/>
    <w:rsid w:val="00A82650"/>
    <w:rsid w:val="00A843C5"/>
    <w:rsid w:val="00A84D65"/>
    <w:rsid w:val="00A85803"/>
    <w:rsid w:val="00A86963"/>
    <w:rsid w:val="00A86A15"/>
    <w:rsid w:val="00A94A26"/>
    <w:rsid w:val="00A962DC"/>
    <w:rsid w:val="00AA423A"/>
    <w:rsid w:val="00AA6B37"/>
    <w:rsid w:val="00AB490F"/>
    <w:rsid w:val="00AB5EBA"/>
    <w:rsid w:val="00AC7390"/>
    <w:rsid w:val="00AE62F1"/>
    <w:rsid w:val="00B02DD0"/>
    <w:rsid w:val="00B1525B"/>
    <w:rsid w:val="00B175A4"/>
    <w:rsid w:val="00B21B81"/>
    <w:rsid w:val="00B47243"/>
    <w:rsid w:val="00B5261A"/>
    <w:rsid w:val="00B730E3"/>
    <w:rsid w:val="00B86583"/>
    <w:rsid w:val="00B92889"/>
    <w:rsid w:val="00B94680"/>
    <w:rsid w:val="00BA30A4"/>
    <w:rsid w:val="00BB79C9"/>
    <w:rsid w:val="00BC1622"/>
    <w:rsid w:val="00BC4865"/>
    <w:rsid w:val="00BC7F61"/>
    <w:rsid w:val="00BD07FD"/>
    <w:rsid w:val="00BD2258"/>
    <w:rsid w:val="00BE0C3B"/>
    <w:rsid w:val="00BE67FD"/>
    <w:rsid w:val="00BF7162"/>
    <w:rsid w:val="00BF7922"/>
    <w:rsid w:val="00C107ED"/>
    <w:rsid w:val="00C13FA7"/>
    <w:rsid w:val="00C16CF4"/>
    <w:rsid w:val="00C219D2"/>
    <w:rsid w:val="00C37610"/>
    <w:rsid w:val="00C5035E"/>
    <w:rsid w:val="00C625FA"/>
    <w:rsid w:val="00C6425F"/>
    <w:rsid w:val="00C74E11"/>
    <w:rsid w:val="00C76C79"/>
    <w:rsid w:val="00C84D75"/>
    <w:rsid w:val="00C84EF6"/>
    <w:rsid w:val="00C94003"/>
    <w:rsid w:val="00C96F5B"/>
    <w:rsid w:val="00CA3A3C"/>
    <w:rsid w:val="00CA740A"/>
    <w:rsid w:val="00CA78D7"/>
    <w:rsid w:val="00CA7F44"/>
    <w:rsid w:val="00CB6604"/>
    <w:rsid w:val="00CD119E"/>
    <w:rsid w:val="00CD2FAD"/>
    <w:rsid w:val="00CF256A"/>
    <w:rsid w:val="00CF2EAA"/>
    <w:rsid w:val="00CF673D"/>
    <w:rsid w:val="00D04A9B"/>
    <w:rsid w:val="00D06604"/>
    <w:rsid w:val="00D1438F"/>
    <w:rsid w:val="00D14879"/>
    <w:rsid w:val="00D21302"/>
    <w:rsid w:val="00D35C6E"/>
    <w:rsid w:val="00D4163E"/>
    <w:rsid w:val="00D56CF9"/>
    <w:rsid w:val="00D64F98"/>
    <w:rsid w:val="00D66772"/>
    <w:rsid w:val="00D73A2F"/>
    <w:rsid w:val="00D74D5C"/>
    <w:rsid w:val="00D94327"/>
    <w:rsid w:val="00D963E8"/>
    <w:rsid w:val="00DA211A"/>
    <w:rsid w:val="00DB7404"/>
    <w:rsid w:val="00DC02E9"/>
    <w:rsid w:val="00DC62EE"/>
    <w:rsid w:val="00DD4EFF"/>
    <w:rsid w:val="00DE1C74"/>
    <w:rsid w:val="00DE4E14"/>
    <w:rsid w:val="00DE6DD8"/>
    <w:rsid w:val="00E12468"/>
    <w:rsid w:val="00E27078"/>
    <w:rsid w:val="00E34094"/>
    <w:rsid w:val="00E4123C"/>
    <w:rsid w:val="00E44582"/>
    <w:rsid w:val="00E47960"/>
    <w:rsid w:val="00E62F9B"/>
    <w:rsid w:val="00E635A9"/>
    <w:rsid w:val="00E669F6"/>
    <w:rsid w:val="00E72B18"/>
    <w:rsid w:val="00EA2DC2"/>
    <w:rsid w:val="00EB1251"/>
    <w:rsid w:val="00EB2E00"/>
    <w:rsid w:val="00EC79A3"/>
    <w:rsid w:val="00ED2096"/>
    <w:rsid w:val="00ED2FEF"/>
    <w:rsid w:val="00ED7F97"/>
    <w:rsid w:val="00EE0800"/>
    <w:rsid w:val="00EF43AF"/>
    <w:rsid w:val="00F00641"/>
    <w:rsid w:val="00F06243"/>
    <w:rsid w:val="00F07C95"/>
    <w:rsid w:val="00F156A5"/>
    <w:rsid w:val="00F23393"/>
    <w:rsid w:val="00F32BF5"/>
    <w:rsid w:val="00F446B7"/>
    <w:rsid w:val="00F560B2"/>
    <w:rsid w:val="00F60584"/>
    <w:rsid w:val="00F84E13"/>
    <w:rsid w:val="00F85E8B"/>
    <w:rsid w:val="00F864EF"/>
    <w:rsid w:val="00F91644"/>
    <w:rsid w:val="00F95FC6"/>
    <w:rsid w:val="00F970A4"/>
    <w:rsid w:val="00FB41DB"/>
    <w:rsid w:val="00FB5389"/>
    <w:rsid w:val="00FB60D2"/>
    <w:rsid w:val="00FC438F"/>
    <w:rsid w:val="00FC4F39"/>
    <w:rsid w:val="00FC6E67"/>
    <w:rsid w:val="00FD30C6"/>
    <w:rsid w:val="00FE1B59"/>
    <w:rsid w:val="3EA26586"/>
    <w:rsid w:val="5DF9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DELL</Company>
  <Pages>7</Pages>
  <Words>2666</Words>
  <Characters>2784</Characters>
  <Lines>23</Lines>
  <Paragraphs>6</Paragraphs>
  <TotalTime>8</TotalTime>
  <ScaleCrop>false</ScaleCrop>
  <LinksUpToDate>false</LinksUpToDate>
  <CharactersWithSpaces>3052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2013-08-08T07:53:00Z</dcterms:created>
  <dc:creator>微软用户</dc:creator>
  <cp:lastModifiedBy>逆战</cp:lastModifiedBy>
  <cp:lastPrinted>2023-07-26T09:15:45Z</cp:lastPrinted>
  <dcterms:modified xsi:type="dcterms:W3CDTF">2023-07-26T09:15:50Z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AB27C3C6C6DE49AB8D00D4C5C8CF032A_12</vt:lpwstr>
  </property>
</Properties>
</file>