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right" w:leader="dot" w:pos="8730"/>
        </w:tabs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TOC \o "1-3" \h \u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_Toc28598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管理机构设置制度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_Toc28598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_Toc5266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全员安全生产责任管理制度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_Toc5266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_Toc20912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总 则</w:t>
      </w:r>
      <w:r>
        <w:tab/>
      </w:r>
      <w:r>
        <w:fldChar w:fldCharType="begin"/>
      </w:r>
      <w:r>
        <w:instrText xml:space="preserve"> PAGEREF _Toc20912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_Toc11848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安全生产主要责任人</w:t>
      </w:r>
      <w:r>
        <w:tab/>
      </w:r>
      <w:r>
        <w:fldChar w:fldCharType="begin"/>
      </w:r>
      <w:r>
        <w:instrText xml:space="preserve"> PAGEREF _Toc11848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_Toc6949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安全生产“一岗双责”管理规定</w:t>
      </w:r>
      <w:r>
        <w:tab/>
      </w:r>
      <w:r>
        <w:fldChar w:fldCharType="begin"/>
      </w:r>
      <w:r>
        <w:instrText xml:space="preserve"> PAGEREF _Toc6949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_Toc17255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安全生产领导机构及领导班子成员安全职责</w:t>
      </w:r>
      <w:r>
        <w:tab/>
      </w:r>
      <w:r>
        <w:fldChar w:fldCharType="begin"/>
      </w:r>
      <w:r>
        <w:instrText xml:space="preserve"> PAGEREF _Toc17255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_Toc18757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专职安全生产管理机构工作职责</w:t>
      </w:r>
      <w:r>
        <w:tab/>
      </w:r>
      <w:r>
        <w:fldChar w:fldCharType="begin"/>
      </w:r>
      <w:r>
        <w:instrText xml:space="preserve"> PAGEREF _Toc18757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_Toc6700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第六章 其他职能部门“一岗双责”安全职责</w:t>
      </w:r>
      <w:r>
        <w:tab/>
      </w:r>
      <w:r>
        <w:fldChar w:fldCharType="begin"/>
      </w:r>
      <w:r>
        <w:instrText xml:space="preserve"> PAGEREF _Toc6700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_Toc9378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车辆技术管理科</w:t>
      </w:r>
      <w:r>
        <w:tab/>
      </w:r>
      <w:r>
        <w:fldChar w:fldCharType="begin"/>
      </w:r>
      <w:r>
        <w:instrText xml:space="preserve"> PAGEREF _Toc9378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_Toc24495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生产经营科</w:t>
      </w:r>
      <w:r>
        <w:tab/>
      </w:r>
      <w:r>
        <w:fldChar w:fldCharType="begin"/>
      </w:r>
      <w:r>
        <w:instrText xml:space="preserve"> PAGEREF _Toc24495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_Toc26993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办公室</w:t>
      </w:r>
      <w:r>
        <w:tab/>
      </w:r>
      <w:r>
        <w:fldChar w:fldCharType="begin"/>
      </w:r>
      <w:r>
        <w:instrText xml:space="preserve"> PAGEREF _Toc26993 </w:instrText>
      </w:r>
      <w:r>
        <w:fldChar w:fldCharType="separate"/>
      </w:r>
      <w:r>
        <w:t>26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_Toc31965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财务管理科</w:t>
      </w:r>
      <w:r>
        <w:tab/>
      </w:r>
      <w:r>
        <w:fldChar w:fldCharType="begin"/>
      </w:r>
      <w:r>
        <w:instrText xml:space="preserve"> PAGEREF _Toc31965 </w:instrText>
      </w:r>
      <w:r>
        <w:fldChar w:fldCharType="separate"/>
      </w:r>
      <w:r>
        <w:t>28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  <w:ind w:left="420" w:leftChars="200"/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_Toc19503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第七章  驾乘人员安全职责</w:t>
      </w:r>
      <w:r>
        <w:tab/>
      </w:r>
      <w:r>
        <w:fldChar w:fldCharType="begin"/>
      </w:r>
      <w:r>
        <w:instrText xml:space="preserve"> PAGEREF _Toc19503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_Toc4206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 驾驶员安全职责</w:t>
      </w:r>
      <w:r>
        <w:tab/>
      </w:r>
      <w:r>
        <w:fldChar w:fldCharType="begin"/>
      </w:r>
      <w:r>
        <w:instrText xml:space="preserve"> PAGEREF _Toc4206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_Toc9414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乘务员安全职责</w:t>
      </w:r>
      <w:r>
        <w:tab/>
      </w:r>
      <w:r>
        <w:fldChar w:fldCharType="begin"/>
      </w:r>
      <w:r>
        <w:instrText xml:space="preserve"> PAGEREF _Toc9414 </w:instrText>
      </w:r>
      <w:r>
        <w:fldChar w:fldCharType="separate"/>
      </w:r>
      <w:r>
        <w:t>30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_Toc31514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第八章  “三包”安全承包责任制</w:t>
      </w:r>
      <w:r>
        <w:tab/>
      </w:r>
      <w:r>
        <w:fldChar w:fldCharType="begin"/>
      </w:r>
      <w:r>
        <w:instrText xml:space="preserve"> PAGEREF _Toc31514 </w:instrText>
      </w:r>
      <w:r>
        <w:fldChar w:fldCharType="separate"/>
      </w:r>
      <w:r>
        <w:t>31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_Toc13814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安全生产目标管理及考核制度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_Toc13814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_Toc9225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 总则</w:t>
      </w:r>
      <w:r>
        <w:tab/>
      </w:r>
      <w:r>
        <w:fldChar w:fldCharType="begin"/>
      </w:r>
      <w:r>
        <w:instrText xml:space="preserve"> PAGEREF _Toc9225 </w:instrText>
      </w:r>
      <w:r>
        <w:fldChar w:fldCharType="separate"/>
      </w:r>
      <w:r>
        <w:t>36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_Toc2248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 建立健全目标管理与考核工作机制</w:t>
      </w:r>
      <w:r>
        <w:tab/>
      </w:r>
      <w:r>
        <w:fldChar w:fldCharType="begin"/>
      </w:r>
      <w:r>
        <w:instrText xml:space="preserve"> PAGEREF _Toc2248 </w:instrText>
      </w:r>
      <w:r>
        <w:fldChar w:fldCharType="separate"/>
      </w:r>
      <w:r>
        <w:t>36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_Toc27517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 安全生产目标的制定</w:t>
      </w:r>
      <w:r>
        <w:tab/>
      </w:r>
      <w:r>
        <w:fldChar w:fldCharType="begin"/>
      </w:r>
      <w:r>
        <w:instrText xml:space="preserve"> PAGEREF _Toc27517 </w:instrText>
      </w:r>
      <w:r>
        <w:fldChar w:fldCharType="separate"/>
      </w:r>
      <w:r>
        <w:t>37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_Toc4864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 安全生产目标管理办法</w:t>
      </w:r>
      <w:r>
        <w:tab/>
      </w:r>
      <w:r>
        <w:fldChar w:fldCharType="begin"/>
      </w:r>
      <w:r>
        <w:instrText xml:space="preserve"> PAGEREF _Toc4864 </w:instrText>
      </w:r>
      <w:r>
        <w:fldChar w:fldCharType="separate"/>
      </w:r>
      <w:r>
        <w:t>38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_Toc14343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安全生产目标考核与奖惩</w:t>
      </w:r>
      <w:r>
        <w:tab/>
      </w:r>
      <w:r>
        <w:fldChar w:fldCharType="begin"/>
      </w:r>
      <w:r>
        <w:instrText xml:space="preserve"> PAGEREF _Toc14343 </w:instrText>
      </w:r>
      <w:r>
        <w:fldChar w:fldCharType="separate"/>
      </w:r>
      <w:r>
        <w:t>39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_Toc5871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安全生产会议管理制度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_Toc5871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_Toc28203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安委会会议</w:t>
      </w:r>
      <w:r>
        <w:tab/>
      </w:r>
      <w:r>
        <w:fldChar w:fldCharType="begin"/>
      </w:r>
      <w:r>
        <w:instrText xml:space="preserve"> PAGEREF _Toc28203 </w:instrText>
      </w:r>
      <w:r>
        <w:fldChar w:fldCharType="separate"/>
      </w:r>
      <w:r>
        <w:t>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_Toc32261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安全例会</w:t>
      </w:r>
      <w:r>
        <w:tab/>
      </w:r>
      <w:r>
        <w:fldChar w:fldCharType="begin"/>
      </w:r>
      <w:r>
        <w:instrText xml:space="preserve"> PAGEREF _Toc32261 </w:instrText>
      </w:r>
      <w:r>
        <w:fldChar w:fldCharType="separate"/>
      </w:r>
      <w:r>
        <w:t>45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_Toc4588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部门（科室）安全会议</w:t>
      </w:r>
      <w:r>
        <w:tab/>
      </w:r>
      <w:r>
        <w:fldChar w:fldCharType="begin"/>
      </w:r>
      <w:r>
        <w:instrText xml:space="preserve"> PAGEREF _Toc4588 </w:instrText>
      </w:r>
      <w:r>
        <w:fldChar w:fldCharType="separate"/>
      </w:r>
      <w:r>
        <w:t>46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_Toc12222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安全生产专题会议</w:t>
      </w:r>
      <w:r>
        <w:tab/>
      </w:r>
      <w:r>
        <w:fldChar w:fldCharType="begin"/>
      </w:r>
      <w:r>
        <w:instrText xml:space="preserve"> PAGEREF _Toc12222 </w:instrText>
      </w:r>
      <w:r>
        <w:fldChar w:fldCharType="separate"/>
      </w:r>
      <w:r>
        <w:t>46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_Toc18984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安全教育培训及学习会议</w:t>
      </w:r>
      <w:r>
        <w:tab/>
      </w:r>
      <w:r>
        <w:fldChar w:fldCharType="begin"/>
      </w:r>
      <w:r>
        <w:instrText xml:space="preserve"> PAGEREF _Toc18984 </w:instrText>
      </w:r>
      <w:r>
        <w:fldChar w:fldCharType="separate"/>
      </w:r>
      <w:r>
        <w:t>47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_Toc24057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第六章 纪律和处罚</w:t>
      </w:r>
      <w:r>
        <w:tab/>
      </w:r>
      <w:r>
        <w:fldChar w:fldCharType="begin"/>
      </w:r>
      <w:r>
        <w:instrText xml:space="preserve"> PAGEREF _Toc24057 </w:instrText>
      </w:r>
      <w:r>
        <w:fldChar w:fldCharType="separate"/>
      </w:r>
      <w:r>
        <w:t>51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_Toc10453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安全生产投入与保障管理制度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_Toc10453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52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_Toc10016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安全生产费用提取和使用管理制度</w:t>
      </w:r>
      <w:r>
        <w:tab/>
      </w:r>
      <w:r>
        <w:fldChar w:fldCharType="begin"/>
      </w:r>
      <w:r>
        <w:instrText xml:space="preserve"> PAGEREF _Toc10016 </w:instrText>
      </w:r>
      <w:r>
        <w:fldChar w:fldCharType="separate"/>
      </w:r>
      <w:r>
        <w:t>52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_Toc24198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总  则</w:t>
      </w:r>
      <w:r>
        <w:tab/>
      </w:r>
      <w:r>
        <w:fldChar w:fldCharType="begin"/>
      </w:r>
      <w:r>
        <w:instrText xml:space="preserve"> PAGEREF _Toc24198 </w:instrText>
      </w:r>
      <w:r>
        <w:fldChar w:fldCharType="separate"/>
      </w:r>
      <w:r>
        <w:t>52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_Toc9391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安全生产费用提取标准</w:t>
      </w:r>
      <w:r>
        <w:tab/>
      </w:r>
      <w:r>
        <w:fldChar w:fldCharType="begin"/>
      </w:r>
      <w:r>
        <w:instrText xml:space="preserve"> PAGEREF _Toc9391 </w:instrText>
      </w:r>
      <w:r>
        <w:fldChar w:fldCharType="separate"/>
      </w:r>
      <w:r>
        <w:t>52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_Toc17302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安全费用的使用范围</w:t>
      </w:r>
      <w:r>
        <w:tab/>
      </w:r>
      <w:r>
        <w:fldChar w:fldCharType="begin"/>
      </w:r>
      <w:r>
        <w:instrText xml:space="preserve"> PAGEREF _Toc17302 </w:instrText>
      </w:r>
      <w:r>
        <w:fldChar w:fldCharType="separate"/>
      </w:r>
      <w:r>
        <w:t>52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_Toc12146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安全经费的提取和使用管理</w:t>
      </w:r>
      <w:r>
        <w:tab/>
      </w:r>
      <w:r>
        <w:fldChar w:fldCharType="begin"/>
      </w:r>
      <w:r>
        <w:instrText xml:space="preserve"> PAGEREF _Toc12146 </w:instrText>
      </w:r>
      <w:r>
        <w:fldChar w:fldCharType="separate"/>
      </w:r>
      <w:r>
        <w:t>53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_Toc31768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其他安全投入相关规定</w:t>
      </w:r>
      <w:r>
        <w:tab/>
      </w:r>
      <w:r>
        <w:fldChar w:fldCharType="begin"/>
      </w:r>
      <w:r>
        <w:instrText xml:space="preserve"> PAGEREF _Toc31768 </w:instrText>
      </w:r>
      <w:r>
        <w:fldChar w:fldCharType="separate"/>
      </w:r>
      <w:r>
        <w:t>53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_Toc26534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严格安全费用提取和使用档案管理</w:t>
      </w:r>
      <w:r>
        <w:tab/>
      </w:r>
      <w:r>
        <w:fldChar w:fldCharType="begin"/>
      </w:r>
      <w:r>
        <w:instrText xml:space="preserve"> PAGEREF _Toc26534 </w:instrText>
      </w:r>
      <w:r>
        <w:fldChar w:fldCharType="separate"/>
      </w:r>
      <w:r>
        <w:t>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_Toc27116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车辆安全风险互助金和驾驶员安全抵押金制度</w:t>
      </w:r>
      <w:r>
        <w:tab/>
      </w:r>
      <w:r>
        <w:fldChar w:fldCharType="begin"/>
      </w:r>
      <w:r>
        <w:instrText xml:space="preserve"> PAGEREF _Toc27116 </w:instrText>
      </w:r>
      <w:r>
        <w:fldChar w:fldCharType="separate"/>
      </w:r>
      <w:r>
        <w:t>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_Toc10230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总则</w:t>
      </w:r>
      <w:r>
        <w:tab/>
      </w:r>
      <w:r>
        <w:fldChar w:fldCharType="begin"/>
      </w:r>
      <w:r>
        <w:instrText xml:space="preserve"> PAGEREF _Toc10230 </w:instrText>
      </w:r>
      <w:r>
        <w:fldChar w:fldCharType="separate"/>
      </w:r>
      <w:r>
        <w:t>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_Toc9267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定义和作用</w:t>
      </w:r>
      <w:r>
        <w:tab/>
      </w:r>
      <w:r>
        <w:fldChar w:fldCharType="begin"/>
      </w:r>
      <w:r>
        <w:instrText xml:space="preserve"> PAGEREF _Toc9267 </w:instrText>
      </w:r>
      <w:r>
        <w:fldChar w:fldCharType="separate"/>
      </w:r>
      <w:r>
        <w:t>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_Toc15773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收取对象和标准</w:t>
      </w:r>
      <w:r>
        <w:tab/>
      </w:r>
      <w:r>
        <w:fldChar w:fldCharType="begin"/>
      </w:r>
      <w:r>
        <w:instrText xml:space="preserve"> PAGEREF _Toc15773 </w:instrText>
      </w:r>
      <w:r>
        <w:fldChar w:fldCharType="separate"/>
      </w:r>
      <w:r>
        <w:t>56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_Toc1659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收取的方式和方法</w:t>
      </w:r>
      <w:r>
        <w:tab/>
      </w:r>
      <w:r>
        <w:fldChar w:fldCharType="begin"/>
      </w:r>
      <w:r>
        <w:instrText xml:space="preserve"> PAGEREF _Toc1659 </w:instrText>
      </w:r>
      <w:r>
        <w:fldChar w:fldCharType="separate"/>
      </w:r>
      <w:r>
        <w:t>57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_Toc16318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经费的管理</w:t>
      </w:r>
      <w:r>
        <w:tab/>
      </w:r>
      <w:r>
        <w:fldChar w:fldCharType="begin"/>
      </w:r>
      <w:r>
        <w:instrText xml:space="preserve"> PAGEREF _Toc16318 </w:instrText>
      </w:r>
      <w:r>
        <w:fldChar w:fldCharType="separate"/>
      </w:r>
      <w:r>
        <w:t>57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_Toc19699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安全生产费用使用情况跟踪和监督管理制度</w:t>
      </w:r>
      <w:r>
        <w:tab/>
      </w:r>
      <w:r>
        <w:fldChar w:fldCharType="begin"/>
      </w:r>
      <w:r>
        <w:instrText xml:space="preserve"> PAGEREF _Toc19699 </w:instrText>
      </w:r>
      <w:r>
        <w:fldChar w:fldCharType="separate"/>
      </w:r>
      <w:r>
        <w:t>57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_Toc2507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目的</w:t>
      </w:r>
      <w:r>
        <w:tab/>
      </w:r>
      <w:r>
        <w:fldChar w:fldCharType="begin"/>
      </w:r>
      <w:r>
        <w:instrText xml:space="preserve"> PAGEREF _Toc2507 </w:instrText>
      </w:r>
      <w:r>
        <w:fldChar w:fldCharType="separate"/>
      </w:r>
      <w:r>
        <w:t>57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_Toc14217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适用范围</w:t>
      </w:r>
      <w:r>
        <w:tab/>
      </w:r>
      <w:r>
        <w:fldChar w:fldCharType="begin"/>
      </w:r>
      <w:r>
        <w:instrText xml:space="preserve"> PAGEREF _Toc14217 </w:instrText>
      </w:r>
      <w:r>
        <w:fldChar w:fldCharType="separate"/>
      </w:r>
      <w:r>
        <w:t>58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_Toc3181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安全生产专项资金使用范围</w:t>
      </w:r>
      <w:r>
        <w:tab/>
      </w:r>
      <w:r>
        <w:fldChar w:fldCharType="begin"/>
      </w:r>
      <w:r>
        <w:instrText xml:space="preserve"> PAGEREF _Toc3181 </w:instrText>
      </w:r>
      <w:r>
        <w:fldChar w:fldCharType="separate"/>
      </w:r>
      <w:r>
        <w:t>58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_Toc4759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安全生产费用的提取标准</w:t>
      </w:r>
      <w:r>
        <w:tab/>
      </w:r>
      <w:r>
        <w:fldChar w:fldCharType="begin"/>
      </w:r>
      <w:r>
        <w:instrText xml:space="preserve"> PAGEREF _Toc4759 </w:instrText>
      </w:r>
      <w:r>
        <w:fldChar w:fldCharType="separate"/>
      </w:r>
      <w:r>
        <w:t>58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_Toc21513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安全生产费用的使用</w:t>
      </w:r>
      <w:r>
        <w:tab/>
      </w:r>
      <w:r>
        <w:fldChar w:fldCharType="begin"/>
      </w:r>
      <w:r>
        <w:instrText xml:space="preserve"> PAGEREF _Toc21513 </w:instrText>
      </w:r>
      <w:r>
        <w:fldChar w:fldCharType="separate"/>
      </w:r>
      <w:r>
        <w:t>58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_Toc11415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安全经费财务监督</w:t>
      </w:r>
      <w:r>
        <w:tab/>
      </w:r>
      <w:r>
        <w:fldChar w:fldCharType="begin"/>
      </w:r>
      <w:r>
        <w:instrText xml:space="preserve"> PAGEREF _Toc11415 </w:instrText>
      </w:r>
      <w:r>
        <w:fldChar w:fldCharType="separate"/>
      </w:r>
      <w:r>
        <w:t>59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_Toc16942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第七节 违规处罚规定</w:t>
      </w:r>
      <w:r>
        <w:tab/>
      </w:r>
      <w:r>
        <w:fldChar w:fldCharType="begin"/>
      </w:r>
      <w:r>
        <w:instrText xml:space="preserve"> PAGEREF _Toc16942 </w:instrText>
      </w:r>
      <w:r>
        <w:fldChar w:fldCharType="separate"/>
      </w:r>
      <w:r>
        <w:t>60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_Toc469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专职安全管理人员岗位津贴管理制度</w:t>
      </w:r>
      <w:r>
        <w:tab/>
      </w:r>
      <w:r>
        <w:fldChar w:fldCharType="begin"/>
      </w:r>
      <w:r>
        <w:instrText xml:space="preserve"> PAGEREF _Toc469 </w:instrText>
      </w:r>
      <w:r>
        <w:fldChar w:fldCharType="separate"/>
      </w:r>
      <w:r>
        <w:t>60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_Toc26384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驾驶员安全管理制度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_Toc26384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62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_Toc6782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客运驾驶员聘用制度</w:t>
      </w:r>
      <w:r>
        <w:tab/>
      </w:r>
      <w:r>
        <w:fldChar w:fldCharType="begin"/>
      </w:r>
      <w:r>
        <w:instrText xml:space="preserve"> PAGEREF _Toc6782 </w:instrText>
      </w:r>
      <w:r>
        <w:fldChar w:fldCharType="separate"/>
      </w:r>
      <w:r>
        <w:t>62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_Toc10180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一、客运驾驶员准入条件</w:t>
      </w:r>
      <w:r>
        <w:tab/>
      </w:r>
      <w:r>
        <w:fldChar w:fldCharType="begin"/>
      </w:r>
      <w:r>
        <w:instrText xml:space="preserve"> PAGEREF _Toc10180 </w:instrText>
      </w:r>
      <w:r>
        <w:fldChar w:fldCharType="separate"/>
      </w:r>
      <w:r>
        <w:t>62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_Toc22127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二、驾驶员聘用操作规程</w:t>
      </w:r>
      <w:r>
        <w:tab/>
      </w:r>
      <w:r>
        <w:fldChar w:fldCharType="begin"/>
      </w:r>
      <w:r>
        <w:instrText xml:space="preserve"> PAGEREF _Toc22127 </w:instrText>
      </w:r>
      <w:r>
        <w:fldChar w:fldCharType="separate"/>
      </w:r>
      <w:r>
        <w:t>63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_Toc31790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三、相关规定</w:t>
      </w:r>
      <w:r>
        <w:tab/>
      </w:r>
      <w:r>
        <w:fldChar w:fldCharType="begin"/>
      </w:r>
      <w:r>
        <w:instrText xml:space="preserve"> PAGEREF _Toc31790 </w:instrText>
      </w:r>
      <w:r>
        <w:fldChar w:fldCharType="separate"/>
      </w:r>
      <w:r>
        <w:t>65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_Toc19696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四、公司对驾驶员实行“五统一”管理</w:t>
      </w:r>
      <w:r>
        <w:tab/>
      </w:r>
      <w:r>
        <w:fldChar w:fldCharType="begin"/>
      </w:r>
      <w:r>
        <w:instrText xml:space="preserve"> PAGEREF _Toc19696 </w:instrText>
      </w:r>
      <w:r>
        <w:fldChar w:fldCharType="separate"/>
      </w:r>
      <w:r>
        <w:t>66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_Toc18508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五、驾驶员管理体系</w:t>
      </w:r>
      <w:r>
        <w:tab/>
      </w:r>
      <w:r>
        <w:fldChar w:fldCharType="begin"/>
      </w:r>
      <w:r>
        <w:instrText xml:space="preserve"> PAGEREF _Toc18508 </w:instrText>
      </w:r>
      <w:r>
        <w:fldChar w:fldCharType="separate"/>
      </w:r>
      <w:r>
        <w:t>66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  <w:rPr>
          <w:rFonts w:hint="eastAsia" w:ascii="黑体" w:hAnsi="黑体" w:eastAsia="黑体" w:cs="黑体"/>
          <w:bCs/>
          <w:szCs w:val="28"/>
        </w:rPr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_Toc11680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六、公司必须与驾驶员签订安全责任书</w:t>
      </w:r>
      <w:r>
        <w:tab/>
      </w:r>
      <w:r>
        <w:fldChar w:fldCharType="begin"/>
      </w:r>
      <w:r>
        <w:instrText xml:space="preserve"> PAGEREF _Toc11680 </w:instrText>
      </w:r>
      <w:r>
        <w:fldChar w:fldCharType="separate"/>
      </w:r>
      <w:r>
        <w:t>66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ind w:firstLine="840" w:firstLineChars="400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28"/>
          <w:lang w:val="en-US" w:eastAsia="zh-CN"/>
        </w:rPr>
        <w:t>七、驾驶员招聘审批流程</w:t>
      </w:r>
      <w:r>
        <w:rPr>
          <w:rFonts w:hint="eastAsia" w:ascii="黑体" w:hAnsi="黑体" w:eastAsia="黑体" w:cs="黑体"/>
          <w:bCs/>
          <w:szCs w:val="28"/>
          <w:lang w:val="en-US" w:eastAsia="zh-CN"/>
        </w:rPr>
        <w:t>...................................................68</w:t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_Toc13629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驾驶员教育培训制度</w:t>
      </w:r>
      <w:r>
        <w:tab/>
      </w:r>
      <w:r>
        <w:fldChar w:fldCharType="begin"/>
      </w:r>
      <w:r>
        <w:instrText xml:space="preserve"> PAGEREF _Toc13629 </w:instrText>
      </w:r>
      <w:r>
        <w:fldChar w:fldCharType="separate"/>
      </w:r>
      <w:r>
        <w:t>69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_Toc13265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客运驾驶员岗前培训制度</w:t>
      </w:r>
      <w:r>
        <w:tab/>
      </w:r>
      <w:r>
        <w:fldChar w:fldCharType="begin"/>
      </w:r>
      <w:r>
        <w:instrText xml:space="preserve"> PAGEREF _Toc13265 </w:instrText>
      </w:r>
      <w:r>
        <w:fldChar w:fldCharType="separate"/>
      </w:r>
      <w:r>
        <w:t>69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_Toc13068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客运驾驶员在岗安全教育、培训及考核制度</w:t>
      </w:r>
      <w:r>
        <w:tab/>
      </w:r>
      <w:r>
        <w:fldChar w:fldCharType="begin"/>
      </w:r>
      <w:r>
        <w:instrText xml:space="preserve"> PAGEREF _Toc13068 </w:instrText>
      </w:r>
      <w:r>
        <w:fldChar w:fldCharType="separate"/>
      </w:r>
      <w:r>
        <w:t>70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_Toc18022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驾驶员远程教育培训制度</w:t>
      </w:r>
      <w:r>
        <w:tab/>
      </w:r>
      <w:r>
        <w:fldChar w:fldCharType="begin"/>
      </w:r>
      <w:r>
        <w:instrText xml:space="preserve"> PAGEREF _Toc18022 </w:instrText>
      </w:r>
      <w:r>
        <w:fldChar w:fldCharType="separate"/>
      </w:r>
      <w:r>
        <w:t>74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_Toc10375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客运驾驶人继续教育培训制度</w:t>
      </w:r>
      <w:r>
        <w:tab/>
      </w:r>
      <w:r>
        <w:fldChar w:fldCharType="begin"/>
      </w:r>
      <w:r>
        <w:instrText xml:space="preserve"> PAGEREF _Toc10375 </w:instrText>
      </w:r>
      <w:r>
        <w:fldChar w:fldCharType="separate"/>
      </w:r>
      <w:r>
        <w:t>77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客运驾驶人从业行为定期考核制度</w:t>
      </w:r>
      <w:r>
        <w:tab/>
      </w:r>
      <w:r>
        <w:fldChar w:fldCharType="begin"/>
      </w:r>
      <w:r>
        <w:instrText xml:space="preserve"> PAGEREF _Toc91 </w:instrText>
      </w:r>
      <w:r>
        <w:fldChar w:fldCharType="separate"/>
      </w:r>
      <w:r>
        <w:t>79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_Toc20583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客运驾驶人信息档案管理制度</w:t>
      </w:r>
      <w:r>
        <w:tab/>
      </w:r>
      <w:r>
        <w:fldChar w:fldCharType="begin"/>
      </w:r>
      <w:r>
        <w:instrText xml:space="preserve"> PAGEREF _Toc20583 </w:instrText>
      </w:r>
      <w:r>
        <w:fldChar w:fldCharType="separate"/>
      </w:r>
      <w:r>
        <w:t>82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_Toc17114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客运驾驶人调离和辞退制度</w:t>
      </w:r>
      <w:r>
        <w:tab/>
      </w:r>
      <w:r>
        <w:fldChar w:fldCharType="begin"/>
      </w:r>
      <w:r>
        <w:instrText xml:space="preserve"> PAGEREF _Toc17114 </w:instrText>
      </w:r>
      <w:r>
        <w:fldChar w:fldCharType="separate"/>
      </w:r>
      <w:r>
        <w:t>82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_Toc21727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第六章 客运驾驶人职业健康和劳动保护管理制度</w:t>
      </w:r>
      <w:r>
        <w:tab/>
      </w:r>
      <w:r>
        <w:fldChar w:fldCharType="begin"/>
      </w:r>
      <w:r>
        <w:instrText xml:space="preserve"> PAGEREF _Toc21727 </w:instrText>
      </w:r>
      <w:r>
        <w:fldChar w:fldCharType="separate"/>
      </w:r>
      <w:r>
        <w:t>84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第七章 驾驶员交通违法违规记分及事故信息查询处理制度</w:t>
      </w:r>
      <w:r>
        <w:tab/>
      </w:r>
      <w:r>
        <w:fldChar w:fldCharType="begin"/>
      </w:r>
      <w:r>
        <w:instrText xml:space="preserve"> PAGEREF _Toc188 </w:instrText>
      </w:r>
      <w:r>
        <w:fldChar w:fldCharType="separate"/>
      </w:r>
      <w:r>
        <w:t>86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_Toc20344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　总 则</w:t>
      </w:r>
      <w:r>
        <w:tab/>
      </w:r>
      <w:r>
        <w:fldChar w:fldCharType="begin"/>
      </w:r>
      <w:r>
        <w:instrText xml:space="preserve"> PAGEREF _Toc20344 </w:instrText>
      </w:r>
      <w:r>
        <w:fldChar w:fldCharType="separate"/>
      </w:r>
      <w:r>
        <w:t>86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_Toc21434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责任落实及查询范围</w:t>
      </w:r>
      <w:r>
        <w:tab/>
      </w:r>
      <w:r>
        <w:fldChar w:fldCharType="begin"/>
      </w:r>
      <w:r>
        <w:instrText xml:space="preserve"> PAGEREF _Toc21434 </w:instrText>
      </w:r>
      <w:r>
        <w:fldChar w:fldCharType="separate"/>
      </w:r>
      <w:r>
        <w:t>86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_Toc32578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客运驾驶员被运管部门记分的处理规定</w:t>
      </w:r>
      <w:r>
        <w:tab/>
      </w:r>
      <w:r>
        <w:fldChar w:fldCharType="begin"/>
      </w:r>
      <w:r>
        <w:instrText xml:space="preserve"> PAGEREF _Toc32578 </w:instrText>
      </w:r>
      <w:r>
        <w:fldChar w:fldCharType="separate"/>
      </w:r>
      <w:r>
        <w:t>87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_Toc30390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 客运驾驶员被公安交警部门记分的处理规定</w:t>
      </w:r>
      <w:r>
        <w:tab/>
      </w:r>
      <w:r>
        <w:fldChar w:fldCharType="begin"/>
      </w:r>
      <w:r>
        <w:instrText xml:space="preserve"> PAGEREF _Toc30390 </w:instrText>
      </w:r>
      <w:r>
        <w:fldChar w:fldCharType="separate"/>
      </w:r>
      <w:r>
        <w:t>88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_Toc31078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 违法违规信息分析、统计及处理</w:t>
      </w:r>
      <w:r>
        <w:tab/>
      </w:r>
      <w:r>
        <w:fldChar w:fldCharType="begin"/>
      </w:r>
      <w:r>
        <w:instrText xml:space="preserve"> PAGEREF _Toc31078 </w:instrText>
      </w:r>
      <w:r>
        <w:fldChar w:fldCharType="separate"/>
      </w:r>
      <w:r>
        <w:t>89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_Toc28833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第八章 客运驾驶人安全告诫制度</w:t>
      </w:r>
      <w:r>
        <w:tab/>
      </w:r>
      <w:r>
        <w:fldChar w:fldCharType="begin"/>
      </w:r>
      <w:r>
        <w:instrText xml:space="preserve"> PAGEREF _Toc28833 </w:instrText>
      </w:r>
      <w:r>
        <w:fldChar w:fldCharType="separate"/>
      </w:r>
      <w:r>
        <w:t>92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_Toc7612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第九章 驾驶员安全承诺告知制度</w:t>
      </w:r>
      <w:r>
        <w:tab/>
      </w:r>
      <w:r>
        <w:fldChar w:fldCharType="begin"/>
      </w:r>
      <w:r>
        <w:instrText xml:space="preserve"> PAGEREF _Toc7612 </w:instrText>
      </w:r>
      <w:r>
        <w:fldChar w:fldCharType="separate"/>
      </w:r>
      <w:r>
        <w:t>93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_Toc27641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第十章 防止客运驾驶人疲劳驾驶制度</w:t>
      </w:r>
      <w:r>
        <w:tab/>
      </w:r>
      <w:r>
        <w:fldChar w:fldCharType="begin"/>
      </w:r>
      <w:r>
        <w:instrText xml:space="preserve"> PAGEREF _Toc27641 </w:instrText>
      </w:r>
      <w:r>
        <w:fldChar w:fldCharType="separate"/>
      </w:r>
      <w:r>
        <w:t>95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_Toc5827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第十一章 驾驶员日常安全检查制度</w:t>
      </w:r>
      <w:r>
        <w:tab/>
      </w:r>
      <w:r>
        <w:fldChar w:fldCharType="begin"/>
      </w:r>
      <w:r>
        <w:instrText xml:space="preserve"> PAGEREF _Toc5827 </w:instrText>
      </w:r>
      <w:r>
        <w:fldChar w:fldCharType="separate"/>
      </w:r>
      <w:r>
        <w:t>96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_Toc21331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第十二章 驾驶员奖惩制度</w:t>
      </w:r>
      <w:r>
        <w:tab/>
      </w:r>
      <w:r>
        <w:fldChar w:fldCharType="begin"/>
      </w:r>
      <w:r>
        <w:instrText xml:space="preserve"> PAGEREF _Toc21331 </w:instrText>
      </w:r>
      <w:r>
        <w:fldChar w:fldCharType="separate"/>
      </w:r>
      <w:r>
        <w:t>99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_Toc11913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对驾驶员的处罚规定</w:t>
      </w:r>
      <w:r>
        <w:tab/>
      </w:r>
      <w:r>
        <w:fldChar w:fldCharType="begin"/>
      </w:r>
      <w:r>
        <w:instrText xml:space="preserve"> PAGEREF _Toc11913 </w:instrText>
      </w:r>
      <w:r>
        <w:fldChar w:fldCharType="separate"/>
      </w:r>
      <w:r>
        <w:t>99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_Toc21285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对驾驶员的奖励规定</w:t>
      </w:r>
      <w:r>
        <w:tab/>
      </w:r>
      <w:r>
        <w:fldChar w:fldCharType="begin"/>
      </w:r>
      <w:r>
        <w:instrText xml:space="preserve"> PAGEREF _Toc21285 </w:instrText>
      </w:r>
      <w:r>
        <w:fldChar w:fldCharType="separate"/>
      </w:r>
      <w:r>
        <w:t>103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_Toc18371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对驾驶员安全生产“一票否决”的规定</w:t>
      </w:r>
      <w:r>
        <w:tab/>
      </w:r>
      <w:r>
        <w:fldChar w:fldCharType="begin"/>
      </w:r>
      <w:r>
        <w:instrText xml:space="preserve"> PAGEREF _Toc18371 </w:instrText>
      </w:r>
      <w:r>
        <w:fldChar w:fldCharType="separate"/>
      </w:r>
      <w:r>
        <w:t>103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_Toc29445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第十三章 客运驾驶员“五统一”安全管理制度</w:t>
      </w:r>
      <w:r>
        <w:tab/>
      </w:r>
      <w:r>
        <w:fldChar w:fldCharType="begin"/>
      </w:r>
      <w:r>
        <w:instrText xml:space="preserve"> PAGEREF _Toc29445 </w:instrText>
      </w:r>
      <w:r>
        <w:fldChar w:fldCharType="separate"/>
      </w:r>
      <w:r>
        <w:t>104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七、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_Toc18870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安全生产岗位操作规程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ascii="黑体" w:hAnsi="黑体" w:eastAsia="黑体" w:cs="黑体"/>
          <w:b/>
          <w:bCs/>
          <w:sz w:val="28"/>
          <w:szCs w:val="28"/>
        </w:rPr>
        <w:t>105</w:t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_Toc12546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 驾驶员岗位安全操作规程</w:t>
      </w:r>
      <w:r>
        <w:tab/>
      </w:r>
      <w:r>
        <w:fldChar w:fldCharType="begin"/>
      </w:r>
      <w:r>
        <w:instrText xml:space="preserve"> PAGEREF _Toc12546 </w:instrText>
      </w:r>
      <w:r>
        <w:fldChar w:fldCharType="separate"/>
      </w:r>
      <w:r>
        <w:t>106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_Toc10932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驾驶员岗位职责</w:t>
      </w:r>
      <w:r>
        <w:tab/>
      </w:r>
      <w:r>
        <w:fldChar w:fldCharType="begin"/>
      </w:r>
      <w:r>
        <w:instrText xml:space="preserve"> PAGEREF _Toc10932 </w:instrText>
      </w:r>
      <w:r>
        <w:fldChar w:fldCharType="separate"/>
      </w:r>
      <w:r>
        <w:t>106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_Toc29836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驾驶员工作标准</w:t>
      </w:r>
      <w:r>
        <w:tab/>
      </w:r>
      <w:r>
        <w:fldChar w:fldCharType="begin"/>
      </w:r>
      <w:r>
        <w:instrText xml:space="preserve"> PAGEREF _Toc29836 </w:instrText>
      </w:r>
      <w:r>
        <w:fldChar w:fldCharType="separate"/>
      </w:r>
      <w:r>
        <w:t>107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_Toc24873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驾驶员安全行车行为准则</w:t>
      </w:r>
      <w:r>
        <w:tab/>
      </w:r>
      <w:r>
        <w:fldChar w:fldCharType="begin"/>
      </w:r>
      <w:r>
        <w:instrText xml:space="preserve"> PAGEREF _Toc24873 </w:instrText>
      </w:r>
      <w:r>
        <w:fldChar w:fldCharType="separate"/>
      </w:r>
      <w:r>
        <w:t>108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_Toc12312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驾驶员安全行车操作规程</w:t>
      </w:r>
      <w:r>
        <w:tab/>
      </w:r>
      <w:r>
        <w:fldChar w:fldCharType="begin"/>
      </w:r>
      <w:r>
        <w:instrText xml:space="preserve"> PAGEREF _Toc12312 </w:instrText>
      </w:r>
      <w:r>
        <w:fldChar w:fldCharType="separate"/>
      </w:r>
      <w:r>
        <w:t>111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_Toc27495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驾驶员各季节安全行车须知</w:t>
      </w:r>
      <w:r>
        <w:tab/>
      </w:r>
      <w:r>
        <w:fldChar w:fldCharType="begin"/>
      </w:r>
      <w:r>
        <w:instrText xml:space="preserve"> PAGEREF _Toc27495 </w:instrText>
      </w:r>
      <w:r>
        <w:fldChar w:fldCharType="separate"/>
      </w:r>
      <w:r>
        <w:t>128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_Toc19926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驾驶员应急避险知识</w:t>
      </w:r>
      <w:r>
        <w:tab/>
      </w:r>
      <w:r>
        <w:fldChar w:fldCharType="begin"/>
      </w:r>
      <w:r>
        <w:instrText xml:space="preserve"> PAGEREF _Toc19926 </w:instrText>
      </w:r>
      <w:r>
        <w:fldChar w:fldCharType="separate"/>
      </w:r>
      <w:r>
        <w:t>133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_Toc865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第七节 班前安全承诺和告知，接受旅客监督</w:t>
      </w:r>
      <w:r>
        <w:tab/>
      </w:r>
      <w:r>
        <w:fldChar w:fldCharType="begin"/>
      </w:r>
      <w:r>
        <w:instrText xml:space="preserve"> PAGEREF _Toc865 </w:instrText>
      </w:r>
      <w:r>
        <w:fldChar w:fldCharType="separate"/>
      </w:r>
      <w:r>
        <w:t>136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_Toc15981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客运车辆乘务员安全服务操作规程</w:t>
      </w:r>
      <w:r>
        <w:tab/>
      </w:r>
      <w:r>
        <w:fldChar w:fldCharType="begin"/>
      </w:r>
      <w:r>
        <w:instrText xml:space="preserve"> PAGEREF _Toc15981 </w:instrText>
      </w:r>
      <w:r>
        <w:fldChar w:fldCharType="separate"/>
      </w:r>
      <w:r>
        <w:t>137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_Toc29766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 乘务员岗位职责</w:t>
      </w:r>
      <w:r>
        <w:tab/>
      </w:r>
      <w:r>
        <w:fldChar w:fldCharType="begin"/>
      </w:r>
      <w:r>
        <w:instrText xml:space="preserve"> PAGEREF _Toc29766 </w:instrText>
      </w:r>
      <w:r>
        <w:fldChar w:fldCharType="separate"/>
      </w:r>
      <w:r>
        <w:t>137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_Toc30287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乘务员工作标准</w:t>
      </w:r>
      <w:r>
        <w:tab/>
      </w:r>
      <w:r>
        <w:fldChar w:fldCharType="begin"/>
      </w:r>
      <w:r>
        <w:instrText xml:space="preserve"> PAGEREF _Toc30287 </w:instrText>
      </w:r>
      <w:r>
        <w:fldChar w:fldCharType="separate"/>
      </w:r>
      <w:r>
        <w:t>137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_Toc16518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乘务员工作流程</w:t>
      </w:r>
      <w:r>
        <w:tab/>
      </w:r>
      <w:r>
        <w:fldChar w:fldCharType="begin"/>
      </w:r>
      <w:r>
        <w:instrText xml:space="preserve"> PAGEREF _Toc16518 </w:instrText>
      </w:r>
      <w:r>
        <w:fldChar w:fldCharType="separate"/>
      </w:r>
      <w:r>
        <w:t>138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_Toc11694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 乘务员应急处理</w:t>
      </w:r>
      <w:r>
        <w:tab/>
      </w:r>
      <w:r>
        <w:fldChar w:fldCharType="begin"/>
      </w:r>
      <w:r>
        <w:instrText xml:space="preserve"> PAGEREF _Toc11694 </w:instrText>
      </w:r>
      <w:r>
        <w:fldChar w:fldCharType="separate"/>
      </w:r>
      <w:r>
        <w:t>139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_Toc28225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安全生产检查及隐患排查治理管理制度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_Toc28225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142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_Toc27422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安全生产检查制度</w:t>
      </w:r>
      <w:r>
        <w:tab/>
      </w:r>
      <w:r>
        <w:fldChar w:fldCharType="begin"/>
      </w:r>
      <w:r>
        <w:instrText xml:space="preserve"> PAGEREF _Toc27422 </w:instrText>
      </w:r>
      <w:r>
        <w:fldChar w:fldCharType="separate"/>
      </w:r>
      <w:r>
        <w:t>142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_Toc24214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安全生产隐患排查治理管理制度</w:t>
      </w:r>
      <w:r>
        <w:tab/>
      </w:r>
      <w:r>
        <w:fldChar w:fldCharType="begin"/>
      </w:r>
      <w:r>
        <w:instrText xml:space="preserve"> PAGEREF _Toc24214 </w:instrText>
      </w:r>
      <w:r>
        <w:fldChar w:fldCharType="separate"/>
      </w:r>
      <w:r>
        <w:t>144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_Toc26711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安全隐患排查治理责任制度</w:t>
      </w:r>
      <w:r>
        <w:tab/>
      </w:r>
      <w:r>
        <w:fldChar w:fldCharType="begin"/>
      </w:r>
      <w:r>
        <w:instrText xml:space="preserve"> PAGEREF _Toc26711 </w:instrText>
      </w:r>
      <w:r>
        <w:fldChar w:fldCharType="separate"/>
      </w:r>
      <w:r>
        <w:t>144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_Toc31430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安全隐患治理和监控制度</w:t>
      </w:r>
      <w:r>
        <w:tab/>
      </w:r>
      <w:r>
        <w:fldChar w:fldCharType="begin"/>
      </w:r>
      <w:r>
        <w:instrText xml:space="preserve"> PAGEREF _Toc31430 </w:instrText>
      </w:r>
      <w:r>
        <w:fldChar w:fldCharType="separate"/>
      </w:r>
      <w:r>
        <w:t>144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_Toc17727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重大安全隐患治理制度</w:t>
      </w:r>
      <w:r>
        <w:tab/>
      </w:r>
      <w:r>
        <w:fldChar w:fldCharType="begin"/>
      </w:r>
      <w:r>
        <w:instrText xml:space="preserve"> PAGEREF _Toc17727 </w:instrText>
      </w:r>
      <w:r>
        <w:fldChar w:fldCharType="separate"/>
      </w:r>
      <w:r>
        <w:t>145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_Toc15661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安全隐患排查治理分析制度</w:t>
      </w:r>
      <w:r>
        <w:tab/>
      </w:r>
      <w:r>
        <w:fldChar w:fldCharType="begin"/>
      </w:r>
      <w:r>
        <w:instrText xml:space="preserve"> PAGEREF _Toc15661 </w:instrText>
      </w:r>
      <w:r>
        <w:fldChar w:fldCharType="separate"/>
      </w:r>
      <w:r>
        <w:t>146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_Toc27406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安全隐患排查治理资金保障制度</w:t>
      </w:r>
      <w:r>
        <w:tab/>
      </w:r>
      <w:r>
        <w:fldChar w:fldCharType="begin"/>
      </w:r>
      <w:r>
        <w:instrText xml:space="preserve"> PAGEREF _Toc27406 </w:instrText>
      </w:r>
      <w:r>
        <w:fldChar w:fldCharType="separate"/>
      </w:r>
      <w:r>
        <w:t>146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_Toc8537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安全隐患报告和举报奖励制度</w:t>
      </w:r>
      <w:r>
        <w:tab/>
      </w:r>
      <w:r>
        <w:fldChar w:fldCharType="begin"/>
      </w:r>
      <w:r>
        <w:instrText xml:space="preserve"> PAGEREF _Toc8537 </w:instrText>
      </w:r>
      <w:r>
        <w:fldChar w:fldCharType="separate"/>
      </w:r>
      <w:r>
        <w:t>147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_Toc31714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第七节 安全隐患排查治理报表填报制度</w:t>
      </w:r>
      <w:r>
        <w:tab/>
      </w:r>
      <w:r>
        <w:fldChar w:fldCharType="begin"/>
      </w:r>
      <w:r>
        <w:instrText xml:space="preserve"> PAGEREF _Toc31714 </w:instrText>
      </w:r>
      <w:r>
        <w:fldChar w:fldCharType="separate"/>
      </w:r>
      <w:r>
        <w:t>149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_Toc31872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第八节 安全隐患排查治理档案管理制度</w:t>
      </w:r>
      <w:r>
        <w:tab/>
      </w:r>
      <w:r>
        <w:fldChar w:fldCharType="begin"/>
      </w:r>
      <w:r>
        <w:instrText xml:space="preserve"> PAGEREF _Toc31872 </w:instrText>
      </w:r>
      <w:r>
        <w:fldChar w:fldCharType="separate"/>
      </w:r>
      <w:r>
        <w:t>150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_Toc28838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隐患排查治理制度和重大隐患治理情况“双报告”工作制度</w:t>
      </w:r>
      <w:r>
        <w:tab/>
      </w:r>
      <w:r>
        <w:fldChar w:fldCharType="begin"/>
      </w:r>
      <w:r>
        <w:instrText xml:space="preserve"> PAGEREF _Toc28838 </w:instrText>
      </w:r>
      <w:r>
        <w:fldChar w:fldCharType="separate"/>
      </w:r>
      <w:r>
        <w:t>150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_Toc29740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强化“三超”等隐患治理措施</w:t>
      </w:r>
      <w:r>
        <w:tab/>
      </w:r>
      <w:r>
        <w:fldChar w:fldCharType="begin"/>
      </w:r>
      <w:r>
        <w:instrText xml:space="preserve"> PAGEREF _Toc29740 </w:instrText>
      </w:r>
      <w:r>
        <w:fldChar w:fldCharType="separate"/>
      </w:r>
      <w:r>
        <w:t>154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_Toc25110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控制超速方面</w:t>
      </w:r>
      <w:r>
        <w:tab/>
      </w:r>
      <w:r>
        <w:fldChar w:fldCharType="begin"/>
      </w:r>
      <w:r>
        <w:instrText xml:space="preserve"> PAGEREF _Toc25110 </w:instrText>
      </w:r>
      <w:r>
        <w:fldChar w:fldCharType="separate"/>
      </w:r>
      <w:r>
        <w:t>154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_Toc26059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控制疲劳驾驶方面</w:t>
      </w:r>
      <w:r>
        <w:tab/>
      </w:r>
      <w:r>
        <w:fldChar w:fldCharType="begin"/>
      </w:r>
      <w:r>
        <w:instrText xml:space="preserve"> PAGEREF _Toc26059 </w:instrText>
      </w:r>
      <w:r>
        <w:fldChar w:fldCharType="separate"/>
      </w:r>
      <w:r>
        <w:t>155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_Toc31036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控制超载方面</w:t>
      </w:r>
      <w:r>
        <w:tab/>
      </w:r>
      <w:r>
        <w:fldChar w:fldCharType="begin"/>
      </w:r>
      <w:r>
        <w:instrText xml:space="preserve"> PAGEREF _Toc31036 </w:instrText>
      </w:r>
      <w:r>
        <w:fldChar w:fldCharType="separate"/>
      </w:r>
      <w:r>
        <w:t>156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_Toc3687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监督管理</w:t>
      </w:r>
      <w:r>
        <w:tab/>
      </w:r>
      <w:r>
        <w:fldChar w:fldCharType="begin"/>
      </w:r>
      <w:r>
        <w:instrText xml:space="preserve"> PAGEREF _Toc3687 </w:instrText>
      </w:r>
      <w:r>
        <w:fldChar w:fldCharType="separate"/>
      </w:r>
      <w:r>
        <w:t>156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_Toc7904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重点隐患排查治理制度</w:t>
      </w:r>
      <w:r>
        <w:tab/>
      </w:r>
      <w:r>
        <w:fldChar w:fldCharType="begin"/>
      </w:r>
      <w:r>
        <w:instrText xml:space="preserve"> PAGEREF _Toc7904 </w:instrText>
      </w:r>
      <w:r>
        <w:fldChar w:fldCharType="separate"/>
      </w:r>
      <w:r>
        <w:t>157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九、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_Toc570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安全生产风险管理制度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_Toc570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169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_Toc14974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安全风险分级管控和隐患排查治理双重预防机制</w:t>
      </w:r>
      <w:r>
        <w:tab/>
      </w:r>
      <w:r>
        <w:fldChar w:fldCharType="begin"/>
      </w:r>
      <w:r>
        <w:instrText xml:space="preserve"> PAGEREF _Toc14974 </w:instrText>
      </w:r>
      <w:r>
        <w:fldChar w:fldCharType="separate"/>
      </w:r>
      <w:r>
        <w:t>169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_Toc18079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 总  则</w:t>
      </w:r>
      <w:r>
        <w:tab/>
      </w:r>
      <w:r>
        <w:fldChar w:fldCharType="begin"/>
      </w:r>
      <w:r>
        <w:instrText xml:space="preserve"> PAGEREF _Toc18079 </w:instrText>
      </w:r>
      <w:r>
        <w:fldChar w:fldCharType="separate"/>
      </w:r>
      <w:r>
        <w:t>169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_Toc29217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指导思想</w:t>
      </w:r>
      <w:r>
        <w:tab/>
      </w:r>
      <w:r>
        <w:fldChar w:fldCharType="begin"/>
      </w:r>
      <w:r>
        <w:instrText xml:space="preserve"> PAGEREF _Toc29217 </w:instrText>
      </w:r>
      <w:r>
        <w:fldChar w:fldCharType="separate"/>
      </w:r>
      <w:r>
        <w:t>169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_Toc11780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工作目标</w:t>
      </w:r>
      <w:r>
        <w:tab/>
      </w:r>
      <w:r>
        <w:fldChar w:fldCharType="begin"/>
      </w:r>
      <w:r>
        <w:instrText xml:space="preserve"> PAGEREF _Toc11780 </w:instrText>
      </w:r>
      <w:r>
        <w:fldChar w:fldCharType="separate"/>
      </w:r>
      <w:r>
        <w:t>170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_Toc15440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 标本兼治遏制道路运输较大及以上事故的工作措施</w:t>
      </w:r>
      <w:r>
        <w:tab/>
      </w:r>
      <w:r>
        <w:fldChar w:fldCharType="begin"/>
      </w:r>
      <w:r>
        <w:instrText xml:space="preserve"> PAGEREF _Toc15440 </w:instrText>
      </w:r>
      <w:r>
        <w:fldChar w:fldCharType="separate"/>
      </w:r>
      <w:r>
        <w:t>170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_Toc28662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 工作要求</w:t>
      </w:r>
      <w:r>
        <w:tab/>
      </w:r>
      <w:r>
        <w:fldChar w:fldCharType="begin"/>
      </w:r>
      <w:r>
        <w:instrText xml:space="preserve"> PAGEREF _Toc28662 </w:instrText>
      </w:r>
      <w:r>
        <w:fldChar w:fldCharType="separate"/>
      </w:r>
      <w:r>
        <w:t>173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_Toc7167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 风险管理工作制度</w:t>
      </w:r>
      <w:r>
        <w:tab/>
      </w:r>
      <w:r>
        <w:fldChar w:fldCharType="begin"/>
      </w:r>
      <w:r>
        <w:instrText xml:space="preserve"> PAGEREF _Toc7167 </w:instrText>
      </w:r>
      <w:r>
        <w:fldChar w:fldCharType="separate"/>
      </w:r>
      <w:r>
        <w:t>174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_Toc23867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 总 则</w:t>
      </w:r>
      <w:r>
        <w:tab/>
      </w:r>
      <w:r>
        <w:fldChar w:fldCharType="begin"/>
      </w:r>
      <w:r>
        <w:instrText xml:space="preserve"> PAGEREF _Toc23867 </w:instrText>
      </w:r>
      <w:r>
        <w:fldChar w:fldCharType="separate"/>
      </w:r>
      <w:r>
        <w:t>174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_Toc7278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安全风险管理体系及职责</w:t>
      </w:r>
      <w:r>
        <w:tab/>
      </w:r>
      <w:r>
        <w:fldChar w:fldCharType="begin"/>
      </w:r>
      <w:r>
        <w:instrText xml:space="preserve"> PAGEREF _Toc7278 </w:instrText>
      </w:r>
      <w:r>
        <w:fldChar w:fldCharType="separate"/>
      </w:r>
      <w:r>
        <w:t>175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_Toc7503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安全风险管理工作程序</w:t>
      </w:r>
      <w:r>
        <w:tab/>
      </w:r>
      <w:r>
        <w:fldChar w:fldCharType="begin"/>
      </w:r>
      <w:r>
        <w:instrText xml:space="preserve"> PAGEREF _Toc7503 </w:instrText>
      </w:r>
      <w:r>
        <w:fldChar w:fldCharType="separate"/>
      </w:r>
      <w:r>
        <w:t>176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_Toc18867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 监督与考核</w:t>
      </w:r>
      <w:r>
        <w:tab/>
      </w:r>
      <w:r>
        <w:fldChar w:fldCharType="begin"/>
      </w:r>
      <w:r>
        <w:instrText xml:space="preserve"> PAGEREF _Toc18867 </w:instrText>
      </w:r>
      <w:r>
        <w:fldChar w:fldCharType="separate"/>
      </w:r>
      <w:r>
        <w:t>178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_Toc14366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 风险因素辨识、评价和风险控制管理办法</w:t>
      </w:r>
      <w:r>
        <w:tab/>
      </w:r>
      <w:r>
        <w:fldChar w:fldCharType="begin"/>
      </w:r>
      <w:r>
        <w:instrText xml:space="preserve"> PAGEREF _Toc14366 </w:instrText>
      </w:r>
      <w:r>
        <w:fldChar w:fldCharType="separate"/>
      </w:r>
      <w:r>
        <w:t>179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_Toc20490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 总  则</w:t>
      </w:r>
      <w:r>
        <w:tab/>
      </w:r>
      <w:r>
        <w:fldChar w:fldCharType="begin"/>
      </w:r>
      <w:r>
        <w:instrText xml:space="preserve"> PAGEREF _Toc20490 </w:instrText>
      </w:r>
      <w:r>
        <w:fldChar w:fldCharType="separate"/>
      </w:r>
      <w:r>
        <w:t>179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_Toc25841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风险因素辨识、评价和控制管理职责</w:t>
      </w:r>
      <w:r>
        <w:tab/>
      </w:r>
      <w:r>
        <w:fldChar w:fldCharType="begin"/>
      </w:r>
      <w:r>
        <w:instrText xml:space="preserve"> PAGEREF _Toc25841 </w:instrText>
      </w:r>
      <w:r>
        <w:fldChar w:fldCharType="separate"/>
      </w:r>
      <w:r>
        <w:t>179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_Toc15783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风险源辨识、分析与评估标准及办法</w:t>
      </w:r>
      <w:r>
        <w:tab/>
      </w:r>
      <w:r>
        <w:fldChar w:fldCharType="begin"/>
      </w:r>
      <w:r>
        <w:instrText xml:space="preserve"> PAGEREF _Toc15783 </w:instrText>
      </w:r>
      <w:r>
        <w:fldChar w:fldCharType="separate"/>
      </w:r>
      <w:r>
        <w:t>184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_Toc9462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“安全与服务”微信公众平台运用管理制度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_Toc9462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194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_Toc13222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 指导思想</w:t>
      </w:r>
      <w:r>
        <w:tab/>
      </w:r>
      <w:r>
        <w:fldChar w:fldCharType="begin"/>
      </w:r>
      <w:r>
        <w:instrText xml:space="preserve"> PAGEREF _Toc13222 </w:instrText>
      </w:r>
      <w:r>
        <w:fldChar w:fldCharType="separate"/>
      </w:r>
      <w:r>
        <w:t>194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_Toc12019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 目标任务</w:t>
      </w:r>
      <w:r>
        <w:tab/>
      </w:r>
      <w:r>
        <w:fldChar w:fldCharType="begin"/>
      </w:r>
      <w:r>
        <w:instrText xml:space="preserve"> PAGEREF _Toc12019 </w:instrText>
      </w:r>
      <w:r>
        <w:fldChar w:fldCharType="separate"/>
      </w:r>
      <w:r>
        <w:t>194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_Toc10084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 组织领导机构</w:t>
      </w:r>
      <w:r>
        <w:tab/>
      </w:r>
      <w:r>
        <w:fldChar w:fldCharType="begin"/>
      </w:r>
      <w:r>
        <w:instrText xml:space="preserve"> PAGEREF _Toc10084 </w:instrText>
      </w:r>
      <w:r>
        <w:fldChar w:fldCharType="separate"/>
      </w:r>
      <w:r>
        <w:t>194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_Toc7609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 实施范围与要求</w:t>
      </w:r>
      <w:r>
        <w:tab/>
      </w:r>
      <w:r>
        <w:fldChar w:fldCharType="begin"/>
      </w:r>
      <w:r>
        <w:instrText xml:space="preserve"> PAGEREF _Toc7609 </w:instrText>
      </w:r>
      <w:r>
        <w:fldChar w:fldCharType="separate"/>
      </w:r>
      <w:r>
        <w:t>195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_Toc32688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工作职责与分工</w:t>
      </w:r>
      <w:r>
        <w:tab/>
      </w:r>
      <w:r>
        <w:fldChar w:fldCharType="begin"/>
      </w:r>
      <w:r>
        <w:instrText xml:space="preserve"> PAGEREF _Toc32688 </w:instrText>
      </w:r>
      <w:r>
        <w:fldChar w:fldCharType="separate"/>
      </w:r>
      <w:r>
        <w:t>195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_Toc7957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第六章  二维码管理</w:t>
      </w:r>
      <w:r>
        <w:tab/>
      </w:r>
      <w:r>
        <w:fldChar w:fldCharType="begin"/>
      </w:r>
      <w:r>
        <w:instrText xml:space="preserve"> PAGEREF _Toc7957 </w:instrText>
      </w:r>
      <w:r>
        <w:fldChar w:fldCharType="separate"/>
      </w:r>
      <w:r>
        <w:t>196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_Toc29817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第七章  投诉举报的受理与奖励</w:t>
      </w:r>
      <w:r>
        <w:tab/>
      </w:r>
      <w:r>
        <w:fldChar w:fldCharType="begin"/>
      </w:r>
      <w:r>
        <w:instrText xml:space="preserve"> PAGEREF _Toc29817 </w:instrText>
      </w:r>
      <w:r>
        <w:fldChar w:fldCharType="separate"/>
      </w:r>
      <w:r>
        <w:t>197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_Toc3911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第八章 服务评价管理</w:t>
      </w:r>
      <w:r>
        <w:tab/>
      </w:r>
      <w:r>
        <w:fldChar w:fldCharType="begin"/>
      </w:r>
      <w:r>
        <w:instrText xml:space="preserve"> PAGEREF _Toc3911 </w:instrText>
      </w:r>
      <w:r>
        <w:fldChar w:fldCharType="separate"/>
      </w:r>
      <w:r>
        <w:t>198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_Toc3291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第九章  跟踪与监督</w:t>
      </w:r>
      <w:r>
        <w:tab/>
      </w:r>
      <w:r>
        <w:fldChar w:fldCharType="begin"/>
      </w:r>
      <w:r>
        <w:instrText xml:space="preserve"> PAGEREF _Toc3291 </w:instrText>
      </w:r>
      <w:r>
        <w:fldChar w:fldCharType="separate"/>
      </w:r>
      <w:r>
        <w:t>198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_Toc3411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第十章  奖惩制度</w:t>
      </w:r>
      <w:r>
        <w:tab/>
      </w:r>
      <w:r>
        <w:fldChar w:fldCharType="begin"/>
      </w:r>
      <w:r>
        <w:instrText xml:space="preserve"> PAGEREF _Toc3411 </w:instrText>
      </w:r>
      <w:r>
        <w:fldChar w:fldCharType="separate"/>
      </w:r>
      <w:r>
        <w:t>199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_Toc14018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第十一章  分析总结与持续改进</w:t>
      </w:r>
      <w:r>
        <w:tab/>
      </w:r>
      <w:r>
        <w:fldChar w:fldCharType="begin"/>
      </w:r>
      <w:r>
        <w:instrText xml:space="preserve"> PAGEREF _Toc14018 </w:instrText>
      </w:r>
      <w:r>
        <w:fldChar w:fldCharType="separate"/>
      </w:r>
      <w:r>
        <w:t>199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_Toc13982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客运车辆卫星定位监控系统安全管理制度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_Toc13982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200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_Toc3196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监控车载终端安装使用管理制度</w:t>
      </w:r>
      <w:r>
        <w:tab/>
      </w:r>
      <w:r>
        <w:fldChar w:fldCharType="begin"/>
      </w:r>
      <w:r>
        <w:instrText xml:space="preserve"> PAGEREF _Toc3196 </w:instrText>
      </w:r>
      <w:r>
        <w:fldChar w:fldCharType="separate"/>
      </w:r>
      <w:r>
        <w:t>200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_Toc27834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客运车辆卫星定位监控公司平台职责</w:t>
      </w:r>
      <w:r>
        <w:tab/>
      </w:r>
      <w:r>
        <w:fldChar w:fldCharType="begin"/>
      </w:r>
      <w:r>
        <w:instrText xml:space="preserve"> PAGEREF _Toc27834 </w:instrText>
      </w:r>
      <w:r>
        <w:fldChar w:fldCharType="separate"/>
      </w:r>
      <w:r>
        <w:t>201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_Toc24142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公司监控人员岗位职责</w:t>
      </w:r>
      <w:r>
        <w:tab/>
      </w:r>
      <w:r>
        <w:fldChar w:fldCharType="begin"/>
      </w:r>
      <w:r>
        <w:instrText xml:space="preserve"> PAGEREF _Toc24142 </w:instrText>
      </w:r>
      <w:r>
        <w:fldChar w:fldCharType="separate"/>
      </w:r>
      <w:r>
        <w:t>202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_Toc8244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公司监控平台日常监控管理规定</w:t>
      </w:r>
      <w:r>
        <w:tab/>
      </w:r>
      <w:r>
        <w:fldChar w:fldCharType="begin"/>
      </w:r>
      <w:r>
        <w:instrText xml:space="preserve"> PAGEREF _Toc8244 </w:instrText>
      </w:r>
      <w:r>
        <w:fldChar w:fldCharType="separate"/>
      </w:r>
      <w:r>
        <w:t>203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_Toc5679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汽车卫星定位监控系统监控值班制度</w:t>
      </w:r>
      <w:r>
        <w:tab/>
      </w:r>
      <w:r>
        <w:fldChar w:fldCharType="begin"/>
      </w:r>
      <w:r>
        <w:instrText xml:space="preserve"> PAGEREF _Toc5679 </w:instrText>
      </w:r>
      <w:r>
        <w:fldChar w:fldCharType="separate"/>
      </w:r>
      <w:r>
        <w:t>205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_Toc4142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第六章 客运车辆卫星定位监控交接班管理制度</w:t>
      </w:r>
      <w:r>
        <w:tab/>
      </w:r>
      <w:r>
        <w:fldChar w:fldCharType="begin"/>
      </w:r>
      <w:r>
        <w:instrText xml:space="preserve"> PAGEREF _Toc4142 </w:instrText>
      </w:r>
      <w:r>
        <w:fldChar w:fldCharType="separate"/>
      </w:r>
      <w:r>
        <w:t>206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_Toc5328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第七章  汽车卫星定位监控系统平台运行维护管理制度</w:t>
      </w:r>
      <w:r>
        <w:tab/>
      </w:r>
      <w:r>
        <w:fldChar w:fldCharType="begin"/>
      </w:r>
      <w:r>
        <w:instrText xml:space="preserve"> PAGEREF _Toc5328 </w:instrText>
      </w:r>
      <w:r>
        <w:fldChar w:fldCharType="separate"/>
      </w:r>
      <w:r>
        <w:t>207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_Toc7998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第八章 汽车卫星定位监控车载终端检查和维护报送制度</w:t>
      </w:r>
      <w:r>
        <w:tab/>
      </w:r>
      <w:r>
        <w:fldChar w:fldCharType="begin"/>
      </w:r>
      <w:r>
        <w:instrText xml:space="preserve"> PAGEREF _Toc7998 </w:instrText>
      </w:r>
      <w:r>
        <w:fldChar w:fldCharType="separate"/>
      </w:r>
      <w:r>
        <w:t>207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_Toc9829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第九章  汽车卫星定位监控平台违章统计和分析制度</w:t>
      </w:r>
      <w:r>
        <w:tab/>
      </w:r>
      <w:r>
        <w:fldChar w:fldCharType="begin"/>
      </w:r>
      <w:r>
        <w:instrText xml:space="preserve"> PAGEREF _Toc9829 </w:instrText>
      </w:r>
      <w:r>
        <w:fldChar w:fldCharType="separate"/>
      </w:r>
      <w:r>
        <w:t>209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_Toc21688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第十章 车辆收车后动态监控安全管理规定</w:t>
      </w:r>
      <w:r>
        <w:tab/>
      </w:r>
      <w:r>
        <w:fldChar w:fldCharType="begin"/>
      </w:r>
      <w:r>
        <w:instrText xml:space="preserve"> PAGEREF _Toc21688 </w:instrText>
      </w:r>
      <w:r>
        <w:fldChar w:fldCharType="separate"/>
      </w:r>
      <w:r>
        <w:t>210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_Toc22334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第十一章 汽车卫星定位监控系统消息管理规定</w:t>
      </w:r>
      <w:r>
        <w:tab/>
      </w:r>
      <w:r>
        <w:fldChar w:fldCharType="begin"/>
      </w:r>
      <w:r>
        <w:instrText xml:space="preserve"> PAGEREF _Toc22334 </w:instrText>
      </w:r>
      <w:r>
        <w:fldChar w:fldCharType="separate"/>
      </w:r>
      <w:r>
        <w:t>210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_Toc11818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第十二章 汽车卫星定位监控短信警示语</w:t>
      </w:r>
      <w:r>
        <w:tab/>
      </w:r>
      <w:r>
        <w:fldChar w:fldCharType="begin"/>
      </w:r>
      <w:r>
        <w:instrText xml:space="preserve"> PAGEREF _Toc11818 </w:instrText>
      </w:r>
      <w:r>
        <w:fldChar w:fldCharType="separate"/>
      </w:r>
      <w:r>
        <w:t>211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_Toc25568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第十三章  汽车卫星定位监控安全管理处罚规定</w:t>
      </w:r>
      <w:r>
        <w:tab/>
      </w:r>
      <w:r>
        <w:fldChar w:fldCharType="begin"/>
      </w:r>
      <w:r>
        <w:instrText xml:space="preserve"> PAGEREF _Toc25568 </w:instrText>
      </w:r>
      <w:r>
        <w:fldChar w:fldCharType="separate"/>
      </w:r>
      <w:r>
        <w:t>211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_Toc20864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第十四章  汽车卫星定位监控管理应急处置预案</w:t>
      </w:r>
      <w:r>
        <w:tab/>
      </w:r>
      <w:r>
        <w:fldChar w:fldCharType="begin"/>
      </w:r>
      <w:r>
        <w:instrText xml:space="preserve"> PAGEREF _Toc20864 </w:instrText>
      </w:r>
      <w:r>
        <w:fldChar w:fldCharType="separate"/>
      </w:r>
      <w:r>
        <w:t>215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_Toc21799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安全生产教育培训及宣传管理制度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_Toc21799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232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_Toc16213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 全员安全生产教育培训管理制度</w:t>
      </w:r>
      <w:r>
        <w:tab/>
      </w:r>
      <w:r>
        <w:fldChar w:fldCharType="begin"/>
      </w:r>
      <w:r>
        <w:instrText xml:space="preserve"> PAGEREF _Toc16213 </w:instrText>
      </w:r>
      <w:r>
        <w:fldChar w:fldCharType="separate"/>
      </w:r>
      <w:r>
        <w:t>232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_Toc24862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总则</w:t>
      </w:r>
      <w:r>
        <w:tab/>
      </w:r>
      <w:r>
        <w:fldChar w:fldCharType="begin"/>
      </w:r>
      <w:r>
        <w:instrText xml:space="preserve"> PAGEREF _Toc24862 </w:instrText>
      </w:r>
      <w:r>
        <w:fldChar w:fldCharType="separate"/>
      </w:r>
      <w:r>
        <w:t>232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_Toc19771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教育培训目标</w:t>
      </w:r>
      <w:r>
        <w:tab/>
      </w:r>
      <w:r>
        <w:fldChar w:fldCharType="begin"/>
      </w:r>
      <w:r>
        <w:instrText xml:space="preserve"> PAGEREF _Toc19771 </w:instrText>
      </w:r>
      <w:r>
        <w:fldChar w:fldCharType="separate"/>
      </w:r>
      <w:r>
        <w:t>232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_Toc10805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安全培训的对象</w:t>
      </w:r>
      <w:r>
        <w:tab/>
      </w:r>
      <w:r>
        <w:fldChar w:fldCharType="begin"/>
      </w:r>
      <w:r>
        <w:instrText xml:space="preserve"> PAGEREF _Toc10805 </w:instrText>
      </w:r>
      <w:r>
        <w:fldChar w:fldCharType="separate"/>
      </w:r>
      <w:r>
        <w:t>233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_Toc15973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教育培训学时要求</w:t>
      </w:r>
      <w:r>
        <w:tab/>
      </w:r>
      <w:r>
        <w:fldChar w:fldCharType="begin"/>
      </w:r>
      <w:r>
        <w:instrText xml:space="preserve"> PAGEREF _Toc15973 </w:instrText>
      </w:r>
      <w:r>
        <w:fldChar w:fldCharType="separate"/>
      </w:r>
      <w:r>
        <w:t>233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_Toc23525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教育培训模式</w:t>
      </w:r>
      <w:r>
        <w:tab/>
      </w:r>
      <w:r>
        <w:fldChar w:fldCharType="begin"/>
      </w:r>
      <w:r>
        <w:instrText xml:space="preserve"> PAGEREF _Toc23525 </w:instrText>
      </w:r>
      <w:r>
        <w:fldChar w:fldCharType="separate"/>
      </w:r>
      <w:r>
        <w:t>234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_Toc9806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教育培训组织及学习内容</w:t>
      </w:r>
      <w:r>
        <w:tab/>
      </w:r>
      <w:r>
        <w:fldChar w:fldCharType="begin"/>
      </w:r>
      <w:r>
        <w:instrText xml:space="preserve"> PAGEREF _Toc9806 </w:instrText>
      </w:r>
      <w:r>
        <w:fldChar w:fldCharType="separate"/>
      </w:r>
      <w:r>
        <w:t>234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_Toc13676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第七节 保障经费投入</w:t>
      </w:r>
      <w:r>
        <w:tab/>
      </w:r>
      <w:r>
        <w:fldChar w:fldCharType="begin"/>
      </w:r>
      <w:r>
        <w:instrText xml:space="preserve"> PAGEREF _Toc13676 </w:instrText>
      </w:r>
      <w:r>
        <w:fldChar w:fldCharType="separate"/>
      </w:r>
      <w:r>
        <w:t>239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_Toc1582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第八节 培训考核和效果</w:t>
      </w:r>
      <w:r>
        <w:tab/>
      </w:r>
      <w:r>
        <w:fldChar w:fldCharType="begin"/>
      </w:r>
      <w:r>
        <w:instrText xml:space="preserve"> PAGEREF _Toc1582 </w:instrText>
      </w:r>
      <w:r>
        <w:fldChar w:fldCharType="separate"/>
      </w:r>
      <w:r>
        <w:t>239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_Toc10071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第九节 档案建立</w:t>
      </w:r>
      <w:r>
        <w:tab/>
      </w:r>
      <w:r>
        <w:fldChar w:fldCharType="begin"/>
      </w:r>
      <w:r>
        <w:instrText xml:space="preserve"> PAGEREF _Toc10071 </w:instrText>
      </w:r>
      <w:r>
        <w:fldChar w:fldCharType="separate"/>
      </w:r>
      <w:r>
        <w:t>239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_Toc31490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第十节 培训要求</w:t>
      </w:r>
      <w:r>
        <w:tab/>
      </w:r>
      <w:r>
        <w:fldChar w:fldCharType="begin"/>
      </w:r>
      <w:r>
        <w:instrText xml:space="preserve"> PAGEREF _Toc31490 </w:instrText>
      </w:r>
      <w:r>
        <w:fldChar w:fldCharType="separate"/>
      </w:r>
      <w:r>
        <w:t>239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_Toc17980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安全生产宣传管理制度</w:t>
      </w:r>
      <w:r>
        <w:tab/>
      </w:r>
      <w:r>
        <w:fldChar w:fldCharType="begin"/>
      </w:r>
      <w:r>
        <w:instrText xml:space="preserve"> PAGEREF _Toc17980 </w:instrText>
      </w:r>
      <w:r>
        <w:fldChar w:fldCharType="separate"/>
      </w:r>
      <w:r>
        <w:t>240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_Toc3791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总则</w:t>
      </w:r>
      <w:r>
        <w:tab/>
      </w:r>
      <w:r>
        <w:fldChar w:fldCharType="begin"/>
      </w:r>
      <w:r>
        <w:instrText xml:space="preserve"> PAGEREF _Toc3791 </w:instrText>
      </w:r>
      <w:r>
        <w:fldChar w:fldCharType="separate"/>
      </w:r>
      <w:r>
        <w:t>240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_Toc32643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宣传对象</w:t>
      </w:r>
      <w:r>
        <w:tab/>
      </w:r>
      <w:r>
        <w:fldChar w:fldCharType="begin"/>
      </w:r>
      <w:r>
        <w:instrText xml:space="preserve"> PAGEREF _Toc32643 </w:instrText>
      </w:r>
      <w:r>
        <w:fldChar w:fldCharType="separate"/>
      </w:r>
      <w:r>
        <w:t>240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_Toc12942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宣传组织</w:t>
      </w:r>
      <w:r>
        <w:tab/>
      </w:r>
      <w:r>
        <w:fldChar w:fldCharType="begin"/>
      </w:r>
      <w:r>
        <w:instrText xml:space="preserve"> PAGEREF _Toc12942 </w:instrText>
      </w:r>
      <w:r>
        <w:fldChar w:fldCharType="separate"/>
      </w:r>
      <w:r>
        <w:t>240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_Toc23674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 指导思想</w:t>
      </w:r>
      <w:r>
        <w:tab/>
      </w:r>
      <w:r>
        <w:fldChar w:fldCharType="begin"/>
      </w:r>
      <w:r>
        <w:instrText xml:space="preserve"> PAGEREF _Toc23674 </w:instrText>
      </w:r>
      <w:r>
        <w:fldChar w:fldCharType="separate"/>
      </w:r>
      <w:r>
        <w:t>240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_Toc19137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 工作目标</w:t>
      </w:r>
      <w:r>
        <w:tab/>
      </w:r>
      <w:r>
        <w:fldChar w:fldCharType="begin"/>
      </w:r>
      <w:r>
        <w:instrText xml:space="preserve"> PAGEREF _Toc19137 </w:instrText>
      </w:r>
      <w:r>
        <w:fldChar w:fldCharType="separate"/>
      </w:r>
      <w:r>
        <w:t>241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_Toc15961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宣传形式</w:t>
      </w:r>
      <w:r>
        <w:tab/>
      </w:r>
      <w:r>
        <w:fldChar w:fldCharType="begin"/>
      </w:r>
      <w:r>
        <w:instrText xml:space="preserve"> PAGEREF _Toc15961 </w:instrText>
      </w:r>
      <w:r>
        <w:fldChar w:fldCharType="separate"/>
      </w:r>
      <w:r>
        <w:t>241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_Toc4597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第七节  宣传内容重点</w:t>
      </w:r>
      <w:r>
        <w:tab/>
      </w:r>
      <w:r>
        <w:fldChar w:fldCharType="begin"/>
      </w:r>
      <w:r>
        <w:instrText xml:space="preserve"> PAGEREF _Toc4597 </w:instrText>
      </w:r>
      <w:r>
        <w:fldChar w:fldCharType="separate"/>
      </w:r>
      <w:r>
        <w:t>241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_Toc3813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第八节  宣传工作措施</w:t>
      </w:r>
      <w:r>
        <w:tab/>
      </w:r>
      <w:r>
        <w:fldChar w:fldCharType="begin"/>
      </w:r>
      <w:r>
        <w:instrText xml:space="preserve"> PAGEREF _Toc3813 </w:instrText>
      </w:r>
      <w:r>
        <w:fldChar w:fldCharType="separate"/>
      </w:r>
      <w:r>
        <w:t>242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_Toc1919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第九节 安全宣传工作要求</w:t>
      </w:r>
      <w:r>
        <w:tab/>
      </w:r>
      <w:r>
        <w:fldChar w:fldCharType="begin"/>
      </w:r>
      <w:r>
        <w:instrText xml:space="preserve"> PAGEREF _Toc1919 </w:instrText>
      </w:r>
      <w:r>
        <w:fldChar w:fldCharType="separate"/>
      </w:r>
      <w:r>
        <w:t>243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_Toc6483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营运车辆管理制度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_Toc6483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244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 车辆技术管理制度</w:t>
      </w:r>
      <w:r>
        <w:tab/>
      </w:r>
      <w:r>
        <w:fldChar w:fldCharType="begin"/>
      </w:r>
      <w:r>
        <w:instrText xml:space="preserve"> PAGEREF _Toc159 </w:instrText>
      </w:r>
      <w:r>
        <w:fldChar w:fldCharType="separate"/>
      </w:r>
      <w:r>
        <w:t>244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_Toc27285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 总则</w:t>
      </w:r>
      <w:r>
        <w:tab/>
      </w:r>
      <w:r>
        <w:fldChar w:fldCharType="begin"/>
      </w:r>
      <w:r>
        <w:instrText xml:space="preserve"> PAGEREF _Toc27285 </w:instrText>
      </w:r>
      <w:r>
        <w:fldChar w:fldCharType="separate"/>
      </w:r>
      <w:r>
        <w:t>244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_Toc10905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车辆技术管理机构设置、人员配备及职责</w:t>
      </w:r>
      <w:r>
        <w:tab/>
      </w:r>
      <w:r>
        <w:fldChar w:fldCharType="begin"/>
      </w:r>
      <w:r>
        <w:instrText xml:space="preserve"> PAGEREF _Toc10905 </w:instrText>
      </w:r>
      <w:r>
        <w:fldChar w:fldCharType="separate"/>
      </w:r>
      <w:r>
        <w:t>245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_Toc6282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教育培训</w:t>
      </w:r>
      <w:r>
        <w:tab/>
      </w:r>
      <w:r>
        <w:fldChar w:fldCharType="begin"/>
      </w:r>
      <w:r>
        <w:instrText xml:space="preserve"> PAGEREF _Toc6282 </w:instrText>
      </w:r>
      <w:r>
        <w:fldChar w:fldCharType="separate"/>
      </w:r>
      <w:r>
        <w:t>248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_Toc3501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 营运车辆采购管理制度</w:t>
      </w:r>
      <w:r>
        <w:tab/>
      </w:r>
      <w:r>
        <w:fldChar w:fldCharType="begin"/>
      </w:r>
      <w:r>
        <w:instrText xml:space="preserve"> PAGEREF _Toc3501 </w:instrText>
      </w:r>
      <w:r>
        <w:fldChar w:fldCharType="separate"/>
      </w:r>
      <w:r>
        <w:t>250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_Toc22157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 客运车辆能源消耗管理制度</w:t>
      </w:r>
      <w:r>
        <w:tab/>
      </w:r>
      <w:r>
        <w:fldChar w:fldCharType="begin"/>
      </w:r>
      <w:r>
        <w:instrText xml:space="preserve"> PAGEREF _Toc22157 </w:instrText>
      </w:r>
      <w:r>
        <w:fldChar w:fldCharType="separate"/>
      </w:r>
      <w:r>
        <w:t>255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_Toc4995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 客运车辆轮胎管理制度</w:t>
      </w:r>
      <w:r>
        <w:tab/>
      </w:r>
      <w:r>
        <w:fldChar w:fldCharType="begin"/>
      </w:r>
      <w:r>
        <w:instrText xml:space="preserve"> PAGEREF _Toc4995 </w:instrText>
      </w:r>
      <w:r>
        <w:fldChar w:fldCharType="separate"/>
      </w:r>
      <w:r>
        <w:t>258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_Toc9364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第七节  营运车辆维护管理制度</w:t>
      </w:r>
      <w:r>
        <w:tab/>
      </w:r>
      <w:r>
        <w:fldChar w:fldCharType="begin"/>
      </w:r>
      <w:r>
        <w:instrText xml:space="preserve"> PAGEREF _Toc9364 </w:instrText>
      </w:r>
      <w:r>
        <w:fldChar w:fldCharType="separate"/>
      </w:r>
      <w:r>
        <w:t>262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_Toc11638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第八节  营运车辆综合性能检测、等级评定和年度审验</w:t>
      </w:r>
      <w:r>
        <w:tab/>
      </w:r>
      <w:r>
        <w:fldChar w:fldCharType="begin"/>
      </w:r>
      <w:r>
        <w:instrText xml:space="preserve"> PAGEREF _Toc11638 </w:instrText>
      </w:r>
      <w:r>
        <w:fldChar w:fldCharType="separate"/>
      </w:r>
      <w:r>
        <w:t>264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_Toc25286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第九节  营运车辆技术档案管理</w:t>
      </w:r>
      <w:r>
        <w:tab/>
      </w:r>
      <w:r>
        <w:fldChar w:fldCharType="begin"/>
      </w:r>
      <w:r>
        <w:instrText xml:space="preserve"> PAGEREF _Toc25286 </w:instrText>
      </w:r>
      <w:r>
        <w:fldChar w:fldCharType="separate"/>
      </w:r>
      <w:r>
        <w:t>266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_Toc26317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第十节  营运车辆报废及转出管理制度</w:t>
      </w:r>
      <w:r>
        <w:tab/>
      </w:r>
      <w:r>
        <w:fldChar w:fldCharType="begin"/>
      </w:r>
      <w:r>
        <w:instrText xml:space="preserve"> PAGEREF _Toc26317 </w:instrText>
      </w:r>
      <w:r>
        <w:fldChar w:fldCharType="separate"/>
      </w:r>
      <w:r>
        <w:t>275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_Toc11599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第十一节  营运车辆安全设施设备配置管理制度</w:t>
      </w:r>
      <w:r>
        <w:tab/>
      </w:r>
      <w:r>
        <w:fldChar w:fldCharType="begin"/>
      </w:r>
      <w:r>
        <w:instrText xml:space="preserve"> PAGEREF _Toc11599 </w:instrText>
      </w:r>
      <w:r>
        <w:fldChar w:fldCharType="separate"/>
      </w:r>
      <w:r>
        <w:t>277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_Toc28841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第十二节  车辆技术目标管理及考核</w:t>
      </w:r>
      <w:r>
        <w:tab/>
      </w:r>
      <w:r>
        <w:fldChar w:fldCharType="begin"/>
      </w:r>
      <w:r>
        <w:instrText xml:space="preserve"> PAGEREF _Toc28841 </w:instrText>
      </w:r>
      <w:r>
        <w:fldChar w:fldCharType="separate"/>
      </w:r>
      <w:r>
        <w:t>282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_Toc5186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第十三节  营运车辆日常安全检查操作规程</w:t>
      </w:r>
      <w:r>
        <w:tab/>
      </w:r>
      <w:r>
        <w:fldChar w:fldCharType="begin"/>
      </w:r>
      <w:r>
        <w:instrText xml:space="preserve"> PAGEREF _Toc5186 </w:instrText>
      </w:r>
      <w:r>
        <w:fldChar w:fldCharType="separate"/>
      </w:r>
      <w:r>
        <w:t>293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_Toc17704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第十四节  营运车辆驾驶节能操作规范</w:t>
      </w:r>
      <w:r>
        <w:tab/>
      </w:r>
      <w:r>
        <w:fldChar w:fldCharType="begin"/>
      </w:r>
      <w:r>
        <w:instrText xml:space="preserve"> PAGEREF _Toc17704 </w:instrText>
      </w:r>
      <w:r>
        <w:fldChar w:fldCharType="separate"/>
      </w:r>
      <w:r>
        <w:t>294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_Toc3042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第十五节  客运车辆维护作业规范</w:t>
      </w:r>
      <w:r>
        <w:tab/>
      </w:r>
      <w:r>
        <w:fldChar w:fldCharType="begin"/>
      </w:r>
      <w:r>
        <w:instrText xml:space="preserve"> PAGEREF _Toc3042 </w:instrText>
      </w:r>
      <w:r>
        <w:fldChar w:fldCharType="separate"/>
      </w:r>
      <w:r>
        <w:t>304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_Toc3358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 营运车辆保险制度</w:t>
      </w:r>
      <w:r>
        <w:tab/>
      </w:r>
      <w:r>
        <w:fldChar w:fldCharType="begin"/>
      </w:r>
      <w:r>
        <w:instrText xml:space="preserve"> PAGEREF _Toc3358 </w:instrText>
      </w:r>
      <w:r>
        <w:fldChar w:fldCharType="separate"/>
      </w:r>
      <w:r>
        <w:t>314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_Toc9244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 客运车辆安全调度制度</w:t>
      </w:r>
      <w:r>
        <w:tab/>
      </w:r>
      <w:r>
        <w:fldChar w:fldCharType="begin"/>
      </w:r>
      <w:r>
        <w:instrText xml:space="preserve"> PAGEREF _Toc9244 </w:instrText>
      </w:r>
      <w:r>
        <w:fldChar w:fldCharType="separate"/>
      </w:r>
      <w:r>
        <w:t>317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_Toc1278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 客运车辆安全例检制度</w:t>
      </w:r>
      <w:r>
        <w:tab/>
      </w:r>
      <w:r>
        <w:fldChar w:fldCharType="begin"/>
      </w:r>
      <w:r>
        <w:instrText xml:space="preserve"> PAGEREF _Toc1278 </w:instrText>
      </w:r>
      <w:r>
        <w:fldChar w:fldCharType="separate"/>
      </w:r>
      <w:r>
        <w:t>318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_Toc6657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客运车辆安全检查制度</w:t>
      </w:r>
      <w:r>
        <w:tab/>
      </w:r>
      <w:r>
        <w:fldChar w:fldCharType="begin"/>
      </w:r>
      <w:r>
        <w:instrText xml:space="preserve"> PAGEREF _Toc6657 </w:instrText>
      </w:r>
      <w:r>
        <w:fldChar w:fldCharType="separate"/>
      </w:r>
      <w:r>
        <w:t>319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十四、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_Toc25870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客运线路运行安全管理制度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_Toc25870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323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_Toc5079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 总则</w:t>
      </w:r>
      <w:r>
        <w:tab/>
      </w:r>
      <w:r>
        <w:fldChar w:fldCharType="begin"/>
      </w:r>
      <w:r>
        <w:instrText xml:space="preserve"> PAGEREF _Toc5079 </w:instrText>
      </w:r>
      <w:r>
        <w:fldChar w:fldCharType="separate"/>
      </w:r>
      <w:r>
        <w:t>323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_Toc3360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 客运线路安全运行保障措施</w:t>
      </w:r>
      <w:r>
        <w:tab/>
      </w:r>
      <w:r>
        <w:fldChar w:fldCharType="begin"/>
      </w:r>
      <w:r>
        <w:instrText xml:space="preserve"> PAGEREF _Toc3360 </w:instrText>
      </w:r>
      <w:r>
        <w:fldChar w:fldCharType="separate"/>
      </w:r>
      <w:r>
        <w:t>323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_Toc12295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加强卫星定位动态监控管理</w:t>
      </w:r>
      <w:r>
        <w:tab/>
      </w:r>
      <w:r>
        <w:fldChar w:fldCharType="begin"/>
      </w:r>
      <w:r>
        <w:instrText xml:space="preserve"> PAGEREF _Toc12295 </w:instrText>
      </w:r>
      <w:r>
        <w:fldChar w:fldCharType="separate"/>
      </w:r>
      <w:r>
        <w:t>323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_Toc31736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落实运行途中安全防范措施</w:t>
      </w:r>
      <w:r>
        <w:tab/>
      </w:r>
      <w:r>
        <w:fldChar w:fldCharType="begin"/>
      </w:r>
      <w:r>
        <w:instrText xml:space="preserve"> PAGEREF _Toc31736 </w:instrText>
      </w:r>
      <w:r>
        <w:fldChar w:fldCharType="separate"/>
      </w:r>
      <w:r>
        <w:t>324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_Toc5989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落实特殊天气条件下的运行安全防范措施</w:t>
      </w:r>
      <w:r>
        <w:tab/>
      </w:r>
      <w:r>
        <w:fldChar w:fldCharType="begin"/>
      </w:r>
      <w:r>
        <w:instrText xml:space="preserve"> PAGEREF _Toc5989 </w:instrText>
      </w:r>
      <w:r>
        <w:fldChar w:fldCharType="separate"/>
      </w:r>
      <w:r>
        <w:t>324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_Toc12239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落实夜间行车安全防范措施</w:t>
      </w:r>
      <w:r>
        <w:tab/>
      </w:r>
      <w:r>
        <w:fldChar w:fldCharType="begin"/>
      </w:r>
      <w:r>
        <w:instrText xml:space="preserve"> PAGEREF _Toc12239 </w:instrText>
      </w:r>
      <w:r>
        <w:fldChar w:fldCharType="separate"/>
      </w:r>
      <w:r>
        <w:t>325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_Toc11563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落实三级及以下山区公路的运行防范措施</w:t>
      </w:r>
      <w:r>
        <w:tab/>
      </w:r>
      <w:r>
        <w:fldChar w:fldCharType="begin"/>
      </w:r>
      <w:r>
        <w:instrText xml:space="preserve"> PAGEREF _Toc11563 </w:instrText>
      </w:r>
      <w:r>
        <w:fldChar w:fldCharType="separate"/>
      </w:r>
      <w:r>
        <w:t>326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_Toc3384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 落实驾驶员休息制度</w:t>
      </w:r>
      <w:r>
        <w:tab/>
      </w:r>
      <w:r>
        <w:fldChar w:fldCharType="begin"/>
      </w:r>
      <w:r>
        <w:instrText xml:space="preserve"> PAGEREF _Toc3384 </w:instrText>
      </w:r>
      <w:r>
        <w:fldChar w:fldCharType="separate"/>
      </w:r>
      <w:r>
        <w:t>326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_Toc8414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第七节  落实重要时段的安全防范管理措施</w:t>
      </w:r>
      <w:r>
        <w:tab/>
      </w:r>
      <w:r>
        <w:fldChar w:fldCharType="begin"/>
      </w:r>
      <w:r>
        <w:instrText xml:space="preserve"> PAGEREF _Toc8414 </w:instrText>
      </w:r>
      <w:r>
        <w:fldChar w:fldCharType="separate"/>
      </w:r>
      <w:r>
        <w:t>326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_Toc22009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第八节  严格落实省厅“六严禁”规定</w:t>
      </w:r>
      <w:r>
        <w:tab/>
      </w:r>
      <w:r>
        <w:fldChar w:fldCharType="begin"/>
      </w:r>
      <w:r>
        <w:instrText xml:space="preserve"> PAGEREF _Toc22009 </w:instrText>
      </w:r>
      <w:r>
        <w:fldChar w:fldCharType="separate"/>
      </w:r>
      <w:r>
        <w:t>327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_Toc1075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第九节  客运线路道路及环境的安全管理措施</w:t>
      </w:r>
      <w:r>
        <w:tab/>
      </w:r>
      <w:r>
        <w:fldChar w:fldCharType="begin"/>
      </w:r>
      <w:r>
        <w:instrText xml:space="preserve"> PAGEREF _Toc1075 </w:instrText>
      </w:r>
      <w:r>
        <w:fldChar w:fldCharType="separate"/>
      </w:r>
      <w:r>
        <w:t>329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_Toc30670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 客运线路安全监督检查制度</w:t>
      </w:r>
      <w:r>
        <w:tab/>
      </w:r>
      <w:r>
        <w:fldChar w:fldCharType="begin"/>
      </w:r>
      <w:r>
        <w:instrText xml:space="preserve"> PAGEREF _Toc30670 </w:instrText>
      </w:r>
      <w:r>
        <w:fldChar w:fldCharType="separate"/>
      </w:r>
      <w:r>
        <w:t>329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_Toc11602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 包车（旅游）安全监督检查制度</w:t>
      </w:r>
      <w:r>
        <w:tab/>
      </w:r>
      <w:r>
        <w:fldChar w:fldCharType="begin"/>
      </w:r>
      <w:r>
        <w:instrText xml:space="preserve"> PAGEREF _Toc11602 </w:instrText>
      </w:r>
      <w:r>
        <w:fldChar w:fldCharType="separate"/>
      </w:r>
      <w:r>
        <w:t>331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_Toc31288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客运车辆“三包”安全承包管理</w:t>
      </w:r>
      <w:r>
        <w:tab/>
      </w:r>
      <w:r>
        <w:fldChar w:fldCharType="begin"/>
      </w:r>
      <w:r>
        <w:instrText xml:space="preserve"> PAGEREF _Toc31288 </w:instrText>
      </w:r>
      <w:r>
        <w:fldChar w:fldCharType="separate"/>
      </w:r>
      <w:r>
        <w:t>332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_Toc12259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总则</w:t>
      </w:r>
      <w:r>
        <w:tab/>
      </w:r>
      <w:r>
        <w:fldChar w:fldCharType="begin"/>
      </w:r>
      <w:r>
        <w:instrText xml:space="preserve"> PAGEREF _Toc12259 </w:instrText>
      </w:r>
      <w:r>
        <w:fldChar w:fldCharType="separate"/>
      </w:r>
      <w:r>
        <w:t>332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_Toc19398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“三包”责任人及承包范围</w:t>
      </w:r>
      <w:r>
        <w:tab/>
      </w:r>
      <w:r>
        <w:fldChar w:fldCharType="begin"/>
      </w:r>
      <w:r>
        <w:instrText xml:space="preserve"> PAGEREF _Toc19398 </w:instrText>
      </w:r>
      <w:r>
        <w:fldChar w:fldCharType="separate"/>
      </w:r>
      <w:r>
        <w:t>333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_Toc29267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承包责任人工作职责</w:t>
      </w:r>
      <w:r>
        <w:tab/>
      </w:r>
      <w:r>
        <w:fldChar w:fldCharType="begin"/>
      </w:r>
      <w:r>
        <w:instrText xml:space="preserve"> PAGEREF _Toc29267 </w:instrText>
      </w:r>
      <w:r>
        <w:fldChar w:fldCharType="separate"/>
      </w:r>
      <w:r>
        <w:t>334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十五、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_Toc26224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生产安全事故报告、统计和调查处理制度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_Toc26224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336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_Toc29192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总则</w:t>
      </w:r>
      <w:r>
        <w:tab/>
      </w:r>
      <w:r>
        <w:fldChar w:fldCharType="begin"/>
      </w:r>
      <w:r>
        <w:instrText xml:space="preserve"> PAGEREF _Toc29192 </w:instrText>
      </w:r>
      <w:r>
        <w:fldChar w:fldCharType="separate"/>
      </w:r>
      <w:r>
        <w:t>336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_Toc8504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安全生产事故预防管理制度</w:t>
      </w:r>
      <w:r>
        <w:tab/>
      </w:r>
      <w:r>
        <w:fldChar w:fldCharType="begin"/>
      </w:r>
      <w:r>
        <w:instrText xml:space="preserve"> PAGEREF _Toc8504 </w:instrText>
      </w:r>
      <w:r>
        <w:fldChar w:fldCharType="separate"/>
      </w:r>
      <w:r>
        <w:t>337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_Toc10737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预防事故的措施</w:t>
      </w:r>
      <w:r>
        <w:tab/>
      </w:r>
      <w:r>
        <w:fldChar w:fldCharType="begin"/>
      </w:r>
      <w:r>
        <w:instrText xml:space="preserve"> PAGEREF _Toc10737 </w:instrText>
      </w:r>
      <w:r>
        <w:fldChar w:fldCharType="separate"/>
      </w:r>
      <w:r>
        <w:t>337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_Toc11017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建立安全隐患排查整改长效机制</w:t>
      </w:r>
      <w:r>
        <w:tab/>
      </w:r>
      <w:r>
        <w:fldChar w:fldCharType="begin"/>
      </w:r>
      <w:r>
        <w:instrText xml:space="preserve"> PAGEREF _Toc11017 </w:instrText>
      </w:r>
      <w:r>
        <w:fldChar w:fldCharType="separate"/>
      </w:r>
      <w:r>
        <w:t>339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_Toc19631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安全生产事故报告制度</w:t>
      </w:r>
      <w:r>
        <w:tab/>
      </w:r>
      <w:r>
        <w:fldChar w:fldCharType="begin"/>
      </w:r>
      <w:r>
        <w:instrText xml:space="preserve"> PAGEREF _Toc19631 </w:instrText>
      </w:r>
      <w:r>
        <w:fldChar w:fldCharType="separate"/>
      </w:r>
      <w:r>
        <w:t>340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_Toc679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事故报告原则</w:t>
      </w:r>
      <w:r>
        <w:tab/>
      </w:r>
      <w:r>
        <w:fldChar w:fldCharType="begin"/>
      </w:r>
      <w:r>
        <w:instrText xml:space="preserve"> PAGEREF _Toc679 </w:instrText>
      </w:r>
      <w:r>
        <w:fldChar w:fldCharType="separate"/>
      </w:r>
      <w:r>
        <w:t>340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_Toc11844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报告时限规定</w:t>
      </w:r>
      <w:r>
        <w:tab/>
      </w:r>
      <w:r>
        <w:fldChar w:fldCharType="begin"/>
      </w:r>
      <w:r>
        <w:instrText xml:space="preserve"> PAGEREF _Toc11844 </w:instrText>
      </w:r>
      <w:r>
        <w:fldChar w:fldCharType="separate"/>
      </w:r>
      <w:r>
        <w:t>340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_Toc13469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事故报告程序</w:t>
      </w:r>
      <w:r>
        <w:tab/>
      </w:r>
      <w:r>
        <w:fldChar w:fldCharType="begin"/>
      </w:r>
      <w:r>
        <w:instrText xml:space="preserve"> PAGEREF _Toc13469 </w:instrText>
      </w:r>
      <w:r>
        <w:fldChar w:fldCharType="separate"/>
      </w:r>
      <w:r>
        <w:t>341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_Toc9206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报告内容</w:t>
      </w:r>
      <w:r>
        <w:tab/>
      </w:r>
      <w:r>
        <w:fldChar w:fldCharType="begin"/>
      </w:r>
      <w:r>
        <w:instrText xml:space="preserve"> PAGEREF _Toc9206 </w:instrText>
      </w:r>
      <w:r>
        <w:fldChar w:fldCharType="separate"/>
      </w:r>
      <w:r>
        <w:t>342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_Toc13551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报送要求</w:t>
      </w:r>
      <w:r>
        <w:tab/>
      </w:r>
      <w:r>
        <w:fldChar w:fldCharType="begin"/>
      </w:r>
      <w:r>
        <w:instrText xml:space="preserve"> PAGEREF _Toc13551 </w:instrText>
      </w:r>
      <w:r>
        <w:fldChar w:fldCharType="separate"/>
      </w:r>
      <w:r>
        <w:t>342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_Toc29287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严格责任追究</w:t>
      </w:r>
      <w:r>
        <w:tab/>
      </w:r>
      <w:r>
        <w:fldChar w:fldCharType="begin"/>
      </w:r>
      <w:r>
        <w:instrText xml:space="preserve"> PAGEREF _Toc29287 </w:instrText>
      </w:r>
      <w:r>
        <w:fldChar w:fldCharType="separate"/>
      </w:r>
      <w:r>
        <w:t>343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安全事故应急处置制度</w:t>
      </w:r>
      <w:r>
        <w:tab/>
      </w:r>
      <w:r>
        <w:fldChar w:fldCharType="begin"/>
      </w:r>
      <w:r>
        <w:instrText xml:space="preserve"> PAGEREF _Toc135 </w:instrText>
      </w:r>
      <w:r>
        <w:fldChar w:fldCharType="separate"/>
      </w:r>
      <w:r>
        <w:t>343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_Toc31612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应急处置的基本原则</w:t>
      </w:r>
      <w:r>
        <w:tab/>
      </w:r>
      <w:r>
        <w:fldChar w:fldCharType="begin"/>
      </w:r>
      <w:r>
        <w:instrText xml:space="preserve"> PAGEREF _Toc31612 </w:instrText>
      </w:r>
      <w:r>
        <w:fldChar w:fldCharType="separate"/>
      </w:r>
      <w:r>
        <w:t>343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_Toc9124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启动应急预案</w:t>
      </w:r>
      <w:r>
        <w:tab/>
      </w:r>
      <w:r>
        <w:fldChar w:fldCharType="begin"/>
      </w:r>
      <w:r>
        <w:instrText xml:space="preserve"> PAGEREF _Toc9124 </w:instrText>
      </w:r>
      <w:r>
        <w:fldChar w:fldCharType="separate"/>
      </w:r>
      <w:r>
        <w:t>343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_Toc21610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事故应急处置响应分级</w:t>
      </w:r>
      <w:r>
        <w:tab/>
      </w:r>
      <w:r>
        <w:fldChar w:fldCharType="begin"/>
      </w:r>
      <w:r>
        <w:instrText xml:space="preserve"> PAGEREF _Toc21610 </w:instrText>
      </w:r>
      <w:r>
        <w:fldChar w:fldCharType="separate"/>
      </w:r>
      <w:r>
        <w:t>344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_Toc8518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第四节 事故应急响应程序</w:t>
      </w:r>
      <w:r>
        <w:tab/>
      </w:r>
      <w:r>
        <w:fldChar w:fldCharType="begin"/>
      </w:r>
      <w:r>
        <w:instrText xml:space="preserve"> PAGEREF _Toc8518 </w:instrText>
      </w:r>
      <w:r>
        <w:fldChar w:fldCharType="separate"/>
      </w:r>
      <w:r>
        <w:t>344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_Toc4437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第五节 现场处置措施及应急处理程序</w:t>
      </w:r>
      <w:r>
        <w:tab/>
      </w:r>
      <w:r>
        <w:fldChar w:fldCharType="begin"/>
      </w:r>
      <w:r>
        <w:instrText xml:space="preserve"> PAGEREF _Toc4437 </w:instrText>
      </w:r>
      <w:r>
        <w:fldChar w:fldCharType="separate"/>
      </w:r>
      <w:r>
        <w:t>346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_Toc8370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第六节 应急物资与装备保障</w:t>
      </w:r>
      <w:r>
        <w:tab/>
      </w:r>
      <w:r>
        <w:fldChar w:fldCharType="begin"/>
      </w:r>
      <w:r>
        <w:instrText xml:space="preserve"> PAGEREF _Toc8370 </w:instrText>
      </w:r>
      <w:r>
        <w:fldChar w:fldCharType="separate"/>
      </w:r>
      <w:r>
        <w:t>349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_Toc27056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安全生产事故调查处理制度</w:t>
      </w:r>
      <w:r>
        <w:tab/>
      </w:r>
      <w:r>
        <w:fldChar w:fldCharType="begin"/>
      </w:r>
      <w:r>
        <w:instrText xml:space="preserve"> PAGEREF _Toc27056 </w:instrText>
      </w:r>
      <w:r>
        <w:fldChar w:fldCharType="separate"/>
      </w:r>
      <w:r>
        <w:t>349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_Toc10348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事故调查</w:t>
      </w:r>
      <w:r>
        <w:tab/>
      </w:r>
      <w:r>
        <w:fldChar w:fldCharType="begin"/>
      </w:r>
      <w:r>
        <w:instrText xml:space="preserve"> PAGEREF _Toc10348 </w:instrText>
      </w:r>
      <w:r>
        <w:fldChar w:fldCharType="separate"/>
      </w:r>
      <w:r>
        <w:t>349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_Toc13404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事故处理</w:t>
      </w:r>
      <w:r>
        <w:tab/>
      </w:r>
      <w:r>
        <w:fldChar w:fldCharType="begin"/>
      </w:r>
      <w:r>
        <w:instrText xml:space="preserve"> PAGEREF _Toc13404 </w:instrText>
      </w:r>
      <w:r>
        <w:fldChar w:fldCharType="separate"/>
      </w:r>
      <w:r>
        <w:t>351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_Toc15662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第六章 安全生产事故统计分析制度</w:t>
      </w:r>
      <w:r>
        <w:tab/>
      </w:r>
      <w:r>
        <w:fldChar w:fldCharType="begin"/>
      </w:r>
      <w:r>
        <w:instrText xml:space="preserve"> PAGEREF _Toc15662 </w:instrText>
      </w:r>
      <w:r>
        <w:fldChar w:fldCharType="separate"/>
      </w:r>
      <w:r>
        <w:t>352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_Toc1255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第七章 安全生产事故责任追究制度</w:t>
      </w:r>
      <w:r>
        <w:tab/>
      </w:r>
      <w:r>
        <w:fldChar w:fldCharType="begin"/>
      </w:r>
      <w:r>
        <w:instrText xml:space="preserve"> PAGEREF _Toc1255 </w:instrText>
      </w:r>
      <w:r>
        <w:fldChar w:fldCharType="separate"/>
      </w:r>
      <w:r>
        <w:t>353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_Toc157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第一节  责任追究范围</w:t>
      </w:r>
      <w:r>
        <w:tab/>
      </w:r>
      <w:r>
        <w:fldChar w:fldCharType="begin"/>
      </w:r>
      <w:r>
        <w:instrText xml:space="preserve"> PAGEREF _Toc157 </w:instrText>
      </w:r>
      <w:r>
        <w:fldChar w:fldCharType="separate"/>
      </w:r>
      <w:r>
        <w:t>354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_Toc26760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第二节  责任追究内容</w:t>
      </w:r>
      <w:r>
        <w:tab/>
      </w:r>
      <w:r>
        <w:fldChar w:fldCharType="begin"/>
      </w:r>
      <w:r>
        <w:instrText xml:space="preserve"> PAGEREF _Toc26760 </w:instrText>
      </w:r>
      <w:r>
        <w:fldChar w:fldCharType="separate"/>
      </w:r>
      <w:r>
        <w:t>354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2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_Toc25747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第三节  责任追究的程序</w:t>
      </w:r>
      <w:r>
        <w:tab/>
      </w:r>
      <w:r>
        <w:fldChar w:fldCharType="begin"/>
      </w:r>
      <w:r>
        <w:instrText xml:space="preserve"> PAGEREF _Toc25747 </w:instrText>
      </w:r>
      <w:r>
        <w:fldChar w:fldCharType="separate"/>
      </w:r>
      <w:r>
        <w:t>355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_Toc17986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第八章 事故档案建立与管理制度</w:t>
      </w:r>
      <w:r>
        <w:tab/>
      </w:r>
      <w:r>
        <w:fldChar w:fldCharType="begin"/>
      </w:r>
      <w:r>
        <w:instrText xml:space="preserve"> PAGEREF _Toc17986 </w:instrText>
      </w:r>
      <w:r>
        <w:fldChar w:fldCharType="separate"/>
      </w:r>
      <w:r>
        <w:t>356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十六、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_Toc3124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安全生产奖惩制度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_Toc3124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361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_Toc29713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总则</w:t>
      </w:r>
      <w:r>
        <w:tab/>
      </w:r>
      <w:r>
        <w:fldChar w:fldCharType="begin"/>
      </w:r>
      <w:r>
        <w:instrText xml:space="preserve"> PAGEREF _Toc29713 </w:instrText>
      </w:r>
      <w:r>
        <w:fldChar w:fldCharType="separate"/>
      </w:r>
      <w:r>
        <w:t>361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_Toc1345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 安全生产违法违规行为奖惩规定</w:t>
      </w:r>
      <w:r>
        <w:tab/>
      </w:r>
      <w:r>
        <w:fldChar w:fldCharType="begin"/>
      </w:r>
      <w:r>
        <w:instrText xml:space="preserve"> PAGEREF _Toc1345 </w:instrText>
      </w:r>
      <w:r>
        <w:fldChar w:fldCharType="separate"/>
      </w:r>
      <w:r>
        <w:t>361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_Toc11221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 安全生产隐患事前问责规定</w:t>
      </w:r>
      <w:r>
        <w:tab/>
      </w:r>
      <w:r>
        <w:fldChar w:fldCharType="begin"/>
      </w:r>
      <w:r>
        <w:instrText xml:space="preserve"> PAGEREF _Toc11221 </w:instrText>
      </w:r>
      <w:r>
        <w:fldChar w:fldCharType="separate"/>
      </w:r>
      <w:r>
        <w:t>369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_Toc16529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 安全生产“一票否决”的规定</w:t>
      </w:r>
      <w:r>
        <w:tab/>
      </w:r>
      <w:r>
        <w:fldChar w:fldCharType="begin"/>
      </w:r>
      <w:r>
        <w:instrText xml:space="preserve"> PAGEREF _Toc16529 </w:instrText>
      </w:r>
      <w:r>
        <w:fldChar w:fldCharType="separate"/>
      </w:r>
      <w:r>
        <w:t>371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_Toc13290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安全生产目标考核奖惩规定</w:t>
      </w:r>
      <w:r>
        <w:tab/>
      </w:r>
      <w:r>
        <w:fldChar w:fldCharType="begin"/>
      </w:r>
      <w:r>
        <w:instrText xml:space="preserve"> PAGEREF _Toc13290 </w:instrText>
      </w:r>
      <w:r>
        <w:fldChar w:fldCharType="separate"/>
      </w:r>
      <w:r>
        <w:t>374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_Toc9315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 安全生产先进科室及个人奖励办法</w:t>
      </w:r>
      <w:r>
        <w:tab/>
      </w:r>
      <w:r>
        <w:fldChar w:fldCharType="begin"/>
      </w:r>
      <w:r>
        <w:instrText xml:space="preserve"> PAGEREF _Toc9315 </w:instrText>
      </w:r>
      <w:r>
        <w:fldChar w:fldCharType="separate"/>
      </w:r>
      <w:r>
        <w:t>375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十七、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_Toc5592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职业健康安全管理制度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_Toc5592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381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_Toc20877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第一章  总则</w:t>
      </w:r>
      <w:r>
        <w:tab/>
      </w:r>
      <w:r>
        <w:fldChar w:fldCharType="begin"/>
      </w:r>
      <w:r>
        <w:instrText xml:space="preserve"> PAGEREF _Toc20877 </w:instrText>
      </w:r>
      <w:r>
        <w:fldChar w:fldCharType="separate"/>
      </w:r>
      <w:r>
        <w:t>381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_Toc9247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第二章 劳动保护规定</w:t>
      </w:r>
      <w:r>
        <w:tab/>
      </w:r>
      <w:r>
        <w:fldChar w:fldCharType="begin"/>
      </w:r>
      <w:r>
        <w:instrText xml:space="preserve"> PAGEREF _Toc9247 </w:instrText>
      </w:r>
      <w:r>
        <w:fldChar w:fldCharType="separate"/>
      </w:r>
      <w:r>
        <w:t>381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_Toc14724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第三章 劳动安全卫生检查规定</w:t>
      </w:r>
      <w:r>
        <w:tab/>
      </w:r>
      <w:r>
        <w:fldChar w:fldCharType="begin"/>
      </w:r>
      <w:r>
        <w:instrText xml:space="preserve"> PAGEREF _Toc14724 </w:instrText>
      </w:r>
      <w:r>
        <w:fldChar w:fldCharType="separate"/>
      </w:r>
      <w:r>
        <w:t>383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_Toc4848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第四章 劳动安全卫生教育规定</w:t>
      </w:r>
      <w:r>
        <w:tab/>
      </w:r>
      <w:r>
        <w:fldChar w:fldCharType="begin"/>
      </w:r>
      <w:r>
        <w:instrText xml:space="preserve"> PAGEREF _Toc4848 </w:instrText>
      </w:r>
      <w:r>
        <w:fldChar w:fldCharType="separate"/>
      </w:r>
      <w:r>
        <w:t>383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_Toc4483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第五章 劳动安全卫生监督规定</w:t>
      </w:r>
      <w:r>
        <w:tab/>
      </w:r>
      <w:r>
        <w:fldChar w:fldCharType="begin"/>
      </w:r>
      <w:r>
        <w:instrText xml:space="preserve"> PAGEREF _Toc4483 </w:instrText>
      </w:r>
      <w:r>
        <w:fldChar w:fldCharType="separate"/>
      </w:r>
      <w:r>
        <w:t>383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_Toc24201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第六章 劳动防护用品管理规定</w:t>
      </w:r>
      <w:r>
        <w:tab/>
      </w:r>
      <w:r>
        <w:fldChar w:fldCharType="begin"/>
      </w:r>
      <w:r>
        <w:instrText xml:space="preserve"> PAGEREF _Toc24201 </w:instrText>
      </w:r>
      <w:r>
        <w:fldChar w:fldCharType="separate"/>
      </w:r>
      <w:r>
        <w:t>384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_Toc27576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第七章 职工福利保险制度</w:t>
      </w:r>
      <w:r>
        <w:tab/>
      </w:r>
      <w:r>
        <w:fldChar w:fldCharType="begin"/>
      </w:r>
      <w:r>
        <w:instrText xml:space="preserve"> PAGEREF _Toc27576 </w:instrText>
      </w:r>
      <w:r>
        <w:fldChar w:fldCharType="separate"/>
      </w:r>
      <w:r>
        <w:t>385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_Toc5479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 w:ascii="仿宋" w:hAnsi="仿宋" w:eastAsia="仿宋" w:cs="仿宋"/>
          <w:szCs w:val="30"/>
        </w:rPr>
        <w:t>第八章 工伤事故和职业病统计报告处理规定</w:t>
      </w:r>
      <w:r>
        <w:tab/>
      </w:r>
      <w:r>
        <w:fldChar w:fldCharType="begin"/>
      </w:r>
      <w:r>
        <w:instrText xml:space="preserve"> PAGEREF _Toc5479 </w:instrText>
      </w:r>
      <w:r>
        <w:fldChar w:fldCharType="separate"/>
      </w:r>
      <w:r>
        <w:t>389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_Toc20692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安全生产档案管理制度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_Toc20692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390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十九、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_Toc12435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安全生产“一岗双责”制度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_Toc12435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392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_Toc26864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安全生产“三同时”制度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_Toc26864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394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_Toc20478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安全生产值班制度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_Toc20478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395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_Toc26003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安全应急管理制度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_Toc26003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398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_Toc4866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反恐防暴制度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_Toc4866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400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二十四、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_Toc5342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消防工作安全管理制度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_Toc5342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_Toc12995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/>
        </w:rPr>
        <w:t>第一章 总  则</w:t>
      </w:r>
      <w:r>
        <w:tab/>
      </w:r>
      <w:r>
        <w:fldChar w:fldCharType="begin"/>
      </w:r>
      <w:r>
        <w:instrText xml:space="preserve"> PAGEREF _Toc12995 </w:instrText>
      </w:r>
      <w:r>
        <w:fldChar w:fldCharType="separate"/>
      </w:r>
      <w:r>
        <w:t>402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_Toc26842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/>
        </w:rPr>
        <w:t>第二章 消防工作组织领导</w:t>
      </w:r>
      <w:r>
        <w:tab/>
      </w:r>
      <w:r>
        <w:fldChar w:fldCharType="begin"/>
      </w:r>
      <w:r>
        <w:instrText xml:space="preserve"> PAGEREF _Toc26842 </w:instrText>
      </w:r>
      <w:r>
        <w:fldChar w:fldCharType="separate"/>
      </w:r>
      <w:r>
        <w:t>403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_Toc18965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/>
        </w:rPr>
        <w:t>第三章 消防安全组织机构</w:t>
      </w:r>
      <w:r>
        <w:tab/>
      </w:r>
      <w:r>
        <w:fldChar w:fldCharType="begin"/>
      </w:r>
      <w:r>
        <w:instrText xml:space="preserve"> PAGEREF _Toc18965 </w:instrText>
      </w:r>
      <w:r>
        <w:fldChar w:fldCharType="separate"/>
      </w:r>
      <w:r>
        <w:t>403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_Toc18612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/>
        </w:rPr>
        <w:t>第四章 消防工作的安全责任</w:t>
      </w:r>
      <w:r>
        <w:tab/>
      </w:r>
      <w:r>
        <w:fldChar w:fldCharType="begin"/>
      </w:r>
      <w:r>
        <w:instrText xml:space="preserve"> PAGEREF _Toc18612 </w:instrText>
      </w:r>
      <w:r>
        <w:fldChar w:fldCharType="separate"/>
      </w:r>
      <w:r>
        <w:t>405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5"/>
        <w:tabs>
          <w:tab w:val="right" w:leader="dot" w:pos="8730"/>
        </w:tabs>
      </w:pPr>
      <w:r>
        <w:rPr>
          <w:rFonts w:hint="eastAsia" w:ascii="黑体" w:hAnsi="黑体" w:eastAsia="黑体" w:cs="黑体"/>
          <w:bCs/>
          <w:szCs w:val="28"/>
        </w:rPr>
        <w:fldChar w:fldCharType="begin"/>
      </w:r>
      <w:r>
        <w:rPr>
          <w:rFonts w:hint="eastAsia" w:ascii="黑体" w:hAnsi="黑体" w:eastAsia="黑体" w:cs="黑体"/>
          <w:bCs/>
          <w:szCs w:val="28"/>
        </w:rPr>
        <w:instrText xml:space="preserve"> HYPERLINK \l _Toc13614 </w:instrText>
      </w:r>
      <w:r>
        <w:rPr>
          <w:rFonts w:hint="eastAsia" w:ascii="黑体" w:hAnsi="黑体" w:eastAsia="黑体" w:cs="黑体"/>
          <w:bCs/>
          <w:szCs w:val="28"/>
        </w:rPr>
        <w:fldChar w:fldCharType="separate"/>
      </w:r>
      <w:r>
        <w:rPr>
          <w:rFonts w:hint="eastAsia"/>
        </w:rPr>
        <w:t>第五章 消防工作管理规定</w:t>
      </w:r>
      <w:r>
        <w:tab/>
      </w:r>
      <w:r>
        <w:fldChar w:fldCharType="begin"/>
      </w:r>
      <w:r>
        <w:instrText xml:space="preserve"> PAGEREF _Toc13614 </w:instrText>
      </w:r>
      <w:r>
        <w:fldChar w:fldCharType="separate"/>
      </w:r>
      <w:r>
        <w:t>407</w:t>
      </w:r>
      <w:r>
        <w:fldChar w:fldCharType="end"/>
      </w:r>
      <w:r>
        <w:rPr>
          <w:rFonts w:hint="eastAsia" w:ascii="黑体" w:hAnsi="黑体" w:eastAsia="黑体" w:cs="黑体"/>
          <w:bCs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二十五、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_Toc31914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消防、运输、储存、防灾安全生产规章制度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_Toc31914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410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二十六、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_Toc25361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收集、识别、获取、评审、更新安全生产法律法规与其他要求管理制度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_Toc25361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413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二十七、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_Toc15675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安全设施设备管理制度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_Toc15675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417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_Toc8273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警示标志和安全防护管理制度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_Toc8273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419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二十九、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_Toc4415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安全生产动态考核办法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_Toc4415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423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三十、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_Toc11603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安全生产诚信管理制度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_Toc11603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431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pPr>
        <w:pStyle w:val="4"/>
        <w:tabs>
          <w:tab w:val="right" w:leader="dot" w:pos="8730"/>
        </w:tabs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三十一、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HYPERLINK \l _Toc22355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安全生产约谈办法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/>
          <w:bCs/>
          <w:sz w:val="28"/>
          <w:szCs w:val="28"/>
        </w:rPr>
        <w:instrText xml:space="preserve"> PAGEREF _Toc22355 </w:instrTex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separat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436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bCs/>
          <w:sz w:val="28"/>
          <w:szCs w:val="28"/>
        </w:rPr>
        <w:fldChar w:fldCharType="end"/>
      </w:r>
    </w:p>
    <w:p>
      <w:r>
        <w:rPr>
          <w:rFonts w:hint="eastAsia" w:ascii="黑体" w:hAnsi="黑体" w:eastAsia="黑体" w:cs="黑体"/>
          <w:bCs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43E8101B"/>
    <w:rsid w:val="43E8101B"/>
    <w:rsid w:val="6FD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paragraph" w:customStyle="1" w:styleId="8">
    <w:name w:val="WPSOffice手动目录 2"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4024</Words>
  <Characters>4555</Characters>
  <Lines>0</Lines>
  <Paragraphs>0</Paragraphs>
  <TotalTime>0</TotalTime>
  <ScaleCrop>false</ScaleCrop>
  <LinksUpToDate>false</LinksUpToDate>
  <CharactersWithSpaces>5189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2023-07-15T00:55:00Z</dcterms:created>
  <dc:creator>lenovo</dc:creator>
  <cp:lastModifiedBy>lenovo</cp:lastModifiedBy>
  <dcterms:modified xsi:type="dcterms:W3CDTF">2023-07-15T00:56:27Z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4A113AF109854E9ABE2B71827B0F2887_11</vt:lpwstr>
  </property>
</Properties>
</file>