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b/>
          <w:sz w:val="36"/>
          <w:szCs w:val="36"/>
        </w:rPr>
      </w:pPr>
      <w:r>
        <w:rPr>
          <w:rFonts w:hint="eastAsia" w:ascii="黑体" w:hAnsi="宋体" w:eastAsia="黑体"/>
          <w:b/>
          <w:sz w:val="36"/>
          <w:szCs w:val="36"/>
        </w:rPr>
        <w:t>阆中滕王阁旅游公交公司部门安全生产责任清单</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107"/>
        <w:gridCol w:w="6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blHeader/>
        </w:trPr>
        <w:tc>
          <w:tcPr>
            <w:tcW w:w="828" w:type="dxa"/>
            <w:shd w:val="clear" w:color="auto" w:fill="auto"/>
            <w:noWrap w:val="0"/>
            <w:vAlign w:val="center"/>
          </w:tcPr>
          <w:p>
            <w:pPr>
              <w:tabs>
                <w:tab w:val="left" w:pos="5580"/>
              </w:tabs>
              <w:jc w:val="center"/>
              <w:rPr>
                <w:rFonts w:hint="eastAsia" w:ascii="黑体" w:hAnsi="宋体" w:eastAsia="黑体"/>
                <w:sz w:val="24"/>
              </w:rPr>
            </w:pPr>
            <w:r>
              <w:rPr>
                <w:rFonts w:hint="eastAsia" w:ascii="黑体" w:hAnsi="宋体" w:eastAsia="黑体"/>
                <w:sz w:val="24"/>
              </w:rPr>
              <w:t>序号</w:t>
            </w:r>
          </w:p>
        </w:tc>
        <w:tc>
          <w:tcPr>
            <w:tcW w:w="1620" w:type="dxa"/>
            <w:shd w:val="clear" w:color="auto" w:fill="auto"/>
            <w:noWrap w:val="0"/>
            <w:vAlign w:val="center"/>
          </w:tcPr>
          <w:p>
            <w:pPr>
              <w:tabs>
                <w:tab w:val="left" w:pos="5580"/>
              </w:tabs>
              <w:jc w:val="center"/>
              <w:rPr>
                <w:rFonts w:hint="eastAsia" w:ascii="黑体" w:hAnsi="宋体" w:eastAsia="黑体"/>
                <w:sz w:val="24"/>
              </w:rPr>
            </w:pPr>
            <w:r>
              <w:rPr>
                <w:rFonts w:hint="eastAsia" w:ascii="黑体" w:hAnsi="宋体" w:eastAsia="黑体" w:cs="宋体"/>
                <w:b/>
                <w:bCs/>
                <w:sz w:val="24"/>
              </w:rPr>
              <w:t>部门名称</w:t>
            </w:r>
          </w:p>
        </w:tc>
        <w:tc>
          <w:tcPr>
            <w:tcW w:w="11430" w:type="dxa"/>
            <w:shd w:val="clear" w:color="auto" w:fill="auto"/>
            <w:noWrap w:val="0"/>
            <w:vAlign w:val="center"/>
          </w:tcPr>
          <w:p>
            <w:pPr>
              <w:tabs>
                <w:tab w:val="left" w:pos="5580"/>
              </w:tabs>
              <w:jc w:val="center"/>
              <w:rPr>
                <w:rFonts w:hint="eastAsia" w:ascii="黑体" w:hAnsi="宋体" w:eastAsia="黑体"/>
                <w:sz w:val="24"/>
              </w:rPr>
            </w:pPr>
            <w:r>
              <w:rPr>
                <w:rFonts w:hint="eastAsia" w:ascii="黑体" w:hAnsi="宋体" w:eastAsia="黑体" w:cs="宋体"/>
                <w:b/>
                <w:bCs/>
                <w:sz w:val="24"/>
              </w:rPr>
              <w:t>责  任  清  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noWrap w:val="0"/>
            <w:vAlign w:val="center"/>
          </w:tcPr>
          <w:p>
            <w:pPr>
              <w:tabs>
                <w:tab w:val="left" w:pos="5580"/>
              </w:tabs>
              <w:jc w:val="center"/>
              <w:rPr>
                <w:rFonts w:ascii="宋体" w:hAnsi="宋体"/>
                <w:sz w:val="24"/>
              </w:rPr>
            </w:pPr>
            <w:r>
              <w:rPr>
                <w:rFonts w:ascii="宋体" w:hAnsi="宋体"/>
                <w:w w:val="99"/>
                <w:sz w:val="24"/>
              </w:rPr>
              <w:t>1</w:t>
            </w:r>
          </w:p>
        </w:tc>
        <w:tc>
          <w:tcPr>
            <w:tcW w:w="1620" w:type="dxa"/>
            <w:shd w:val="clear" w:color="auto" w:fill="auto"/>
            <w:noWrap w:val="0"/>
            <w:vAlign w:val="center"/>
          </w:tcPr>
          <w:p>
            <w:pPr>
              <w:tabs>
                <w:tab w:val="left" w:pos="5580"/>
              </w:tabs>
              <w:jc w:val="center"/>
              <w:rPr>
                <w:rFonts w:ascii="宋体" w:hAnsi="宋体"/>
                <w:sz w:val="24"/>
              </w:rPr>
            </w:pPr>
            <w:r>
              <w:rPr>
                <w:rFonts w:ascii="宋体" w:hAnsi="宋体" w:cs="宋体"/>
                <w:sz w:val="24"/>
              </w:rPr>
              <w:t>安全生产领导机构</w:t>
            </w:r>
          </w:p>
        </w:tc>
        <w:tc>
          <w:tcPr>
            <w:tcW w:w="11430" w:type="dxa"/>
            <w:shd w:val="clear" w:color="auto" w:fill="auto"/>
            <w:noWrap w:val="0"/>
            <w:vAlign w:val="center"/>
          </w:tcPr>
          <w:p>
            <w:pPr>
              <w:rPr>
                <w:rFonts w:hint="eastAsia" w:ascii="宋体" w:hAnsi="宋体"/>
                <w:sz w:val="24"/>
              </w:rPr>
            </w:pPr>
            <w:r>
              <w:rPr>
                <w:rFonts w:hint="eastAsia" w:ascii="宋体" w:hAnsi="宋体"/>
                <w:sz w:val="24"/>
              </w:rPr>
              <w:t>1.宣传贯彻国家安全生产法律法规和行业规范及标准，组织落实相关管理部门的工作部署和要求；</w:t>
            </w:r>
          </w:p>
          <w:p>
            <w:pPr>
              <w:rPr>
                <w:rFonts w:hint="eastAsia" w:ascii="宋体" w:hAnsi="宋体"/>
                <w:sz w:val="24"/>
              </w:rPr>
            </w:pPr>
            <w:r>
              <w:rPr>
                <w:rFonts w:hint="eastAsia" w:ascii="宋体" w:hAnsi="宋体"/>
                <w:sz w:val="24"/>
              </w:rPr>
              <w:t>2.组织制定、审定本单位安全生产规章制度。</w:t>
            </w:r>
          </w:p>
          <w:p>
            <w:pPr>
              <w:rPr>
                <w:rFonts w:hint="eastAsia" w:ascii="宋体" w:hAnsi="宋体"/>
                <w:sz w:val="24"/>
              </w:rPr>
            </w:pPr>
            <w:r>
              <w:rPr>
                <w:rFonts w:hint="eastAsia" w:ascii="宋体" w:hAnsi="宋体"/>
                <w:sz w:val="24"/>
              </w:rPr>
              <w:t>3.组织制定本单位安全生产目标、计划，定期组织考核，落实奖惩；</w:t>
            </w:r>
          </w:p>
          <w:p>
            <w:pPr>
              <w:rPr>
                <w:rFonts w:hint="eastAsia" w:ascii="宋体" w:hAnsi="宋体"/>
                <w:sz w:val="24"/>
              </w:rPr>
            </w:pPr>
            <w:r>
              <w:rPr>
                <w:rFonts w:hint="eastAsia" w:ascii="宋体" w:hAnsi="宋体"/>
                <w:sz w:val="24"/>
              </w:rPr>
              <w:t>4.定期召开安全工作会议，分析研判安全生产形势，研究安全生产中的突出问题，部署重点工作；</w:t>
            </w:r>
          </w:p>
          <w:p>
            <w:pPr>
              <w:rPr>
                <w:rFonts w:hint="eastAsia" w:ascii="宋体" w:hAnsi="宋体"/>
                <w:sz w:val="24"/>
              </w:rPr>
            </w:pPr>
            <w:r>
              <w:rPr>
                <w:rFonts w:hint="eastAsia" w:ascii="宋体" w:hAnsi="宋体"/>
                <w:sz w:val="24"/>
              </w:rPr>
              <w:t>5.制定企业安全管理的重大的方针政策；</w:t>
            </w:r>
          </w:p>
          <w:p>
            <w:pPr>
              <w:rPr>
                <w:rFonts w:hint="eastAsia" w:ascii="宋体" w:hAnsi="宋体"/>
                <w:sz w:val="24"/>
              </w:rPr>
            </w:pPr>
            <w:r>
              <w:rPr>
                <w:rFonts w:hint="eastAsia" w:ascii="宋体" w:hAnsi="宋体"/>
                <w:sz w:val="24"/>
              </w:rPr>
              <w:t>6.定期组织开展安全生产工作检查，督促、检查各项工作和措施的落实情况，及时消除生产安全事故隐患；</w:t>
            </w:r>
          </w:p>
          <w:p>
            <w:pPr>
              <w:rPr>
                <w:rFonts w:hint="eastAsia" w:ascii="宋体" w:hAnsi="宋体"/>
                <w:sz w:val="24"/>
              </w:rPr>
            </w:pPr>
            <w:r>
              <w:rPr>
                <w:rFonts w:hint="eastAsia" w:ascii="宋体" w:hAnsi="宋体"/>
                <w:sz w:val="24"/>
              </w:rPr>
              <w:t>7.研究决定有关安全生产的表彰、奖励、惩处，推广安全生产工作的经验；</w:t>
            </w:r>
          </w:p>
          <w:p>
            <w:pPr>
              <w:rPr>
                <w:rFonts w:hint="eastAsia" w:ascii="宋体" w:hAnsi="宋体"/>
                <w:sz w:val="24"/>
              </w:rPr>
            </w:pPr>
            <w:r>
              <w:rPr>
                <w:rFonts w:hint="eastAsia" w:ascii="宋体" w:hAnsi="宋体"/>
                <w:sz w:val="24"/>
              </w:rPr>
              <w:t>8.组织开展事故救援和善后及调查，审定事故调查报告，作出事故处理决定；</w:t>
            </w:r>
          </w:p>
          <w:p>
            <w:pPr>
              <w:tabs>
                <w:tab w:val="left" w:pos="5580"/>
              </w:tabs>
              <w:rPr>
                <w:rFonts w:ascii="宋体" w:hAnsi="宋体"/>
                <w:sz w:val="24"/>
              </w:rPr>
            </w:pPr>
            <w:r>
              <w:rPr>
                <w:rFonts w:hint="eastAsia" w:ascii="宋体" w:hAnsi="宋体"/>
                <w:sz w:val="24"/>
              </w:rPr>
              <w:t>9.组织制定、修订应急救援预案。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noWrap w:val="0"/>
            <w:vAlign w:val="center"/>
          </w:tcPr>
          <w:p>
            <w:pPr>
              <w:tabs>
                <w:tab w:val="left" w:pos="5580"/>
              </w:tabs>
              <w:jc w:val="center"/>
              <w:rPr>
                <w:rFonts w:ascii="宋体" w:hAnsi="宋体"/>
                <w:sz w:val="24"/>
              </w:rPr>
            </w:pPr>
            <w:r>
              <w:rPr>
                <w:rFonts w:ascii="宋体" w:hAnsi="宋体"/>
                <w:w w:val="99"/>
                <w:sz w:val="24"/>
              </w:rPr>
              <w:t>2</w:t>
            </w:r>
          </w:p>
        </w:tc>
        <w:tc>
          <w:tcPr>
            <w:tcW w:w="1620" w:type="dxa"/>
            <w:shd w:val="clear" w:color="auto" w:fill="auto"/>
            <w:noWrap w:val="0"/>
            <w:vAlign w:val="center"/>
          </w:tcPr>
          <w:p>
            <w:pPr>
              <w:tabs>
                <w:tab w:val="left" w:pos="5580"/>
              </w:tabs>
              <w:jc w:val="center"/>
              <w:rPr>
                <w:rFonts w:hint="eastAsia" w:ascii="宋体" w:hAnsi="宋体" w:cs="宋体"/>
                <w:sz w:val="24"/>
              </w:rPr>
            </w:pPr>
            <w:r>
              <w:rPr>
                <w:rFonts w:ascii="宋体" w:hAnsi="宋体" w:cs="宋体"/>
                <w:sz w:val="24"/>
              </w:rPr>
              <w:t>安全生产领导机构</w:t>
            </w:r>
          </w:p>
          <w:p>
            <w:pPr>
              <w:tabs>
                <w:tab w:val="left" w:pos="5580"/>
              </w:tabs>
              <w:jc w:val="center"/>
              <w:rPr>
                <w:rFonts w:ascii="宋体" w:hAnsi="宋体"/>
                <w:sz w:val="24"/>
              </w:rPr>
            </w:pPr>
            <w:r>
              <w:rPr>
                <w:rFonts w:ascii="宋体" w:hAnsi="宋体" w:cs="宋体"/>
                <w:sz w:val="24"/>
              </w:rPr>
              <w:t>办公室</w:t>
            </w:r>
          </w:p>
        </w:tc>
        <w:tc>
          <w:tcPr>
            <w:tcW w:w="11430" w:type="dxa"/>
            <w:shd w:val="clear" w:color="auto" w:fill="auto"/>
            <w:noWrap w:val="0"/>
            <w:vAlign w:val="center"/>
          </w:tcPr>
          <w:p>
            <w:pPr>
              <w:tabs>
                <w:tab w:val="left" w:pos="5580"/>
              </w:tabs>
              <w:rPr>
                <w:rFonts w:ascii="宋体" w:hAnsi="宋体"/>
                <w:sz w:val="24"/>
              </w:rPr>
            </w:pPr>
            <w:r>
              <w:rPr>
                <w:rFonts w:ascii="宋体" w:hAnsi="宋体" w:cs="宋体"/>
                <w:sz w:val="24"/>
              </w:rPr>
              <w:t>1.负责公司安全生产领导机构办公室的日常工作,筹备安全生产领导机构会议及重要活动；2.负责向安全生产领导机构提供安全生产信息资料，为安全生产领导机构的决策提供依据。3.组织开展日常、节假日前的安全检查和专项督查工作；及时提出加强安全生产的建议。4.依法组织或参与公司安全生产事故调查处理；会同有关部门督查事故调查处理和责任追究落实情况。5.协助做好相关安全生产的宣传教育培训工作；负责做好公司安全生产先进部室和个人评比表彰。6.参与公司应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noWrap w:val="0"/>
            <w:vAlign w:val="center"/>
          </w:tcPr>
          <w:p>
            <w:pPr>
              <w:tabs>
                <w:tab w:val="left" w:pos="5580"/>
              </w:tabs>
              <w:jc w:val="center"/>
              <w:rPr>
                <w:rFonts w:ascii="宋体" w:hAnsi="宋体"/>
                <w:sz w:val="24"/>
              </w:rPr>
            </w:pPr>
            <w:r>
              <w:rPr>
                <w:rFonts w:ascii="宋体" w:hAnsi="宋体"/>
                <w:w w:val="99"/>
                <w:sz w:val="24"/>
              </w:rPr>
              <w:t>3</w:t>
            </w:r>
          </w:p>
        </w:tc>
        <w:tc>
          <w:tcPr>
            <w:tcW w:w="1620" w:type="dxa"/>
            <w:shd w:val="clear" w:color="auto" w:fill="auto"/>
            <w:noWrap w:val="0"/>
            <w:vAlign w:val="center"/>
          </w:tcPr>
          <w:p>
            <w:pPr>
              <w:tabs>
                <w:tab w:val="left" w:pos="5580"/>
              </w:tabs>
              <w:jc w:val="center"/>
              <w:rPr>
                <w:rFonts w:hint="eastAsia" w:ascii="宋体" w:hAnsi="宋体" w:cs="宋体"/>
                <w:sz w:val="24"/>
              </w:rPr>
            </w:pPr>
            <w:r>
              <w:rPr>
                <w:rFonts w:ascii="宋体" w:hAnsi="宋体" w:cs="宋体"/>
                <w:sz w:val="24"/>
              </w:rPr>
              <w:t>安全生产</w:t>
            </w:r>
          </w:p>
          <w:p>
            <w:pPr>
              <w:tabs>
                <w:tab w:val="left" w:pos="5580"/>
              </w:tabs>
              <w:jc w:val="center"/>
              <w:rPr>
                <w:rFonts w:ascii="宋体" w:hAnsi="宋体"/>
                <w:sz w:val="24"/>
              </w:rPr>
            </w:pPr>
            <w:r>
              <w:rPr>
                <w:rFonts w:ascii="宋体" w:hAnsi="宋体" w:cs="宋体"/>
                <w:sz w:val="24"/>
              </w:rPr>
              <w:t>管理部门</w:t>
            </w:r>
          </w:p>
        </w:tc>
        <w:tc>
          <w:tcPr>
            <w:tcW w:w="11430" w:type="dxa"/>
            <w:shd w:val="clear" w:color="auto" w:fill="auto"/>
            <w:noWrap w:val="0"/>
            <w:vAlign w:val="center"/>
          </w:tcPr>
          <w:p>
            <w:pPr>
              <w:tabs>
                <w:tab w:val="left" w:pos="5580"/>
              </w:tabs>
              <w:rPr>
                <w:rFonts w:hint="eastAsia" w:ascii="宋体" w:hAnsi="宋体" w:cs="宋体"/>
                <w:sz w:val="24"/>
              </w:rPr>
            </w:pPr>
            <w:r>
              <w:rPr>
                <w:rFonts w:ascii="宋体" w:hAnsi="宋体" w:cs="宋体"/>
                <w:sz w:val="24"/>
              </w:rPr>
              <w:t>1.宣传贯彻安全生产法律法规和标准规范，执行企业各项安全管理制度；2.负责企业安全综合监督管理，参与安全生产决策；3.协助决策机构和有关负责人制定安全生产目标，并实施考核工作；4.组织制定安全生产规章制度和安全操作规程及，并对执行情况进行监督检查；5.制定明确各部门、岗位安全职责，落实全员安全生产责任制，并实施监督检查；6.组织或参与各项安全生产会议，传达贯彻落实上级安全生产指令、文件及企业相关安全工作要求；7.参与制定安全生产经费投入计划，并监督相关部门实施；8.组织实施从业人员安全教育培训，如实记录教育培训情况；9.建立企业安全生产文化，开展安全生产宣传，总结和推广安全生产工作先进经验；10.建立完善安全风险分级管控和隐患排查治理双重预防机制，督促整改生产安全事故隐患；11.查处从业人员的违规违章行为，及时处理相关部门抄告、通报的车辆和驾驶员交通违法行为；12.每年至少组织开展两次应急演练；每三年至少组织进行一次应急预案评估、修订和备案；13.负责生产安全事故报告、统计和分析工作。按照“四不放过”原则，组织开展生产安全事故调查；14.建立健全各项安全生产档案。</w:t>
            </w:r>
          </w:p>
          <w:p>
            <w:pPr>
              <w:tabs>
                <w:tab w:val="left" w:pos="5580"/>
              </w:tabs>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noWrap w:val="0"/>
            <w:vAlign w:val="center"/>
          </w:tcPr>
          <w:p>
            <w:pPr>
              <w:tabs>
                <w:tab w:val="left" w:pos="5580"/>
              </w:tabs>
              <w:jc w:val="center"/>
              <w:rPr>
                <w:rFonts w:ascii="宋体" w:hAnsi="宋体"/>
                <w:sz w:val="24"/>
              </w:rPr>
            </w:pPr>
            <w:r>
              <w:rPr>
                <w:rFonts w:ascii="宋体" w:hAnsi="宋体"/>
                <w:w w:val="99"/>
                <w:sz w:val="24"/>
              </w:rPr>
              <w:t>4</w:t>
            </w:r>
          </w:p>
        </w:tc>
        <w:tc>
          <w:tcPr>
            <w:tcW w:w="1620" w:type="dxa"/>
            <w:shd w:val="clear" w:color="auto" w:fill="auto"/>
            <w:noWrap w:val="0"/>
            <w:vAlign w:val="center"/>
          </w:tcPr>
          <w:p>
            <w:pPr>
              <w:tabs>
                <w:tab w:val="left" w:pos="5580"/>
              </w:tabs>
              <w:jc w:val="center"/>
              <w:rPr>
                <w:rFonts w:hint="eastAsia" w:ascii="宋体" w:hAnsi="宋体" w:cs="宋体"/>
                <w:sz w:val="24"/>
              </w:rPr>
            </w:pPr>
            <w:r>
              <w:rPr>
                <w:rFonts w:ascii="宋体" w:hAnsi="宋体" w:cs="宋体"/>
                <w:sz w:val="24"/>
              </w:rPr>
              <w:t>行政管理</w:t>
            </w:r>
          </w:p>
          <w:p>
            <w:pPr>
              <w:tabs>
                <w:tab w:val="left" w:pos="5580"/>
              </w:tabs>
              <w:jc w:val="center"/>
              <w:rPr>
                <w:rFonts w:ascii="宋体" w:hAnsi="宋体"/>
                <w:sz w:val="24"/>
              </w:rPr>
            </w:pPr>
            <w:r>
              <w:rPr>
                <w:rFonts w:ascii="宋体" w:hAnsi="宋体" w:cs="宋体"/>
                <w:sz w:val="24"/>
              </w:rPr>
              <w:t>部门</w:t>
            </w:r>
          </w:p>
        </w:tc>
        <w:tc>
          <w:tcPr>
            <w:tcW w:w="11430" w:type="dxa"/>
            <w:shd w:val="clear" w:color="auto" w:fill="auto"/>
            <w:noWrap w:val="0"/>
            <w:vAlign w:val="center"/>
          </w:tcPr>
          <w:p>
            <w:pPr>
              <w:tabs>
                <w:tab w:val="left" w:pos="5580"/>
              </w:tabs>
              <w:rPr>
                <w:rFonts w:ascii="宋体" w:hAnsi="宋体"/>
                <w:sz w:val="24"/>
              </w:rPr>
            </w:pPr>
            <w:r>
              <w:rPr>
                <w:rFonts w:ascii="宋体" w:hAnsi="宋体" w:cs="宋体"/>
                <w:sz w:val="24"/>
              </w:rPr>
              <w:t>1.宣传、贯彻、落实国家有关安全生产法律法规、规章及本单位安全生产管理制度。2.认真履行安全生产“管业务必须管安全”</w:t>
            </w:r>
            <w:r>
              <w:rPr>
                <w:rFonts w:ascii="宋体" w:hAnsi="宋体" w:cs="宋体"/>
                <w:spacing w:val="-29"/>
                <w:sz w:val="24"/>
              </w:rPr>
              <w:t xml:space="preserve"> </w:t>
            </w:r>
            <w:r>
              <w:rPr>
                <w:rFonts w:ascii="宋体" w:hAnsi="宋体" w:cs="宋体"/>
                <w:sz w:val="24"/>
              </w:rPr>
              <w:t>和“一岗双责”工作职责，对分管业务工作范围内的安全生产工作负直接责任；3.负责进入本单位检查、参观人员的接待、陪同及安全注意事项的告知、防护工作。4.参与各项安全生产会议，传达贯彻落实上级安全生产指令、文件及企业相关安全工作要求；5.负责与从业人员签定劳动合同，告知作业岗位、场所危险因素和险情处置要点;为从业人员缴纳工伤保险，建立员工工伤保险台账;认真做好工伤职工的抢救、医疗和护理工作。6.按规定为从业人员提供符合国家标准或行业标准的劳动防护用品，监督、教育从业人员正确佩戴使用。7.负责建立、健全职业健康档案，定期组织员工进行职业健康检查。8.负责组织对新入职人员进行公司级安全教育培训。9.负责或会同安全生产管理部门对从业人员进行安全生产技能培训与考核。10.参与应急演练和救援工作，负责应急救援后勤保障工作。11.积极参与本单位安全文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noWrap w:val="0"/>
            <w:vAlign w:val="center"/>
          </w:tcPr>
          <w:p>
            <w:pPr>
              <w:tabs>
                <w:tab w:val="left" w:pos="5580"/>
              </w:tabs>
              <w:jc w:val="center"/>
              <w:rPr>
                <w:rFonts w:ascii="宋体" w:hAnsi="宋体"/>
                <w:sz w:val="24"/>
              </w:rPr>
            </w:pPr>
            <w:r>
              <w:rPr>
                <w:rFonts w:ascii="宋体" w:hAnsi="宋体"/>
                <w:w w:val="99"/>
                <w:sz w:val="24"/>
              </w:rPr>
              <w:t>5</w:t>
            </w:r>
          </w:p>
        </w:tc>
        <w:tc>
          <w:tcPr>
            <w:tcW w:w="1620" w:type="dxa"/>
            <w:shd w:val="clear" w:color="auto" w:fill="auto"/>
            <w:noWrap w:val="0"/>
            <w:vAlign w:val="center"/>
          </w:tcPr>
          <w:p>
            <w:pPr>
              <w:tabs>
                <w:tab w:val="left" w:pos="5580"/>
              </w:tabs>
              <w:jc w:val="center"/>
              <w:rPr>
                <w:rFonts w:hint="eastAsia" w:ascii="宋体" w:hAnsi="宋体" w:cs="宋体"/>
                <w:sz w:val="24"/>
              </w:rPr>
            </w:pPr>
            <w:r>
              <w:rPr>
                <w:rFonts w:ascii="宋体" w:hAnsi="宋体" w:cs="宋体"/>
                <w:sz w:val="24"/>
              </w:rPr>
              <w:t>财务管理</w:t>
            </w:r>
          </w:p>
          <w:p>
            <w:pPr>
              <w:tabs>
                <w:tab w:val="left" w:pos="5580"/>
              </w:tabs>
              <w:jc w:val="center"/>
              <w:rPr>
                <w:rFonts w:ascii="宋体" w:hAnsi="宋体"/>
                <w:sz w:val="24"/>
              </w:rPr>
            </w:pPr>
            <w:r>
              <w:rPr>
                <w:rFonts w:ascii="宋体" w:hAnsi="宋体" w:cs="宋体"/>
                <w:sz w:val="24"/>
              </w:rPr>
              <w:t>部门</w:t>
            </w:r>
          </w:p>
        </w:tc>
        <w:tc>
          <w:tcPr>
            <w:tcW w:w="11430" w:type="dxa"/>
            <w:shd w:val="clear" w:color="auto" w:fill="auto"/>
            <w:noWrap w:val="0"/>
            <w:vAlign w:val="center"/>
          </w:tcPr>
          <w:p>
            <w:pPr>
              <w:tabs>
                <w:tab w:val="left" w:pos="5580"/>
              </w:tabs>
              <w:rPr>
                <w:rFonts w:ascii="宋体" w:hAnsi="宋体"/>
                <w:sz w:val="24"/>
              </w:rPr>
            </w:pPr>
            <w:r>
              <w:rPr>
                <w:rFonts w:ascii="宋体" w:hAnsi="宋体" w:cs="宋体"/>
                <w:sz w:val="24"/>
              </w:rPr>
              <w:t>1.宣传、贯彻、落实国家有关安全生产法律法规、规章及本单位安全生产管理制度。2.认真履行安全生产“管业务必须管安全”</w:t>
            </w:r>
            <w:r>
              <w:rPr>
                <w:rFonts w:ascii="宋体" w:hAnsi="宋体" w:cs="宋体"/>
                <w:spacing w:val="-29"/>
                <w:sz w:val="24"/>
              </w:rPr>
              <w:t xml:space="preserve"> </w:t>
            </w:r>
            <w:r>
              <w:rPr>
                <w:rFonts w:ascii="宋体" w:hAnsi="宋体" w:cs="宋体"/>
                <w:sz w:val="24"/>
              </w:rPr>
              <w:t>和“一岗双责”工作职责，对分管业务工作范围内的安全生产工作负直接责任；3.按照规定负责安全经费预决算工作，规范提取和使用安全生产费用，并建立专账；4.参与各项安全生产会议，传达贯彻落实上级安全生产指令、文件及企业相关安全工作要求；5.负责本部门业务范围内的安全生产实施管理和监督，及时纠正不安全行为，消除安全隐患；6.积极参与本单位安全文化建设。7.参与应急演练和救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noWrap w:val="0"/>
            <w:vAlign w:val="center"/>
          </w:tcPr>
          <w:p>
            <w:pPr>
              <w:tabs>
                <w:tab w:val="left" w:pos="5580"/>
              </w:tabs>
              <w:jc w:val="center"/>
              <w:rPr>
                <w:rFonts w:ascii="宋体" w:hAnsi="宋体"/>
                <w:sz w:val="24"/>
              </w:rPr>
            </w:pPr>
            <w:r>
              <w:rPr>
                <w:rFonts w:ascii="宋体" w:hAnsi="宋体"/>
                <w:w w:val="99"/>
                <w:sz w:val="24"/>
              </w:rPr>
              <w:t>6</w:t>
            </w:r>
          </w:p>
        </w:tc>
        <w:tc>
          <w:tcPr>
            <w:tcW w:w="1620" w:type="dxa"/>
            <w:shd w:val="clear" w:color="auto" w:fill="auto"/>
            <w:noWrap w:val="0"/>
            <w:vAlign w:val="center"/>
          </w:tcPr>
          <w:p>
            <w:pPr>
              <w:tabs>
                <w:tab w:val="left" w:pos="5580"/>
              </w:tabs>
              <w:jc w:val="center"/>
              <w:rPr>
                <w:rFonts w:hint="eastAsia" w:ascii="宋体" w:hAnsi="宋体" w:cs="宋体"/>
                <w:sz w:val="24"/>
              </w:rPr>
            </w:pPr>
            <w:r>
              <w:rPr>
                <w:rFonts w:ascii="宋体" w:hAnsi="宋体" w:cs="宋体"/>
                <w:sz w:val="24"/>
              </w:rPr>
              <w:t>车辆技术</w:t>
            </w:r>
          </w:p>
          <w:p>
            <w:pPr>
              <w:tabs>
                <w:tab w:val="left" w:pos="5580"/>
              </w:tabs>
              <w:jc w:val="center"/>
              <w:rPr>
                <w:rFonts w:ascii="宋体" w:hAnsi="宋体"/>
                <w:sz w:val="24"/>
              </w:rPr>
            </w:pPr>
            <w:r>
              <w:rPr>
                <w:rFonts w:ascii="宋体" w:hAnsi="宋体" w:cs="宋体"/>
                <w:sz w:val="24"/>
              </w:rPr>
              <w:t>管理部门</w:t>
            </w:r>
          </w:p>
        </w:tc>
        <w:tc>
          <w:tcPr>
            <w:tcW w:w="11430" w:type="dxa"/>
            <w:shd w:val="clear" w:color="auto" w:fill="auto"/>
            <w:noWrap w:val="0"/>
            <w:vAlign w:val="center"/>
          </w:tcPr>
          <w:p>
            <w:pPr>
              <w:tabs>
                <w:tab w:val="left" w:pos="5580"/>
              </w:tabs>
              <w:rPr>
                <w:rFonts w:ascii="宋体" w:hAnsi="宋体"/>
                <w:sz w:val="24"/>
              </w:rPr>
            </w:pPr>
            <w:r>
              <w:rPr>
                <w:rFonts w:ascii="宋体" w:hAnsi="宋体" w:cs="宋体"/>
                <w:sz w:val="24"/>
              </w:rPr>
              <w:t>1.宣传贯彻安全生产法律法规和标准规范，执行企业各项安全管理制度，建立健全车辆技术管理制度和岗位操作规程；2.认真履行安全生产“管业务必须管安全”</w:t>
            </w:r>
            <w:r>
              <w:rPr>
                <w:rFonts w:ascii="宋体" w:hAnsi="宋体" w:cs="宋体"/>
                <w:spacing w:val="-29"/>
                <w:sz w:val="24"/>
              </w:rPr>
              <w:t xml:space="preserve"> </w:t>
            </w:r>
            <w:r>
              <w:rPr>
                <w:rFonts w:ascii="宋体" w:hAnsi="宋体" w:cs="宋体"/>
                <w:sz w:val="24"/>
              </w:rPr>
              <w:t>和“一岗双责”工作职责，对分管业务工作范围内的安全生产工作负直接责任；3.推广使用新技术、新工艺、新材料和先进经验，为车辆选型选配提供依据；4.制定车辆年度维护保养、检验检测和报废计划，落实车辆使用全过程管理；5.建立车辆技术档案制度，实行一车一档。6.负责本部门业务范围内的安全生产实施管理和监督，及时纠正不安全行为，消除安全隐患；7.积极参与本单位安全文化建设；8.参与应急演练和救援工作；9.参与配合事故调查，具体负责开展车辆技术调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noWrap w:val="0"/>
            <w:vAlign w:val="center"/>
          </w:tcPr>
          <w:p>
            <w:pPr>
              <w:tabs>
                <w:tab w:val="left" w:pos="5580"/>
              </w:tabs>
              <w:jc w:val="center"/>
              <w:rPr>
                <w:rFonts w:ascii="宋体" w:hAnsi="宋体"/>
                <w:sz w:val="24"/>
              </w:rPr>
            </w:pPr>
            <w:r>
              <w:rPr>
                <w:rFonts w:ascii="宋体" w:hAnsi="宋体"/>
                <w:w w:val="99"/>
                <w:sz w:val="24"/>
              </w:rPr>
              <w:t>7</w:t>
            </w:r>
          </w:p>
        </w:tc>
        <w:tc>
          <w:tcPr>
            <w:tcW w:w="1620" w:type="dxa"/>
            <w:shd w:val="clear" w:color="auto" w:fill="auto"/>
            <w:noWrap w:val="0"/>
            <w:vAlign w:val="center"/>
          </w:tcPr>
          <w:p>
            <w:pPr>
              <w:tabs>
                <w:tab w:val="left" w:pos="5580"/>
              </w:tabs>
              <w:jc w:val="center"/>
              <w:rPr>
                <w:rFonts w:hint="eastAsia" w:ascii="宋体" w:hAnsi="宋体" w:cs="宋体"/>
                <w:w w:val="99"/>
                <w:sz w:val="24"/>
              </w:rPr>
            </w:pPr>
            <w:r>
              <w:rPr>
                <w:rFonts w:ascii="宋体" w:hAnsi="宋体" w:cs="宋体"/>
                <w:sz w:val="24"/>
              </w:rPr>
              <w:t>动态监控</w:t>
            </w:r>
          </w:p>
          <w:p>
            <w:pPr>
              <w:tabs>
                <w:tab w:val="left" w:pos="5580"/>
              </w:tabs>
              <w:jc w:val="center"/>
              <w:rPr>
                <w:rFonts w:ascii="宋体" w:hAnsi="宋体"/>
                <w:sz w:val="24"/>
              </w:rPr>
            </w:pPr>
            <w:r>
              <w:rPr>
                <w:rFonts w:ascii="宋体" w:hAnsi="宋体" w:cs="宋体"/>
                <w:sz w:val="24"/>
              </w:rPr>
              <w:t>管理部门</w:t>
            </w:r>
          </w:p>
        </w:tc>
        <w:tc>
          <w:tcPr>
            <w:tcW w:w="11430" w:type="dxa"/>
            <w:shd w:val="clear" w:color="auto" w:fill="auto"/>
            <w:noWrap w:val="0"/>
            <w:vAlign w:val="center"/>
          </w:tcPr>
          <w:p>
            <w:pPr>
              <w:tabs>
                <w:tab w:val="left" w:pos="5580"/>
              </w:tabs>
              <w:rPr>
                <w:rFonts w:hint="eastAsia" w:ascii="宋体" w:hAnsi="宋体" w:cs="宋体"/>
                <w:sz w:val="24"/>
              </w:rPr>
            </w:pPr>
            <w:r>
              <w:rPr>
                <w:rFonts w:ascii="宋体" w:hAnsi="宋体" w:cs="宋体"/>
                <w:sz w:val="24"/>
              </w:rPr>
              <w:t>1.宣传贯彻安全生产法律法规和标准规范，执行企业各项安全管理制度，建立健全动态监控管理制度和岗位操作规程；2.严格落实安全生产责任制；3.负责主动安全智能防控系统管理和维护管理以及动态监控管理培训；4.负责车辆运行全过程动态监控管理，建立健全车辆动态监控管理各项基础档案；5.负责本部门业务范围内的安全生产实施管理和监督，及时纠正不安全行为，消除安全隐患。6.积极参与本单位安全文化建设。7.参与配合事故调查，如实提供车辆动态监控数据和视频资料。</w:t>
            </w:r>
          </w:p>
          <w:p>
            <w:pPr>
              <w:tabs>
                <w:tab w:val="left" w:pos="5580"/>
              </w:tabs>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noWrap w:val="0"/>
            <w:vAlign w:val="center"/>
          </w:tcPr>
          <w:p>
            <w:pPr>
              <w:tabs>
                <w:tab w:val="left" w:pos="5580"/>
              </w:tabs>
              <w:jc w:val="center"/>
              <w:rPr>
                <w:rFonts w:ascii="宋体" w:hAnsi="宋体"/>
                <w:sz w:val="24"/>
              </w:rPr>
            </w:pPr>
            <w:r>
              <w:rPr>
                <w:rFonts w:ascii="宋体" w:hAnsi="宋体"/>
                <w:w w:val="99"/>
                <w:sz w:val="24"/>
              </w:rPr>
              <w:t>8</w:t>
            </w:r>
          </w:p>
        </w:tc>
        <w:tc>
          <w:tcPr>
            <w:tcW w:w="1620" w:type="dxa"/>
            <w:shd w:val="clear" w:color="auto" w:fill="auto"/>
            <w:noWrap w:val="0"/>
            <w:vAlign w:val="center"/>
          </w:tcPr>
          <w:p>
            <w:pPr>
              <w:tabs>
                <w:tab w:val="left" w:pos="5580"/>
              </w:tabs>
              <w:jc w:val="center"/>
              <w:rPr>
                <w:rFonts w:hint="eastAsia" w:ascii="宋体" w:hAnsi="宋体" w:cs="宋体"/>
                <w:w w:val="99"/>
                <w:sz w:val="24"/>
              </w:rPr>
            </w:pPr>
            <w:r>
              <w:rPr>
                <w:rFonts w:ascii="宋体" w:hAnsi="宋体" w:cs="宋体"/>
                <w:sz w:val="24"/>
              </w:rPr>
              <w:t>生产经营</w:t>
            </w:r>
          </w:p>
          <w:p>
            <w:pPr>
              <w:tabs>
                <w:tab w:val="left" w:pos="5580"/>
              </w:tabs>
              <w:jc w:val="center"/>
              <w:rPr>
                <w:rFonts w:ascii="宋体" w:hAnsi="宋体"/>
                <w:sz w:val="24"/>
              </w:rPr>
            </w:pPr>
            <w:r>
              <w:rPr>
                <w:rFonts w:ascii="宋体" w:hAnsi="宋体" w:cs="宋体"/>
                <w:sz w:val="24"/>
              </w:rPr>
              <w:t>管理部门</w:t>
            </w:r>
          </w:p>
        </w:tc>
        <w:tc>
          <w:tcPr>
            <w:tcW w:w="11430" w:type="dxa"/>
            <w:shd w:val="clear" w:color="auto" w:fill="auto"/>
            <w:noWrap w:val="0"/>
            <w:vAlign w:val="center"/>
          </w:tcPr>
          <w:p>
            <w:pPr>
              <w:tabs>
                <w:tab w:val="left" w:pos="5580"/>
              </w:tabs>
              <w:rPr>
                <w:rFonts w:ascii="宋体" w:hAnsi="宋体"/>
                <w:sz w:val="24"/>
              </w:rPr>
            </w:pPr>
            <w:r>
              <w:rPr>
                <w:rFonts w:ascii="宋体" w:hAnsi="宋体" w:cs="宋体"/>
                <w:sz w:val="24"/>
              </w:rPr>
              <w:t>1.宣传贯彻安全生产法律法规和标准规范，执行企业各项安全管理制度，自觉接受监督；2.认真履行安全生产“管业务必须管安全”</w:t>
            </w:r>
            <w:r>
              <w:rPr>
                <w:rFonts w:ascii="宋体" w:hAnsi="宋体" w:cs="宋体"/>
                <w:spacing w:val="-29"/>
                <w:sz w:val="24"/>
              </w:rPr>
              <w:t xml:space="preserve"> </w:t>
            </w:r>
            <w:r>
              <w:rPr>
                <w:rFonts w:ascii="宋体" w:hAnsi="宋体" w:cs="宋体"/>
                <w:sz w:val="24"/>
              </w:rPr>
              <w:t>和“一岗双责”工作职责，对分管业务工作范围内的安全生产工作负直接责任；3.确保安全的前提下，组织开展生产经营活动，严禁违章指挥、违章作业；4.负责组织实施客运线路现场勘察，制定客运线路运行计划方案和线路安全防范措施；5.负责拟订、签订运输合同（协议），依法明确双方的安全责任；6.及时、如实报告生产安全事故；7.负责本部门业务范围内的安全生产实施管理和监督，及时纠正不安全行为，消除安全隐患。8.积极参与本单位安全文化建设；9.参与应急演练和救援工作，负责应急运输保障工作。</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YjUwMDI2YzI3YTIzZjE3MDI3MzlmZmVjNDZhZTkifQ=="/>
  </w:docVars>
  <w:rsids>
    <w:rsidRoot w:val="00000000"/>
    <w:rsid w:val="552D5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2023-06-15T08:17:58Z</dcterms:created>
  <dc:creator>Administrator</dc:creator>
  <cp:lastModifiedBy>Administrator</cp:lastModifiedBy>
  <dcterms:modified xsi:type="dcterms:W3CDTF">2023-06-15T08:18:10Z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47DE60B194B14CAABBEC776CC062E819_12</vt:lpwstr>
  </property>
</Properties>
</file>