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2E" w:rsidRDefault="003C142E">
      <w:pPr>
        <w:jc w:val="center"/>
        <w:rPr>
          <w:rFonts w:ascii="仿宋" w:eastAsia="仿宋" w:hAnsi="仿宋" w:cs="仿宋_GB2312"/>
          <w:bCs/>
          <w:sz w:val="24"/>
        </w:rPr>
      </w:pPr>
      <w:bookmarkStart w:id="0" w:name="_GoBack"/>
      <w:bookmarkEnd w:id="0"/>
    </w:p>
    <w:p w:rsidR="003C142E" w:rsidRDefault="003C142E">
      <w:pPr>
        <w:spacing w:line="360" w:lineRule="auto"/>
        <w:ind w:firstLineChars="200" w:firstLine="600"/>
        <w:jc w:val="center"/>
        <w:rPr>
          <w:rFonts w:ascii="方正楷体_GBK" w:eastAsia="方正楷体_GBK" w:hAnsi="方正楷体_GBK" w:cs="方正楷体_GBK"/>
          <w:color w:val="000000"/>
          <w:kern w:val="0"/>
          <w:sz w:val="30"/>
          <w:szCs w:val="30"/>
        </w:rPr>
      </w:pPr>
    </w:p>
    <w:p w:rsidR="003C142E" w:rsidRDefault="003C142E">
      <w:pPr>
        <w:spacing w:line="360" w:lineRule="auto"/>
        <w:ind w:firstLineChars="200" w:firstLine="600"/>
        <w:jc w:val="center"/>
        <w:rPr>
          <w:rFonts w:ascii="方正楷体_GBK" w:eastAsia="方正楷体_GBK" w:hAnsi="方正楷体_GBK" w:cs="方正楷体_GBK"/>
          <w:color w:val="000000"/>
          <w:kern w:val="0"/>
          <w:sz w:val="30"/>
          <w:szCs w:val="30"/>
        </w:rPr>
      </w:pPr>
    </w:p>
    <w:p w:rsidR="003C142E" w:rsidRDefault="003C142E">
      <w:pPr>
        <w:spacing w:line="360" w:lineRule="auto"/>
        <w:rPr>
          <w:rFonts w:ascii="方正楷体_GBK" w:eastAsia="方正楷体_GBK" w:hAnsi="方正楷体_GBK" w:cs="方正楷体_GBK"/>
          <w:color w:val="000000"/>
          <w:kern w:val="0"/>
          <w:sz w:val="30"/>
          <w:szCs w:val="30"/>
        </w:rPr>
      </w:pPr>
    </w:p>
    <w:p w:rsidR="003C142E" w:rsidRDefault="003C142E">
      <w:pPr>
        <w:spacing w:line="360" w:lineRule="auto"/>
        <w:rPr>
          <w:rFonts w:ascii="方正楷体_GBK" w:eastAsia="方正楷体_GBK" w:hAnsi="方正楷体_GBK" w:cs="方正楷体_GBK"/>
          <w:color w:val="000000"/>
          <w:kern w:val="0"/>
          <w:sz w:val="30"/>
          <w:szCs w:val="30"/>
        </w:rPr>
      </w:pPr>
    </w:p>
    <w:p w:rsidR="003C142E" w:rsidRDefault="003C142E">
      <w:pPr>
        <w:spacing w:line="360" w:lineRule="auto"/>
        <w:rPr>
          <w:rFonts w:ascii="方正楷体_GBK" w:eastAsia="方正楷体_GBK" w:hAnsi="方正楷体_GBK" w:cs="方正楷体_GBK"/>
          <w:color w:val="000000"/>
          <w:kern w:val="0"/>
          <w:sz w:val="30"/>
          <w:szCs w:val="30"/>
        </w:rPr>
      </w:pPr>
    </w:p>
    <w:p w:rsidR="003C142E" w:rsidRDefault="00AF6147">
      <w:pPr>
        <w:jc w:val="center"/>
        <w:rPr>
          <w:rFonts w:ascii="仿宋" w:eastAsia="仿宋" w:hAnsi="仿宋" w:cs="仿宋"/>
          <w:b/>
          <w:sz w:val="52"/>
          <w:szCs w:val="52"/>
        </w:rPr>
      </w:pPr>
      <w:r>
        <w:rPr>
          <w:rFonts w:ascii="仿宋" w:eastAsia="仿宋" w:hAnsi="仿宋" w:cs="仿宋" w:hint="eastAsia"/>
          <w:b/>
          <w:color w:val="000000"/>
          <w:sz w:val="52"/>
          <w:szCs w:val="52"/>
        </w:rPr>
        <w:t>蓬安县盛景烟花爆竹有限公司</w:t>
      </w:r>
    </w:p>
    <w:p w:rsidR="003C142E" w:rsidRDefault="003C142E">
      <w:pPr>
        <w:jc w:val="center"/>
        <w:rPr>
          <w:rFonts w:ascii="仿宋" w:eastAsia="仿宋" w:hAnsi="仿宋" w:cs="仿宋"/>
          <w:b/>
          <w:sz w:val="44"/>
          <w:szCs w:val="44"/>
        </w:rPr>
      </w:pPr>
    </w:p>
    <w:p w:rsidR="003C142E" w:rsidRDefault="003C142E">
      <w:pPr>
        <w:jc w:val="center"/>
        <w:rPr>
          <w:rFonts w:ascii="仿宋" w:eastAsia="仿宋" w:hAnsi="仿宋" w:cs="仿宋"/>
          <w:b/>
          <w:sz w:val="44"/>
          <w:szCs w:val="44"/>
        </w:rPr>
      </w:pPr>
    </w:p>
    <w:p w:rsidR="003C142E" w:rsidRDefault="003C142E">
      <w:pPr>
        <w:jc w:val="center"/>
        <w:rPr>
          <w:rFonts w:ascii="仿宋" w:eastAsia="仿宋" w:hAnsi="仿宋" w:cs="仿宋"/>
          <w:b/>
          <w:sz w:val="44"/>
          <w:szCs w:val="44"/>
        </w:rPr>
      </w:pPr>
    </w:p>
    <w:p w:rsidR="003C142E" w:rsidRDefault="003C142E">
      <w:pPr>
        <w:jc w:val="center"/>
        <w:rPr>
          <w:rFonts w:ascii="仿宋" w:eastAsia="仿宋" w:hAnsi="仿宋" w:cs="仿宋"/>
          <w:b/>
          <w:sz w:val="44"/>
          <w:szCs w:val="44"/>
        </w:rPr>
      </w:pPr>
    </w:p>
    <w:p w:rsidR="003C142E" w:rsidRDefault="005F5F87">
      <w:pPr>
        <w:jc w:val="center"/>
        <w:rPr>
          <w:rFonts w:ascii="仿宋" w:eastAsia="仿宋" w:hAnsi="仿宋" w:cs="仿宋"/>
          <w:b/>
          <w:bCs/>
          <w:sz w:val="84"/>
          <w:szCs w:val="84"/>
        </w:rPr>
      </w:pPr>
      <w:r>
        <w:rPr>
          <w:rFonts w:ascii="仿宋" w:eastAsia="仿宋" w:hAnsi="仿宋" w:cs="仿宋" w:hint="eastAsia"/>
          <w:b/>
          <w:bCs/>
          <w:sz w:val="84"/>
          <w:szCs w:val="84"/>
        </w:rPr>
        <w:t>安全管理规章制度</w:t>
      </w:r>
    </w:p>
    <w:p w:rsidR="003C142E" w:rsidRDefault="005F5F87">
      <w:pPr>
        <w:jc w:val="center"/>
        <w:rPr>
          <w:rFonts w:ascii="仿宋" w:eastAsia="仿宋" w:hAnsi="仿宋" w:cs="仿宋"/>
          <w:b/>
          <w:bCs/>
          <w:sz w:val="84"/>
          <w:szCs w:val="84"/>
        </w:rPr>
      </w:pPr>
      <w:r>
        <w:rPr>
          <w:rFonts w:ascii="仿宋" w:eastAsia="仿宋" w:hAnsi="仿宋" w:cs="仿宋" w:hint="eastAsia"/>
          <w:b/>
          <w:bCs/>
          <w:sz w:val="84"/>
          <w:szCs w:val="84"/>
        </w:rPr>
        <w:t>和操作规程</w:t>
      </w:r>
    </w:p>
    <w:p w:rsidR="003C142E" w:rsidRDefault="003C142E">
      <w:pPr>
        <w:spacing w:line="420" w:lineRule="auto"/>
        <w:ind w:firstLineChars="1700" w:firstLine="7509"/>
        <w:rPr>
          <w:rFonts w:ascii="仿宋" w:eastAsia="仿宋" w:hAnsi="仿宋" w:cs="仿宋"/>
          <w:b/>
          <w:sz w:val="44"/>
          <w:szCs w:val="44"/>
        </w:rPr>
      </w:pPr>
    </w:p>
    <w:p w:rsidR="003C142E" w:rsidRDefault="003C142E">
      <w:pPr>
        <w:spacing w:line="420" w:lineRule="auto"/>
        <w:ind w:firstLineChars="1700" w:firstLine="7509"/>
        <w:rPr>
          <w:rFonts w:ascii="仿宋" w:eastAsia="仿宋" w:hAnsi="仿宋" w:cs="仿宋"/>
          <w:b/>
          <w:sz w:val="44"/>
          <w:szCs w:val="44"/>
        </w:rPr>
      </w:pPr>
    </w:p>
    <w:p w:rsidR="003C142E" w:rsidRDefault="005F5F87">
      <w:pPr>
        <w:jc w:val="center"/>
        <w:rPr>
          <w:rFonts w:ascii="仿宋" w:eastAsia="仿宋" w:hAnsi="仿宋" w:cs="仿宋"/>
          <w:b/>
          <w:sz w:val="52"/>
          <w:szCs w:val="52"/>
        </w:rPr>
      </w:pPr>
      <w:r>
        <w:rPr>
          <w:rFonts w:ascii="仿宋" w:eastAsia="仿宋" w:hAnsi="仿宋" w:cs="仿宋" w:hint="eastAsia"/>
          <w:b/>
          <w:sz w:val="52"/>
          <w:szCs w:val="52"/>
        </w:rPr>
        <w:t>（</w:t>
      </w:r>
      <w:r w:rsidR="00016B23">
        <w:rPr>
          <w:rFonts w:ascii="仿宋" w:eastAsia="仿宋" w:hAnsi="仿宋" w:cs="仿宋" w:hint="eastAsia"/>
          <w:b/>
          <w:sz w:val="52"/>
          <w:szCs w:val="52"/>
        </w:rPr>
        <w:t>2023</w:t>
      </w:r>
      <w:r>
        <w:rPr>
          <w:rFonts w:ascii="仿宋" w:eastAsia="仿宋" w:hAnsi="仿宋" w:cs="仿宋" w:hint="eastAsia"/>
          <w:b/>
          <w:sz w:val="52"/>
          <w:szCs w:val="52"/>
        </w:rPr>
        <w:t>年修定版•合订本）</w:t>
      </w:r>
    </w:p>
    <w:p w:rsidR="003C142E" w:rsidRDefault="003C142E">
      <w:pPr>
        <w:spacing w:line="420" w:lineRule="auto"/>
        <w:jc w:val="center"/>
        <w:rPr>
          <w:rFonts w:ascii="仿宋" w:eastAsia="仿宋" w:hAnsi="仿宋" w:cs="仿宋"/>
          <w:sz w:val="44"/>
          <w:szCs w:val="44"/>
        </w:rPr>
      </w:pPr>
    </w:p>
    <w:p w:rsidR="003C142E" w:rsidRDefault="003C142E">
      <w:pPr>
        <w:spacing w:line="480" w:lineRule="auto"/>
        <w:rPr>
          <w:rFonts w:ascii="宋体" w:hAnsi="宋体"/>
          <w:b/>
          <w:sz w:val="28"/>
          <w:szCs w:val="28"/>
          <w:u w:val="double"/>
        </w:rPr>
      </w:pPr>
    </w:p>
    <w:p w:rsidR="003C142E" w:rsidRDefault="003C142E">
      <w:pPr>
        <w:spacing w:line="480" w:lineRule="auto"/>
        <w:rPr>
          <w:rFonts w:ascii="宋体" w:hAnsi="宋体"/>
          <w:b/>
          <w:sz w:val="28"/>
          <w:szCs w:val="28"/>
          <w:u w:val="double"/>
        </w:rPr>
      </w:pPr>
    </w:p>
    <w:p w:rsidR="003C142E" w:rsidRDefault="00016B23" w:rsidP="005F5F87">
      <w:pPr>
        <w:spacing w:line="360" w:lineRule="auto"/>
        <w:ind w:firstLineChars="200" w:firstLine="482"/>
        <w:jc w:val="center"/>
        <w:rPr>
          <w:rFonts w:ascii="仿宋_GB2312" w:eastAsia="仿宋_GB2312" w:hAnsi="仿宋_GB2312" w:cs="仿宋_GB2312"/>
          <w:b/>
          <w:sz w:val="24"/>
          <w:u w:val="double"/>
        </w:rPr>
      </w:pPr>
      <w:r>
        <w:rPr>
          <w:rFonts w:ascii="仿宋_GB2312" w:eastAsia="仿宋_GB2312" w:hAnsi="仿宋_GB2312" w:cs="仿宋_GB2312" w:hint="eastAsia"/>
          <w:b/>
          <w:sz w:val="24"/>
          <w:u w:val="double"/>
        </w:rPr>
        <w:t>2023</w:t>
      </w:r>
      <w:r w:rsidR="005F5F87">
        <w:rPr>
          <w:rFonts w:ascii="仿宋_GB2312" w:eastAsia="仿宋_GB2312" w:hAnsi="仿宋_GB2312" w:cs="仿宋_GB2312" w:hint="eastAsia"/>
          <w:b/>
          <w:sz w:val="24"/>
          <w:u w:val="double"/>
        </w:rPr>
        <w:t xml:space="preserve">－3－10发布                     </w:t>
      </w:r>
      <w:r>
        <w:rPr>
          <w:rFonts w:ascii="仿宋_GB2312" w:eastAsia="仿宋_GB2312" w:hAnsi="仿宋_GB2312" w:cs="仿宋_GB2312" w:hint="eastAsia"/>
          <w:b/>
          <w:sz w:val="24"/>
          <w:u w:val="double"/>
        </w:rPr>
        <w:t>2023</w:t>
      </w:r>
      <w:r w:rsidR="005F5F87">
        <w:rPr>
          <w:rFonts w:ascii="仿宋_GB2312" w:eastAsia="仿宋_GB2312" w:hAnsi="仿宋_GB2312" w:cs="仿宋_GB2312" w:hint="eastAsia"/>
          <w:b/>
          <w:sz w:val="24"/>
          <w:u w:val="double"/>
        </w:rPr>
        <w:t>－3－10实施</w:t>
      </w:r>
    </w:p>
    <w:p w:rsidR="003C142E" w:rsidRDefault="003C142E">
      <w:pPr>
        <w:rPr>
          <w:rFonts w:ascii="方正楷体_GBK" w:eastAsia="方正楷体_GBK" w:hAnsi="方正楷体_GBK" w:cs="方正楷体_GBK"/>
          <w:color w:val="000000"/>
          <w:kern w:val="0"/>
          <w:sz w:val="30"/>
          <w:szCs w:val="30"/>
        </w:rPr>
      </w:pPr>
    </w:p>
    <w:p w:rsidR="003C142E" w:rsidRDefault="003C142E">
      <w:pPr>
        <w:rPr>
          <w:rFonts w:ascii="仿宋" w:eastAsia="仿宋" w:hAnsi="仿宋"/>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33"/>
        <w:gridCol w:w="4226"/>
        <w:gridCol w:w="2307"/>
        <w:gridCol w:w="2135"/>
      </w:tblGrid>
      <w:tr w:rsidR="003C142E">
        <w:trPr>
          <w:trHeight w:val="368"/>
        </w:trPr>
        <w:tc>
          <w:tcPr>
            <w:tcW w:w="4938" w:type="dxa"/>
            <w:gridSpan w:val="3"/>
            <w:vMerge w:val="restart"/>
            <w:vAlign w:val="center"/>
          </w:tcPr>
          <w:p w:rsidR="003C142E" w:rsidRDefault="00AF6147">
            <w:pPr>
              <w:rPr>
                <w:rFonts w:ascii="方正粗黑宋简体" w:eastAsia="方正粗黑宋简体" w:hAnsi="方正粗黑宋简体" w:cs="宋体"/>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442" w:type="dxa"/>
            <w:gridSpan w:val="2"/>
            <w:vAlign w:val="center"/>
          </w:tcPr>
          <w:p w:rsidR="003C142E" w:rsidRDefault="005F5F87">
            <w:pPr>
              <w:jc w:val="lef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w:t>
            </w:r>
          </w:p>
        </w:tc>
      </w:tr>
      <w:tr w:rsidR="003C142E">
        <w:trPr>
          <w:trHeight w:val="433"/>
        </w:trPr>
        <w:tc>
          <w:tcPr>
            <w:tcW w:w="4938" w:type="dxa"/>
            <w:gridSpan w:val="3"/>
            <w:vMerge/>
            <w:vAlign w:val="center"/>
          </w:tcPr>
          <w:p w:rsidR="003C142E" w:rsidRDefault="003C142E">
            <w:pPr>
              <w:rPr>
                <w:rFonts w:ascii="方正粗黑宋简体" w:eastAsia="方正粗黑宋简体" w:hAnsi="方正粗黑宋简体" w:cs="仿宋_GB2312"/>
                <w:b/>
                <w:bCs/>
                <w:sz w:val="24"/>
              </w:rPr>
            </w:pPr>
          </w:p>
        </w:tc>
        <w:tc>
          <w:tcPr>
            <w:tcW w:w="4442" w:type="dxa"/>
            <w:gridSpan w:val="2"/>
            <w:vAlign w:val="center"/>
          </w:tcPr>
          <w:p w:rsidR="003C142E" w:rsidRDefault="005F5F87">
            <w:pPr>
              <w:jc w:val="lef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trHeight w:val="368"/>
        </w:trPr>
        <w:tc>
          <w:tcPr>
            <w:tcW w:w="4938" w:type="dxa"/>
            <w:gridSpan w:val="3"/>
            <w:vMerge w:val="restart"/>
            <w:vAlign w:val="center"/>
          </w:tcPr>
          <w:p w:rsidR="003C142E" w:rsidRDefault="005F5F87">
            <w:pPr>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主题：目录</w:t>
            </w:r>
          </w:p>
        </w:tc>
        <w:tc>
          <w:tcPr>
            <w:tcW w:w="4442" w:type="dxa"/>
            <w:gridSpan w:val="2"/>
            <w:vAlign w:val="center"/>
          </w:tcPr>
          <w:p w:rsidR="003C142E" w:rsidRDefault="00016B23">
            <w:pPr>
              <w:jc w:val="lef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2023</w:t>
            </w:r>
            <w:r w:rsidR="005F5F87">
              <w:rPr>
                <w:rFonts w:ascii="方正粗黑宋简体" w:eastAsia="方正粗黑宋简体" w:hAnsi="方正粗黑宋简体" w:cs="仿宋_GB2312" w:hint="eastAsia"/>
                <w:b/>
                <w:bCs/>
                <w:sz w:val="24"/>
              </w:rPr>
              <w:t>版　　　第1次修订</w:t>
            </w:r>
          </w:p>
        </w:tc>
      </w:tr>
      <w:tr w:rsidR="003C142E">
        <w:trPr>
          <w:trHeight w:val="436"/>
        </w:trPr>
        <w:tc>
          <w:tcPr>
            <w:tcW w:w="4938" w:type="dxa"/>
            <w:gridSpan w:val="3"/>
            <w:vMerge/>
            <w:tcBorders>
              <w:bottom w:val="single" w:sz="4" w:space="0" w:color="auto"/>
            </w:tcBorders>
            <w:vAlign w:val="center"/>
          </w:tcPr>
          <w:p w:rsidR="003C142E" w:rsidRDefault="003C142E">
            <w:pPr>
              <w:jc w:val="left"/>
              <w:rPr>
                <w:rFonts w:ascii="方正粗黑宋简体" w:eastAsia="方正粗黑宋简体" w:hAnsi="方正粗黑宋简体" w:cs="仿宋_GB2312"/>
                <w:b/>
                <w:bCs/>
                <w:sz w:val="24"/>
              </w:rPr>
            </w:pPr>
          </w:p>
        </w:tc>
        <w:tc>
          <w:tcPr>
            <w:tcW w:w="4442" w:type="dxa"/>
            <w:gridSpan w:val="2"/>
            <w:tcBorders>
              <w:bottom w:val="single" w:sz="4" w:space="0" w:color="auto"/>
            </w:tcBorders>
            <w:vAlign w:val="center"/>
          </w:tcPr>
          <w:p w:rsidR="003C142E" w:rsidRDefault="005F5F87">
            <w:pPr>
              <w:jc w:val="lef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 xml:space="preserve">颁布日期：  </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-3-10</w:t>
            </w:r>
          </w:p>
        </w:tc>
      </w:tr>
      <w:tr w:rsidR="003C142E">
        <w:trPr>
          <w:trHeight w:val="297"/>
        </w:trPr>
        <w:tc>
          <w:tcPr>
            <w:tcW w:w="712" w:type="dxa"/>
            <w:gridSpan w:val="2"/>
            <w:tcBorders>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序号</w:t>
            </w:r>
          </w:p>
        </w:tc>
        <w:tc>
          <w:tcPr>
            <w:tcW w:w="6533" w:type="dxa"/>
            <w:gridSpan w:val="2"/>
            <w:tcBorders>
              <w:left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文 件 名 称</w:t>
            </w:r>
          </w:p>
        </w:tc>
        <w:tc>
          <w:tcPr>
            <w:tcW w:w="2135" w:type="dxa"/>
            <w:tcBorders>
              <w:left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文件编号</w:t>
            </w:r>
          </w:p>
        </w:tc>
      </w:tr>
      <w:tr w:rsidR="003C142E">
        <w:trPr>
          <w:trHeight w:val="260"/>
        </w:trPr>
        <w:tc>
          <w:tcPr>
            <w:tcW w:w="9380" w:type="dxa"/>
            <w:gridSpan w:val="5"/>
            <w:tcBorders>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附件1：相关安全生产规章制度</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安全生产全员岗位责任制</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-006-001</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color w:val="000000"/>
                <w:sz w:val="24"/>
                <w:szCs w:val="24"/>
              </w:rPr>
            </w:pPr>
            <w:r>
              <w:rPr>
                <w:rFonts w:asciiTheme="majorEastAsia" w:eastAsiaTheme="majorEastAsia" w:hAnsiTheme="majorEastAsia" w:cs="仿宋_GB2312" w:hint="eastAsia"/>
                <w:sz w:val="24"/>
                <w:szCs w:val="24"/>
              </w:rPr>
              <w:t>识别和获取适用的安全生产法律法规和技术标准的管理制度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color w:val="000000"/>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-006-002</w:t>
            </w:r>
          </w:p>
        </w:tc>
      </w:tr>
      <w:tr w:rsidR="003C142E">
        <w:trPr>
          <w:trHeight w:val="314"/>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从业人员安全教育与培训制度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-006-003</w:t>
            </w:r>
          </w:p>
        </w:tc>
      </w:tr>
      <w:tr w:rsidR="003C142E">
        <w:trPr>
          <w:trHeight w:val="263"/>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4</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外来和内部人员及车辆进出库管理制度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-006-004</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5</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烟花爆竹购销(买卖)合同管理制度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-006-005</w:t>
            </w:r>
          </w:p>
        </w:tc>
      </w:tr>
      <w:tr w:rsidR="003C142E">
        <w:trPr>
          <w:trHeight w:val="271"/>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6</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烟花爆竹产品流向信息登记管理制度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-006-006</w:t>
            </w:r>
          </w:p>
        </w:tc>
      </w:tr>
      <w:tr w:rsidR="003C142E">
        <w:trPr>
          <w:trHeight w:val="33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7</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烟花爆竹产品质量检验验收(管理)制度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-006-007</w:t>
            </w:r>
          </w:p>
        </w:tc>
      </w:tr>
      <w:tr w:rsidR="003C142E">
        <w:trPr>
          <w:trHeight w:val="147"/>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8</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烟花爆竹配送服务管理制度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-006-008</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9</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烟花爆竹库区动火临时用电作业审批制度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-006-009</w:t>
            </w:r>
          </w:p>
        </w:tc>
      </w:tr>
      <w:tr w:rsidR="003C142E">
        <w:trPr>
          <w:trHeight w:val="288"/>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10</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事故隐患排查治理制度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-006-010</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11</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重大危险源评估与监测管理制度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-006-011</w:t>
            </w:r>
          </w:p>
        </w:tc>
      </w:tr>
      <w:tr w:rsidR="003C142E">
        <w:trPr>
          <w:trHeight w:val="297"/>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12</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烟花爆竹仓库安全管理制度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-006-012</w:t>
            </w:r>
          </w:p>
        </w:tc>
      </w:tr>
      <w:tr w:rsidR="003C142E">
        <w:trPr>
          <w:trHeight w:val="271"/>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13</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烟花爆竹仓库监控管理制度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-006-013</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14</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事故应急救援与演练制度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-006-014</w:t>
            </w:r>
          </w:p>
        </w:tc>
      </w:tr>
      <w:tr w:rsidR="003C142E">
        <w:trPr>
          <w:trHeight w:val="28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15</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事故报告及调查处理制度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-006-015</w:t>
            </w:r>
          </w:p>
        </w:tc>
      </w:tr>
      <w:tr w:rsidR="003C142E">
        <w:trPr>
          <w:trHeight w:val="28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16</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安全生产费用提取和使用制度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-006-016</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17</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安全生产例会制度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-006-017</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18</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安全生产设备设施管理制度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-006-018</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19</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安全生产目标与奖惩制度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-006-019</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20</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安全投入保障制度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-006-020</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21</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安全检查制度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-006-021</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22</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烟花爆竹购买、入库、销售和保管制度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-006-022</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23</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烟花爆竹不合格品处置制度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-006-023</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24</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职工违章行为处罚制度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-006-024</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25</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负责人值(带)班制度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-006-025</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26</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烟花爆竹防火防爆安全管理制度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-006-026</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27</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烟花爆竹仓库保管守卫管理制度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-006-027</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highlight w:val="yellow"/>
              </w:rPr>
            </w:pPr>
            <w:r>
              <w:rPr>
                <w:rFonts w:asciiTheme="majorEastAsia" w:eastAsiaTheme="majorEastAsia" w:hAnsiTheme="majorEastAsia" w:cs="仿宋_GB2312" w:hint="eastAsia"/>
                <w:sz w:val="24"/>
              </w:rPr>
              <w:t>28</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highlight w:val="yellow"/>
              </w:rPr>
            </w:pPr>
            <w:r>
              <w:rPr>
                <w:rFonts w:asciiTheme="majorEastAsia" w:eastAsiaTheme="majorEastAsia" w:hAnsiTheme="majorEastAsia" w:cs="仿宋_GB2312" w:hint="eastAsia"/>
                <w:sz w:val="24"/>
                <w:szCs w:val="24"/>
              </w:rPr>
              <w:t>安全管理责任制度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highlight w:val="yellow"/>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-006-028</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29</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生产设备验收、施工、维修保养、报废管理制度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-006-029</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30</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相关方及外用工管理制度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-006-030</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31</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生产安全事故应急值班制度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-006-031</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32</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应急预案定期评估制度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-006-032</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33</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烟花爆竹库区库房现场巡查制度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-006-033</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34</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事故隐患报告与奖惩制度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-006-034</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lastRenderedPageBreak/>
              <w:t>35</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inorEastAsia" w:eastAsiaTheme="minorEastAsia" w:hAnsiTheme="minorEastAsia" w:cs="仿宋_GB2312"/>
                <w:sz w:val="24"/>
                <w:szCs w:val="24"/>
              </w:rPr>
            </w:pPr>
            <w:r>
              <w:rPr>
                <w:rFonts w:asciiTheme="minorEastAsia" w:eastAsiaTheme="minorEastAsia" w:hAnsiTheme="minorEastAsia" w:cs="宋体" w:hint="eastAsia"/>
                <w:bCs/>
                <w:sz w:val="24"/>
              </w:rPr>
              <w:t>劳动防护用品配备、使用和管理制度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-006-035</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36</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防雷防静电管理制度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-006-036</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37</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安全中介服务制度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-006-037</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38</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微型消防站管理制度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-006-038</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39</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消防安全教育培训制度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-006-039</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40</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灭火和应急疏散预案演练制度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-006-040</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41</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安全生产费用提取和使用管理制度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-006-041</w:t>
            </w:r>
          </w:p>
        </w:tc>
      </w:tr>
      <w:tr w:rsidR="003C142E">
        <w:trPr>
          <w:trHeight w:val="306"/>
        </w:trPr>
        <w:tc>
          <w:tcPr>
            <w:tcW w:w="9380" w:type="dxa"/>
            <w:gridSpan w:val="5"/>
            <w:tcBorders>
              <w:top w:val="single" w:sz="4" w:space="0" w:color="auto"/>
              <w:bottom w:val="single" w:sz="4" w:space="0" w:color="auto"/>
              <w:right w:val="single" w:sz="4" w:space="0" w:color="auto"/>
            </w:tcBorders>
            <w:vAlign w:val="center"/>
          </w:tcPr>
          <w:p w:rsidR="003C142E" w:rsidRDefault="003C142E">
            <w:pPr>
              <w:spacing w:line="280" w:lineRule="exact"/>
              <w:jc w:val="left"/>
              <w:rPr>
                <w:rFonts w:asciiTheme="majorEastAsia" w:eastAsiaTheme="majorEastAsia" w:hAnsiTheme="majorEastAsia"/>
                <w:bCs/>
                <w:sz w:val="24"/>
              </w:rPr>
            </w:pPr>
          </w:p>
          <w:p w:rsidR="003C142E" w:rsidRDefault="005F5F87">
            <w:pPr>
              <w:spacing w:line="280" w:lineRule="exact"/>
              <w:jc w:val="left"/>
              <w:rPr>
                <w:rFonts w:asciiTheme="majorEastAsia" w:eastAsiaTheme="majorEastAsia" w:hAnsiTheme="majorEastAsia"/>
                <w:bCs/>
                <w:sz w:val="24"/>
              </w:rPr>
            </w:pPr>
            <w:r>
              <w:rPr>
                <w:rFonts w:asciiTheme="majorEastAsia" w:eastAsiaTheme="majorEastAsia" w:hAnsiTheme="majorEastAsia" w:hint="eastAsia"/>
                <w:bCs/>
                <w:sz w:val="24"/>
              </w:rPr>
              <w:t>附件2：相关岗位安全操作规程</w:t>
            </w:r>
          </w:p>
        </w:tc>
      </w:tr>
      <w:tr w:rsidR="003C142E">
        <w:trPr>
          <w:trHeight w:val="292"/>
        </w:trPr>
        <w:tc>
          <w:tcPr>
            <w:tcW w:w="579" w:type="dxa"/>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w:t>
            </w:r>
          </w:p>
        </w:tc>
        <w:tc>
          <w:tcPr>
            <w:tcW w:w="6666" w:type="dxa"/>
            <w:gridSpan w:val="3"/>
            <w:tcBorders>
              <w:top w:val="single" w:sz="4" w:space="0" w:color="auto"/>
              <w:left w:val="single" w:sz="4" w:space="0" w:color="auto"/>
              <w:bottom w:val="single" w:sz="4" w:space="0" w:color="auto"/>
              <w:right w:val="single" w:sz="4" w:space="0" w:color="auto"/>
            </w:tcBorders>
            <w:vAlign w:val="center"/>
          </w:tcPr>
          <w:p w:rsidR="003C142E" w:rsidRDefault="005F5F87">
            <w:pPr>
              <w:spacing w:line="280" w:lineRule="exact"/>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货物查验操作规程</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-006-042</w:t>
            </w:r>
          </w:p>
        </w:tc>
      </w:tr>
      <w:tr w:rsidR="003C142E">
        <w:trPr>
          <w:trHeight w:val="292"/>
        </w:trPr>
        <w:tc>
          <w:tcPr>
            <w:tcW w:w="579" w:type="dxa"/>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w:t>
            </w:r>
          </w:p>
        </w:tc>
        <w:tc>
          <w:tcPr>
            <w:tcW w:w="6666" w:type="dxa"/>
            <w:gridSpan w:val="3"/>
            <w:tcBorders>
              <w:top w:val="single" w:sz="4" w:space="0" w:color="auto"/>
              <w:left w:val="single" w:sz="4" w:space="0" w:color="auto"/>
              <w:bottom w:val="single" w:sz="4" w:space="0" w:color="auto"/>
              <w:right w:val="single" w:sz="4" w:space="0" w:color="auto"/>
            </w:tcBorders>
            <w:vAlign w:val="center"/>
          </w:tcPr>
          <w:p w:rsidR="003C142E" w:rsidRDefault="005F5F87">
            <w:pPr>
              <w:spacing w:line="280" w:lineRule="exact"/>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拆箱安全操作规程</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-006-043</w:t>
            </w:r>
          </w:p>
        </w:tc>
      </w:tr>
      <w:tr w:rsidR="003C142E">
        <w:trPr>
          <w:trHeight w:val="292"/>
        </w:trPr>
        <w:tc>
          <w:tcPr>
            <w:tcW w:w="579" w:type="dxa"/>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w:t>
            </w:r>
          </w:p>
        </w:tc>
        <w:tc>
          <w:tcPr>
            <w:tcW w:w="6666" w:type="dxa"/>
            <w:gridSpan w:val="3"/>
            <w:tcBorders>
              <w:top w:val="single" w:sz="4" w:space="0" w:color="auto"/>
              <w:left w:val="single" w:sz="4" w:space="0" w:color="auto"/>
              <w:bottom w:val="single" w:sz="4" w:space="0" w:color="auto"/>
              <w:right w:val="single" w:sz="4" w:space="0" w:color="auto"/>
            </w:tcBorders>
            <w:vAlign w:val="center"/>
          </w:tcPr>
          <w:p w:rsidR="003C142E" w:rsidRDefault="005F5F87">
            <w:pPr>
              <w:spacing w:line="280" w:lineRule="exact"/>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搬运安全操作规程</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-006-044</w:t>
            </w:r>
          </w:p>
        </w:tc>
      </w:tr>
      <w:tr w:rsidR="003C142E">
        <w:trPr>
          <w:trHeight w:val="292"/>
        </w:trPr>
        <w:tc>
          <w:tcPr>
            <w:tcW w:w="579" w:type="dxa"/>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4</w:t>
            </w:r>
          </w:p>
        </w:tc>
        <w:tc>
          <w:tcPr>
            <w:tcW w:w="6666" w:type="dxa"/>
            <w:gridSpan w:val="3"/>
            <w:tcBorders>
              <w:top w:val="single" w:sz="4" w:space="0" w:color="auto"/>
              <w:left w:val="single" w:sz="4" w:space="0" w:color="auto"/>
              <w:bottom w:val="single" w:sz="4" w:space="0" w:color="auto"/>
              <w:right w:val="single" w:sz="4" w:space="0" w:color="auto"/>
            </w:tcBorders>
            <w:vAlign w:val="center"/>
          </w:tcPr>
          <w:p w:rsidR="003C142E" w:rsidRDefault="005F5F87">
            <w:pPr>
              <w:spacing w:line="280" w:lineRule="exact"/>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装卸安全操作规程</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-006-045</w:t>
            </w:r>
          </w:p>
        </w:tc>
      </w:tr>
      <w:tr w:rsidR="003C142E">
        <w:trPr>
          <w:trHeight w:val="310"/>
        </w:trPr>
        <w:tc>
          <w:tcPr>
            <w:tcW w:w="579" w:type="dxa"/>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5</w:t>
            </w:r>
          </w:p>
        </w:tc>
        <w:tc>
          <w:tcPr>
            <w:tcW w:w="6666" w:type="dxa"/>
            <w:gridSpan w:val="3"/>
            <w:tcBorders>
              <w:top w:val="single" w:sz="4" w:space="0" w:color="auto"/>
              <w:left w:val="single" w:sz="4" w:space="0" w:color="auto"/>
              <w:bottom w:val="single" w:sz="4" w:space="0" w:color="auto"/>
              <w:right w:val="single" w:sz="4" w:space="0" w:color="auto"/>
            </w:tcBorders>
            <w:vAlign w:val="center"/>
          </w:tcPr>
          <w:p w:rsidR="003C142E" w:rsidRDefault="005F5F87">
            <w:pPr>
              <w:spacing w:line="280" w:lineRule="exact"/>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运输安全操作规程</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-006-046</w:t>
            </w:r>
          </w:p>
        </w:tc>
      </w:tr>
    </w:tbl>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-006-001</w:t>
            </w:r>
          </w:p>
        </w:tc>
      </w:tr>
      <w:tr w:rsidR="003C142E">
        <w:trPr>
          <w:cantSplit/>
          <w:trHeight w:val="335"/>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4690" w:type="dxa"/>
            <w:vMerge w:val="restart"/>
            <w:vAlign w:val="center"/>
          </w:tcPr>
          <w:p w:rsidR="003C142E" w:rsidRDefault="005F5F87">
            <w:pPr>
              <w:spacing w:line="400" w:lineRule="exact"/>
              <w:rPr>
                <w:rFonts w:ascii="方正粗黑宋简体" w:eastAsia="方正粗黑宋简体" w:hAnsi="方正粗黑宋简体" w:cs="宋体"/>
                <w:b/>
                <w:bCs/>
                <w:sz w:val="24"/>
              </w:rPr>
            </w:pPr>
            <w:r>
              <w:rPr>
                <w:rFonts w:ascii="方正粗黑宋简体" w:eastAsia="方正粗黑宋简体" w:hAnsi="方正粗黑宋简体" w:cs="宋体" w:hint="eastAsia"/>
                <w:b/>
                <w:bCs/>
                <w:sz w:val="24"/>
              </w:rPr>
              <w:t>安全生产全员岗位责任制</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trPr>
        <w:tc>
          <w:tcPr>
            <w:tcW w:w="9456" w:type="dxa"/>
            <w:gridSpan w:val="2"/>
            <w:vAlign w:val="center"/>
          </w:tcPr>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为获取、识别、更新适用于公司的安全法律法规、标准和规范及其它要求，为体系的运行提供主要依据，特制定本制度。</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适用我司安全法律法规、标准和规范及其它要求的获取和确认与更新。</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《烟花爆竹经营许可实施办法》</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4.1 安全管理科与办公室是安全法律法规、标准和规范及部门规章等有关要求的获取、确认、更新管理部门。</w:t>
            </w:r>
          </w:p>
          <w:p w:rsidR="003C142E" w:rsidRDefault="005F5F87">
            <w:pPr>
              <w:spacing w:line="36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szCs w:val="28"/>
              </w:rPr>
              <w:t xml:space="preserve">   4.2 各岗位相关人员根据分工落实购买、下载、收集、更新、执行等工作。</w:t>
            </w:r>
            <w:r>
              <w:rPr>
                <w:rFonts w:asciiTheme="majorEastAsia" w:eastAsiaTheme="majorEastAsia" w:hAnsiTheme="majorEastAsia" w:cs="仿宋_GB2312" w:hint="eastAsia"/>
                <w:kern w:val="0"/>
                <w:sz w:val="24"/>
              </w:rPr>
              <w:t xml:space="preserve">　</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5．主要内容</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_GB2312" w:hint="eastAsia"/>
                <w:sz w:val="24"/>
              </w:rPr>
              <w:t xml:space="preserve"> 5.1</w:t>
            </w:r>
            <w:r>
              <w:rPr>
                <w:rFonts w:asciiTheme="majorEastAsia" w:eastAsiaTheme="majorEastAsia" w:hAnsiTheme="majorEastAsia" w:cs="仿宋" w:hint="eastAsia"/>
                <w:sz w:val="24"/>
              </w:rPr>
              <w:t>、具备法律、法规、标准、规范规范的安全生产条件。</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5.2、存储条件、配送车辆符合相关标准的要求。</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5.3、依法建立健全安全生产管理机构，配备专职安全生产管理人员。</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5.4、主要负责人、分管负责人和安全管理人员和特种作业人员持证上岗。</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5.5、经营符合国家质量标准要求的烟花爆竹产品。</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5.6、无分包，无“三超一改”。</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5.7、建立健全安全生产责任制、企业安全生产管理制度和岗位安全操作规程。</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5.8、足额提取、规范使用安全生产费用。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5.9、组织安全教育培训与考核，并建立培训档案。</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5.10、定期进行健全风险辨识、评估、对危险源进行分组分类管控。</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5.11、依法购买企业职工工作保险、安全生产责任保险。</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5.12、定期开展安全检查和事故隐患排查治理，建立隐患排查治理台账。</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5.13、对重大危险源登记建档，定期检测、评估、监控，按照国家规定上报备案。</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5.14、在经营场所和有关设施、设备上设置明显的安全警示标志。</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5.15、定期维护、保养检测安全设施设备及应急救援装备、器材。</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5.16、按要求为职工 提供劳动防护用品，并确保正确佩戴、使用。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5.17、建立事故应急救援预案，并按规定进行修订、备案、培训、演练、评估。</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5.18、发生事故，启动预案，如实上报生产安全事故，并配合事故调查。</w:t>
            </w:r>
          </w:p>
          <w:p w:rsidR="003C142E" w:rsidRDefault="003C142E">
            <w:pPr>
              <w:spacing w:line="360" w:lineRule="exact"/>
              <w:rPr>
                <w:rFonts w:ascii="仿宋_GB2312" w:eastAsia="仿宋_GB2312" w:hAnsi="仿宋_GB2312" w:cs="仿宋_GB2312"/>
                <w:b/>
                <w:bCs/>
                <w:color w:val="000000"/>
                <w:kern w:val="0"/>
                <w:sz w:val="24"/>
              </w:rPr>
            </w:pPr>
          </w:p>
        </w:tc>
      </w:tr>
    </w:tbl>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-006-002</w:t>
            </w:r>
          </w:p>
        </w:tc>
      </w:tr>
      <w:tr w:rsidR="003C142E">
        <w:trPr>
          <w:cantSplit/>
          <w:trHeight w:val="335"/>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识别和获取适用的安全生产法律法规</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和技术标准的管理制度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trPr>
        <w:tc>
          <w:tcPr>
            <w:tcW w:w="9456" w:type="dxa"/>
            <w:gridSpan w:val="2"/>
            <w:vAlign w:val="center"/>
          </w:tcPr>
          <w:p w:rsidR="003C142E" w:rsidRDefault="005F5F87">
            <w:pPr>
              <w:widowControl/>
              <w:spacing w:line="360" w:lineRule="exact"/>
              <w:jc w:val="left"/>
              <w:rPr>
                <w:rFonts w:asciiTheme="minorEastAsia" w:eastAsiaTheme="minorEastAsia" w:hAnsiTheme="minorEastAsia" w:cs="仿宋_GB2312"/>
                <w:bCs/>
                <w:kern w:val="0"/>
                <w:sz w:val="24"/>
              </w:rPr>
            </w:pPr>
            <w:r>
              <w:rPr>
                <w:rFonts w:asciiTheme="minorEastAsia" w:eastAsiaTheme="minorEastAsia" w:hAnsiTheme="minorEastAsia" w:cs="仿宋_GB2312" w:hint="eastAsia"/>
                <w:bCs/>
                <w:kern w:val="0"/>
                <w:sz w:val="24"/>
              </w:rPr>
              <w:t>1．目的</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sz w:val="24"/>
                <w:szCs w:val="28"/>
              </w:rPr>
              <w:t xml:space="preserve">   为获取、识别、更新适用于公司的安全法律法规、标准和规范及其它要求，为体系的运行提供主要依据，特制定本制度。</w:t>
            </w:r>
          </w:p>
          <w:p w:rsidR="003C142E" w:rsidRDefault="005F5F87">
            <w:pPr>
              <w:widowControl/>
              <w:spacing w:line="360" w:lineRule="exact"/>
              <w:jc w:val="left"/>
              <w:rPr>
                <w:rFonts w:asciiTheme="minorEastAsia" w:eastAsiaTheme="minorEastAsia" w:hAnsiTheme="minorEastAsia" w:cs="仿宋_GB2312"/>
                <w:bCs/>
                <w:kern w:val="0"/>
                <w:sz w:val="24"/>
              </w:rPr>
            </w:pPr>
            <w:r>
              <w:rPr>
                <w:rFonts w:asciiTheme="minorEastAsia" w:eastAsiaTheme="minorEastAsia" w:hAnsiTheme="minorEastAsia" w:cs="仿宋_GB2312" w:hint="eastAsia"/>
                <w:bCs/>
                <w:kern w:val="0"/>
                <w:sz w:val="24"/>
              </w:rPr>
              <w:t>2．适用范围</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sz w:val="24"/>
                <w:szCs w:val="28"/>
              </w:rPr>
              <w:t xml:space="preserve">   适用我司安全法律法规、标准和规范及其它要求的获取和确认与更新。</w:t>
            </w:r>
          </w:p>
          <w:p w:rsidR="003C142E" w:rsidRDefault="005F5F87">
            <w:pPr>
              <w:widowControl/>
              <w:spacing w:line="360" w:lineRule="exact"/>
              <w:jc w:val="left"/>
              <w:rPr>
                <w:rFonts w:asciiTheme="minorEastAsia" w:eastAsiaTheme="minorEastAsia" w:hAnsiTheme="minorEastAsia" w:cs="仿宋_GB2312"/>
                <w:bCs/>
                <w:kern w:val="0"/>
                <w:sz w:val="24"/>
              </w:rPr>
            </w:pPr>
            <w:r>
              <w:rPr>
                <w:rFonts w:asciiTheme="minorEastAsia" w:eastAsiaTheme="minorEastAsia" w:hAnsiTheme="minorEastAsia" w:cs="仿宋_GB2312" w:hint="eastAsia"/>
                <w:bCs/>
                <w:kern w:val="0"/>
                <w:sz w:val="24"/>
              </w:rPr>
              <w:t>3．主要依据</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sz w:val="24"/>
                <w:szCs w:val="28"/>
              </w:rPr>
              <w:t xml:space="preserve">   《烟花爆竹经营许可实施办法》</w:t>
            </w:r>
          </w:p>
          <w:p w:rsidR="003C142E" w:rsidRDefault="005F5F87">
            <w:pPr>
              <w:widowControl/>
              <w:spacing w:line="360" w:lineRule="exact"/>
              <w:jc w:val="left"/>
              <w:rPr>
                <w:rFonts w:asciiTheme="minorEastAsia" w:eastAsiaTheme="minorEastAsia" w:hAnsiTheme="minorEastAsia" w:cs="仿宋_GB2312"/>
                <w:bCs/>
                <w:kern w:val="0"/>
                <w:sz w:val="24"/>
              </w:rPr>
            </w:pPr>
            <w:r>
              <w:rPr>
                <w:rFonts w:asciiTheme="minorEastAsia" w:eastAsiaTheme="minorEastAsia" w:hAnsiTheme="minorEastAsia" w:cs="仿宋_GB2312" w:hint="eastAsia"/>
                <w:bCs/>
                <w:kern w:val="0"/>
                <w:sz w:val="24"/>
              </w:rPr>
              <w:t>4．主要职责</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sz w:val="24"/>
                <w:szCs w:val="28"/>
              </w:rPr>
              <w:t xml:space="preserve">   4.1 安全管理科与办公室是安全法律法规、标准和规范及部门规章等有关要求的获取、确认、更新管理部门。</w:t>
            </w:r>
          </w:p>
          <w:p w:rsidR="003C142E" w:rsidRDefault="005F5F87">
            <w:pPr>
              <w:spacing w:line="360" w:lineRule="exac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szCs w:val="28"/>
              </w:rPr>
              <w:t xml:space="preserve">   4.2 各岗位相关人员根据分工落实购买、下载、收集、更新、执行等工作。</w:t>
            </w:r>
            <w:r>
              <w:rPr>
                <w:rFonts w:asciiTheme="minorEastAsia" w:eastAsiaTheme="minorEastAsia" w:hAnsiTheme="minorEastAsia" w:cs="仿宋_GB2312" w:hint="eastAsia"/>
                <w:kern w:val="0"/>
                <w:sz w:val="24"/>
              </w:rPr>
              <w:t xml:space="preserve">　</w:t>
            </w:r>
          </w:p>
          <w:p w:rsidR="003C142E" w:rsidRDefault="005F5F87">
            <w:pPr>
              <w:widowControl/>
              <w:spacing w:line="360" w:lineRule="exact"/>
              <w:jc w:val="left"/>
              <w:rPr>
                <w:rFonts w:asciiTheme="minorEastAsia" w:eastAsiaTheme="minorEastAsia" w:hAnsiTheme="minorEastAsia" w:cs="仿宋_GB2312"/>
                <w:bCs/>
                <w:kern w:val="0"/>
                <w:sz w:val="24"/>
              </w:rPr>
            </w:pPr>
            <w:r>
              <w:rPr>
                <w:rFonts w:asciiTheme="minorEastAsia" w:eastAsiaTheme="minorEastAsia" w:hAnsiTheme="minorEastAsia" w:cs="仿宋_GB2312" w:hint="eastAsia"/>
                <w:bCs/>
                <w:kern w:val="0"/>
                <w:sz w:val="24"/>
              </w:rPr>
              <w:t>5．主要内容</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bCs/>
                <w:kern w:val="0"/>
                <w:sz w:val="24"/>
              </w:rPr>
              <w:t xml:space="preserve"> 5.1 责任部门。</w:t>
            </w:r>
            <w:r>
              <w:rPr>
                <w:rFonts w:asciiTheme="minorEastAsia" w:eastAsiaTheme="minorEastAsia" w:hAnsiTheme="minorEastAsia" w:cs="仿宋_GB2312" w:hint="eastAsia"/>
                <w:sz w:val="24"/>
                <w:szCs w:val="28"/>
              </w:rPr>
              <w:t>安全管理科负责有关安全法律、法规与其它要求的收集、识别及更新并建立台帐，办公室负责存档管理，对废止的或过期的有关要求应予以删除并及时通知相关部门和人员。</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bCs/>
                <w:kern w:val="0"/>
                <w:sz w:val="24"/>
              </w:rPr>
              <w:t>5.2 获取渠道。</w:t>
            </w:r>
            <w:r>
              <w:rPr>
                <w:rFonts w:asciiTheme="minorEastAsia" w:eastAsiaTheme="minorEastAsia" w:hAnsiTheme="minorEastAsia" w:cs="仿宋_GB2312" w:hint="eastAsia"/>
                <w:sz w:val="24"/>
                <w:szCs w:val="28"/>
              </w:rPr>
              <w:t xml:space="preserve">由安全管理科或委派相关人员通过标准化信息网、新闻媒体、行业协会、政府主管部门、部门网站及其他方式查询获取国家的安全法律法规、标准、部门规章及其他安全管理要求。   </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bCs/>
                <w:kern w:val="0"/>
                <w:sz w:val="24"/>
              </w:rPr>
              <w:t>5.3 确认与更新。</w:t>
            </w:r>
            <w:r>
              <w:rPr>
                <w:rFonts w:asciiTheme="minorEastAsia" w:eastAsiaTheme="minorEastAsia" w:hAnsiTheme="minorEastAsia" w:cs="仿宋_GB2312" w:hint="eastAsia"/>
                <w:sz w:val="24"/>
                <w:szCs w:val="28"/>
              </w:rPr>
              <w:t>专职安全管理员与办公室主任组织相关人员对获取的法律、法规、标准及其它安全管理的要求组织评审确认，报主要负责人审核批准，编制《获取的安全生产法律法规和标准规范等文件清单及更新记录》。安全管理科每年进行一次识别、更新工作。当现行法律、法规、标准和其它要求发生变化时，应重新及时识别。</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bCs/>
                <w:kern w:val="0"/>
                <w:sz w:val="24"/>
              </w:rPr>
              <w:t>5.4 宣传与学习。</w:t>
            </w:r>
            <w:r>
              <w:rPr>
                <w:rFonts w:asciiTheme="minorEastAsia" w:eastAsiaTheme="minorEastAsia" w:hAnsiTheme="minorEastAsia" w:cs="仿宋_GB2312" w:hint="eastAsia"/>
                <w:sz w:val="24"/>
                <w:szCs w:val="28"/>
              </w:rPr>
              <w:t xml:space="preserve">安全管理科与办公室及时将适用的法律、法规和其他要求中的重要部分主要内容进行摘编，并下发到相关科室与岗位，组织相关人员学习并在安全标准化运行中严格遵守，学习情况记录于学习活动记录中。 </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bCs/>
                <w:kern w:val="0"/>
                <w:sz w:val="24"/>
              </w:rPr>
              <w:t xml:space="preserve"> 5.5 符合性评价。</w:t>
            </w:r>
            <w:r>
              <w:rPr>
                <w:rFonts w:asciiTheme="minorEastAsia" w:eastAsiaTheme="minorEastAsia" w:hAnsiTheme="minorEastAsia" w:cs="仿宋_GB2312" w:hint="eastAsia"/>
                <w:sz w:val="24"/>
                <w:szCs w:val="28"/>
              </w:rPr>
              <w:t>安全管理科会同有关科室和人员，每年至少1 次对法律、法规和技术标准及其他安全管理要求的符合性进行评价，对不符合法律、法规和其他安全要求的现象要组织相关部门分析原因、进行整改，并编制符合性评价报告。</w:t>
            </w:r>
          </w:p>
          <w:p w:rsidR="003C142E" w:rsidRDefault="005F5F87">
            <w:pPr>
              <w:widowControl/>
              <w:spacing w:line="360" w:lineRule="exact"/>
              <w:jc w:val="left"/>
              <w:rPr>
                <w:rFonts w:asciiTheme="minorEastAsia" w:eastAsiaTheme="minorEastAsia" w:hAnsiTheme="minorEastAsia" w:cs="仿宋_GB2312"/>
                <w:bCs/>
                <w:kern w:val="0"/>
                <w:sz w:val="24"/>
              </w:rPr>
            </w:pPr>
            <w:r>
              <w:rPr>
                <w:rFonts w:asciiTheme="minorEastAsia" w:eastAsiaTheme="minorEastAsia" w:hAnsiTheme="minorEastAsia" w:cs="仿宋_GB2312" w:hint="eastAsia"/>
                <w:bCs/>
                <w:kern w:val="0"/>
                <w:sz w:val="24"/>
              </w:rPr>
              <w:t xml:space="preserve">6．相关记录 </w:t>
            </w:r>
          </w:p>
          <w:p w:rsidR="003C142E" w:rsidRDefault="005F5F87">
            <w:pPr>
              <w:spacing w:line="360" w:lineRule="exact"/>
              <w:rPr>
                <w:rFonts w:asciiTheme="minorEastAsia" w:eastAsiaTheme="minorEastAsia" w:hAnsiTheme="minorEastAsia" w:cs="仿宋_GB2312"/>
                <w:color w:val="000000"/>
                <w:sz w:val="24"/>
                <w:szCs w:val="28"/>
              </w:rPr>
            </w:pPr>
            <w:r>
              <w:rPr>
                <w:rFonts w:asciiTheme="minorEastAsia" w:eastAsiaTheme="minorEastAsia" w:hAnsiTheme="minorEastAsia" w:cs="仿宋_GB2312" w:hint="eastAsia"/>
                <w:color w:val="000000"/>
                <w:sz w:val="24"/>
                <w:szCs w:val="28"/>
              </w:rPr>
              <w:t xml:space="preserve">   6.1获取的安全生产法律法规和标准规范等文件清单及更新记录</w:t>
            </w:r>
          </w:p>
          <w:p w:rsidR="003C142E" w:rsidRDefault="005F5F87">
            <w:pPr>
              <w:spacing w:line="360" w:lineRule="exact"/>
              <w:rPr>
                <w:rFonts w:asciiTheme="minorEastAsia" w:eastAsiaTheme="minorEastAsia" w:hAnsiTheme="minorEastAsia" w:cs="仿宋_GB2312"/>
                <w:color w:val="000000"/>
                <w:sz w:val="24"/>
                <w:szCs w:val="28"/>
              </w:rPr>
            </w:pPr>
            <w:r>
              <w:rPr>
                <w:rFonts w:asciiTheme="minorEastAsia" w:eastAsiaTheme="minorEastAsia" w:hAnsiTheme="minorEastAsia" w:cs="仿宋_GB2312" w:hint="eastAsia"/>
                <w:color w:val="000000"/>
                <w:sz w:val="24"/>
                <w:szCs w:val="28"/>
              </w:rPr>
              <w:t xml:space="preserve">   6.2安全生产法律法规和标准规范及其他安全管理要求的发放记录</w:t>
            </w:r>
          </w:p>
          <w:p w:rsidR="003C142E" w:rsidRDefault="005F5F87">
            <w:pPr>
              <w:spacing w:line="360" w:lineRule="exact"/>
              <w:rPr>
                <w:rFonts w:ascii="仿宋_GB2312" w:eastAsia="仿宋_GB2312" w:hAnsi="仿宋_GB2312" w:cs="仿宋_GB2312"/>
                <w:b/>
                <w:bCs/>
                <w:color w:val="000000"/>
                <w:kern w:val="0"/>
                <w:sz w:val="24"/>
              </w:rPr>
            </w:pPr>
            <w:r>
              <w:rPr>
                <w:rFonts w:asciiTheme="minorEastAsia" w:eastAsiaTheme="minorEastAsia" w:hAnsiTheme="minorEastAsia" w:cs="仿宋_GB2312" w:hint="eastAsia"/>
                <w:color w:val="000000"/>
                <w:sz w:val="24"/>
                <w:szCs w:val="28"/>
              </w:rPr>
              <w:t xml:space="preserve">   6.3法律、法规及其他要求符合性评价报告</w:t>
            </w:r>
          </w:p>
        </w:tc>
      </w:tr>
    </w:tbl>
    <w:p w:rsidR="003C142E" w:rsidRDefault="003C142E">
      <w:pPr>
        <w:pStyle w:val="a6"/>
        <w:spacing w:line="288" w:lineRule="auto"/>
        <w:rPr>
          <w:rFonts w:ascii="仿宋_GB2312" w:eastAsia="仿宋_GB2312" w:hAnsi="仿宋_GB2312" w:cs="仿宋_GB2312"/>
        </w:rPr>
        <w:sectPr w:rsidR="003C142E">
          <w:pgSz w:w="11906" w:h="16838"/>
          <w:pgMar w:top="1134" w:right="1315" w:bottom="1440" w:left="1355" w:header="851" w:footer="992"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-006-003</w:t>
            </w:r>
          </w:p>
        </w:tc>
      </w:tr>
      <w:tr w:rsidR="003C142E">
        <w:trPr>
          <w:cantSplit/>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从业人员安全教育与培训制度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0994"/>
        </w:trPr>
        <w:tc>
          <w:tcPr>
            <w:tcW w:w="9456" w:type="dxa"/>
            <w:gridSpan w:val="2"/>
          </w:tcPr>
          <w:p w:rsidR="003C142E" w:rsidRDefault="005F5F87">
            <w:pPr>
              <w:pStyle w:val="a6"/>
              <w:spacing w:line="3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1．目的 </w:t>
            </w:r>
          </w:p>
          <w:p w:rsidR="003C142E" w:rsidRDefault="005F5F87">
            <w:pPr>
              <w:spacing w:line="3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为确保我司全员按不同级别不同类型，接受相应安全管理与安全技能知识培训，保障安全生产，特制订本制度。</w:t>
            </w:r>
          </w:p>
          <w:p w:rsidR="003C142E" w:rsidRDefault="005F5F87">
            <w:pPr>
              <w:pStyle w:val="a6"/>
              <w:spacing w:line="3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spacing w:line="3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适用我司主要负责人、安全管理人员、特种作业人员和其他从业人员上岗培训和再教育培训。</w:t>
            </w:r>
          </w:p>
          <w:p w:rsidR="003C142E" w:rsidRDefault="005F5F87">
            <w:pPr>
              <w:pStyle w:val="a6"/>
              <w:spacing w:line="3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spacing w:line="3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《安全生产法》、《烟花爆竹安全管理条例》和《烟花爆竹经营许可实施办法》</w:t>
            </w:r>
          </w:p>
          <w:p w:rsidR="003C142E" w:rsidRDefault="005F5F87">
            <w:pPr>
              <w:pStyle w:val="a6"/>
              <w:spacing w:line="3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4.1主要负责人组织安全管理科制订年度培训计划。</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4.2各科室按职能分工进行技能培训，其中主要负责人、安全管理人员、特种作业人员应进行外部有相关资质单位的培训，其他从业人员由公司进行内部培训。</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4.3安全管理科进行内部培训考核。</w:t>
            </w:r>
          </w:p>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 主要负责人、管理人员应经省级以上应急部门考核合格，每年复训1次。</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 特种作业的人员，必须年满18周岁不超过法定退休年龄，身体健康，没有妨碍从事本作业的疾病和生理缺陷，应根据规模和需要送专业培训机构培训，省级应急部门考核、发证。取得操作证的特种作业人员定期复审，复审为3年1次，复审由考核发证部门或指定单位进行。凡复审不合格者、未按要求复审者，其证件自动失效，不得上岗作业。</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 新进工人应进行“公司级”、“车间级”和“岗位级”三级教育并考核合格，，不少于72学时。换岗、转岗应进行“轮岗”培训，复工人员应进行“复工”培训，依据《生产经营单位安全培训管理办法》制订方案，规定内容，确保学时，实施培训，理论或实际操作必须达到合格要求方可上岗。考核不合格可以补考，补考仍不合格者须重新培训。</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5.4烟花爆竹从业人员每年接受安全生产再教育培训，不少于20学时，参加安全活动、学习安全技术知识，掌握本岗位所需要的安全生产知识和安全操作技能。      </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5.5 公司根据国家有关政策要求和内部管理需要，制订培训计划或方案，按期进行相关知识培训，建立完整培训档案。</w:t>
            </w:r>
          </w:p>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6.1安全培训教育计划表</w:t>
            </w:r>
          </w:p>
          <w:p w:rsidR="003C142E" w:rsidRDefault="005F5F87">
            <w:pPr>
              <w:spacing w:line="380" w:lineRule="exact"/>
              <w:rPr>
                <w:rFonts w:ascii="仿宋_GB2312" w:eastAsia="仿宋_GB2312" w:hAnsi="仿宋_GB2312" w:cs="仿宋_GB2312"/>
                <w:sz w:val="24"/>
              </w:rPr>
            </w:pPr>
            <w:r>
              <w:rPr>
                <w:rFonts w:asciiTheme="majorEastAsia" w:eastAsiaTheme="majorEastAsia" w:hAnsiTheme="majorEastAsia" w:cs="仿宋_GB2312" w:hint="eastAsia"/>
                <w:color w:val="000000"/>
                <w:sz w:val="24"/>
              </w:rPr>
              <w:t xml:space="preserve">   6.2安全培训教育记录表</w:t>
            </w:r>
          </w:p>
        </w:tc>
      </w:tr>
    </w:tbl>
    <w:p w:rsidR="003C142E" w:rsidRDefault="003C142E">
      <w:pPr>
        <w:pStyle w:val="a6"/>
        <w:spacing w:line="288" w:lineRule="auto"/>
        <w:rPr>
          <w:rFonts w:ascii="仿宋_GB2312" w:eastAsia="仿宋_GB2312" w:hAnsi="仿宋_GB2312" w:cs="仿宋_GB2312"/>
        </w:rPr>
        <w:sectPr w:rsidR="003C142E">
          <w:pgSz w:w="11906" w:h="16838"/>
          <w:pgMar w:top="1440" w:right="1313" w:bottom="1440" w:left="1353" w:header="851" w:footer="992" w:gutter="0"/>
          <w:cols w:space="720"/>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8"/>
        <w:gridCol w:w="4728"/>
      </w:tblGrid>
      <w:tr w:rsidR="003C142E">
        <w:trPr>
          <w:cantSplit/>
          <w:trHeight w:val="290"/>
        </w:trPr>
        <w:tc>
          <w:tcPr>
            <w:tcW w:w="2500" w:type="pct"/>
            <w:vMerge w:val="restart"/>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2500" w:type="pct"/>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-006-004</w:t>
            </w:r>
          </w:p>
        </w:tc>
      </w:tr>
      <w:tr w:rsidR="003C142E">
        <w:trPr>
          <w:cantSplit/>
          <w:trHeight w:val="105"/>
        </w:trPr>
        <w:tc>
          <w:tcPr>
            <w:tcW w:w="2500" w:type="pct"/>
            <w:vMerge/>
          </w:tcPr>
          <w:p w:rsidR="003C142E" w:rsidRDefault="003C142E">
            <w:pPr>
              <w:spacing w:line="400" w:lineRule="exact"/>
              <w:rPr>
                <w:rFonts w:ascii="方正粗黑宋简体" w:eastAsia="方正粗黑宋简体" w:hAnsi="方正粗黑宋简体" w:cs="仿宋_GB2312"/>
                <w:b/>
                <w:bCs/>
                <w:sz w:val="24"/>
              </w:rPr>
            </w:pPr>
          </w:p>
        </w:tc>
        <w:tc>
          <w:tcPr>
            <w:tcW w:w="2500" w:type="pct"/>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Height w:val="290"/>
        </w:trPr>
        <w:tc>
          <w:tcPr>
            <w:tcW w:w="2500" w:type="pct"/>
            <w:vMerge w:val="restart"/>
            <w:vAlign w:val="center"/>
          </w:tcPr>
          <w:p w:rsidR="003C142E"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外来和内部人员及车辆进出库管理制度</w:t>
            </w:r>
          </w:p>
        </w:tc>
        <w:tc>
          <w:tcPr>
            <w:tcW w:w="2500" w:type="pct"/>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325"/>
        </w:trPr>
        <w:tc>
          <w:tcPr>
            <w:tcW w:w="2500" w:type="pct"/>
            <w:vMerge/>
          </w:tcPr>
          <w:p w:rsidR="003C142E" w:rsidRDefault="003C142E">
            <w:pPr>
              <w:spacing w:line="400" w:lineRule="exact"/>
              <w:rPr>
                <w:rFonts w:ascii="方正粗黑宋简体" w:eastAsia="方正粗黑宋简体" w:hAnsi="方正粗黑宋简体" w:cs="仿宋_GB2312"/>
                <w:b/>
                <w:bCs/>
                <w:sz w:val="24"/>
              </w:rPr>
            </w:pPr>
          </w:p>
        </w:tc>
        <w:tc>
          <w:tcPr>
            <w:tcW w:w="2500" w:type="pct"/>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8430"/>
        </w:trPr>
        <w:tc>
          <w:tcPr>
            <w:tcW w:w="5000" w:type="pct"/>
            <w:gridSpan w:val="2"/>
          </w:tcPr>
          <w:p w:rsidR="003C142E" w:rsidRDefault="005F5F87">
            <w:pPr>
              <w:pStyle w:val="a6"/>
              <w:spacing w:line="39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1．目的 </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为确保我司库区安全管理，入库人员和车辆实行登记，保障安全生产经营，特制订本制度。</w:t>
            </w:r>
          </w:p>
          <w:p w:rsidR="003C142E" w:rsidRDefault="005F5F87">
            <w:pPr>
              <w:pStyle w:val="a6"/>
              <w:spacing w:line="39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适用我司库区外来人员和车辆出入库区的管理。</w:t>
            </w:r>
          </w:p>
          <w:p w:rsidR="003C142E" w:rsidRDefault="005F5F87">
            <w:pPr>
              <w:pStyle w:val="a6"/>
              <w:spacing w:line="39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390" w:lineRule="exact"/>
              <w:ind w:firstLineChars="100" w:firstLine="240"/>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sz w:val="24"/>
              </w:rPr>
              <w:t xml:space="preserve">　《烟花爆竹生产经营安全规定》和《烟花爆竹经营许可实施办法》</w:t>
            </w:r>
          </w:p>
          <w:p w:rsidR="003C142E" w:rsidRDefault="005F5F87">
            <w:pPr>
              <w:pStyle w:val="a6"/>
              <w:spacing w:line="39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4.1安全管理科制订外来人员出入库区登记表和车辆出入库区登记表。</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4.2保管员或守护员进行如实记录。</w:t>
            </w:r>
          </w:p>
          <w:p w:rsidR="003C142E" w:rsidRDefault="005F5F87">
            <w:pPr>
              <w:pStyle w:val="a6"/>
              <w:spacing w:line="39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 外来人员和内部人员及车辆如实记录，必要时进行安全知识讲解。</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5.2 我司烟花爆竹仓库未经允许不得出入，进入库区的人员应有公司人员陪同。</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5.3 入库人员所携带的打火机、火柴等火源火种须留置于值班室内方可进入库区。因故发生安全事故，追究相关人员的法律责任。</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5.4 进出车辆和货物一律凭据或公司领导批件放行，手续不全或有疑点应核实，经与仓库负责人核对无误后，再予以放行。</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5.5 门卫人员要忠于职守，不得迟到、早退，不得脱岗擅离职守。发现违反安全规定的行为要立即制止，发现异常情况及时报告仓库负责人或公司领导。</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5.6 夜班门卫要围绕库区内外巡逻、检查，守护要认真负责，发现可疑情况及时妥善处理，发现违法行为，要及时制止并报告公安机关。</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5.7 烟花爆竹仓库实行24小时警戒制，值班门卫要实行严格的交接手续。特殊情况需要离岗的须经领导批准并安排其他门卫或工作人员接岗后，方可离岗。</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5.8 对特殊情况需进入库区的公司工作人员和非公司人员要进行安全警示、检查。</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5.9 门卫与仓库负责人要互相支持、密切配合，发现问题及时处理，共同做好库区安全防卫工作。</w:t>
            </w:r>
          </w:p>
          <w:p w:rsidR="003C142E" w:rsidRDefault="005F5F87">
            <w:pPr>
              <w:pStyle w:val="a6"/>
              <w:spacing w:line="39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6．相关记录 </w:t>
            </w:r>
          </w:p>
          <w:p w:rsidR="003C142E" w:rsidRDefault="005F5F87">
            <w:pPr>
              <w:spacing w:line="390" w:lineRule="exact"/>
              <w:rPr>
                <w:rFonts w:asciiTheme="majorEastAsia" w:eastAsiaTheme="majorEastAsia" w:hAnsiTheme="majorEastAsia" w:cs="仿宋_GB2312"/>
                <w:bCs/>
                <w:color w:val="000000"/>
                <w:sz w:val="24"/>
              </w:rPr>
            </w:pPr>
            <w:r>
              <w:rPr>
                <w:rFonts w:asciiTheme="majorEastAsia" w:eastAsiaTheme="majorEastAsia" w:hAnsiTheme="majorEastAsia" w:cs="仿宋_GB2312" w:hint="eastAsia"/>
                <w:bCs/>
                <w:color w:val="000000"/>
                <w:sz w:val="24"/>
              </w:rPr>
              <w:t xml:space="preserve">   6.1外来人员及车辆出入库区登记表</w:t>
            </w:r>
          </w:p>
          <w:p w:rsidR="003C142E" w:rsidRDefault="005F5F87">
            <w:pPr>
              <w:spacing w:line="390" w:lineRule="exact"/>
              <w:rPr>
                <w:rFonts w:asciiTheme="majorEastAsia" w:eastAsiaTheme="majorEastAsia" w:hAnsiTheme="majorEastAsia" w:cs="仿宋_GB2312"/>
                <w:bCs/>
                <w:color w:val="000000"/>
                <w:sz w:val="24"/>
              </w:rPr>
            </w:pPr>
            <w:r>
              <w:rPr>
                <w:rFonts w:asciiTheme="majorEastAsia" w:eastAsiaTheme="majorEastAsia" w:hAnsiTheme="majorEastAsia" w:cs="仿宋_GB2312" w:hint="eastAsia"/>
                <w:bCs/>
                <w:color w:val="000000"/>
                <w:sz w:val="24"/>
              </w:rPr>
              <w:t xml:space="preserve">   6.2内部人员及车辆出入库区登记表</w:t>
            </w:r>
          </w:p>
          <w:p w:rsidR="003C142E" w:rsidRDefault="003C142E">
            <w:pPr>
              <w:pStyle w:val="a6"/>
              <w:spacing w:line="312" w:lineRule="auto"/>
              <w:ind w:firstLineChars="150" w:firstLine="360"/>
              <w:rPr>
                <w:rFonts w:ascii="仿宋_GB2312" w:eastAsia="仿宋_GB2312" w:hAnsi="仿宋_GB2312" w:cs="仿宋_GB2312"/>
                <w:bCs/>
                <w:sz w:val="24"/>
                <w:szCs w:val="24"/>
              </w:rPr>
            </w:pPr>
          </w:p>
        </w:tc>
      </w:tr>
    </w:tbl>
    <w:p w:rsidR="003C142E" w:rsidRDefault="003C142E">
      <w:pPr>
        <w:pStyle w:val="a6"/>
        <w:spacing w:line="288" w:lineRule="auto"/>
        <w:rPr>
          <w:rFonts w:ascii="仿宋_GB2312" w:eastAsia="仿宋_GB2312" w:hAnsi="仿宋_GB2312" w:cs="仿宋_GB2312"/>
        </w:rPr>
        <w:sectPr w:rsidR="003C142E">
          <w:pgSz w:w="11906" w:h="16838"/>
          <w:pgMar w:top="1440" w:right="1313" w:bottom="1440" w:left="1353" w:header="851" w:footer="992"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-006-005</w:t>
            </w:r>
          </w:p>
        </w:tc>
      </w:tr>
      <w:tr w:rsidR="003C142E">
        <w:trPr>
          <w:cantSplit/>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4690" w:type="dxa"/>
            <w:vMerge w:val="restart"/>
            <w:vAlign w:val="center"/>
          </w:tcPr>
          <w:p w:rsidR="003C142E"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烟花爆竹购销合同管理制度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37"/>
        </w:trPr>
        <w:tc>
          <w:tcPr>
            <w:tcW w:w="9456" w:type="dxa"/>
            <w:gridSpan w:val="2"/>
            <w:vAlign w:val="center"/>
          </w:tcPr>
          <w:p w:rsidR="003C142E" w:rsidRDefault="005F5F87">
            <w:pPr>
              <w:pStyle w:val="a6"/>
              <w:spacing w:line="4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1．目的</w:t>
            </w:r>
          </w:p>
          <w:p w:rsidR="003C142E" w:rsidRDefault="005F5F87">
            <w:pPr>
              <w:pStyle w:val="a6"/>
              <w:spacing w:line="4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为确保我司烟花爆竹产品购销安全管理，对购销合同实行登记管理，保障安全生产经营，特制订本制度，也称“</w:t>
            </w:r>
            <w:r>
              <w:rPr>
                <w:rFonts w:asciiTheme="majorEastAsia" w:eastAsiaTheme="majorEastAsia" w:hAnsiTheme="majorEastAsia" w:cs="仿宋_GB2312" w:hint="eastAsia"/>
                <w:sz w:val="24"/>
                <w:szCs w:val="24"/>
              </w:rPr>
              <w:t>烟花爆竹买卖合同管理制度”。</w:t>
            </w:r>
          </w:p>
          <w:p w:rsidR="003C142E" w:rsidRDefault="005F5F87">
            <w:pPr>
              <w:pStyle w:val="a6"/>
              <w:spacing w:line="4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bCs/>
                <w:sz w:val="24"/>
                <w:szCs w:val="24"/>
              </w:rPr>
              <w:t>2</w:t>
            </w:r>
            <w:r>
              <w:rPr>
                <w:rFonts w:asciiTheme="majorEastAsia" w:eastAsiaTheme="majorEastAsia" w:hAnsiTheme="majorEastAsia" w:cs="仿宋_GB2312" w:hint="eastAsia"/>
                <w:sz w:val="24"/>
                <w:szCs w:val="24"/>
              </w:rPr>
              <w:t>．适用范围</w:t>
            </w:r>
          </w:p>
          <w:p w:rsidR="003C142E" w:rsidRDefault="005F5F87">
            <w:pPr>
              <w:pStyle w:val="a6"/>
              <w:spacing w:line="4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适用我司烟花爆竹购买和销售环节的合同管理。</w:t>
            </w:r>
          </w:p>
          <w:p w:rsidR="003C142E" w:rsidRDefault="005F5F87">
            <w:pPr>
              <w:pStyle w:val="a6"/>
              <w:spacing w:line="4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pacing w:line="480" w:lineRule="exact"/>
              <w:ind w:firstLineChars="100" w:firstLine="240"/>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sz w:val="24"/>
              </w:rPr>
              <w:t xml:space="preserve">　《烟花爆竹生产经营安全规定》和《烟花爆竹经营许可实施办法》</w:t>
            </w:r>
          </w:p>
          <w:p w:rsidR="003C142E" w:rsidRDefault="005F5F87">
            <w:pPr>
              <w:pStyle w:val="a6"/>
              <w:spacing w:line="4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spacing w:line="4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4.1供销人员制订合同管理办法。</w:t>
            </w:r>
          </w:p>
          <w:p w:rsidR="003C142E" w:rsidRDefault="005F5F87">
            <w:pPr>
              <w:pStyle w:val="a6"/>
              <w:spacing w:line="4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4.2分管销售领导审核格式和管理现状并进行考核。</w:t>
            </w:r>
          </w:p>
          <w:p w:rsidR="003C142E" w:rsidRDefault="005F5F87">
            <w:pPr>
              <w:pStyle w:val="a6"/>
              <w:spacing w:line="4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spacing w:line="4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 烟花爆竹的购销合同使用国家安全生产监督管理总局、国家工商行政管理总局、公安部统一印制的《烟花爆竹安全买卖合同》（GF-2012-0115)文本，不得以其他文本代替。</w:t>
            </w:r>
          </w:p>
          <w:p w:rsidR="003C142E" w:rsidRDefault="005F5F87">
            <w:pPr>
              <w:spacing w:line="4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5.2 批发经营企业应向持有《烟花爆竹安全生产许可证》的合法、合规生产企业订货。</w:t>
            </w:r>
          </w:p>
          <w:p w:rsidR="003C142E" w:rsidRDefault="005F5F87">
            <w:pPr>
              <w:spacing w:line="4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5.3 批发经营企业与产品供货企业签订的购销合同应实行统一编号。</w:t>
            </w:r>
          </w:p>
          <w:p w:rsidR="003C142E" w:rsidRDefault="005F5F87">
            <w:pPr>
              <w:spacing w:line="4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5.4 签订的烟花爆竹产品应取得生产企业在当地质监部门出具的检测报告和《产品质量检验合格证》，不得订购假冒伪劣，违禁产品。</w:t>
            </w:r>
          </w:p>
          <w:p w:rsidR="003C142E" w:rsidRDefault="005F5F87">
            <w:pPr>
              <w:spacing w:line="4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5.5 购销合同由公司专人负责统一保管，其他人员未经领导批准不得随意签订合同。</w:t>
            </w:r>
          </w:p>
          <w:p w:rsidR="003C142E" w:rsidRDefault="005F5F87">
            <w:pPr>
              <w:spacing w:line="4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5.6 外出业务人员不得将盖有公司合同章的合同带出。</w:t>
            </w:r>
          </w:p>
          <w:p w:rsidR="003C142E" w:rsidRDefault="005F5F87">
            <w:pPr>
              <w:spacing w:line="4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5.7 业务人员签订合同需经公司领导审批后盖章方可生效。</w:t>
            </w:r>
          </w:p>
          <w:p w:rsidR="003C142E" w:rsidRDefault="005F5F87">
            <w:pPr>
              <w:widowControl/>
              <w:spacing w:line="480" w:lineRule="exact"/>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6．相关记录</w:t>
            </w:r>
          </w:p>
          <w:p w:rsidR="003C142E" w:rsidRDefault="005F5F87">
            <w:pPr>
              <w:pStyle w:val="a6"/>
              <w:spacing w:line="480" w:lineRule="exact"/>
              <w:ind w:firstLine="42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购销合同管理档案</w:t>
            </w:r>
          </w:p>
          <w:p w:rsidR="003C142E" w:rsidRDefault="003C142E">
            <w:pPr>
              <w:pStyle w:val="a6"/>
              <w:spacing w:line="480" w:lineRule="exact"/>
              <w:ind w:firstLine="420"/>
              <w:rPr>
                <w:rFonts w:ascii="仿宋_GB2312" w:eastAsia="仿宋_GB2312" w:hAnsi="仿宋_GB2312" w:cs="仿宋_GB2312"/>
                <w:bCs/>
                <w:sz w:val="24"/>
                <w:szCs w:val="24"/>
              </w:rPr>
            </w:pPr>
          </w:p>
          <w:p w:rsidR="003C142E" w:rsidRDefault="003C142E">
            <w:pPr>
              <w:pStyle w:val="a6"/>
              <w:spacing w:line="480" w:lineRule="exact"/>
              <w:ind w:firstLine="420"/>
              <w:rPr>
                <w:rFonts w:ascii="仿宋_GB2312" w:eastAsia="仿宋_GB2312" w:hAnsi="仿宋_GB2312" w:cs="仿宋_GB2312"/>
                <w:bCs/>
                <w:sz w:val="24"/>
                <w:szCs w:val="24"/>
              </w:rPr>
            </w:pPr>
          </w:p>
        </w:tc>
      </w:tr>
    </w:tbl>
    <w:p w:rsidR="003C142E" w:rsidRDefault="003C142E">
      <w:pPr>
        <w:pStyle w:val="a6"/>
        <w:spacing w:line="288" w:lineRule="auto"/>
        <w:rPr>
          <w:rFonts w:ascii="仿宋_GB2312" w:eastAsia="仿宋_GB2312" w:hAnsi="仿宋_GB2312" w:cs="仿宋_GB2312"/>
        </w:rPr>
        <w:sectPr w:rsidR="003C142E">
          <w:pgSz w:w="11906" w:h="16838"/>
          <w:pgMar w:top="1440" w:right="1313" w:bottom="1440" w:left="1353" w:header="851" w:footer="992"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-006-006</w:t>
            </w:r>
          </w:p>
        </w:tc>
      </w:tr>
      <w:tr w:rsidR="003C142E">
        <w:trPr>
          <w:cantSplit/>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trPr>
        <w:tc>
          <w:tcPr>
            <w:tcW w:w="4690" w:type="dxa"/>
            <w:vMerge w:val="restart"/>
            <w:vAlign w:val="center"/>
          </w:tcPr>
          <w:p w:rsidR="003C142E"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烟花爆竹产品流向登记管理制度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37"/>
        </w:trPr>
        <w:tc>
          <w:tcPr>
            <w:tcW w:w="9456" w:type="dxa"/>
            <w:gridSpan w:val="2"/>
            <w:vAlign w:val="center"/>
          </w:tcPr>
          <w:p w:rsidR="003C142E" w:rsidRDefault="005F5F87">
            <w:pPr>
              <w:pStyle w:val="a6"/>
              <w:spacing w:line="42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1．目的</w:t>
            </w:r>
          </w:p>
          <w:p w:rsidR="003C142E" w:rsidRDefault="005F5F87">
            <w:pPr>
              <w:pStyle w:val="a6"/>
              <w:spacing w:line="42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为确保我司烟花爆竹产品流向规范有序，保证烟花爆竹从生产、运输、储存、经营直至燃放等各个环节中，对取得的来源、给付的去向，并对来源和去向的合法性、合理性进行有效的管理，特制订本制度</w:t>
            </w:r>
            <w:r>
              <w:rPr>
                <w:rFonts w:asciiTheme="majorEastAsia" w:eastAsiaTheme="majorEastAsia" w:hAnsiTheme="majorEastAsia" w:cs="仿宋_GB2312" w:hint="eastAsia"/>
                <w:bCs/>
                <w:sz w:val="24"/>
                <w:szCs w:val="24"/>
              </w:rPr>
              <w:t>也称“</w:t>
            </w:r>
            <w:r>
              <w:rPr>
                <w:rFonts w:asciiTheme="majorEastAsia" w:eastAsiaTheme="majorEastAsia" w:hAnsiTheme="majorEastAsia" w:cs="仿宋_GB2312" w:hint="eastAsia"/>
                <w:sz w:val="24"/>
                <w:szCs w:val="24"/>
              </w:rPr>
              <w:t>烟花爆竹流向管理制度”。</w:t>
            </w:r>
          </w:p>
          <w:p w:rsidR="003C142E" w:rsidRDefault="005F5F87">
            <w:pPr>
              <w:pStyle w:val="a6"/>
              <w:spacing w:line="42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适用我司烟花爆竹产品购置、入库、出库和回收流向记录。</w:t>
            </w:r>
          </w:p>
          <w:p w:rsidR="003C142E" w:rsidRDefault="005F5F87">
            <w:pPr>
              <w:pStyle w:val="a6"/>
              <w:spacing w:line="42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3．主要依据 </w:t>
            </w:r>
          </w:p>
          <w:p w:rsidR="003C142E" w:rsidRDefault="005F5F87">
            <w:pPr>
              <w:spacing w:line="42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w:t>
            </w:r>
            <w:r>
              <w:rPr>
                <w:rFonts w:asciiTheme="majorEastAsia" w:eastAsiaTheme="majorEastAsia" w:hAnsiTheme="majorEastAsia" w:cs="仿宋_GB2312" w:hint="eastAsia"/>
                <w:sz w:val="24"/>
                <w:szCs w:val="28"/>
              </w:rPr>
              <w:t>《烟花爆竹安全管理条例》和《烟花爆竹经营许可实施办法》</w:t>
            </w:r>
          </w:p>
          <w:p w:rsidR="003C142E" w:rsidRDefault="005F5F87">
            <w:pPr>
              <w:pStyle w:val="a6"/>
              <w:spacing w:line="42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4.1分管领导组织供销人员和保管员制订相应表格。</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4.2各科室按职能分工进行流向记录。</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4.3会计与保管员定期进行核对。</w:t>
            </w:r>
          </w:p>
          <w:p w:rsidR="003C142E" w:rsidRDefault="005F5F87">
            <w:pPr>
              <w:pStyle w:val="a6"/>
              <w:spacing w:line="42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spacing w:line="42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rPr>
              <w:t>5.1 登记方法</w:t>
            </w:r>
          </w:p>
          <w:p w:rsidR="003C142E" w:rsidRDefault="005F5F87">
            <w:pPr>
              <w:spacing w:line="42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szCs w:val="28"/>
              </w:rPr>
              <w:t xml:space="preserve">  　使用计算机记录和数据处理。</w:t>
            </w:r>
          </w:p>
          <w:p w:rsidR="003C142E" w:rsidRDefault="005F5F87">
            <w:pPr>
              <w:spacing w:line="42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rPr>
              <w:t xml:space="preserve">    5.2 管理要求</w:t>
            </w:r>
          </w:p>
          <w:p w:rsidR="003C142E" w:rsidRDefault="005F5F87">
            <w:pPr>
              <w:spacing w:line="42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(1)合法、合理性要求</w:t>
            </w:r>
          </w:p>
          <w:p w:rsidR="003C142E" w:rsidRDefault="005F5F87">
            <w:pPr>
              <w:spacing w:line="42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按规定认真登记并有效管理烟花爆竹流向。烟花爆竹来源和去向应合法、合理。应及时核对产品来源和去向，不合法的须立即终止执行。</w:t>
            </w:r>
          </w:p>
          <w:p w:rsidR="003C142E" w:rsidRDefault="005F5F87">
            <w:pPr>
              <w:spacing w:line="42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(2)流向、实物与记录一致性要求</w:t>
            </w:r>
          </w:p>
          <w:p w:rsidR="003C142E" w:rsidRDefault="005F5F87">
            <w:pPr>
              <w:spacing w:line="420" w:lineRule="exact"/>
              <w:ind w:firstLine="420"/>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本公司流入、流出和库存的烟花爆竹与登记记录的主要内容一致。本公司应定期核查库存实物与登记记录是否相符，发现不相符时，应及时查明原因并向单位负责人报告。</w:t>
            </w:r>
          </w:p>
          <w:p w:rsidR="003C142E" w:rsidRDefault="005F5F87">
            <w:pPr>
              <w:spacing w:line="420" w:lineRule="exact"/>
              <w:rPr>
                <w:rFonts w:asciiTheme="majorEastAsia" w:eastAsiaTheme="majorEastAsia" w:hAnsiTheme="majorEastAsia" w:cs="仿宋_GB2312"/>
                <w:color w:val="000000"/>
                <w:sz w:val="24"/>
                <w:szCs w:val="28"/>
              </w:rPr>
            </w:pPr>
            <w:r>
              <w:rPr>
                <w:rFonts w:asciiTheme="majorEastAsia" w:eastAsiaTheme="majorEastAsia" w:hAnsiTheme="majorEastAsia" w:cs="仿宋_GB2312" w:hint="eastAsia"/>
                <w:sz w:val="24"/>
                <w:szCs w:val="28"/>
              </w:rPr>
              <w:t xml:space="preserve">     (3)产品入库时，应核查入库的每</w:t>
            </w:r>
            <w:r>
              <w:rPr>
                <w:rFonts w:asciiTheme="majorEastAsia" w:eastAsiaTheme="majorEastAsia" w:hAnsiTheme="majorEastAsia" w:cs="仿宋_GB2312" w:hint="eastAsia"/>
                <w:color w:val="000000"/>
                <w:sz w:val="24"/>
                <w:szCs w:val="28"/>
              </w:rPr>
              <w:t>批次烟花爆竹的流向登记标签张贴是否规范、完整。</w:t>
            </w:r>
          </w:p>
          <w:p w:rsidR="003C142E" w:rsidRDefault="005F5F87">
            <w:pPr>
              <w:spacing w:line="42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rPr>
              <w:t xml:space="preserve"> 5.3 登记内容</w:t>
            </w:r>
          </w:p>
          <w:p w:rsidR="003C142E" w:rsidRDefault="005F5F87">
            <w:pPr>
              <w:spacing w:line="420" w:lineRule="exact"/>
              <w:rPr>
                <w:rFonts w:asciiTheme="majorEastAsia" w:eastAsiaTheme="majorEastAsia" w:hAnsiTheme="majorEastAsia" w:cs="仿宋_GB2312"/>
                <w:color w:val="000000"/>
                <w:sz w:val="24"/>
                <w:szCs w:val="28"/>
              </w:rPr>
            </w:pPr>
            <w:r>
              <w:rPr>
                <w:rFonts w:asciiTheme="majorEastAsia" w:eastAsiaTheme="majorEastAsia" w:hAnsiTheme="majorEastAsia" w:cs="仿宋_GB2312" w:hint="eastAsia"/>
                <w:color w:val="000000"/>
                <w:sz w:val="24"/>
                <w:szCs w:val="28"/>
              </w:rPr>
              <w:t xml:space="preserve">     产品流向基本信息，供货单位基本信息，购买单位基本信息，产品基本信息。</w:t>
            </w:r>
          </w:p>
          <w:p w:rsidR="003C142E" w:rsidRDefault="003C142E">
            <w:pPr>
              <w:pStyle w:val="a6"/>
              <w:spacing w:line="340" w:lineRule="exact"/>
              <w:ind w:firstLine="420"/>
              <w:rPr>
                <w:rFonts w:ascii="仿宋_GB2312" w:eastAsia="仿宋_GB2312" w:hAnsi="仿宋_GB2312" w:cs="仿宋_GB2312"/>
                <w:sz w:val="24"/>
                <w:szCs w:val="24"/>
              </w:rPr>
            </w:pPr>
          </w:p>
        </w:tc>
      </w:tr>
    </w:tbl>
    <w:p w:rsidR="003C142E" w:rsidRDefault="003C142E">
      <w:pPr>
        <w:pStyle w:val="a6"/>
        <w:spacing w:line="288" w:lineRule="auto"/>
        <w:rPr>
          <w:rFonts w:ascii="仿宋_GB2312" w:eastAsia="仿宋_GB2312" w:hAnsi="仿宋_GB2312" w:cs="仿宋_GB2312"/>
        </w:rPr>
      </w:pPr>
    </w:p>
    <w:p w:rsidR="003C142E" w:rsidRDefault="003C142E">
      <w:pPr>
        <w:pStyle w:val="a6"/>
        <w:spacing w:line="288" w:lineRule="auto"/>
        <w:rPr>
          <w:rFonts w:ascii="仿宋_GB2312" w:eastAsia="仿宋_GB2312" w:hAnsi="仿宋_GB2312" w:cs="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-006-006</w:t>
            </w:r>
          </w:p>
        </w:tc>
      </w:tr>
      <w:tr w:rsidR="003C142E">
        <w:trPr>
          <w:cantSplit/>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w:t>
            </w:r>
            <w:r>
              <w:rPr>
                <w:rFonts w:ascii="方正粗黑宋简体" w:eastAsia="方正粗黑宋简体" w:hAnsi="方正粗黑宋简体" w:cs="宋体" w:hint="eastAsia"/>
                <w:b/>
                <w:bCs/>
                <w:sz w:val="24"/>
              </w:rPr>
              <w:t>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3C142E"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烟花爆竹产品流向登记管理制度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749"/>
        </w:trPr>
        <w:tc>
          <w:tcPr>
            <w:tcW w:w="9456" w:type="dxa"/>
            <w:gridSpan w:val="2"/>
          </w:tcPr>
          <w:p w:rsidR="003C142E" w:rsidRDefault="003C142E">
            <w:pPr>
              <w:rPr>
                <w:rFonts w:ascii="仿宋_GB2312" w:eastAsia="仿宋_GB2312" w:hAnsi="仿宋_GB2312" w:cs="仿宋_GB2312"/>
                <w:b/>
                <w:bCs/>
                <w:color w:val="000000"/>
                <w:sz w:val="24"/>
              </w:rPr>
            </w:pP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5.4 流向登记标识</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流向登记标识为流向登记标签，流向登记标签应符合国家安全标准。</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(1)流向登记标识粘贴</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本公司按照国家有关标准规定，在购进的烟花爆竹产品外包装箱上粘贴流向登记标签，一箱一枚。 </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(2)登记记录存留</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本公司的烟花爆竹流向登记记录保存3年备查。</w:t>
            </w:r>
          </w:p>
          <w:p w:rsidR="003C142E" w:rsidRDefault="005F5F87">
            <w:pPr>
              <w:spacing w:line="360" w:lineRule="auto"/>
              <w:ind w:firstLine="481"/>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5.5 数量平衡</w:t>
            </w:r>
          </w:p>
          <w:p w:rsidR="003C142E" w:rsidRDefault="005F5F87">
            <w:pPr>
              <w:spacing w:line="360" w:lineRule="auto"/>
              <w:ind w:firstLine="481"/>
              <w:rPr>
                <w:rFonts w:asciiTheme="majorEastAsia" w:eastAsiaTheme="majorEastAsia" w:hAnsiTheme="majorEastAsia" w:cs="仿宋_GB2312"/>
                <w:sz w:val="24"/>
              </w:rPr>
            </w:pPr>
            <w:r>
              <w:rPr>
                <w:rFonts w:asciiTheme="majorEastAsia" w:eastAsiaTheme="majorEastAsia" w:hAnsiTheme="majorEastAsia" w:cs="仿宋_GB2312" w:hint="eastAsia"/>
                <w:sz w:val="24"/>
              </w:rPr>
              <w:t>在某一检查时期内，产品的来源、去向和库存应平衡。即：检查期期初库存+来源量=检查期期末库存量十去向量十合理损耗量。</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6．相关记录</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6.1烟花爆竹流向登记表</w:t>
            </w:r>
          </w:p>
          <w:p w:rsidR="003C142E" w:rsidRDefault="003C142E">
            <w:pPr>
              <w:spacing w:line="360" w:lineRule="auto"/>
              <w:rPr>
                <w:rFonts w:ascii="仿宋_GB2312" w:eastAsia="仿宋_GB2312" w:hAnsi="仿宋_GB2312" w:cs="仿宋_GB2312"/>
                <w:b/>
                <w:bCs/>
                <w:sz w:val="24"/>
              </w:rPr>
            </w:pPr>
          </w:p>
        </w:tc>
      </w:tr>
    </w:tbl>
    <w:p w:rsidR="003C142E" w:rsidRDefault="003C142E">
      <w:pPr>
        <w:pStyle w:val="a6"/>
        <w:spacing w:line="288" w:lineRule="auto"/>
        <w:rPr>
          <w:rFonts w:ascii="仿宋_GB2312" w:eastAsia="仿宋_GB2312" w:hAnsi="仿宋_GB2312" w:cs="仿宋_GB2312"/>
        </w:rPr>
      </w:pPr>
    </w:p>
    <w:p w:rsidR="003C142E" w:rsidRDefault="003C142E">
      <w:pPr>
        <w:pStyle w:val="a6"/>
        <w:spacing w:line="288" w:lineRule="auto"/>
        <w:rPr>
          <w:rFonts w:ascii="仿宋_GB2312" w:eastAsia="仿宋_GB2312" w:hAnsi="仿宋_GB2312" w:cs="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-006-007</w:t>
            </w:r>
          </w:p>
        </w:tc>
      </w:tr>
      <w:tr w:rsidR="003C142E">
        <w:trPr>
          <w:cantSplit/>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w:t>
            </w:r>
            <w:r>
              <w:rPr>
                <w:rFonts w:ascii="方正粗黑宋简体" w:eastAsia="方正粗黑宋简体" w:hAnsi="方正粗黑宋简体" w:cs="宋体" w:hint="eastAsia"/>
                <w:b/>
                <w:bCs/>
                <w:sz w:val="24"/>
              </w:rPr>
              <w:t>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3C142E"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烟花爆竹产品质量管理制度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339"/>
        </w:trPr>
        <w:tc>
          <w:tcPr>
            <w:tcW w:w="9456" w:type="dxa"/>
            <w:gridSpan w:val="2"/>
          </w:tcPr>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为确保我司烟花爆竹产品质量合格，加强对产品质量管理，特制订本制度。</w:t>
            </w:r>
          </w:p>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适用我司烟花爆竹产品订货及入库验收环节的管理。</w:t>
            </w:r>
          </w:p>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《烟花爆竹经营许可实施办法》</w:t>
            </w:r>
          </w:p>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4.1质量检验科组织货物查验。</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4.2各岗位人员按职能分工进行产品质量控制。</w:t>
            </w:r>
          </w:p>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5.1产品质量检测检验管理机构。为了加强我司经营烟花爆竹产品质量的管理，落实产品质量检测检验制度的实施，成立产品质量检测检验管理科。</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5.2产品质量控制</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5.2.1 产品进入仓库时，仓库管理员必须凭送货单、检验合格单办理入库手续，杜绝只见发票不见实物或边办理入库边办理出库的现象。</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5.2.2 入库时，仓库管理员必须查点产品的数量、规格型号、合格证等项目，如发现数量、质量、单据等不齐全时，不得办理入库手续。</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5.2.3 烟花爆竹产品必须购买有安全生产许可证企业生产的产品，因此，入库时必须核实产品生产厂家的安全生产许可证。</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5.2.4 每批产品验收入库，要做好入库商品的抽检工作。</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5.2.5 必须核实抽检产品的内外包装、标志、标识是否符合烟花爆竹安全与质量(GB10631-2013的要求。</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5.2.6 必须核实入库产品的危险等级是否高于库房的危险等级。</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5.2.7 检查是否是国家禁止生产的含氯酸钾产品、“三无”产品、劣质产品等，保证商品质量。</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5.2.8 烟花爆竹入库应详细登记入账，做到账物相符。</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5.2.9 在验收、入库过程中，如发现问题应及时采取措施，及时报告，及时处理，严把进货质量关。</w:t>
            </w:r>
          </w:p>
          <w:p w:rsidR="003C142E" w:rsidRDefault="005F5F87">
            <w:pPr>
              <w:pStyle w:val="a6"/>
              <w:spacing w:line="38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5.2.10 产品出库时，要严格执行产品流向登记制度。</w:t>
            </w:r>
          </w:p>
          <w:p w:rsidR="003C142E" w:rsidRDefault="003C142E">
            <w:pPr>
              <w:pStyle w:val="a6"/>
              <w:spacing w:line="380" w:lineRule="exact"/>
              <w:ind w:firstLine="420"/>
              <w:rPr>
                <w:rFonts w:ascii="仿宋_GB2312" w:eastAsia="仿宋_GB2312" w:hAnsi="仿宋_GB2312" w:cs="仿宋_GB2312"/>
                <w:sz w:val="24"/>
                <w:szCs w:val="24"/>
              </w:rPr>
            </w:pPr>
          </w:p>
        </w:tc>
      </w:tr>
    </w:tbl>
    <w:p w:rsidR="003C142E" w:rsidRDefault="003C142E">
      <w:pPr>
        <w:pStyle w:val="a6"/>
        <w:spacing w:line="288" w:lineRule="auto"/>
        <w:ind w:firstLine="480"/>
        <w:rPr>
          <w:rFonts w:ascii="仿宋_GB2312" w:eastAsia="仿宋_GB2312" w:hAnsi="仿宋_GB2312" w:cs="仿宋_GB2312"/>
        </w:rPr>
      </w:pPr>
    </w:p>
    <w:p w:rsidR="003C142E" w:rsidRDefault="003C142E">
      <w:pPr>
        <w:pStyle w:val="a6"/>
        <w:spacing w:line="288" w:lineRule="auto"/>
        <w:ind w:firstLine="480"/>
        <w:rPr>
          <w:rFonts w:ascii="仿宋_GB2312" w:eastAsia="仿宋_GB2312" w:hAnsi="仿宋_GB2312" w:cs="仿宋_GB23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8"/>
        <w:gridCol w:w="4666"/>
      </w:tblGrid>
      <w:tr w:rsidR="003C142E">
        <w:trPr>
          <w:trHeight w:val="491"/>
        </w:trPr>
        <w:tc>
          <w:tcPr>
            <w:tcW w:w="4548" w:type="dxa"/>
            <w:vMerge w:val="restart"/>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666" w:type="dxa"/>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-006-007</w:t>
            </w:r>
          </w:p>
        </w:tc>
      </w:tr>
      <w:tr w:rsidR="003C142E">
        <w:trPr>
          <w:trHeight w:val="176"/>
        </w:trPr>
        <w:tc>
          <w:tcPr>
            <w:tcW w:w="4548" w:type="dxa"/>
            <w:vMerge/>
          </w:tcPr>
          <w:p w:rsidR="003C142E" w:rsidRDefault="003C142E">
            <w:pPr>
              <w:spacing w:line="400" w:lineRule="exact"/>
              <w:rPr>
                <w:rFonts w:ascii="方正粗黑宋简体" w:eastAsia="方正粗黑宋简体" w:hAnsi="方正粗黑宋简体" w:cs="仿宋_GB2312"/>
                <w:b/>
                <w:bCs/>
                <w:sz w:val="24"/>
              </w:rPr>
            </w:pPr>
          </w:p>
        </w:tc>
        <w:tc>
          <w:tcPr>
            <w:tcW w:w="4666" w:type="dxa"/>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w:t>
            </w:r>
            <w:r>
              <w:rPr>
                <w:rFonts w:ascii="方正粗黑宋简体" w:eastAsia="方正粗黑宋简体" w:hAnsi="方正粗黑宋简体" w:cs="宋体" w:hint="eastAsia"/>
                <w:b/>
                <w:bCs/>
                <w:sz w:val="24"/>
              </w:rPr>
              <w:t>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trHeight w:val="491"/>
        </w:trPr>
        <w:tc>
          <w:tcPr>
            <w:tcW w:w="4548" w:type="dxa"/>
            <w:vMerge w:val="restart"/>
          </w:tcPr>
          <w:p w:rsidR="003C142E"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烟花爆竹产品质量管理制度</w:t>
            </w:r>
          </w:p>
        </w:tc>
        <w:tc>
          <w:tcPr>
            <w:tcW w:w="46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trHeight w:val="550"/>
        </w:trPr>
        <w:tc>
          <w:tcPr>
            <w:tcW w:w="4548" w:type="dxa"/>
            <w:vMerge/>
          </w:tcPr>
          <w:p w:rsidR="003C142E" w:rsidRDefault="003C142E">
            <w:pPr>
              <w:spacing w:line="400" w:lineRule="exact"/>
              <w:rPr>
                <w:rFonts w:ascii="方正粗黑宋简体" w:eastAsia="方正粗黑宋简体" w:hAnsi="方正粗黑宋简体" w:cs="仿宋_GB2312"/>
                <w:b/>
                <w:bCs/>
                <w:sz w:val="24"/>
              </w:rPr>
            </w:pPr>
          </w:p>
        </w:tc>
        <w:tc>
          <w:tcPr>
            <w:tcW w:w="46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trHeight w:val="60"/>
        </w:trPr>
        <w:tc>
          <w:tcPr>
            <w:tcW w:w="9214" w:type="dxa"/>
            <w:gridSpan w:val="2"/>
          </w:tcPr>
          <w:p w:rsidR="003C142E" w:rsidRDefault="003C142E">
            <w:pPr>
              <w:pStyle w:val="a6"/>
              <w:spacing w:line="400" w:lineRule="exact"/>
              <w:rPr>
                <w:rFonts w:ascii="仿宋_GB2312" w:eastAsia="仿宋_GB2312" w:hAnsi="仿宋_GB2312" w:cs="仿宋_GB2312"/>
                <w:b/>
                <w:bCs/>
                <w:sz w:val="24"/>
                <w:szCs w:val="24"/>
              </w:rPr>
            </w:pP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5.3 不合格产品处置和跟踪</w:t>
            </w:r>
          </w:p>
          <w:p w:rsidR="003C142E" w:rsidRDefault="005F5F87">
            <w:pPr>
              <w:pStyle w:val="a6"/>
              <w:spacing w:line="40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5.3.1 严格按照《烟花爆竹抽样检查规则》GB/T10632-2015验收，凡不符合规则的，均为不合格产品。</w:t>
            </w:r>
          </w:p>
          <w:p w:rsidR="003C142E" w:rsidRDefault="005F5F87">
            <w:pPr>
              <w:pStyle w:val="a6"/>
              <w:spacing w:line="400" w:lineRule="exact"/>
              <w:ind w:firstLineChars="100" w:firstLine="24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5.3.2 公司售出的所有产品，要在销售网点设置信息反馈、跟踪调查专业人员，如发现产品质量出现问题，立即上报公司相关负责人处理。5.3.3、公司接到有关产品质量问题报告时，应立即停止销售，并组织核实。</w:t>
            </w:r>
          </w:p>
          <w:p w:rsidR="003C142E" w:rsidRDefault="005F5F87">
            <w:pPr>
              <w:pStyle w:val="a6"/>
              <w:spacing w:line="400" w:lineRule="exact"/>
              <w:ind w:firstLineChars="100" w:firstLine="24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5.3.4 对不合格产品，需运回厂家的，应按有关规定组织运送；不合格产品运回厂家后，厂家要出据运达证明；如需就地销毁的，应在有关部门的组织监督下统一销毁，必须详细记录时间、地点、数量、实施销毁人员，检查核实人员等。</w:t>
            </w:r>
          </w:p>
          <w:p w:rsidR="003C142E" w:rsidRDefault="005F5F87">
            <w:pPr>
              <w:pStyle w:val="a6"/>
              <w:spacing w:line="400" w:lineRule="exact"/>
              <w:ind w:firstLineChars="100" w:firstLine="24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5.3.5 严禁销售或降价处理不合格产品。</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pStyle w:val="a6"/>
              <w:spacing w:line="400" w:lineRule="exact"/>
              <w:ind w:firstLineChars="100" w:firstLine="24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烟花爆竹产品入库抽检记录</w:t>
            </w:r>
          </w:p>
          <w:p w:rsidR="003C142E" w:rsidRDefault="003C142E">
            <w:pPr>
              <w:pStyle w:val="a6"/>
              <w:spacing w:line="360" w:lineRule="exact"/>
              <w:ind w:firstLineChars="100" w:firstLine="240"/>
              <w:rPr>
                <w:rFonts w:ascii="仿宋_GB2312" w:eastAsia="仿宋_GB2312" w:hAnsi="仿宋_GB2312" w:cs="仿宋_GB2312"/>
                <w:sz w:val="24"/>
                <w:szCs w:val="24"/>
              </w:rPr>
            </w:pPr>
          </w:p>
          <w:p w:rsidR="003C142E" w:rsidRDefault="003C142E">
            <w:pPr>
              <w:pStyle w:val="a6"/>
              <w:spacing w:line="360" w:lineRule="auto"/>
              <w:ind w:firstLineChars="100" w:firstLine="241"/>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ind w:firstLineChars="100" w:firstLine="241"/>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tc>
      </w:tr>
    </w:tbl>
    <w:p w:rsidR="003C142E" w:rsidRDefault="003C142E">
      <w:pPr>
        <w:pStyle w:val="a6"/>
        <w:spacing w:line="288" w:lineRule="auto"/>
        <w:rPr>
          <w:rFonts w:ascii="仿宋_GB2312" w:eastAsia="仿宋_GB2312" w:hAnsi="仿宋_GB2312" w:cs="仿宋_GB2312"/>
        </w:rPr>
      </w:pPr>
    </w:p>
    <w:p w:rsidR="003C142E" w:rsidRDefault="003C142E">
      <w:pPr>
        <w:pStyle w:val="a6"/>
        <w:spacing w:line="288" w:lineRule="auto"/>
        <w:rPr>
          <w:rFonts w:ascii="仿宋_GB2312" w:eastAsia="仿宋_GB2312" w:hAnsi="仿宋_GB2312" w:cs="仿宋_GB2312"/>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5"/>
        <w:gridCol w:w="4832"/>
      </w:tblGrid>
      <w:tr w:rsidR="003C142E">
        <w:trPr>
          <w:trHeight w:val="134"/>
        </w:trPr>
        <w:tc>
          <w:tcPr>
            <w:tcW w:w="4755"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83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-006-008</w:t>
            </w:r>
          </w:p>
        </w:tc>
      </w:tr>
      <w:tr w:rsidR="003C142E">
        <w:trPr>
          <w:cantSplit/>
          <w:trHeight w:val="134"/>
        </w:trPr>
        <w:tc>
          <w:tcPr>
            <w:tcW w:w="4755"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83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Height w:val="134"/>
        </w:trPr>
        <w:tc>
          <w:tcPr>
            <w:tcW w:w="4755"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烟花爆竹配送服务管理制度</w:t>
            </w:r>
          </w:p>
        </w:tc>
        <w:tc>
          <w:tcPr>
            <w:tcW w:w="4832"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20"/>
        </w:trPr>
        <w:tc>
          <w:tcPr>
            <w:tcW w:w="4755" w:type="dxa"/>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832"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462"/>
        </w:trPr>
        <w:tc>
          <w:tcPr>
            <w:tcW w:w="9587" w:type="dxa"/>
            <w:gridSpan w:val="2"/>
            <w:vAlign w:val="center"/>
          </w:tcPr>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为确保我司烟花爆竹产品配送，保障运输安全，提高服务质量，特制订本制度。</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适用我司烟花爆竹产品对零售单位的配送管理。</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《烟花爆竹安全管理条例》和《烟花爆竹经营许可实施办法》</w:t>
            </w:r>
          </w:p>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4.1安全管理科组织押运员和驾驶员日常安全教育管理。</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4.2押运员和驾驶员负责产品配送过程安全。</w:t>
            </w:r>
          </w:p>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5.1、运输安全管理</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5.1.1 承运烟花爆竹的单位和个人，必须依法取得危险货物运输经营资格，严格执行危险货物运输管理规定。</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5.1.2 运送烟花爆竹应按有关规定派专人押运，随车携带由公安机关出具的《烟花爆竹道路运输许可证》。</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5.1.3 运载车辆必须符合国家有关危险货物运输的安全规定，配备相应的消防器材，并悬挂危险品标志。</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5.1.4 烟花爆竹包装应牢固、严密，装载烟花爆竹的汽车不准混装其他易燃易爆物品。</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5.1.5 运输烟花爆竹的车辆应当限速行驶，应注意与前、后车保持一定的安全距离，停车时须有专人看护。</w:t>
            </w:r>
          </w:p>
          <w:p w:rsidR="003C142E" w:rsidRDefault="005F5F87">
            <w:pPr>
              <w:pStyle w:val="a6"/>
              <w:spacing w:line="38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5.1.6 运输、装卸人员，必须掌握烟花爆竹安全常识，并经培训考核合格，持证上岗；装卸时严禁碰撞、拖拉、挤压、翻滚、倒置、抛摔。</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5.2、配送车辆驾驶员管理制度</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5.2.1 配送车辆必须手续齐全，警示标志明显，其驾驶员除持有机动车辆驾照外，必须经专门培训考核，持危险货物驾驶资格证上岗。</w:t>
            </w:r>
          </w:p>
          <w:p w:rsidR="003C142E" w:rsidRDefault="005F5F87">
            <w:pPr>
              <w:pStyle w:val="a6"/>
              <w:spacing w:line="38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5.2.2 建立完善配送车辆及驾驶员档案，加强对驾驶员法制观念、职业道德教育和专业技术培训，强化驾驶员的遵章守纪和“安全第一”的意识，不断提高驾驶技能和业务素质。严禁酒后驾车、超速行驶等违章行为。</w:t>
            </w:r>
          </w:p>
          <w:p w:rsidR="003C142E" w:rsidRDefault="005F5F87">
            <w:pPr>
              <w:pStyle w:val="a6"/>
              <w:spacing w:line="380" w:lineRule="exact"/>
              <w:ind w:firstLine="481"/>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5.2.3 定期和不定期地对驾驶员的学习教育、安全行驶、技术状况等情况进行检查。每年必须对驾驶员进行专门考试，考试合格后方可上岗。驾驶员的考试成绩要存档备案，并纳入年度考核，考试或考核不合格者不得上岗。</w:t>
            </w:r>
          </w:p>
        </w:tc>
      </w:tr>
    </w:tbl>
    <w:p w:rsidR="003C142E" w:rsidRDefault="003C142E">
      <w:pPr>
        <w:pStyle w:val="a6"/>
        <w:spacing w:line="288" w:lineRule="auto"/>
        <w:rPr>
          <w:rFonts w:ascii="仿宋_GB2312" w:eastAsia="仿宋_GB2312" w:hAnsi="仿宋_GB2312" w:cs="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-006-008</w:t>
            </w:r>
          </w:p>
        </w:tc>
      </w:tr>
      <w:tr w:rsidR="003C142E">
        <w:trPr>
          <w:cantSplit/>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w:t>
            </w:r>
            <w:r>
              <w:rPr>
                <w:rFonts w:ascii="方正粗黑宋简体" w:eastAsia="方正粗黑宋简体" w:hAnsi="方正粗黑宋简体" w:cs="宋体" w:hint="eastAsia"/>
                <w:b/>
                <w:bCs/>
                <w:sz w:val="24"/>
              </w:rPr>
              <w:t>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3C142E"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烟花爆竹配送服务管理制度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仿宋_GB2312" w:eastAsia="仿宋_GB2312" w:hAnsi="仿宋_GB2312"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0206"/>
        </w:trPr>
        <w:tc>
          <w:tcPr>
            <w:tcW w:w="9456" w:type="dxa"/>
            <w:gridSpan w:val="2"/>
          </w:tcPr>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5.2.4 有过违章记录的驾驶员严禁驾驶配送车辆。</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 配送车辆押运员管理</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5.3.1 遵守劳动纪律，遵守各项规章制度，持证上岗。</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5.3.2 必须掌握危险货物运输的安全知识，持证上岗。</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5.3.3 必须掌握所押运危险货物性质、危害特性等。</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5.3.4 必须配备必要的应急处理器材和防护用品，掌握发生意外时的应急措施。</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5.3.5 严格监管烟花爆竹的运输，坚决制止驾驶员将车辆驶入危险品车辆禁止通行的区域。</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5.3.6 做到认真押运，确保不发生货损、货差，做好交接工作。</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5.3.7 配合督促驾驶员做好危险品及行车安全工作，安全到达目的地。</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5.3.8 在烟花爆竹运输押运过程中，如发生交通事故或发生被盗、丢失等情况时，应及时向本单位有关领导报告，同时向当地负责危险品安全监管部门和公安、环保、质检部门报告，并采取一切可能的警示措施。</w:t>
            </w:r>
          </w:p>
          <w:p w:rsidR="003C142E" w:rsidRDefault="005F5F87">
            <w:pPr>
              <w:pStyle w:val="a6"/>
              <w:spacing w:line="400" w:lineRule="exact"/>
              <w:rPr>
                <w:rFonts w:asciiTheme="majorEastAsia" w:eastAsiaTheme="majorEastAsia" w:hAnsiTheme="majorEastAsia" w:cs="仿宋_GB2312"/>
                <w:b/>
                <w:bCs/>
                <w:sz w:val="24"/>
                <w:szCs w:val="24"/>
              </w:rPr>
            </w:pPr>
            <w:r>
              <w:rPr>
                <w:rFonts w:asciiTheme="majorEastAsia" w:eastAsiaTheme="majorEastAsia" w:hAnsiTheme="majorEastAsia" w:cs="仿宋_GB2312" w:hint="eastAsia"/>
                <w:b/>
                <w:bCs/>
                <w:sz w:val="24"/>
                <w:szCs w:val="24"/>
              </w:rPr>
              <w:t>6.相关记录</w:t>
            </w:r>
          </w:p>
          <w:p w:rsidR="003C142E" w:rsidRDefault="005F5F87">
            <w:pPr>
              <w:pStyle w:val="a6"/>
              <w:spacing w:line="400" w:lineRule="exact"/>
              <w:ind w:firstLineChars="100" w:firstLine="24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烟花爆竹调拨签收记录</w:t>
            </w:r>
          </w:p>
          <w:p w:rsidR="003C142E" w:rsidRDefault="003C142E">
            <w:pPr>
              <w:pStyle w:val="a6"/>
              <w:spacing w:line="360" w:lineRule="auto"/>
              <w:rPr>
                <w:rFonts w:asciiTheme="majorEastAsia" w:eastAsiaTheme="majorEastAsia" w:hAnsiTheme="majorEastAsia"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tc>
      </w:tr>
    </w:tbl>
    <w:p w:rsidR="003C142E" w:rsidRDefault="003C142E">
      <w:pPr>
        <w:pStyle w:val="a6"/>
        <w:spacing w:line="288" w:lineRule="auto"/>
        <w:rPr>
          <w:rFonts w:ascii="仿宋_GB2312" w:eastAsia="仿宋_GB2312" w:hAnsi="仿宋_GB2312" w:cs="仿宋_GB2312"/>
        </w:rPr>
      </w:pPr>
    </w:p>
    <w:p w:rsidR="003C142E" w:rsidRDefault="003C142E">
      <w:pPr>
        <w:pStyle w:val="a6"/>
        <w:spacing w:line="288" w:lineRule="auto"/>
        <w:rPr>
          <w:rFonts w:ascii="仿宋_GB2312" w:eastAsia="仿宋_GB2312" w:hAnsi="仿宋_GB2312" w:cs="仿宋_GB2312"/>
        </w:rPr>
      </w:pPr>
    </w:p>
    <w:p w:rsidR="003C142E" w:rsidRDefault="003C142E">
      <w:pPr>
        <w:pStyle w:val="a6"/>
        <w:spacing w:line="288" w:lineRule="auto"/>
        <w:rPr>
          <w:rFonts w:ascii="仿宋_GB2312" w:eastAsia="仿宋_GB2312" w:hAnsi="仿宋_GB2312" w:cs="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-006-009</w:t>
            </w:r>
          </w:p>
        </w:tc>
      </w:tr>
      <w:tr w:rsidR="003C142E">
        <w:trPr>
          <w:cantSplit/>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1</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5F5F87"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烟花爆竹库区危险作业审批制度</w:t>
            </w:r>
          </w:p>
          <w:p w:rsidR="003C142E" w:rsidRDefault="005F5F87" w:rsidP="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（动火临时用电临时用电作业）</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仿宋_GB2312" w:eastAsia="仿宋_GB2312" w:hAnsi="仿宋_GB2312"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792"/>
        </w:trPr>
        <w:tc>
          <w:tcPr>
            <w:tcW w:w="9456" w:type="dxa"/>
            <w:gridSpan w:val="2"/>
          </w:tcPr>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spacing w:line="4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为保证公司烟花爆竹的经营安全，做好烟花爆竹储存、经营场所的动火临时用电作业管理，特制定本制度。</w:t>
            </w:r>
          </w:p>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46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适用于我司库区动火临时用电作业时的审批和管理。</w:t>
            </w:r>
          </w:p>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3</w:t>
            </w:r>
            <w:r>
              <w:rPr>
                <w:rFonts w:asciiTheme="majorEastAsia" w:eastAsiaTheme="majorEastAsia" w:hAnsiTheme="majorEastAsia" w:cs="仿宋_GB2312" w:hint="eastAsia"/>
                <w:bCs/>
                <w:sz w:val="24"/>
                <w:szCs w:val="24"/>
              </w:rPr>
              <w:t>．主要依据</w:t>
            </w:r>
          </w:p>
          <w:p w:rsidR="003C142E" w:rsidRDefault="005F5F87">
            <w:pPr>
              <w:widowControl/>
              <w:spacing w:line="460" w:lineRule="exact"/>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《安全生产法》和《烟花爆竹经营许可实施办法》</w:t>
            </w:r>
          </w:p>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4.1安全保卫科制订动火临时用电作业审批表。</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4.2各岗位人员按职能分工申请、审批和管理。</w:t>
            </w:r>
          </w:p>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 烟花爆竹储存、经营场所的动火临时用电作业必须由安全主管人员签字或总经理批准后进行。</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 进行动火临时用电作业时，要先清理作业场所周围的易燃易爆物品。</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 安全管理人员必须亲自到动火临时用电作业现场勘查，判断是否具备动火临时用电条件。</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5.4 动火临时用电现场必须保持与烟花爆竹储存位置50m的距离，而且要位于烟花爆竹储存位置的下风向，否则，不能动火临时用电。</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5.5 动火临时用电作业现场要有相应的消防灭火措施，而且要保证应急使用的消防器材、水，消防泵处于待运行状态，以便发生火警时，能迅速灭火。</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5.6 在动火临时用电作业过程中，安全管理人员要全过程监督，防止发生火警事故，并有权制止有危险的动火临时用电作业。</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5.7 动火临时用电作业完成后，应及时进行现场清理，消灭余火，妥善处理剩余灰烬，并监视现场至少30分钟，防止留有火种。确定没有事故隐患后方可撤离。</w:t>
            </w:r>
          </w:p>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pStyle w:val="a6"/>
              <w:spacing w:line="460" w:lineRule="exact"/>
              <w:rPr>
                <w:rFonts w:ascii="仿宋_GB2312" w:eastAsia="仿宋_GB2312" w:hAnsi="仿宋_GB2312" w:cs="仿宋_GB2312"/>
                <w:sz w:val="24"/>
                <w:szCs w:val="24"/>
              </w:rPr>
            </w:pPr>
            <w:r>
              <w:rPr>
                <w:rFonts w:asciiTheme="majorEastAsia" w:eastAsiaTheme="majorEastAsia" w:hAnsiTheme="majorEastAsia" w:cs="仿宋_GB2312" w:hint="eastAsia"/>
                <w:sz w:val="24"/>
                <w:szCs w:val="24"/>
              </w:rPr>
              <w:t xml:space="preserve">　　动火临时用电作业审批记录</w:t>
            </w:r>
          </w:p>
        </w:tc>
      </w:tr>
    </w:tbl>
    <w:p w:rsidR="003C142E" w:rsidRDefault="003C142E">
      <w:pPr>
        <w:pStyle w:val="a6"/>
        <w:spacing w:line="288" w:lineRule="auto"/>
        <w:rPr>
          <w:rFonts w:ascii="仿宋_GB2312" w:eastAsia="仿宋_GB2312" w:hAnsi="仿宋_GB2312" w:cs="仿宋_GB2312"/>
          <w:b/>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5"/>
        <w:gridCol w:w="4832"/>
      </w:tblGrid>
      <w:tr w:rsidR="003C142E">
        <w:trPr>
          <w:trHeight w:val="140"/>
        </w:trPr>
        <w:tc>
          <w:tcPr>
            <w:tcW w:w="4755"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宋体" w:hint="eastAsia"/>
                <w:b/>
                <w:bCs/>
                <w:sz w:val="24"/>
              </w:rPr>
              <w:t>蓬安县盛景烟花爆竹有限公司</w:t>
            </w:r>
          </w:p>
          <w:p w:rsidR="003C142E" w:rsidRDefault="005F5F87">
            <w:pPr>
              <w:spacing w:line="320" w:lineRule="exact"/>
              <w:rPr>
                <w:rFonts w:ascii="方正粗黑宋简体" w:eastAsia="方正粗黑宋简体" w:hAnsi="方正粗黑宋简体" w:cs="仿宋_GB2312"/>
                <w:b/>
                <w:sz w:val="24"/>
              </w:rPr>
            </w:pPr>
            <w:r>
              <w:rPr>
                <w:rFonts w:ascii="方正粗黑宋简体" w:eastAsia="方正粗黑宋简体" w:hAnsi="方正粗黑宋简体" w:cs="仿宋_GB2312" w:hint="eastAsia"/>
                <w:b/>
                <w:bCs/>
                <w:sz w:val="24"/>
              </w:rPr>
              <w:t>安全生产规章制度</w:t>
            </w:r>
          </w:p>
        </w:tc>
        <w:tc>
          <w:tcPr>
            <w:tcW w:w="483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-006-010</w:t>
            </w:r>
          </w:p>
        </w:tc>
      </w:tr>
      <w:tr w:rsidR="003C142E">
        <w:trPr>
          <w:cantSplit/>
          <w:trHeight w:val="92"/>
        </w:trPr>
        <w:tc>
          <w:tcPr>
            <w:tcW w:w="4755" w:type="dxa"/>
            <w:vMerge/>
            <w:vAlign w:val="center"/>
          </w:tcPr>
          <w:p w:rsidR="003C142E" w:rsidRDefault="003C142E">
            <w:pPr>
              <w:spacing w:line="320" w:lineRule="exact"/>
              <w:rPr>
                <w:rFonts w:ascii="方正粗黑宋简体" w:eastAsia="方正粗黑宋简体" w:hAnsi="方正粗黑宋简体" w:cs="仿宋_GB2312"/>
                <w:b/>
                <w:sz w:val="24"/>
              </w:rPr>
            </w:pPr>
          </w:p>
        </w:tc>
        <w:tc>
          <w:tcPr>
            <w:tcW w:w="483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w:t>
            </w:r>
            <w:r>
              <w:rPr>
                <w:rFonts w:ascii="方正粗黑宋简体" w:eastAsia="方正粗黑宋简体" w:hAnsi="方正粗黑宋简体" w:cs="宋体" w:hint="eastAsia"/>
                <w:b/>
                <w:bCs/>
                <w:sz w:val="24"/>
              </w:rPr>
              <w:t>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Height w:val="140"/>
        </w:trPr>
        <w:tc>
          <w:tcPr>
            <w:tcW w:w="4755" w:type="dxa"/>
            <w:vMerge w:val="restart"/>
            <w:vAlign w:val="center"/>
          </w:tcPr>
          <w:p w:rsidR="003C142E" w:rsidRDefault="005F5F87">
            <w:pPr>
              <w:pStyle w:val="a6"/>
              <w:spacing w:line="384" w:lineRule="auto"/>
              <w:rPr>
                <w:rFonts w:ascii="方正粗黑宋简体" w:eastAsia="方正粗黑宋简体" w:hAnsi="方正粗黑宋简体" w:cs="仿宋_GB2312"/>
                <w:b/>
                <w:sz w:val="24"/>
                <w:szCs w:val="24"/>
              </w:rPr>
            </w:pPr>
            <w:r>
              <w:rPr>
                <w:rFonts w:ascii="方正粗黑宋简体" w:eastAsia="方正粗黑宋简体" w:hAnsi="方正粗黑宋简体" w:cs="仿宋_GB2312" w:hint="eastAsia"/>
                <w:b/>
                <w:sz w:val="24"/>
                <w:szCs w:val="24"/>
              </w:rPr>
              <w:t>事故隐患排查治理制度</w:t>
            </w:r>
          </w:p>
        </w:tc>
        <w:tc>
          <w:tcPr>
            <w:tcW w:w="4832"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54"/>
        </w:trPr>
        <w:tc>
          <w:tcPr>
            <w:tcW w:w="4755" w:type="dxa"/>
            <w:vMerge/>
            <w:vAlign w:val="center"/>
          </w:tcPr>
          <w:p w:rsidR="003C142E" w:rsidRDefault="003C142E">
            <w:pPr>
              <w:spacing w:line="360" w:lineRule="exact"/>
              <w:rPr>
                <w:rFonts w:ascii="方正粗黑宋简体" w:eastAsia="方正粗黑宋简体" w:hAnsi="方正粗黑宋简体" w:cs="仿宋_GB2312"/>
                <w:b/>
                <w:sz w:val="24"/>
              </w:rPr>
            </w:pPr>
          </w:p>
        </w:tc>
        <w:tc>
          <w:tcPr>
            <w:tcW w:w="4832"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07"/>
        </w:trPr>
        <w:tc>
          <w:tcPr>
            <w:tcW w:w="9587" w:type="dxa"/>
            <w:gridSpan w:val="2"/>
            <w:vAlign w:val="center"/>
          </w:tcPr>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 目的</w:t>
            </w:r>
          </w:p>
          <w:p w:rsidR="003C142E" w:rsidRDefault="005F5F87">
            <w:pPr>
              <w:pStyle w:val="a6"/>
              <w:spacing w:line="420" w:lineRule="exact"/>
              <w:ind w:firstLine="42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为建立安全生产事故隐患排查治理长效机制，强化安全生产主体责任，加强事故隐患排查与治理，防止和减少事故，保障员工生命财产安全，主要依据《安全生产事故隐患排查治理暂行规定》的规定，结合公司实际，制定本制度。</w:t>
            </w:r>
          </w:p>
          <w:p w:rsidR="003C142E" w:rsidRDefault="005F5F87">
            <w:pPr>
              <w:pStyle w:val="a6"/>
              <w:numPr>
                <w:ilvl w:val="0"/>
                <w:numId w:val="1"/>
              </w:numPr>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适用范围</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适用于公司安全生产过程中违反安全生产法律、法规、规章、标准、规程和安全生产管理制度的规定，或者因其他因素在生产经营活动中存在可能导致事故发生的物的危险状态、人的不安全行为和管理上的缺陷等事故隐患排查治理。 </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bCs/>
                <w:sz w:val="24"/>
                <w:szCs w:val="24"/>
              </w:rPr>
              <w:t>3.</w:t>
            </w:r>
            <w:r>
              <w:rPr>
                <w:rFonts w:asciiTheme="majorEastAsia" w:eastAsiaTheme="majorEastAsia" w:hAnsiTheme="majorEastAsia" w:cs="仿宋_GB2312" w:hint="eastAsia"/>
                <w:sz w:val="24"/>
                <w:szCs w:val="24"/>
              </w:rPr>
              <w:t>主要依据</w:t>
            </w:r>
          </w:p>
          <w:p w:rsidR="003C142E" w:rsidRDefault="005F5F87">
            <w:pPr>
              <w:widowControl/>
              <w:spacing w:line="420" w:lineRule="exact"/>
              <w:ind w:firstLineChars="100" w:firstLine="240"/>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sz w:val="24"/>
              </w:rPr>
              <w:t>《安全生产法》和《烟花爆竹经营许可实施办法》</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spacing w:line="42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4.1公司主要负责人组织制订方案。</w:t>
            </w:r>
          </w:p>
          <w:p w:rsidR="003C142E" w:rsidRDefault="005F5F87">
            <w:pPr>
              <w:spacing w:line="42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4.2分管负责人组织实施并验证隐患整改。</w:t>
            </w:r>
          </w:p>
          <w:p w:rsidR="003C142E" w:rsidRDefault="005F5F87">
            <w:pPr>
              <w:spacing w:line="42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4.3安全管理科负责隐患排查并督促落实，岗位责任人实施整改措施。</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5.1 事故隐患分为一般事故隐患和重大事故隐患。一般事故隐患是指危害和整改难度较小，发现后能够立即整改排除的隐患。重大事故隐患：是指危害和整改难度较大，应当全部或者局部停业，并经过一定时间整改治理方能排除的隐患，或者因外部因素影响致使公司自身难以排除的隐患。</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5.2 排查治理管理</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(1)公司安全管理科组织相关人员每半年至少一次对本单位事故隐患进行自查，能整改的要立即进行整改，不能立即整改的，要制定出切实可行的安全措施及整改方案，限期进行整改，做好记录。</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(2)安全管理科要定期组织相关人员进行综合及专业检查，集中排查事故隐患。对排查出的事故隐患，严格按照“四定”、“五到位”要求限期进行整改，按照事故隐患的等级进行登记，建立事故隐患信息档案，并按照整改期限组织验收。</w:t>
            </w:r>
          </w:p>
          <w:p w:rsidR="003C142E" w:rsidRDefault="005F5F87">
            <w:pPr>
              <w:pStyle w:val="a6"/>
              <w:spacing w:line="420" w:lineRule="exact"/>
              <w:ind w:firstLine="481"/>
              <w:rPr>
                <w:rFonts w:ascii="仿宋_GB2312" w:eastAsia="仿宋_GB2312" w:hAnsi="仿宋_GB2312" w:cs="仿宋_GB2312"/>
                <w:bCs/>
                <w:sz w:val="24"/>
                <w:szCs w:val="24"/>
              </w:rPr>
            </w:pPr>
            <w:r>
              <w:rPr>
                <w:rFonts w:asciiTheme="majorEastAsia" w:eastAsiaTheme="majorEastAsia" w:hAnsiTheme="majorEastAsia" w:cs="仿宋_GB2312" w:hint="eastAsia"/>
                <w:bCs/>
                <w:sz w:val="24"/>
                <w:szCs w:val="24"/>
              </w:rPr>
              <w:t>(3)对于一般事故隐患，由隐患所在部门立即组织进行整改。</w:t>
            </w:r>
          </w:p>
        </w:tc>
      </w:tr>
    </w:tbl>
    <w:p w:rsidR="003C142E" w:rsidRDefault="003C142E">
      <w:pPr>
        <w:pStyle w:val="a6"/>
        <w:spacing w:line="288" w:lineRule="auto"/>
        <w:rPr>
          <w:rFonts w:ascii="仿宋_GB2312" w:eastAsia="仿宋_GB2312" w:hAnsi="仿宋_GB2312" w:cs="仿宋_GB2312"/>
          <w:b/>
        </w:rPr>
      </w:pPr>
    </w:p>
    <w:p w:rsidR="003C142E" w:rsidRDefault="003C142E">
      <w:pPr>
        <w:pStyle w:val="a6"/>
        <w:spacing w:line="288" w:lineRule="auto"/>
        <w:rPr>
          <w:rFonts w:ascii="仿宋_GB2312" w:eastAsia="仿宋_GB2312" w:hAnsi="仿宋_GB2312" w:cs="仿宋_GB2312"/>
          <w:b/>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5"/>
        <w:gridCol w:w="4832"/>
      </w:tblGrid>
      <w:tr w:rsidR="003C142E">
        <w:trPr>
          <w:trHeight w:val="606"/>
        </w:trPr>
        <w:tc>
          <w:tcPr>
            <w:tcW w:w="4755"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83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-006-010</w:t>
            </w:r>
          </w:p>
        </w:tc>
      </w:tr>
      <w:tr w:rsidR="003C142E">
        <w:trPr>
          <w:cantSplit/>
          <w:trHeight w:val="76"/>
        </w:trPr>
        <w:tc>
          <w:tcPr>
            <w:tcW w:w="4755"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83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trHeight w:val="321"/>
        </w:trPr>
        <w:tc>
          <w:tcPr>
            <w:tcW w:w="4755" w:type="dxa"/>
            <w:vMerge w:val="restart"/>
            <w:vAlign w:val="center"/>
          </w:tcPr>
          <w:p w:rsidR="003C142E"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事故隐患排查治理制度</w:t>
            </w:r>
          </w:p>
        </w:tc>
        <w:tc>
          <w:tcPr>
            <w:tcW w:w="4832"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
        </w:trPr>
        <w:tc>
          <w:tcPr>
            <w:tcW w:w="4755"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832"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134"/>
        </w:trPr>
        <w:tc>
          <w:tcPr>
            <w:tcW w:w="9587" w:type="dxa"/>
            <w:gridSpan w:val="2"/>
          </w:tcPr>
          <w:p w:rsidR="003C142E" w:rsidRDefault="005F5F87">
            <w:pPr>
              <w:spacing w:line="48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对于重大事故隐患，由公司组织各有关部门负责人制定并实施事故隐患治理方案：确定治理的目标和任务；制定整改方法和措施；落实经费和物资；确定责任单位和责任人；规定治理的时限和要求；制订安全防范措施和应急预案。</w:t>
            </w:r>
          </w:p>
          <w:p w:rsidR="003C142E" w:rsidRDefault="005F5F87">
            <w:pPr>
              <w:spacing w:line="48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在事故隐患治理过程中，要采取切实可行的安全防范措施，防止事故发生。事故隐患排除前或者排除过程中无法保证安全时，要立即从危险区域内撤出作业人员，并疏散可能危及的其他人员，设置警戒标志，暂时停产停业或者停止使用；对暂时难以停产或者停止使用的相关生产储存装置、设施、设备，要加强维护和保养，防止事故发生。</w:t>
            </w:r>
          </w:p>
          <w:p w:rsidR="003C142E" w:rsidRDefault="005F5F87">
            <w:pPr>
              <w:numPr>
                <w:ilvl w:val="0"/>
                <w:numId w:val="2"/>
              </w:numPr>
              <w:spacing w:line="480" w:lineRule="auto"/>
              <w:ind w:firstLine="420"/>
              <w:rPr>
                <w:rFonts w:asciiTheme="majorEastAsia" w:eastAsiaTheme="majorEastAsia" w:hAnsiTheme="majorEastAsia" w:cs="仿宋_GB2312"/>
                <w:sz w:val="24"/>
              </w:rPr>
            </w:pPr>
            <w:r>
              <w:rPr>
                <w:rFonts w:asciiTheme="majorEastAsia" w:eastAsiaTheme="majorEastAsia" w:hAnsiTheme="majorEastAsia" w:cs="仿宋_GB2312" w:hint="eastAsia"/>
                <w:sz w:val="24"/>
              </w:rPr>
              <w:t>对重大事故隐患，由公司主要负责人及时向上级安全监管部门及主管部门报告。重大事故隐患报告主要内容应当包括： 一是隐患的现状及其产生原因；二是隐患的危害程度和整改难易程度分析；三是隐患的治理方案。</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6．相关记录</w:t>
            </w:r>
          </w:p>
          <w:p w:rsidR="003C142E" w:rsidRDefault="005F5F87">
            <w:pPr>
              <w:spacing w:line="48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6.1烟花爆竹企业事故隐患排查表</w:t>
            </w:r>
          </w:p>
          <w:p w:rsidR="003C142E" w:rsidRDefault="005F5F87">
            <w:pPr>
              <w:spacing w:line="48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6.2事故隐患整改记录表</w:t>
            </w:r>
          </w:p>
          <w:p w:rsidR="003C142E" w:rsidRDefault="005F5F87">
            <w:pPr>
              <w:spacing w:line="48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6.3事故隐患排查治理台账</w:t>
            </w:r>
          </w:p>
          <w:p w:rsidR="003C142E" w:rsidRDefault="003C142E">
            <w:pPr>
              <w:spacing w:line="480" w:lineRule="auto"/>
              <w:ind w:firstLineChars="150" w:firstLine="361"/>
              <w:rPr>
                <w:rFonts w:ascii="仿宋_GB2312" w:eastAsia="仿宋_GB2312" w:hAnsi="仿宋_GB2312" w:cs="仿宋_GB2312"/>
                <w:b/>
                <w:bCs/>
                <w:sz w:val="24"/>
              </w:rPr>
            </w:pPr>
          </w:p>
        </w:tc>
      </w:tr>
    </w:tbl>
    <w:p w:rsidR="003C142E" w:rsidRDefault="003C142E">
      <w:pPr>
        <w:pStyle w:val="a6"/>
        <w:spacing w:line="288" w:lineRule="auto"/>
        <w:rPr>
          <w:rFonts w:ascii="仿宋_GB2312" w:eastAsia="仿宋_GB2312" w:hAnsi="仿宋_GB2312" w:cs="仿宋_GB2312"/>
        </w:rPr>
      </w:pPr>
    </w:p>
    <w:p w:rsidR="003C142E" w:rsidRDefault="003C142E">
      <w:pPr>
        <w:pStyle w:val="a6"/>
        <w:spacing w:line="288" w:lineRule="auto"/>
        <w:rPr>
          <w:rFonts w:ascii="仿宋_GB2312" w:eastAsia="仿宋_GB2312" w:hAnsi="仿宋_GB2312" w:cs="仿宋_GB2312"/>
        </w:rPr>
      </w:pPr>
    </w:p>
    <w:p w:rsidR="00F36819" w:rsidRDefault="00F36819">
      <w:pPr>
        <w:pStyle w:val="a6"/>
        <w:spacing w:line="288" w:lineRule="auto"/>
        <w:rPr>
          <w:rFonts w:ascii="仿宋_GB2312" w:eastAsia="仿宋_GB2312" w:hAnsi="仿宋_GB2312" w:cs="仿宋_GB2312"/>
        </w:rPr>
      </w:pPr>
    </w:p>
    <w:p w:rsidR="00F36819" w:rsidRDefault="00F36819">
      <w:pPr>
        <w:pStyle w:val="a6"/>
        <w:spacing w:line="288" w:lineRule="auto"/>
        <w:rPr>
          <w:rFonts w:ascii="仿宋_GB2312" w:eastAsia="仿宋_GB2312" w:hAnsi="仿宋_GB2312" w:cs="仿宋_GB2312"/>
        </w:rPr>
      </w:pPr>
    </w:p>
    <w:p w:rsidR="00F36819" w:rsidRDefault="00F36819">
      <w:pPr>
        <w:pStyle w:val="a6"/>
        <w:spacing w:line="288" w:lineRule="auto"/>
        <w:rPr>
          <w:rFonts w:ascii="仿宋_GB2312" w:eastAsia="仿宋_GB2312" w:hAnsi="仿宋_GB2312" w:cs="仿宋_GB2312"/>
        </w:rPr>
      </w:pPr>
    </w:p>
    <w:p w:rsidR="00F36819" w:rsidRDefault="00F36819">
      <w:pPr>
        <w:pStyle w:val="a6"/>
        <w:spacing w:line="288" w:lineRule="auto"/>
        <w:rPr>
          <w:rFonts w:ascii="仿宋_GB2312" w:eastAsia="仿宋_GB2312" w:hAnsi="仿宋_GB2312" w:cs="仿宋_GB2312"/>
        </w:rPr>
      </w:pPr>
    </w:p>
    <w:p w:rsidR="00F36819" w:rsidRDefault="00F36819">
      <w:pPr>
        <w:pStyle w:val="a6"/>
        <w:spacing w:line="288" w:lineRule="auto"/>
        <w:rPr>
          <w:rFonts w:ascii="仿宋_GB2312" w:eastAsia="仿宋_GB2312" w:hAnsi="仿宋_GB2312" w:cs="仿宋_GB2312"/>
        </w:rPr>
      </w:pPr>
    </w:p>
    <w:p w:rsidR="00F36819" w:rsidRDefault="00F36819">
      <w:pPr>
        <w:pStyle w:val="a6"/>
        <w:spacing w:line="288" w:lineRule="auto"/>
        <w:rPr>
          <w:rFonts w:ascii="仿宋_GB2312" w:eastAsia="仿宋_GB2312" w:hAnsi="仿宋_GB2312" w:cs="仿宋_GB2312"/>
        </w:rPr>
      </w:pPr>
    </w:p>
    <w:p w:rsidR="00F36819" w:rsidRDefault="00F36819">
      <w:pPr>
        <w:pStyle w:val="a6"/>
        <w:spacing w:line="288" w:lineRule="auto"/>
        <w:rPr>
          <w:rFonts w:ascii="仿宋_GB2312" w:eastAsia="仿宋_GB2312" w:hAnsi="仿宋_GB2312" w:cs="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F36819" w:rsidTr="00F36819">
        <w:tc>
          <w:tcPr>
            <w:tcW w:w="4690" w:type="dxa"/>
            <w:vMerge w:val="restart"/>
          </w:tcPr>
          <w:p w:rsidR="00F36819" w:rsidRDefault="00AF6147" w:rsidP="004D413A">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F36819" w:rsidRDefault="00F36819" w:rsidP="004D413A">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tcPr>
          <w:p w:rsidR="00F36819" w:rsidRDefault="00F36819" w:rsidP="004D413A">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-006-011</w:t>
            </w:r>
          </w:p>
        </w:tc>
      </w:tr>
      <w:tr w:rsidR="00F36819" w:rsidTr="00F36819">
        <w:tc>
          <w:tcPr>
            <w:tcW w:w="4690" w:type="dxa"/>
            <w:vMerge/>
          </w:tcPr>
          <w:p w:rsidR="00F36819" w:rsidRDefault="00F36819" w:rsidP="004D413A">
            <w:pPr>
              <w:spacing w:line="320" w:lineRule="exact"/>
              <w:rPr>
                <w:rFonts w:ascii="方正粗黑宋简体" w:eastAsia="方正粗黑宋简体" w:hAnsi="方正粗黑宋简体" w:cs="仿宋_GB2312"/>
                <w:b/>
                <w:bCs/>
                <w:sz w:val="24"/>
              </w:rPr>
            </w:pPr>
          </w:p>
        </w:tc>
        <w:tc>
          <w:tcPr>
            <w:tcW w:w="4766" w:type="dxa"/>
          </w:tcPr>
          <w:p w:rsidR="00F36819" w:rsidRDefault="00F36819" w:rsidP="004D413A">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1</w:t>
            </w:r>
            <w:r>
              <w:rPr>
                <w:rFonts w:ascii="方正粗黑宋简体" w:eastAsia="方正粗黑宋简体" w:hAnsi="方正粗黑宋简体" w:cs="宋体" w:hint="eastAsia"/>
                <w:b/>
                <w:bCs/>
                <w:sz w:val="24"/>
              </w:rPr>
              <w:t>页</w:t>
            </w:r>
          </w:p>
        </w:tc>
      </w:tr>
      <w:tr w:rsidR="00F36819" w:rsidTr="00F36819">
        <w:tc>
          <w:tcPr>
            <w:tcW w:w="4690" w:type="dxa"/>
            <w:vMerge w:val="restart"/>
          </w:tcPr>
          <w:p w:rsidR="00F36819" w:rsidRDefault="00F36819" w:rsidP="00F36819">
            <w:pPr>
              <w:pStyle w:val="a6"/>
              <w:spacing w:line="240"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重大危险源（重点部位）评估与监测</w:t>
            </w:r>
          </w:p>
          <w:p w:rsidR="00F36819" w:rsidRDefault="00F36819" w:rsidP="00F36819">
            <w:pPr>
              <w:pStyle w:val="a6"/>
              <w:spacing w:line="240"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管理制度</w:t>
            </w:r>
          </w:p>
        </w:tc>
        <w:tc>
          <w:tcPr>
            <w:tcW w:w="4766" w:type="dxa"/>
          </w:tcPr>
          <w:p w:rsidR="00F36819" w:rsidRDefault="00016B23" w:rsidP="004D413A">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F36819">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F36819">
              <w:rPr>
                <w:rFonts w:ascii="仿宋_GB2312" w:eastAsia="仿宋_GB2312" w:hAnsi="仿宋_GB2312" w:cs="仿宋_GB2312" w:hint="eastAsia"/>
                <w:b/>
                <w:bCs/>
                <w:sz w:val="24"/>
              </w:rPr>
              <w:t>年第1次修订</w:t>
            </w:r>
          </w:p>
        </w:tc>
      </w:tr>
      <w:tr w:rsidR="00F36819" w:rsidTr="00F36819">
        <w:trPr>
          <w:trHeight w:val="490"/>
        </w:trPr>
        <w:tc>
          <w:tcPr>
            <w:tcW w:w="4690" w:type="dxa"/>
            <w:vMerge/>
          </w:tcPr>
          <w:p w:rsidR="00F36819" w:rsidRDefault="00F36819" w:rsidP="004D413A">
            <w:pPr>
              <w:spacing w:line="360" w:lineRule="exact"/>
              <w:rPr>
                <w:rFonts w:ascii="方正粗黑宋简体" w:eastAsia="方正粗黑宋简体" w:hAnsi="方正粗黑宋简体" w:cs="仿宋_GB2312"/>
                <w:b/>
                <w:bCs/>
                <w:sz w:val="24"/>
              </w:rPr>
            </w:pPr>
          </w:p>
        </w:tc>
        <w:tc>
          <w:tcPr>
            <w:tcW w:w="4766" w:type="dxa"/>
          </w:tcPr>
          <w:p w:rsidR="00F36819" w:rsidRDefault="00F36819" w:rsidP="004D413A">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F36819" w:rsidTr="004D413A">
        <w:trPr>
          <w:cantSplit/>
          <w:trHeight w:val="13315"/>
        </w:trPr>
        <w:tc>
          <w:tcPr>
            <w:tcW w:w="9456" w:type="dxa"/>
            <w:gridSpan w:val="2"/>
          </w:tcPr>
          <w:p w:rsidR="00F36819" w:rsidRDefault="00F36819" w:rsidP="004D413A">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lastRenderedPageBreak/>
              <w:t>1．目的</w:t>
            </w:r>
          </w:p>
          <w:p w:rsidR="00F36819" w:rsidRDefault="00F36819" w:rsidP="004D413A">
            <w:pPr>
              <w:pStyle w:val="a6"/>
              <w:spacing w:line="460" w:lineRule="exact"/>
              <w:ind w:firstLine="42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为了全面贯彻“安全第一、预防为主、综合治理”的方针，坚持以人为本的科学发展观，加强企业安全生产工作的控制能力和事故预防能力，实现公司安全生产工作从被动防范向源头管理转变，特制定本制度。</w:t>
            </w:r>
          </w:p>
          <w:p w:rsidR="00F36819" w:rsidRDefault="00F36819" w:rsidP="004D413A">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F36819" w:rsidRDefault="00F36819" w:rsidP="004D413A">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适用我司烟花爆竹贮存库区危险源（重点部位）的计算与管理。</w:t>
            </w:r>
          </w:p>
          <w:p w:rsidR="00F36819" w:rsidRDefault="00F36819" w:rsidP="004D413A">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F36819" w:rsidRDefault="00F36819" w:rsidP="004D413A">
            <w:pPr>
              <w:widowControl/>
              <w:spacing w:line="460" w:lineRule="exact"/>
              <w:ind w:firstLineChars="100" w:firstLine="240"/>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sz w:val="24"/>
              </w:rPr>
              <w:t xml:space="preserve">　《安全生产法》和《烟花爆竹经营许可实施办法》</w:t>
            </w:r>
          </w:p>
          <w:p w:rsidR="00F36819" w:rsidRDefault="00F36819" w:rsidP="004D413A">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F36819" w:rsidRDefault="00F36819" w:rsidP="004D413A">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4.1分管负责人组织安全管理科计算危险物质数量，判定是否构成重大危险源（重点部位）。</w:t>
            </w:r>
          </w:p>
          <w:p w:rsidR="00F36819" w:rsidRDefault="00F36819" w:rsidP="004D413A">
            <w:pPr>
              <w:pStyle w:val="a6"/>
              <w:spacing w:line="460" w:lineRule="exact"/>
              <w:ind w:firstLine="42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4.2各岗位人员按职能分工进行危险源的申报、管理工作。</w:t>
            </w:r>
          </w:p>
          <w:p w:rsidR="00F36819" w:rsidRDefault="00F36819" w:rsidP="004D413A">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F36819" w:rsidRDefault="00F36819" w:rsidP="004D413A">
            <w:pPr>
              <w:spacing w:line="4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 重大危险源（重点部位）是指长期或临时生产、搬运、使用或储存危险物品，且危险物品的数量等于或超过临界量的单元(包括场所和设施)。</w:t>
            </w:r>
          </w:p>
          <w:p w:rsidR="00F36819" w:rsidRDefault="00F36819" w:rsidP="004D413A">
            <w:pPr>
              <w:spacing w:line="4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5.2 公司每年必须要按照《安全生产法》、《危险化学品重大危险源辨识》等法律法规和国家标准对本单位的危险场所进行辨识，实现自身重大危险源（重点部位）的简易辨识。</w:t>
            </w:r>
          </w:p>
          <w:p w:rsidR="00F36819" w:rsidRDefault="00F36819" w:rsidP="004D413A">
            <w:pPr>
              <w:spacing w:line="4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5.3 经公司初步辨识，构成重大危险源（重点部位）的，应立即上报区应急局，并按规定做好重大危险源的检测、评估和监控工作。</w:t>
            </w:r>
          </w:p>
          <w:p w:rsidR="00F36819" w:rsidRDefault="00F36819" w:rsidP="004D413A">
            <w:pPr>
              <w:spacing w:line="460" w:lineRule="exact"/>
              <w:ind w:firstLineChars="200" w:firstLine="48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5.4 构不成重大危险源的危险场所(储存仓库)，其管理应实施以下措施：</w:t>
            </w:r>
          </w:p>
          <w:p w:rsidR="00F36819" w:rsidRDefault="00F36819" w:rsidP="004D413A">
            <w:pPr>
              <w:spacing w:line="4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(1)平时应每天检查不少于两次，由保管员实施。</w:t>
            </w:r>
          </w:p>
          <w:p w:rsidR="00F36819" w:rsidRDefault="00F36819" w:rsidP="004D413A">
            <w:pPr>
              <w:spacing w:line="4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(2)雷雨、大风天气应加强检查，如发生房屋漏水，周围屋坎塌垮，水沟阻塞，门窗脱落等情况，必须及时组织人员尽快处理</w:t>
            </w:r>
          </w:p>
          <w:p w:rsidR="00F36819" w:rsidRDefault="00F36819" w:rsidP="004D413A">
            <w:pPr>
              <w:spacing w:line="4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(3)尽量减少库存量，在保证正常经营所需的前提下，库存量越少越好。</w:t>
            </w:r>
          </w:p>
          <w:p w:rsidR="00F36819" w:rsidRPr="005F5F87" w:rsidRDefault="00F36819" w:rsidP="004D413A">
            <w:pPr>
              <w:spacing w:line="460" w:lineRule="exact"/>
              <w:ind w:firstLine="42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(4)加强对危险场所相关工作人员的培训教育，并制定应急救援预案，定期组织演练。</w:t>
            </w:r>
          </w:p>
          <w:p w:rsidR="00F36819" w:rsidRDefault="00F36819" w:rsidP="004D413A">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6.相关记录</w:t>
            </w:r>
          </w:p>
          <w:p w:rsidR="00F36819" w:rsidRDefault="00F36819" w:rsidP="004D413A">
            <w:pPr>
              <w:pStyle w:val="a6"/>
              <w:spacing w:line="380" w:lineRule="exact"/>
              <w:ind w:firstLineChars="177" w:firstLine="425"/>
              <w:rPr>
                <w:rFonts w:ascii="仿宋_GB2312" w:eastAsia="仿宋_GB2312" w:hAnsi="仿宋_GB2312" w:cs="仿宋_GB2312"/>
                <w:sz w:val="24"/>
                <w:szCs w:val="24"/>
              </w:rPr>
            </w:pPr>
            <w:r>
              <w:rPr>
                <w:rFonts w:asciiTheme="majorEastAsia" w:eastAsiaTheme="majorEastAsia" w:hAnsiTheme="majorEastAsia" w:cs="仿宋_GB2312" w:hint="eastAsia"/>
                <w:bCs/>
                <w:sz w:val="24"/>
                <w:szCs w:val="24"/>
              </w:rPr>
              <w:t>重大危险源检查记录</w:t>
            </w:r>
          </w:p>
        </w:tc>
      </w:tr>
    </w:tbl>
    <w:p w:rsidR="003C142E" w:rsidRDefault="003C142E">
      <w:pPr>
        <w:pStyle w:val="a6"/>
        <w:spacing w:line="288" w:lineRule="auto"/>
        <w:rPr>
          <w:rFonts w:ascii="仿宋_GB2312" w:eastAsia="仿宋_GB2312" w:hAnsi="仿宋_GB2312" w:cs="仿宋_GB2312"/>
        </w:rPr>
      </w:pPr>
    </w:p>
    <w:p w:rsidR="003C142E" w:rsidRDefault="003C142E">
      <w:pPr>
        <w:pStyle w:val="a6"/>
        <w:spacing w:line="288" w:lineRule="auto"/>
        <w:rPr>
          <w:rFonts w:ascii="仿宋_GB2312" w:eastAsia="仿宋_GB2312" w:hAnsi="仿宋_GB2312" w:cs="仿宋_GB2312"/>
        </w:rPr>
      </w:pPr>
    </w:p>
    <w:p w:rsidR="005F5F87" w:rsidRDefault="005F5F87">
      <w:pPr>
        <w:pStyle w:val="a6"/>
        <w:spacing w:line="288" w:lineRule="auto"/>
        <w:rPr>
          <w:rFonts w:ascii="仿宋_GB2312" w:eastAsia="仿宋_GB2312" w:hAnsi="仿宋_GB2312" w:cs="仿宋_GB2312"/>
        </w:rPr>
      </w:pPr>
    </w:p>
    <w:p w:rsidR="005F5F87" w:rsidRDefault="005F5F87">
      <w:pPr>
        <w:pStyle w:val="a6"/>
        <w:spacing w:line="288" w:lineRule="auto"/>
        <w:rPr>
          <w:rFonts w:ascii="仿宋_GB2312" w:eastAsia="仿宋_GB2312" w:hAnsi="仿宋_GB2312" w:cs="仿宋_GB2312"/>
        </w:rPr>
      </w:pPr>
    </w:p>
    <w:p w:rsidR="005F5F87" w:rsidRDefault="005F5F87">
      <w:pPr>
        <w:pStyle w:val="a6"/>
        <w:spacing w:line="288" w:lineRule="auto"/>
        <w:rPr>
          <w:rFonts w:ascii="仿宋_GB2312" w:eastAsia="仿宋_GB2312" w:hAnsi="仿宋_GB2312" w:cs="仿宋_GB2312"/>
          <w:b/>
          <w:bCs/>
        </w:rPr>
      </w:pPr>
    </w:p>
    <w:p w:rsidR="005F5F87" w:rsidRDefault="005F5F87">
      <w:pPr>
        <w:pStyle w:val="a6"/>
        <w:spacing w:line="288" w:lineRule="auto"/>
        <w:rPr>
          <w:rFonts w:ascii="仿宋_GB2312" w:eastAsia="仿宋_GB2312" w:hAnsi="仿宋_GB2312" w:cs="仿宋_GB2312"/>
          <w:b/>
          <w:b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4766"/>
      </w:tblGrid>
      <w:tr w:rsidR="003C142E">
        <w:tc>
          <w:tcPr>
            <w:tcW w:w="5008"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-006-012</w:t>
            </w:r>
          </w:p>
        </w:tc>
      </w:tr>
      <w:tr w:rsidR="003C142E">
        <w:trPr>
          <w:cantSplit/>
        </w:trPr>
        <w:tc>
          <w:tcPr>
            <w:tcW w:w="5008"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1</w:t>
            </w:r>
            <w:r>
              <w:rPr>
                <w:rFonts w:ascii="方正粗黑宋简体" w:eastAsia="方正粗黑宋简体" w:hAnsi="方正粗黑宋简体" w:cs="宋体" w:hint="eastAsia"/>
                <w:b/>
                <w:bCs/>
                <w:sz w:val="24"/>
              </w:rPr>
              <w:t>页</w:t>
            </w:r>
          </w:p>
        </w:tc>
      </w:tr>
      <w:tr w:rsidR="003C142E">
        <w:trPr>
          <w:cantSplit/>
        </w:trPr>
        <w:tc>
          <w:tcPr>
            <w:tcW w:w="5008"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烟花爆竹仓库管理制度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5008" w:type="dxa"/>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85"/>
        </w:trPr>
        <w:tc>
          <w:tcPr>
            <w:tcW w:w="9774" w:type="dxa"/>
            <w:gridSpan w:val="2"/>
          </w:tcPr>
          <w:p w:rsidR="003C142E" w:rsidRDefault="005F5F87">
            <w:pPr>
              <w:pStyle w:val="a6"/>
              <w:snapToGrid w:val="0"/>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lastRenderedPageBreak/>
              <w:t>1.目的</w:t>
            </w:r>
          </w:p>
          <w:p w:rsidR="003C142E" w:rsidRDefault="005F5F87">
            <w:pPr>
              <w:pStyle w:val="a6"/>
              <w:snapToGrid w:val="0"/>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为加强我司烟花爆竹库区安全管理，提高控制能力和事故预防能力，特制定本制度。</w:t>
            </w:r>
          </w:p>
          <w:p w:rsidR="003C142E" w:rsidRDefault="005F5F87">
            <w:pPr>
              <w:pStyle w:val="a6"/>
              <w:snapToGrid w:val="0"/>
              <w:spacing w:line="400" w:lineRule="exact"/>
              <w:ind w:leftChars="-45" w:left="-94" w:firstLineChars="50" w:firstLine="1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napToGrid w:val="0"/>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适用我司烟花爆竹贮存库区安全管理。</w:t>
            </w:r>
          </w:p>
          <w:p w:rsidR="003C142E" w:rsidRDefault="005F5F87">
            <w:pPr>
              <w:pStyle w:val="a6"/>
              <w:snapToGrid w:val="0"/>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napToGrid w:val="0"/>
              <w:spacing w:line="400" w:lineRule="exact"/>
              <w:ind w:firstLineChars="100" w:firstLine="240"/>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sz w:val="24"/>
              </w:rPr>
              <w:t xml:space="preserve">　《安全生产法》和《烟花爆竹经营许可实施办法》</w:t>
            </w:r>
          </w:p>
          <w:p w:rsidR="003C142E" w:rsidRDefault="005F5F87">
            <w:pPr>
              <w:pStyle w:val="a6"/>
              <w:snapToGrid w:val="0"/>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napToGrid w:val="0"/>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4.1安全保卫科组织相应人员制订相关制度和检查记录表格。</w:t>
            </w:r>
          </w:p>
          <w:p w:rsidR="003C142E" w:rsidRDefault="005F5F87">
            <w:pPr>
              <w:pStyle w:val="a6"/>
              <w:snapToGrid w:val="0"/>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4.2各岗位人员按职能分工落实管理工作。</w:t>
            </w:r>
          </w:p>
          <w:p w:rsidR="003C142E" w:rsidRDefault="005F5F87">
            <w:pPr>
              <w:pStyle w:val="a6"/>
              <w:snapToGrid w:val="0"/>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spacing w:line="40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5.1 烟花爆竹仓库的设置、设施符合《烟花爆竹工程设计安全规范》要求，保证仓库的内外部安全距离，设置有安全疏散出口，安装配备防火、防盗、防潮、通风、防虫伤、防鼠咬、防雨、防雷等装置。</w:t>
            </w:r>
          </w:p>
          <w:p w:rsidR="003C142E" w:rsidRDefault="005F5F87">
            <w:pPr>
              <w:spacing w:line="40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5.2 库区内设置相应的消防栓、水池、灭火器、沙池等消防器材，库房周围有防火隔离带，库房显眼处公示“危险物品仓库，严禁烟火”等警示牌。</w:t>
            </w:r>
          </w:p>
          <w:p w:rsidR="003C142E" w:rsidRDefault="005F5F87">
            <w:pPr>
              <w:spacing w:line="40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5.3 库墙、库顶与堆垛之间，库内堆垛间应有适当的间距为通道和通风巷，主通道宽度不应小于1.5米，堆垛间距离不应小于0.7米，堆垛边长不应大于10米，库墙与堆垛间不宜小于0.45米，库内堆垛高度成箱成品不应高于2.5米。</w:t>
            </w:r>
          </w:p>
          <w:p w:rsidR="003C142E" w:rsidRDefault="005F5F87">
            <w:pPr>
              <w:spacing w:line="40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5.4 保管员和装卸人员收发货物时要轻拿轻放，做到不推、不拖、不撞、不摩擦。严禁在库房内进行拆箱和其他可能引起爆炸的作业。</w:t>
            </w:r>
          </w:p>
          <w:p w:rsidR="003C142E" w:rsidRDefault="005F5F87">
            <w:pPr>
              <w:spacing w:line="40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5.5 库内不得安装火炉，不得使用电铬铁，严禁吸烟、不得设办公室、休息室；严禁在库内进行封装，加工、打包等操作。</w:t>
            </w:r>
          </w:p>
          <w:p w:rsidR="003C142E" w:rsidRDefault="005F5F87">
            <w:pPr>
              <w:spacing w:line="40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5.6 库内要保持清洁，堆放整齐，地面和库房周围不得有散落的易燃易爆物品，不得穿硬底鞋和带钉的鞋进入库区，不得携带火柴、打火机等火源火种进入库内。</w:t>
            </w:r>
          </w:p>
          <w:p w:rsidR="003C142E" w:rsidRDefault="005F5F87">
            <w:pPr>
              <w:spacing w:line="40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5.7 库房专人管理，建立出入库账目，做到账物相符。</w:t>
            </w:r>
          </w:p>
          <w:p w:rsidR="003C142E" w:rsidRDefault="005F5F87">
            <w:pPr>
              <w:pStyle w:val="a6"/>
              <w:snapToGrid w:val="0"/>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5.8．库房坚持24小时值班守卫，盗警、火警拨打110、119。</w:t>
            </w:r>
          </w:p>
          <w:p w:rsidR="003C142E" w:rsidRDefault="005F5F87">
            <w:pPr>
              <w:pStyle w:val="a6"/>
              <w:snapToGrid w:val="0"/>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6.相关记录</w:t>
            </w:r>
          </w:p>
          <w:p w:rsidR="003C142E" w:rsidRDefault="005F5F87">
            <w:pPr>
              <w:pStyle w:val="a6"/>
              <w:snapToGrid w:val="0"/>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6.1安全生产检查表</w:t>
            </w:r>
          </w:p>
          <w:p w:rsidR="003C142E" w:rsidRDefault="005F5F87">
            <w:pPr>
              <w:pStyle w:val="a6"/>
              <w:spacing w:line="380" w:lineRule="exact"/>
              <w:ind w:firstLineChars="150" w:firstLine="360"/>
              <w:rPr>
                <w:rFonts w:ascii="仿宋_GB2312" w:eastAsia="仿宋_GB2312" w:hAnsi="仿宋_GB2312" w:cs="仿宋_GB2312"/>
                <w:sz w:val="24"/>
                <w:szCs w:val="24"/>
              </w:rPr>
            </w:pPr>
            <w:r>
              <w:rPr>
                <w:rFonts w:asciiTheme="majorEastAsia" w:eastAsiaTheme="majorEastAsia" w:hAnsiTheme="majorEastAsia" w:cs="仿宋_GB2312" w:hint="eastAsia"/>
                <w:bCs/>
                <w:sz w:val="24"/>
                <w:szCs w:val="24"/>
              </w:rPr>
              <w:t>6.2库区巡查记录表</w:t>
            </w:r>
          </w:p>
        </w:tc>
      </w:tr>
    </w:tbl>
    <w:p w:rsidR="003C142E" w:rsidRDefault="003C142E">
      <w:pPr>
        <w:pStyle w:val="a6"/>
        <w:spacing w:line="288" w:lineRule="auto"/>
        <w:rPr>
          <w:rFonts w:ascii="仿宋_GB2312" w:eastAsia="仿宋_GB2312" w:hAnsi="仿宋_GB2312" w:cs="仿宋_GB2312"/>
          <w:b/>
          <w:bCs/>
        </w:rPr>
      </w:pPr>
    </w:p>
    <w:p w:rsidR="003C142E" w:rsidRDefault="003C142E">
      <w:pPr>
        <w:pStyle w:val="a6"/>
        <w:spacing w:line="288" w:lineRule="auto"/>
        <w:rPr>
          <w:rFonts w:ascii="仿宋_GB2312" w:eastAsia="仿宋_GB2312" w:hAnsi="仿宋_GB2312" w:cs="仿宋_GB2312"/>
          <w:b/>
          <w:b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4766"/>
      </w:tblGrid>
      <w:tr w:rsidR="003C142E">
        <w:tc>
          <w:tcPr>
            <w:tcW w:w="5008"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-006-013</w:t>
            </w:r>
          </w:p>
        </w:tc>
      </w:tr>
      <w:tr w:rsidR="003C142E">
        <w:trPr>
          <w:cantSplit/>
        </w:trPr>
        <w:tc>
          <w:tcPr>
            <w:tcW w:w="5008"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Pr>
        <w:tc>
          <w:tcPr>
            <w:tcW w:w="5008"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烟花爆竹仓库监控管理制度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5008" w:type="dxa"/>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85"/>
        </w:trPr>
        <w:tc>
          <w:tcPr>
            <w:tcW w:w="9774" w:type="dxa"/>
            <w:gridSpan w:val="2"/>
          </w:tcPr>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lastRenderedPageBreak/>
              <w:t xml:space="preserve">1．目的 </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为确保我司仓库处于有效监控使用范围内，特制订本制度。</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适用我司仓库库区各库房的监控。</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《烟花爆竹经营许可实施办法》</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守护员负责监控库区异常情况。</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bCs/>
                <w:sz w:val="24"/>
                <w:szCs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 本仓库应按照《安全生产法》、《危险化学品重大危险源辨识》等法律法规和国家标准进行重大危险源辨识，按规定做好日常管理工作并接受安全监管部门的监督检查。</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 建立重大危险源档案，安全管理人员或仓库保管员应及时对仓库中的产品数量(药量)进行记录。</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5.3、人防：每天24小时有值班守护人员，守护员要经过安全培训，值班守护人员严禁饮酒上班、私自脱岗；按照规定做好值班巡逻工作，并做好巡逻记录。</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 犬防：库区养犬，辅助夜间值守。</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5.5 安全监控与报警设施：采用科学、有效、实用的监控与报警设施对重大危险源进行实时监控，确保安全。</w:t>
            </w:r>
          </w:p>
          <w:p w:rsidR="003C142E" w:rsidRDefault="003C142E">
            <w:pPr>
              <w:pStyle w:val="a6"/>
              <w:spacing w:line="380" w:lineRule="exact"/>
              <w:ind w:firstLineChars="150" w:firstLine="360"/>
              <w:rPr>
                <w:rFonts w:ascii="仿宋_GB2312" w:eastAsia="仿宋_GB2312" w:hAnsi="仿宋_GB2312" w:cs="仿宋_GB2312"/>
                <w:sz w:val="24"/>
                <w:szCs w:val="24"/>
              </w:rPr>
            </w:pPr>
          </w:p>
        </w:tc>
      </w:tr>
    </w:tbl>
    <w:p w:rsidR="003C142E" w:rsidRDefault="003C142E">
      <w:pPr>
        <w:pStyle w:val="a6"/>
        <w:spacing w:line="288" w:lineRule="auto"/>
        <w:rPr>
          <w:rFonts w:ascii="仿宋_GB2312" w:eastAsia="仿宋_GB2312" w:hAnsi="仿宋_GB2312" w:cs="仿宋_GB2312"/>
          <w:b/>
          <w:bCs/>
        </w:rPr>
      </w:pPr>
    </w:p>
    <w:p w:rsidR="003C142E" w:rsidRDefault="003C142E">
      <w:pPr>
        <w:pStyle w:val="a6"/>
        <w:spacing w:line="288" w:lineRule="auto"/>
        <w:rPr>
          <w:rFonts w:ascii="仿宋_GB2312" w:eastAsia="仿宋_GB2312" w:hAnsi="仿宋_GB2312" w:cs="仿宋_GB2312"/>
          <w:b/>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6"/>
        <w:gridCol w:w="4766"/>
      </w:tblGrid>
      <w:tr w:rsidR="003C142E">
        <w:tc>
          <w:tcPr>
            <w:tcW w:w="4866"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-006-014</w:t>
            </w:r>
          </w:p>
        </w:tc>
      </w:tr>
      <w:tr w:rsidR="003C142E">
        <w:trPr>
          <w:cantSplit/>
        </w:trPr>
        <w:tc>
          <w:tcPr>
            <w:tcW w:w="4866"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1</w:t>
            </w:r>
            <w:r>
              <w:rPr>
                <w:rFonts w:ascii="方正粗黑宋简体" w:eastAsia="方正粗黑宋简体" w:hAnsi="方正粗黑宋简体" w:cs="宋体" w:hint="eastAsia"/>
                <w:b/>
                <w:bCs/>
                <w:sz w:val="24"/>
              </w:rPr>
              <w:t>页</w:t>
            </w:r>
          </w:p>
        </w:tc>
      </w:tr>
      <w:tr w:rsidR="003C142E">
        <w:trPr>
          <w:cantSplit/>
        </w:trPr>
        <w:tc>
          <w:tcPr>
            <w:tcW w:w="4866"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事故应急救援与演练制度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866" w:type="dxa"/>
            <w:vMerge/>
            <w:vAlign w:val="center"/>
          </w:tcPr>
          <w:p w:rsidR="003C142E" w:rsidRDefault="003C142E">
            <w:pPr>
              <w:spacing w:line="360" w:lineRule="exact"/>
              <w:rPr>
                <w:rFonts w:ascii="仿宋_GB2312" w:eastAsia="仿宋_GB2312" w:hAnsi="仿宋_GB2312"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85"/>
        </w:trPr>
        <w:tc>
          <w:tcPr>
            <w:tcW w:w="9632" w:type="dxa"/>
            <w:gridSpan w:val="2"/>
          </w:tcPr>
          <w:p w:rsidR="003C142E" w:rsidRDefault="005F5F87">
            <w:pPr>
              <w:pStyle w:val="a6"/>
              <w:spacing w:line="3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lastRenderedPageBreak/>
              <w:t>1．目的</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确保我司加强事故预防能力，确保一旦发生事故能有效救援，减少人员伤亡和财产损失，特制订本制度。</w:t>
            </w:r>
          </w:p>
          <w:p w:rsidR="003C142E" w:rsidRDefault="005F5F87">
            <w:pPr>
              <w:pStyle w:val="a6"/>
              <w:spacing w:line="3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适用我司烟花爆竹库区对事故的预防和救援。</w:t>
            </w:r>
          </w:p>
          <w:p w:rsidR="003C142E" w:rsidRDefault="005F5F87">
            <w:pPr>
              <w:pStyle w:val="a6"/>
              <w:spacing w:line="3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pacing w:line="340" w:lineRule="exact"/>
              <w:ind w:firstLineChars="100" w:firstLine="240"/>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sz w:val="24"/>
              </w:rPr>
              <w:t xml:space="preserve">　《安全生产法》、《烟花爆竹经营许可实施办法》</w:t>
            </w:r>
          </w:p>
          <w:p w:rsidR="003C142E" w:rsidRDefault="005F5F87">
            <w:pPr>
              <w:pStyle w:val="a6"/>
              <w:spacing w:line="3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4.1主要负责人组织安全管理科制订应急救援预案。</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4.2各科室按职能分工制订演练计划。</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4.3应急救援小组组织定期演练。</w:t>
            </w:r>
          </w:p>
          <w:p w:rsidR="003C142E" w:rsidRDefault="005F5F87">
            <w:pPr>
              <w:pStyle w:val="a6"/>
              <w:spacing w:line="3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5.1 事故应急救援原则和程序</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5.1.1 贯彻“安全第一，预防为主，综合治理”的方针，实行“统一指挥，分级负责，本单位自救与社会救援”相结合的原则。</w:t>
            </w:r>
          </w:p>
          <w:p w:rsidR="003C142E" w:rsidRDefault="005F5F87">
            <w:pPr>
              <w:pStyle w:val="a6"/>
              <w:spacing w:line="340" w:lineRule="exact"/>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5.1.2 事故应急处理程序：</w:t>
            </w:r>
          </w:p>
          <w:p w:rsidR="003C142E" w:rsidRDefault="005F5F87">
            <w:pPr>
              <w:pStyle w:val="a6"/>
              <w:spacing w:line="340" w:lineRule="exact"/>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①控制事故危险源；</w:t>
            </w:r>
          </w:p>
          <w:p w:rsidR="003C142E" w:rsidRDefault="005F5F87">
            <w:pPr>
              <w:pStyle w:val="a6"/>
              <w:spacing w:line="340" w:lineRule="exact"/>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②抢救受伤人员；</w:t>
            </w:r>
          </w:p>
          <w:p w:rsidR="003C142E" w:rsidRDefault="005F5F87">
            <w:pPr>
              <w:pStyle w:val="a6"/>
              <w:spacing w:line="340" w:lineRule="exact"/>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③指挥人员防护，组织相关人员撤离；</w:t>
            </w:r>
          </w:p>
          <w:p w:rsidR="003C142E" w:rsidRDefault="005F5F87">
            <w:pPr>
              <w:pStyle w:val="a6"/>
              <w:spacing w:line="340" w:lineRule="exact"/>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④保护好现场，清除危害后果；</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⑤分析事故原因，写出事故报告，接受事故教训。</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5.2 事故现场处理要求</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5.2.1 发生事故后，要迅速切断电源，立即报警。并开展抢救伤员、疏散人员、灭火等应急措施。</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5.2.2 初期少量火源应用干粉灭火器灭火，或用湿棉被、湿布等覆盖燃烧区，使其窒息或减小火势。</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5.2.3 在确保安全的前提下，将起火点附近的可燃物和其他物品搬移至安全地带。</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5.2.4 要防止火势向周边蔓延，同时防止火星溅向其他易燃物品。</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5.2.5 注意火灾现场动态，对有可能发生爆炸需要紧急撤退时，应立即停止灭火，疏散所有人员至安全地带。</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5.3 应急救援演练规则</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5.3.1 根据不同的事故类型，制定不同的演练方案，做好预防演练纪录，增强烟花爆竹事故预防和防范措施能力。</w:t>
            </w:r>
          </w:p>
          <w:p w:rsidR="003C142E" w:rsidRDefault="005F5F87">
            <w:pPr>
              <w:spacing w:line="360" w:lineRule="auto"/>
              <w:ind w:firstLineChars="150" w:firstLine="360"/>
              <w:rPr>
                <w:rFonts w:ascii="仿宋_GB2312" w:eastAsia="仿宋_GB2312" w:hAnsi="仿宋_GB2312" w:cs="仿宋_GB2312"/>
                <w:sz w:val="24"/>
              </w:rPr>
            </w:pPr>
            <w:r>
              <w:rPr>
                <w:rFonts w:asciiTheme="majorEastAsia" w:eastAsiaTheme="majorEastAsia" w:hAnsiTheme="majorEastAsia" w:cs="仿宋_GB2312" w:hint="eastAsia"/>
                <w:bCs/>
                <w:sz w:val="24"/>
              </w:rPr>
              <w:t>5.3.2 相关人员必须服从统一指挥，工作时穿戴好个人防护用品，对应急救援器材和设备定时检查，保持其有效性。</w:t>
            </w:r>
          </w:p>
        </w:tc>
      </w:tr>
    </w:tbl>
    <w:p w:rsidR="003C142E" w:rsidRDefault="003C142E">
      <w:pPr>
        <w:pStyle w:val="a6"/>
        <w:spacing w:line="288" w:lineRule="auto"/>
        <w:rPr>
          <w:rFonts w:ascii="仿宋_GB2312" w:eastAsia="仿宋_GB2312" w:hAnsi="仿宋_GB2312" w:cs="仿宋_GB2312"/>
          <w:b/>
          <w:bCs/>
        </w:rPr>
      </w:pPr>
    </w:p>
    <w:p w:rsidR="003C142E" w:rsidRDefault="003C142E">
      <w:pPr>
        <w:pStyle w:val="a6"/>
        <w:spacing w:line="288" w:lineRule="auto"/>
        <w:rPr>
          <w:rFonts w:ascii="仿宋_GB2312" w:eastAsia="仿宋_GB2312" w:hAnsi="仿宋_GB2312" w:cs="仿宋_GB2312"/>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-006-015</w:t>
            </w:r>
          </w:p>
        </w:tc>
      </w:tr>
      <w:tr w:rsidR="003C142E">
        <w:trPr>
          <w:cantSplit/>
        </w:trPr>
        <w:tc>
          <w:tcPr>
            <w:tcW w:w="4690"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3</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事故报告及调查处理制度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85"/>
        </w:trPr>
        <w:tc>
          <w:tcPr>
            <w:tcW w:w="9456" w:type="dxa"/>
            <w:gridSpan w:val="2"/>
          </w:tcPr>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pacing w:line="38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为确保我司发生各类事件事故的调查与报告，坚持“四不放过”原则，分析事故原因，总结事故教训和经验，特制订本制度。</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适用我司事故的调查与处理。</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420" w:lineRule="exact"/>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《安全生产法》和《烟花爆竹经营许可实施办法》</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4.1主要负责人组织事故调查。</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4.2各科室按职能分工进行原因分析，总结教训。</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 本制度所称的事故是指本单位发生的工伤事故、火灾事故和设备事故。</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 按国家有关规定事故等级划分为特别重大事故、重大事故、较大事故和一般事故。</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 事故的报告</w:t>
            </w:r>
          </w:p>
          <w:p w:rsidR="003C142E" w:rsidRDefault="005F5F87" w:rsidP="005F5F87">
            <w:pPr>
              <w:pStyle w:val="a6"/>
              <w:spacing w:line="420" w:lineRule="exact"/>
              <w:ind w:firstLineChars="177" w:firstLine="425"/>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(1)事故发生后，负伤人员或事故现场人员应立即直接或逐级上报。</w:t>
            </w:r>
          </w:p>
          <w:p w:rsidR="003C142E" w:rsidRDefault="005F5F87" w:rsidP="005F5F87">
            <w:pPr>
              <w:pStyle w:val="a6"/>
              <w:spacing w:line="420" w:lineRule="exact"/>
              <w:ind w:firstLineChars="177" w:firstLine="425"/>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(2)单位负责人接到事故信息报告后应当于1小时内报告事故发生地县级安全生产监督管理部门。</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发生较大以上生产安全事故的，事故发生单位在依照第一款规定报告的同时，应当在1小时内报告省级安全生产监督管理部门。</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发生重大、特别重大生产安全事故的，事故发生单位在依照本条第一款、第二款规定报告的同时，可以立即报告国家安全生产监督管理总局。</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5.4 事故报告主要内容：</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(1)事故发生的时间、地点、单位名称及事故现场情况等。</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(2)事故简要经过、伤亡人数和初步估计的直接经济损失。</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(3)事故发生的初步原因。</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(4)事故发生后采取的措施及控制情况。</w:t>
            </w:r>
          </w:p>
          <w:p w:rsidR="003C142E" w:rsidRDefault="003C142E" w:rsidP="005F5F87">
            <w:pPr>
              <w:pStyle w:val="a6"/>
              <w:spacing w:line="380" w:lineRule="exact"/>
              <w:ind w:firstLineChars="177" w:firstLine="425"/>
              <w:rPr>
                <w:rFonts w:ascii="仿宋_GB2312" w:eastAsia="仿宋_GB2312" w:hAnsi="仿宋_GB2312" w:cs="仿宋_GB2312"/>
                <w:sz w:val="24"/>
                <w:szCs w:val="24"/>
              </w:rPr>
            </w:pPr>
          </w:p>
        </w:tc>
      </w:tr>
    </w:tbl>
    <w:p w:rsidR="003C142E" w:rsidRDefault="003C142E">
      <w:pPr>
        <w:pStyle w:val="a6"/>
        <w:spacing w:line="288" w:lineRule="auto"/>
        <w:rPr>
          <w:rFonts w:ascii="仿宋_GB2312" w:eastAsia="仿宋_GB2312" w:hAnsi="仿宋_GB2312" w:cs="仿宋_GB2312"/>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-006-015</w:t>
            </w:r>
          </w:p>
        </w:tc>
      </w:tr>
      <w:tr w:rsidR="003C142E">
        <w:trPr>
          <w:cantSplit/>
        </w:trPr>
        <w:tc>
          <w:tcPr>
            <w:tcW w:w="4690"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w:t>
            </w:r>
            <w:r>
              <w:rPr>
                <w:rFonts w:ascii="方正粗黑宋简体" w:eastAsia="方正粗黑宋简体" w:hAnsi="方正粗黑宋简体" w:cs="宋体" w:hint="eastAsia"/>
                <w:b/>
                <w:bCs/>
                <w:sz w:val="24"/>
              </w:rPr>
              <w:t>共</w:t>
            </w:r>
            <w:r>
              <w:rPr>
                <w:rFonts w:ascii="方正粗黑宋简体" w:eastAsia="方正粗黑宋简体" w:hAnsi="方正粗黑宋简体" w:cs="仿宋_GB2312" w:hint="eastAsia"/>
                <w:b/>
                <w:bCs/>
                <w:sz w:val="24"/>
              </w:rPr>
              <w:t>3</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事故报告及调查处理制度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5"/>
        </w:trPr>
        <w:tc>
          <w:tcPr>
            <w:tcW w:w="9456" w:type="dxa"/>
            <w:gridSpan w:val="2"/>
            <w:vAlign w:val="center"/>
          </w:tcPr>
          <w:p w:rsidR="003C142E" w:rsidRDefault="005F5F87">
            <w:pPr>
              <w:pStyle w:val="a6"/>
              <w:spacing w:line="440" w:lineRule="exact"/>
              <w:ind w:firstLineChars="150" w:firstLine="36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lastRenderedPageBreak/>
              <w:t>5.5 保护好事故现场，并迅速采取措施，抢救人员和财产，防止事故扩大。因抢救需要移动现场物体时，必须做出标志、拍照、详细记录和绘制事故现场图。事故现场的清理，应经事故调查组的同意。</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5.6 事故调查</w:t>
            </w:r>
          </w:p>
          <w:p w:rsidR="003C142E" w:rsidRDefault="005F5F87" w:rsidP="005F5F87">
            <w:pPr>
              <w:pStyle w:val="a6"/>
              <w:spacing w:line="440" w:lineRule="exact"/>
              <w:ind w:firstLineChars="177" w:firstLine="425"/>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(1)协助特别重大、重大事故、较大事故事故调查组进行调查。</w:t>
            </w:r>
          </w:p>
          <w:p w:rsidR="003C142E" w:rsidRDefault="005F5F87" w:rsidP="005F5F87">
            <w:pPr>
              <w:pStyle w:val="a6"/>
              <w:spacing w:line="440" w:lineRule="exact"/>
              <w:ind w:firstLineChars="177" w:firstLine="425"/>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(2)未造成人员伤亡的一般事故，县级人民政府也可以委托事故发生单位组织事故调查组进行调查。</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5.7 事故调查履行下列主要职责：</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(1)查明事故发生经过、原因、人员伤亡情况及直接经济损失；</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（2)认定事故的性质和事故责任；</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(3)提出对事故责任人的处理意见；</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(4)总结事故教训，提出防范和整改措施；</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（5)提交事故调查报告。</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5.8 事故调查组有权向有关部门和个人了解与事故有关的情况，并要求提供相关资料，有关部门和个人不得拒绝。</w:t>
            </w:r>
          </w:p>
          <w:p w:rsidR="003C142E" w:rsidRDefault="005F5F87">
            <w:pPr>
              <w:pStyle w:val="a6"/>
              <w:snapToGrid w:val="0"/>
              <w:spacing w:line="44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5.9、事故调查组成员在事故调查工作中应当诚信、恪守职责，保守事故调查秘密。    </w:t>
            </w:r>
          </w:p>
          <w:p w:rsidR="003C142E" w:rsidRDefault="005F5F87">
            <w:pPr>
              <w:pStyle w:val="a6"/>
              <w:snapToGrid w:val="0"/>
              <w:spacing w:line="44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5.10 事故调查组应当自事故发生之日起60日内提交事故调查报告；特殊情况下，经负责事故调查的人民政府批准，提交事故调查报告的期限可以适当延长，但延长的期限最长不超过60日。</w:t>
            </w:r>
          </w:p>
          <w:p w:rsidR="003C142E" w:rsidRDefault="005F5F87">
            <w:pPr>
              <w:pStyle w:val="a6"/>
              <w:snapToGrid w:val="0"/>
              <w:spacing w:line="44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5.11 事故调查报告应当包括下列主要内容：</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(1)事故发生单位的概况；</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(2)事故发生经过和事故救援情况；</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(3)事故造成的人员伤亡和直接经济损失；</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(4)事故发生的原因和事故性质；</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(5)事故责任人的认定及对事故责任人的处理建议；</w:t>
            </w:r>
          </w:p>
          <w:p w:rsidR="003C142E" w:rsidRDefault="005F5F87">
            <w:pPr>
              <w:pStyle w:val="a6"/>
              <w:snapToGrid w:val="0"/>
              <w:spacing w:line="440" w:lineRule="exact"/>
              <w:rPr>
                <w:rFonts w:ascii="仿宋_GB2312" w:eastAsia="仿宋_GB2312" w:hAnsi="仿宋_GB2312" w:cs="仿宋_GB2312"/>
                <w:b/>
                <w:bCs/>
                <w:sz w:val="24"/>
                <w:szCs w:val="24"/>
              </w:rPr>
            </w:pPr>
            <w:r>
              <w:rPr>
                <w:rFonts w:asciiTheme="majorEastAsia" w:eastAsiaTheme="majorEastAsia" w:hAnsiTheme="majorEastAsia" w:cs="仿宋_GB2312" w:hint="eastAsia"/>
                <w:sz w:val="24"/>
                <w:szCs w:val="24"/>
              </w:rPr>
              <w:t xml:space="preserve">   (6)事故防范和整改措施。</w:t>
            </w:r>
          </w:p>
        </w:tc>
      </w:tr>
    </w:tbl>
    <w:p w:rsidR="003C142E" w:rsidRDefault="003C142E">
      <w:pPr>
        <w:pStyle w:val="a6"/>
        <w:spacing w:line="288" w:lineRule="auto"/>
        <w:rPr>
          <w:rFonts w:ascii="仿宋_GB2312" w:eastAsia="仿宋_GB2312" w:hAnsi="仿宋_GB2312" w:cs="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-006-015</w:t>
            </w:r>
          </w:p>
        </w:tc>
      </w:tr>
      <w:tr w:rsidR="003C142E">
        <w:trPr>
          <w:cantSplit/>
        </w:trPr>
        <w:tc>
          <w:tcPr>
            <w:tcW w:w="4690"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第3</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w:t>
            </w:r>
            <w:r>
              <w:rPr>
                <w:rFonts w:ascii="方正粗黑宋简体" w:eastAsia="方正粗黑宋简体" w:hAnsi="方正粗黑宋简体" w:cs="宋体" w:hint="eastAsia"/>
                <w:b/>
                <w:bCs/>
                <w:sz w:val="24"/>
              </w:rPr>
              <w:t>共</w:t>
            </w:r>
            <w:r>
              <w:rPr>
                <w:rFonts w:ascii="方正粗黑宋简体" w:eastAsia="方正粗黑宋简体" w:hAnsi="方正粗黑宋简体" w:cs="仿宋_GB2312" w:hint="eastAsia"/>
                <w:b/>
                <w:bCs/>
                <w:sz w:val="24"/>
              </w:rPr>
              <w:t>3</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事故报告及调查处理制度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514"/>
        </w:trPr>
        <w:tc>
          <w:tcPr>
            <w:tcW w:w="9456" w:type="dxa"/>
            <w:gridSpan w:val="2"/>
          </w:tcPr>
          <w:p w:rsidR="003C142E" w:rsidRDefault="003C142E">
            <w:pPr>
              <w:pStyle w:val="a6"/>
              <w:snapToGrid w:val="0"/>
              <w:spacing w:line="340" w:lineRule="exact"/>
              <w:rPr>
                <w:rFonts w:ascii="仿宋_GB2312" w:eastAsia="仿宋_GB2312" w:hAnsi="仿宋_GB2312" w:cs="仿宋_GB2312"/>
                <w:b/>
                <w:bCs/>
                <w:sz w:val="24"/>
                <w:szCs w:val="24"/>
              </w:rPr>
            </w:pPr>
          </w:p>
          <w:p w:rsidR="003C142E" w:rsidRDefault="005F5F87">
            <w:pPr>
              <w:pStyle w:val="a6"/>
              <w:snapToGrid w:val="0"/>
              <w:spacing w:line="440" w:lineRule="exact"/>
              <w:ind w:firstLineChars="150" w:firstLine="36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5.12 事故调查报告应附具有关证明材料，调查组人员应当在事故调查报告上签名。</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5.13 事故处理要坚持“四不放过”的原则，即事故原因没有查清不放过；事故责任者没有受到处理不放过；群众没有受到教育不放过；没有落实防范措施不放过。</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5.14 因忽视安全经营、违章指挥、违章作业、违反劳动纪律、玩忽职守或者发现事故隐患、危险情况不采取有效措施、不积极处理以致造成事故的，公司按照国家有关规定，对有关负责人给予处分；构成犯罪的，交由司法机关依法追究刑事责任。</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5.15 在事故发生后隐瞒不报、谎报、故意拖延不报、故意破坏事故现场，或者无正当理由，拒绝接受调查以及拒绝提供有关情况和资料的，将按照国家有关规定，对有关单位负责人和直接责任人员给予处分；构成犯罪的，由司法机关依法追究刑事责任。</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5.16 对下列人员必须严肃处理：</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(1)对工作不负责，不严格执行各项规章制度，违反劳动纪律，造成事故的主要责任者。</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(2)对已列入整改项目不按期实施，又不采取应急措施而造成事故的主要责任者。</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(3)因违章指挥，强令冒险作业，或经劝阻不听而造成事故的主要责任者。</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(4)因忽视劳动条件，削减保护措施而造成事故的主要责任者。</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(5)因设备长期失修、带病运转，又不采取紧急措施而造成事故的主要责任者。</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(6)发生事故后，不按“四不放过”的原则处理，不认真吸取教训，不采取整改措施，事故重复发生的主要责任者。</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5.17 对违反本公司制定的安全管理工作规定的，将依照年初与各岗位签订的安全生产责任状和《安全生产奖罚制度》处罚。构成犯罪的，移送有关部门依法处置。</w:t>
            </w:r>
          </w:p>
          <w:p w:rsidR="003C142E" w:rsidRDefault="005F5F87">
            <w:pPr>
              <w:pStyle w:val="a6"/>
              <w:spacing w:line="4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pStyle w:val="a6"/>
              <w:snapToGrid w:val="0"/>
              <w:spacing w:line="440" w:lineRule="exact"/>
              <w:rPr>
                <w:rFonts w:ascii="仿宋_GB2312" w:eastAsia="仿宋_GB2312" w:hAnsi="仿宋_GB2312" w:cs="仿宋_GB2312"/>
                <w:b/>
                <w:bCs/>
                <w:sz w:val="24"/>
                <w:szCs w:val="24"/>
              </w:rPr>
            </w:pPr>
            <w:r>
              <w:rPr>
                <w:rFonts w:asciiTheme="majorEastAsia" w:eastAsiaTheme="majorEastAsia" w:hAnsiTheme="majorEastAsia" w:cs="仿宋_GB2312" w:hint="eastAsia"/>
                <w:sz w:val="24"/>
                <w:szCs w:val="24"/>
              </w:rPr>
              <w:t xml:space="preserve">  事故报告及调查处理记录</w:t>
            </w:r>
          </w:p>
        </w:tc>
      </w:tr>
    </w:tbl>
    <w:p w:rsidR="003C142E" w:rsidRDefault="003C142E">
      <w:pPr>
        <w:pStyle w:val="a6"/>
        <w:snapToGrid w:val="0"/>
        <w:spacing w:line="288" w:lineRule="auto"/>
        <w:rPr>
          <w:rFonts w:ascii="仿宋_GB2312" w:eastAsia="仿宋_GB2312" w:hAnsi="仿宋_GB2312" w:cs="仿宋_GB2312"/>
        </w:rPr>
      </w:pPr>
    </w:p>
    <w:p w:rsidR="003C142E" w:rsidRDefault="003C142E">
      <w:pPr>
        <w:pStyle w:val="a6"/>
        <w:snapToGrid w:val="0"/>
        <w:spacing w:line="288" w:lineRule="auto"/>
        <w:rPr>
          <w:rFonts w:ascii="仿宋_GB2312" w:eastAsia="仿宋_GB2312" w:hAnsi="仿宋_GB2312" w:cs="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20" w:lineRule="exact"/>
              <w:rPr>
                <w:rFonts w:ascii="仿宋_GB2312" w:eastAsia="仿宋_GB2312" w:hAnsi="仿宋_GB2312"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文件编号：</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-006-016</w:t>
            </w:r>
          </w:p>
        </w:tc>
      </w:tr>
      <w:tr w:rsidR="003C142E">
        <w:trPr>
          <w:cantSplit/>
          <w:trHeight w:val="90"/>
        </w:trPr>
        <w:tc>
          <w:tcPr>
            <w:tcW w:w="4690" w:type="dxa"/>
            <w:vMerge/>
            <w:vAlign w:val="center"/>
          </w:tcPr>
          <w:p w:rsidR="003C142E" w:rsidRDefault="003C142E">
            <w:pPr>
              <w:spacing w:line="320" w:lineRule="exact"/>
              <w:rPr>
                <w:rFonts w:ascii="仿宋_GB2312" w:eastAsia="仿宋_GB2312" w:hAnsi="仿宋_GB2312" w:cs="仿宋_GB2312"/>
                <w:b/>
                <w:bCs/>
                <w:sz w:val="24"/>
              </w:rPr>
            </w:pPr>
          </w:p>
        </w:tc>
        <w:tc>
          <w:tcPr>
            <w:tcW w:w="4766" w:type="dxa"/>
            <w:vAlign w:val="center"/>
          </w:tcPr>
          <w:p w:rsidR="003C142E" w:rsidRDefault="005F5F87">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第1页　　共1页</w:t>
            </w:r>
          </w:p>
        </w:tc>
      </w:tr>
      <w:tr w:rsidR="003C142E">
        <w:trPr>
          <w:cantSplit/>
        </w:trPr>
        <w:tc>
          <w:tcPr>
            <w:tcW w:w="4690" w:type="dxa"/>
            <w:vMerge w:val="restart"/>
            <w:vAlign w:val="center"/>
          </w:tcPr>
          <w:p w:rsidR="003C142E" w:rsidRDefault="005F5F87">
            <w:pPr>
              <w:pStyle w:val="a6"/>
              <w:spacing w:line="288"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安全生产费用提取和使用制度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60" w:lineRule="exact"/>
              <w:rPr>
                <w:rFonts w:ascii="仿宋_GB2312" w:eastAsia="仿宋_GB2312" w:hAnsi="仿宋_GB2312"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2137"/>
        </w:trPr>
        <w:tc>
          <w:tcPr>
            <w:tcW w:w="9456" w:type="dxa"/>
            <w:gridSpan w:val="2"/>
          </w:tcPr>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lastRenderedPageBreak/>
              <w:t>1．目的</w:t>
            </w:r>
          </w:p>
          <w:p w:rsidR="003C142E" w:rsidRDefault="005F5F87">
            <w:pPr>
              <w:pStyle w:val="a6"/>
              <w:spacing w:line="42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为了建立本企业安全生产投入长效机制，加强企业安全生产费用财务管理，维护企业、职工以及社会公共利益，根据有关法律和法规，结合我公司具体情况，制定本制度。</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适用我司安全生产费用提取和使用管理。</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420" w:lineRule="exact"/>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《安全生产法》和《烟花爆竹经营许可实施办法》</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4.1会计组织费用提取与安排。</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4.2各科室按职能分工制订使用计划并如实投入。</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 本企业安全生产投入及费用的提取和使用按照“企业提取、政府监管、确保需要、规范使用”的原则进行财务管理，并纳入本企业年度预算。</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 安全生产费用是指企业按照《关于印发&lt;企业安全生产费用提取和使用管理办法&gt;的通知》(财企[2016]16号)标准提取，在成本中列支，专门用于完善和改进企业安全生产条件的资金。</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 公司对生产经营场所需具备安全生产条件所必须的资金投入，公司财务确保资金的及时到位，正确使用，并对由于安全生产所必需的资金投入不足导致的后果承担责任。</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5.4 安全生产费用的使用适用范围</w:t>
            </w:r>
          </w:p>
          <w:p w:rsidR="003C142E" w:rsidRDefault="005F5F87" w:rsidP="005F5F87">
            <w:pPr>
              <w:pStyle w:val="a6"/>
              <w:spacing w:line="420" w:lineRule="exact"/>
              <w:ind w:firstLineChars="177" w:firstLine="425"/>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(1)完善、改造和维护安全防护设施设备支出，包括库区、库房的监控、监测、通风、防晒、调温、防火、灭火、防爆、消毒、防潮、防雷、防静电、防腐蚀、防渗漏、防护围堤等设施设备支出；</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(2)配备、维护、保养应急救援器材、设备支出和应急演练支出；</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(3)开展重大危险源和事故隐患评估、监控和整改支出；</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(4)安全生产检查、评价(不包括新建、改建、扩建项目安全评价)、咨询和标准化建设支出；</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（5)配备和更新现场作业人员安全防护用品支出；</w:t>
            </w:r>
          </w:p>
          <w:p w:rsidR="003C142E" w:rsidRDefault="005F5F87">
            <w:pPr>
              <w:pStyle w:val="a6"/>
              <w:spacing w:line="420" w:lineRule="exact"/>
              <w:rPr>
                <w:rFonts w:ascii="仿宋_GB2312" w:eastAsia="仿宋_GB2312" w:hAnsi="仿宋_GB2312" w:cs="仿宋_GB2312"/>
              </w:rPr>
            </w:pPr>
            <w:r>
              <w:rPr>
                <w:rFonts w:asciiTheme="majorEastAsia" w:eastAsiaTheme="majorEastAsia" w:hAnsiTheme="majorEastAsia" w:cs="仿宋_GB2312" w:hint="eastAsia"/>
                <w:sz w:val="24"/>
                <w:szCs w:val="24"/>
              </w:rPr>
              <w:t xml:space="preserve">   (6)安全生产宣传、教育、培训支出；</w:t>
            </w:r>
          </w:p>
        </w:tc>
      </w:tr>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-006-017</w:t>
            </w:r>
          </w:p>
        </w:tc>
      </w:tr>
      <w:tr w:rsidR="003C142E">
        <w:trPr>
          <w:cantSplit/>
          <w:trHeight w:val="90"/>
        </w:trPr>
        <w:tc>
          <w:tcPr>
            <w:tcW w:w="4690"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4690"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安全生产例会制度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2137"/>
        </w:trPr>
        <w:tc>
          <w:tcPr>
            <w:tcW w:w="9456" w:type="dxa"/>
            <w:gridSpan w:val="2"/>
          </w:tcPr>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lastRenderedPageBreak/>
              <w:t>1．目的</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确保我司安全生产会议有组织有序召开，保障安全生产，特制订本制度。</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适用安全生产例会的组织、召开与记录。</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《烟花爆竹安全管理条例》和《烟花爆竹经营许可实施办法》</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4.1分管领导制订例会计划。</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4.2安全管理科负责计划执行。</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 公司安全管理部门须定期举行安全例会活动；</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 会上传达公司近期阶段性安全工作或事故事件的分析；</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 各职能部室或单位对安全技术措施的交流和沟通及对下一步工作的打算和设想；</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5.4 公司安全例会可以采取调度会、经济分析会或职工大会等不同形式开展；</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5.5 所有例会必须形成正规的文字材料，以安全例会记录体现。各基层单位及部室也须根据实际情况制定本单位安全例会制度；</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5.6 总结和推广安全生产的先进经验，检查各项安全生产规章制度的落实情况；</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5.7 研究防止职业中毒等职业病的预防措施；</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5.8 监督安全生产费用的使用情况及公司安全生产规章制度的落实情况。</w:t>
            </w:r>
          </w:p>
          <w:p w:rsidR="003C142E" w:rsidRDefault="005F5F87">
            <w:pPr>
              <w:pStyle w:val="a6"/>
              <w:spacing w:line="360" w:lineRule="auto"/>
              <w:ind w:firstLineChars="100" w:firstLine="24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安全生产会议记录</w:t>
            </w:r>
          </w:p>
          <w:p w:rsidR="003C142E" w:rsidRDefault="003C142E">
            <w:pPr>
              <w:pStyle w:val="a6"/>
              <w:spacing w:line="420" w:lineRule="exact"/>
              <w:rPr>
                <w:rFonts w:asciiTheme="majorEastAsia" w:eastAsiaTheme="majorEastAsia" w:hAnsiTheme="majorEastAsia" w:cs="仿宋_GB2312"/>
                <w:sz w:val="24"/>
                <w:szCs w:val="24"/>
              </w:rPr>
            </w:pPr>
          </w:p>
          <w:p w:rsidR="003C142E" w:rsidRDefault="003C142E">
            <w:pPr>
              <w:pStyle w:val="a6"/>
              <w:spacing w:line="420" w:lineRule="exact"/>
              <w:rPr>
                <w:rFonts w:asciiTheme="majorEastAsia" w:eastAsiaTheme="majorEastAsia" w:hAnsiTheme="majorEastAsia" w:cs="仿宋_GB2312"/>
                <w:sz w:val="24"/>
                <w:szCs w:val="24"/>
              </w:rPr>
            </w:pPr>
          </w:p>
          <w:p w:rsidR="003C142E" w:rsidRDefault="003C142E">
            <w:pPr>
              <w:pStyle w:val="a6"/>
              <w:spacing w:line="420" w:lineRule="exact"/>
              <w:rPr>
                <w:rFonts w:asciiTheme="majorEastAsia" w:eastAsiaTheme="majorEastAsia" w:hAnsiTheme="majorEastAsia" w:cs="仿宋_GB2312"/>
                <w:sz w:val="24"/>
                <w:szCs w:val="24"/>
              </w:rPr>
            </w:pPr>
          </w:p>
          <w:p w:rsidR="003C142E" w:rsidRDefault="003C142E">
            <w:pPr>
              <w:pStyle w:val="a6"/>
              <w:spacing w:line="420" w:lineRule="exact"/>
              <w:rPr>
                <w:rFonts w:asciiTheme="majorEastAsia" w:eastAsiaTheme="majorEastAsia" w:hAnsiTheme="majorEastAsia" w:cs="仿宋_GB2312"/>
                <w:sz w:val="24"/>
                <w:szCs w:val="24"/>
              </w:rPr>
            </w:pPr>
          </w:p>
          <w:p w:rsidR="003C142E" w:rsidRDefault="003C142E">
            <w:pPr>
              <w:pStyle w:val="a6"/>
              <w:spacing w:line="420" w:lineRule="exact"/>
              <w:rPr>
                <w:rFonts w:asciiTheme="majorEastAsia" w:eastAsiaTheme="majorEastAsia" w:hAnsiTheme="majorEastAsia" w:cs="仿宋_GB2312"/>
                <w:sz w:val="24"/>
                <w:szCs w:val="24"/>
              </w:rPr>
            </w:pPr>
          </w:p>
          <w:p w:rsidR="003C142E" w:rsidRDefault="003C142E">
            <w:pPr>
              <w:pStyle w:val="a6"/>
              <w:spacing w:line="420" w:lineRule="exact"/>
              <w:rPr>
                <w:rFonts w:ascii="仿宋_GB2312" w:eastAsia="仿宋_GB2312" w:hAnsi="仿宋_GB2312" w:cs="仿宋_GB2312"/>
              </w:rPr>
            </w:pPr>
          </w:p>
        </w:tc>
      </w:tr>
      <w:tr w:rsidR="003C142E">
        <w:tc>
          <w:tcPr>
            <w:tcW w:w="4690" w:type="dxa"/>
            <w:vMerge w:val="restart"/>
            <w:tcBorders>
              <w:top w:val="single" w:sz="4" w:space="0" w:color="auto"/>
              <w:left w:val="single" w:sz="4" w:space="0" w:color="auto"/>
              <w:bottom w:val="single" w:sz="4" w:space="0" w:color="auto"/>
              <w:right w:val="single" w:sz="4" w:space="0" w:color="auto"/>
            </w:tcBorders>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tcBorders>
              <w:top w:val="single" w:sz="4" w:space="0" w:color="auto"/>
              <w:left w:val="single" w:sz="4" w:space="0" w:color="auto"/>
              <w:bottom w:val="single" w:sz="4" w:space="0" w:color="auto"/>
              <w:right w:val="single" w:sz="4" w:space="0" w:color="auto"/>
            </w:tcBorders>
            <w:vAlign w:val="center"/>
          </w:tcPr>
          <w:p w:rsidR="003C142E" w:rsidRDefault="005F5F87">
            <w:pPr>
              <w:spacing w:line="360" w:lineRule="exact"/>
              <w:rPr>
                <w:rFonts w:ascii="方正粗黑宋简体" w:eastAsia="方正粗黑宋简体" w:hAnsi="方正粗黑宋简体" w:cs="仿宋_GB2312"/>
                <w:b/>
                <w:bCs/>
                <w:szCs w:val="21"/>
              </w:rPr>
            </w:pPr>
            <w:r>
              <w:rPr>
                <w:rFonts w:ascii="方正粗黑宋简体" w:eastAsia="方正粗黑宋简体" w:hAnsi="方正粗黑宋简体" w:cs="仿宋_GB2312" w:hint="eastAsia"/>
                <w:b/>
                <w:bCs/>
                <w:szCs w:val="21"/>
              </w:rPr>
              <w:t>文件编号：</w:t>
            </w:r>
            <w:r w:rsidR="00016B23">
              <w:rPr>
                <w:rFonts w:ascii="方正粗黑宋简体" w:eastAsia="方正粗黑宋简体" w:hAnsi="方正粗黑宋简体" w:cs="仿宋_GB2312" w:hint="eastAsia"/>
                <w:b/>
                <w:bCs/>
                <w:szCs w:val="21"/>
              </w:rPr>
              <w:t>2023</w:t>
            </w:r>
            <w:r>
              <w:rPr>
                <w:rFonts w:ascii="方正粗黑宋简体" w:eastAsia="方正粗黑宋简体" w:hAnsi="方正粗黑宋简体" w:cs="仿宋_GB2312" w:hint="eastAsia"/>
                <w:b/>
                <w:bCs/>
                <w:szCs w:val="21"/>
              </w:rPr>
              <w:t>-006-018</w:t>
            </w:r>
          </w:p>
        </w:tc>
      </w:tr>
      <w:tr w:rsidR="003C142E">
        <w:trPr>
          <w:trHeight w:val="90"/>
        </w:trPr>
        <w:tc>
          <w:tcPr>
            <w:tcW w:w="4690" w:type="dxa"/>
            <w:vMerge/>
            <w:tcBorders>
              <w:top w:val="single" w:sz="4" w:space="0" w:color="auto"/>
              <w:left w:val="single" w:sz="4" w:space="0" w:color="auto"/>
              <w:right w:val="single" w:sz="4" w:space="0" w:color="auto"/>
            </w:tcBorders>
            <w:vAlign w:val="center"/>
          </w:tcPr>
          <w:p w:rsidR="003C142E" w:rsidRDefault="003C142E">
            <w:pPr>
              <w:spacing w:line="320" w:lineRule="exact"/>
              <w:rPr>
                <w:rFonts w:ascii="方正粗黑宋简体" w:eastAsia="方正粗黑宋简体" w:hAnsi="方正粗黑宋简体" w:cs="仿宋_GB2312"/>
                <w:b/>
                <w:bCs/>
                <w:sz w:val="24"/>
              </w:rPr>
            </w:pPr>
          </w:p>
        </w:tc>
        <w:tc>
          <w:tcPr>
            <w:tcW w:w="4766" w:type="dxa"/>
            <w:tcBorders>
              <w:top w:val="single" w:sz="4" w:space="0" w:color="auto"/>
              <w:left w:val="single" w:sz="4" w:space="0" w:color="auto"/>
              <w:bottom w:val="single" w:sz="4" w:space="0" w:color="auto"/>
              <w:right w:val="single" w:sz="4" w:space="0" w:color="auto"/>
            </w:tcBorders>
            <w:vAlign w:val="center"/>
          </w:tcPr>
          <w:p w:rsidR="003C142E" w:rsidRDefault="005F5F87">
            <w:pPr>
              <w:spacing w:line="360" w:lineRule="exact"/>
              <w:rPr>
                <w:rFonts w:ascii="方正粗黑宋简体" w:eastAsia="方正粗黑宋简体" w:hAnsi="方正粗黑宋简体" w:cs="仿宋_GB2312"/>
                <w:b/>
                <w:bCs/>
                <w:szCs w:val="21"/>
              </w:rPr>
            </w:pPr>
            <w:r>
              <w:rPr>
                <w:rFonts w:ascii="方正粗黑宋简体" w:eastAsia="方正粗黑宋简体" w:hAnsi="方正粗黑宋简体" w:cs="仿宋_GB2312" w:hint="eastAsia"/>
                <w:b/>
                <w:bCs/>
                <w:szCs w:val="21"/>
              </w:rPr>
              <w:t>第1页　　共1页</w:t>
            </w:r>
          </w:p>
        </w:tc>
      </w:tr>
      <w:tr w:rsidR="003C142E">
        <w:tc>
          <w:tcPr>
            <w:tcW w:w="4690" w:type="dxa"/>
            <w:vMerge w:val="restart"/>
            <w:tcBorders>
              <w:left w:val="single" w:sz="4" w:space="0" w:color="auto"/>
              <w:right w:val="single" w:sz="4" w:space="0" w:color="auto"/>
            </w:tcBorders>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安全设备设施管理制度</w:t>
            </w:r>
          </w:p>
        </w:tc>
        <w:tc>
          <w:tcPr>
            <w:tcW w:w="4766"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trHeight w:val="274"/>
        </w:trPr>
        <w:tc>
          <w:tcPr>
            <w:tcW w:w="4690" w:type="dxa"/>
            <w:vMerge/>
            <w:tcBorders>
              <w:left w:val="single" w:sz="4" w:space="0" w:color="auto"/>
              <w:bottom w:val="single" w:sz="4" w:space="0" w:color="auto"/>
              <w:right w:val="single" w:sz="4" w:space="0" w:color="auto"/>
            </w:tcBorders>
            <w:vAlign w:val="center"/>
          </w:tcPr>
          <w:p w:rsidR="003C142E" w:rsidRDefault="003C142E">
            <w:pPr>
              <w:spacing w:line="360" w:lineRule="exact"/>
              <w:rPr>
                <w:rFonts w:ascii="方正粗黑宋简体" w:eastAsia="方正粗黑宋简体" w:hAnsi="方正粗黑宋简体" w:cs="仿宋_GB2312"/>
                <w:b/>
                <w:bCs/>
                <w:szCs w:val="21"/>
              </w:rPr>
            </w:pPr>
          </w:p>
        </w:tc>
        <w:tc>
          <w:tcPr>
            <w:tcW w:w="4766" w:type="dxa"/>
            <w:tcBorders>
              <w:top w:val="single" w:sz="4" w:space="0" w:color="auto"/>
              <w:left w:val="single" w:sz="4" w:space="0" w:color="auto"/>
              <w:bottom w:val="single" w:sz="4" w:space="0" w:color="auto"/>
              <w:right w:val="single" w:sz="4" w:space="0" w:color="auto"/>
            </w:tcBorders>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2186"/>
        </w:trPr>
        <w:tc>
          <w:tcPr>
            <w:tcW w:w="9456" w:type="dxa"/>
            <w:gridSpan w:val="2"/>
          </w:tcPr>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lastRenderedPageBreak/>
              <w:t>1．目的</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确保设备、设施满足装卸服务的需要，保证装卸运输服务过程的实现。</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适用于公司安全设备和设施全过程管理。</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400" w:lineRule="exact"/>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《安全生产法》和《烟花爆竹经营许可实施办法》</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1、公司主要负责人组织制定方案。</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2、分管负责人组织实施并监督岗位人员按期维修、保养。</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rsidP="00AF6147">
            <w:pPr>
              <w:spacing w:beforeLines="50" w:line="4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5.1正确使用设备，严格遵守操作规程，启动前认真准备，启动中反复检查，停车后妥善处理，运行中搞好调整，认真执行操作指标，不准超温、超压、超速、超负荷运行。</w:t>
            </w:r>
          </w:p>
          <w:p w:rsidR="003C142E" w:rsidRDefault="005F5F87" w:rsidP="00AF6147">
            <w:pPr>
              <w:spacing w:beforeLines="50" w:line="4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5.2精心维护，严格检查，运用“五字操作法”（听、擦、闻、看、比）定时对设备设施进行仔细检查，发现问题及时解决，排除隐患。搞好设备清洁、润滑、紧固、调整和防护，保持零件、附件及工具完整无缺。</w:t>
            </w:r>
          </w:p>
          <w:p w:rsidR="003C142E" w:rsidRDefault="005F5F87" w:rsidP="00AF6147">
            <w:pPr>
              <w:spacing w:beforeLines="50" w:line="4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5.3掌握设备故障的预防、判断和紧急处理措施，保持安全防护装置完整好用。</w:t>
            </w:r>
          </w:p>
          <w:p w:rsidR="003C142E" w:rsidRDefault="005F5F87" w:rsidP="00AF6147">
            <w:pPr>
              <w:spacing w:beforeLines="50" w:line="4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5.4设备设施计划运行，定期更换，配合检修人员搞好设备的检修工作，使其经常保持完好状态，保证随时可以启动运行，对备用设备要定时盘车，搞好防冻、防凝等工作。</w:t>
            </w:r>
          </w:p>
          <w:p w:rsidR="003C142E" w:rsidRDefault="005F5F87" w:rsidP="00AF6147">
            <w:pPr>
              <w:spacing w:beforeLines="50" w:line="4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5.5认真填写设备运行记录、缺陷记录以及操作日记。</w:t>
            </w:r>
          </w:p>
          <w:p w:rsidR="003C142E" w:rsidRDefault="005F5F87" w:rsidP="00AF6147">
            <w:pPr>
              <w:spacing w:beforeLines="50" w:line="4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5.6经常保持设备和环境的清洁卫生，做到沟见底、轴见光、设备见本色。</w:t>
            </w:r>
          </w:p>
          <w:p w:rsidR="003C142E" w:rsidRDefault="005F5F87" w:rsidP="00AF6147">
            <w:pPr>
              <w:spacing w:beforeLines="50" w:line="4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5.7操作人员和维（检）修人员应以主人翁的态度，做到正确使用，精心维护，坚持维护与检修并重的原则，严格执行岗位责任制，实行设备包干制，确保在用设备完好。</w:t>
            </w:r>
          </w:p>
          <w:p w:rsidR="003C142E" w:rsidRDefault="005F5F87" w:rsidP="00AF6147">
            <w:pPr>
              <w:spacing w:beforeLines="50" w:line="4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5.8操作人员对使用的设备通过岗位练兵和学习技术，做到“三懂、三会”（懂结构、懂技能、懂用途；会使用、会维护保养、会排除故障）制止他人私自动用设备，未采取防范措施或未经主管部门审批超负荷使用设备设施，将按公司规定给予处罚。</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pStyle w:val="a6"/>
              <w:spacing w:line="400" w:lineRule="exact"/>
              <w:ind w:firstLineChars="150" w:firstLine="360"/>
              <w:rPr>
                <w:rFonts w:ascii="仿宋_GB2312" w:eastAsia="仿宋_GB2312" w:hAnsi="仿宋_GB2312" w:cs="仿宋_GB2312"/>
              </w:rPr>
            </w:pPr>
            <w:r>
              <w:rPr>
                <w:rFonts w:asciiTheme="majorEastAsia" w:eastAsiaTheme="majorEastAsia" w:hAnsiTheme="majorEastAsia" w:cs="仿宋_GB2312" w:hint="eastAsia"/>
                <w:sz w:val="24"/>
                <w:szCs w:val="24"/>
              </w:rPr>
              <w:t>安全设备设施维修、保养记录</w:t>
            </w:r>
          </w:p>
        </w:tc>
      </w:tr>
    </w:tbl>
    <w:p w:rsidR="003C142E" w:rsidRDefault="003C142E">
      <w:pPr>
        <w:spacing w:line="240" w:lineRule="exact"/>
        <w:rPr>
          <w:rFonts w:ascii="仿宋_GB2312" w:eastAsia="仿宋_GB2312" w:hAnsi="仿宋_GB2312" w:cs="仿宋_GB2312"/>
          <w:b/>
          <w:szCs w:val="21"/>
        </w:rPr>
      </w:pPr>
    </w:p>
    <w:p w:rsidR="003C142E" w:rsidRDefault="003C142E">
      <w:pPr>
        <w:spacing w:line="240" w:lineRule="exact"/>
        <w:rPr>
          <w:rFonts w:ascii="仿宋_GB2312" w:eastAsia="仿宋_GB2312" w:hAnsi="仿宋_GB2312" w:cs="仿宋_GB2312"/>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tcBorders>
              <w:top w:val="single" w:sz="4" w:space="0" w:color="auto"/>
              <w:left w:val="single" w:sz="4" w:space="0" w:color="auto"/>
              <w:bottom w:val="single" w:sz="4" w:space="0" w:color="auto"/>
              <w:right w:val="single" w:sz="4" w:space="0" w:color="auto"/>
            </w:tcBorders>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tcBorders>
              <w:top w:val="single" w:sz="4" w:space="0" w:color="auto"/>
              <w:left w:val="single" w:sz="4" w:space="0" w:color="auto"/>
              <w:bottom w:val="single" w:sz="4" w:space="0" w:color="auto"/>
              <w:right w:val="single" w:sz="4" w:space="0" w:color="auto"/>
            </w:tcBorders>
            <w:vAlign w:val="center"/>
          </w:tcPr>
          <w:p w:rsidR="003C142E" w:rsidRDefault="005F5F87">
            <w:pPr>
              <w:spacing w:line="36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-006-019</w:t>
            </w:r>
          </w:p>
        </w:tc>
      </w:tr>
      <w:tr w:rsidR="003C142E">
        <w:tc>
          <w:tcPr>
            <w:tcW w:w="4690" w:type="dxa"/>
            <w:vMerge/>
            <w:tcBorders>
              <w:top w:val="single" w:sz="4" w:space="0" w:color="auto"/>
              <w:left w:val="single" w:sz="4" w:space="0" w:color="auto"/>
              <w:right w:val="single" w:sz="4" w:space="0" w:color="auto"/>
            </w:tcBorders>
            <w:vAlign w:val="center"/>
          </w:tcPr>
          <w:p w:rsidR="003C142E" w:rsidRDefault="003C142E">
            <w:pPr>
              <w:spacing w:line="360" w:lineRule="exact"/>
              <w:rPr>
                <w:rFonts w:ascii="方正粗黑宋简体" w:eastAsia="方正粗黑宋简体" w:hAnsi="方正粗黑宋简体" w:cs="仿宋_GB2312"/>
                <w:b/>
                <w:bCs/>
                <w:sz w:val="24"/>
              </w:rPr>
            </w:pPr>
          </w:p>
        </w:tc>
        <w:tc>
          <w:tcPr>
            <w:tcW w:w="4766" w:type="dxa"/>
            <w:tcBorders>
              <w:top w:val="single" w:sz="4" w:space="0" w:color="auto"/>
              <w:left w:val="single" w:sz="4" w:space="0" w:color="auto"/>
              <w:bottom w:val="single" w:sz="4" w:space="0" w:color="auto"/>
              <w:right w:val="single" w:sz="4" w:space="0" w:color="auto"/>
            </w:tcBorders>
            <w:vAlign w:val="center"/>
          </w:tcPr>
          <w:p w:rsidR="003C142E" w:rsidRDefault="005F5F87">
            <w:pPr>
              <w:spacing w:line="36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c>
          <w:tcPr>
            <w:tcW w:w="4690" w:type="dxa"/>
            <w:vMerge w:val="restart"/>
            <w:tcBorders>
              <w:left w:val="single" w:sz="4" w:space="0" w:color="auto"/>
              <w:right w:val="single" w:sz="4" w:space="0" w:color="auto"/>
            </w:tcBorders>
            <w:vAlign w:val="center"/>
          </w:tcPr>
          <w:p w:rsidR="003C142E" w:rsidRDefault="005F5F87">
            <w:pPr>
              <w:pStyle w:val="a6"/>
              <w:spacing w:line="300"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安全目标与奖惩制度</w:t>
            </w:r>
          </w:p>
        </w:tc>
        <w:tc>
          <w:tcPr>
            <w:tcW w:w="4766"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c>
          <w:tcPr>
            <w:tcW w:w="4690" w:type="dxa"/>
            <w:vMerge/>
            <w:tcBorders>
              <w:left w:val="single" w:sz="4" w:space="0" w:color="auto"/>
              <w:bottom w:val="single" w:sz="4" w:space="0" w:color="auto"/>
              <w:right w:val="single" w:sz="4" w:space="0" w:color="auto"/>
            </w:tcBorders>
            <w:vAlign w:val="center"/>
          </w:tcPr>
          <w:p w:rsidR="003C142E" w:rsidRDefault="003C142E">
            <w:pPr>
              <w:spacing w:line="360" w:lineRule="exact"/>
              <w:ind w:firstLineChars="150" w:firstLine="361"/>
              <w:rPr>
                <w:rFonts w:ascii="仿宋_GB2312" w:eastAsia="仿宋_GB2312" w:hAnsi="仿宋_GB2312" w:cs="仿宋_GB2312"/>
                <w:b/>
                <w:bCs/>
                <w:sz w:val="24"/>
              </w:rPr>
            </w:pPr>
          </w:p>
        </w:tc>
        <w:tc>
          <w:tcPr>
            <w:tcW w:w="4766" w:type="dxa"/>
            <w:tcBorders>
              <w:top w:val="single" w:sz="4" w:space="0" w:color="auto"/>
              <w:left w:val="single" w:sz="4" w:space="0" w:color="auto"/>
              <w:bottom w:val="single" w:sz="4" w:space="0" w:color="auto"/>
              <w:right w:val="single" w:sz="4" w:space="0" w:color="auto"/>
            </w:tcBorders>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737"/>
        </w:trPr>
        <w:tc>
          <w:tcPr>
            <w:tcW w:w="9456" w:type="dxa"/>
            <w:gridSpan w:val="2"/>
          </w:tcPr>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bCs/>
                <w:sz w:val="24"/>
                <w:szCs w:val="24"/>
              </w:rPr>
              <w:lastRenderedPageBreak/>
              <w:t>1. 目的</w:t>
            </w:r>
            <w:r>
              <w:rPr>
                <w:rFonts w:asciiTheme="majorEastAsia" w:eastAsiaTheme="majorEastAsia" w:hAnsiTheme="majorEastAsia" w:cs="仿宋_GB2312" w:hint="eastAsia"/>
                <w:sz w:val="24"/>
                <w:szCs w:val="24"/>
              </w:rPr>
              <w:t xml:space="preserve">　　</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为确保安全目标与奖惩的落实，特制定本制度。</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 适用范围</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适用于公司安全目标与奖惩全过程管理。</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400" w:lineRule="exact"/>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《安全生产法》和《烟花爆竹经营许可实施办法》</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4.1公司主要负责人组织制定方案。</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4.2分管负责人组织实施。</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 实行以责论处的原则并设立奖励基金。对安全工作做出突出贡献的人员，应予以奖励；对安全工作严重失职、违章作业、违章指挥造成后果的人员，应予以处罚。</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 安全工作的奖惩实行精神鼓励和物质奖励相结合、批评教育与经济处罚相结合的原则，以奖惩为手段，以教育为目的。</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 有下列表现之一的个人，由单位给予奖励：</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5.3.1 认真贯彻执行国家有关安全生产法律、法规、标准和本规定，坚守岗位，忠于职守，在防止安全生产事故中做出显著成绩的；</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5.3.2 消除事故隐患，避免了重大事故发生的；</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5.3.3 发生事故时，积极抢救并采取措施防止了事故扩大，使员工生命和国家财产免受或减少损失的。</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 有下列情况之一的，由单位给予惩处：</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5.4.1 因严重失职、违章作业或违章指挥造成财产损失的，对直接责任者给予一定的经济处罚或行政处分：</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5.4.2 因违章作业或违章指挥造成人身伤害事故的，对负主要和直接责任者，给子一定的经济处罚和行政记过以上的行政处分，直至追究刑事责任；负次要和领导责任者，给予一定的经济处罚和行政警告以上的行政处分。</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5.5 对个人的罚款，纳入单位的安全奖励基金，专款专用，严禁挪作它用。</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pStyle w:val="a6"/>
              <w:spacing w:line="400" w:lineRule="exact"/>
              <w:ind w:firstLineChars="200" w:firstLine="480"/>
              <w:rPr>
                <w:rFonts w:ascii="仿宋_GB2312" w:eastAsia="仿宋_GB2312" w:hAnsi="仿宋_GB2312" w:cs="仿宋_GB2312"/>
                <w:sz w:val="24"/>
                <w:szCs w:val="24"/>
              </w:rPr>
            </w:pPr>
            <w:r>
              <w:rPr>
                <w:rFonts w:asciiTheme="majorEastAsia" w:eastAsiaTheme="majorEastAsia" w:hAnsiTheme="majorEastAsia" w:cs="仿宋_GB2312" w:hint="eastAsia"/>
                <w:sz w:val="24"/>
                <w:szCs w:val="24"/>
              </w:rPr>
              <w:t>安全目标与奖惩考核与记录</w:t>
            </w: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3"/>
        <w:gridCol w:w="4765"/>
      </w:tblGrid>
      <w:tr w:rsidR="003C142E">
        <w:tc>
          <w:tcPr>
            <w:tcW w:w="4693"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5"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-006-020</w:t>
            </w:r>
          </w:p>
        </w:tc>
      </w:tr>
      <w:tr w:rsidR="003C142E">
        <w:trPr>
          <w:cantSplit/>
          <w:trHeight w:val="56"/>
        </w:trPr>
        <w:tc>
          <w:tcPr>
            <w:tcW w:w="4693"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765"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Pr>
        <w:tc>
          <w:tcPr>
            <w:tcW w:w="4693"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安全投入保障制度</w:t>
            </w:r>
          </w:p>
        </w:tc>
        <w:tc>
          <w:tcPr>
            <w:tcW w:w="4765"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346"/>
        </w:trPr>
        <w:tc>
          <w:tcPr>
            <w:tcW w:w="4693" w:type="dxa"/>
            <w:vMerge/>
            <w:vAlign w:val="center"/>
          </w:tcPr>
          <w:p w:rsidR="003C142E" w:rsidRDefault="003C142E">
            <w:pPr>
              <w:spacing w:line="360" w:lineRule="exact"/>
              <w:rPr>
                <w:rFonts w:ascii="方正粗黑宋简体" w:eastAsia="方正粗黑宋简体" w:hAnsi="方正粗黑宋简体" w:cs="仿宋_GB2312"/>
                <w:b/>
                <w:bCs/>
                <w:sz w:val="24"/>
                <w:szCs w:val="28"/>
              </w:rPr>
            </w:pPr>
          </w:p>
        </w:tc>
        <w:tc>
          <w:tcPr>
            <w:tcW w:w="4765"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736"/>
        </w:trPr>
        <w:tc>
          <w:tcPr>
            <w:tcW w:w="9458" w:type="dxa"/>
            <w:gridSpan w:val="2"/>
          </w:tcPr>
          <w:p w:rsidR="003C142E" w:rsidRDefault="005F5F87">
            <w:pPr>
              <w:pStyle w:val="a6"/>
              <w:spacing w:line="3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lastRenderedPageBreak/>
              <w:t>1．目的</w:t>
            </w:r>
          </w:p>
          <w:p w:rsidR="003C142E" w:rsidRDefault="005F5F87">
            <w:pPr>
              <w:spacing w:line="360" w:lineRule="exact"/>
              <w:ind w:firstLineChars="200" w:firstLine="480"/>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为建立安全生产投入长效机制，确保安全投入到位，结合企业实际情况，制定本制度。</w:t>
            </w:r>
          </w:p>
          <w:p w:rsidR="003C142E" w:rsidRDefault="005F5F87">
            <w:pPr>
              <w:pStyle w:val="a6"/>
              <w:spacing w:line="3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30"/>
              <w:shd w:val="clear" w:color="auto" w:fill="auto"/>
              <w:spacing w:before="0" w:line="360" w:lineRule="exact"/>
              <w:ind w:firstLineChars="200" w:firstLine="48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适用于企业安全生产投入保障环节。</w:t>
            </w:r>
          </w:p>
          <w:p w:rsidR="003C142E" w:rsidRDefault="005F5F87">
            <w:pPr>
              <w:pStyle w:val="a6"/>
              <w:spacing w:line="3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360" w:lineRule="exact"/>
              <w:ind w:firstLineChars="200" w:firstLine="48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lang w:val="zh-TW"/>
              </w:rPr>
              <w:t>《安全生产法》和</w:t>
            </w:r>
            <w:r>
              <w:rPr>
                <w:rFonts w:asciiTheme="majorEastAsia" w:eastAsiaTheme="majorEastAsia" w:hAnsiTheme="majorEastAsia" w:cs="仿宋_GB2312" w:hint="eastAsia"/>
                <w:sz w:val="24"/>
              </w:rPr>
              <w:t>《烟花爆竹经营许可实施办法》</w:t>
            </w:r>
          </w:p>
          <w:p w:rsidR="003C142E" w:rsidRDefault="005F5F87">
            <w:pPr>
              <w:pStyle w:val="a6"/>
              <w:numPr>
                <w:ilvl w:val="0"/>
                <w:numId w:val="3"/>
              </w:numPr>
              <w:spacing w:line="3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bCs/>
                <w:sz w:val="24"/>
                <w:szCs w:val="24"/>
              </w:rPr>
              <w:t>主要职责</w:t>
            </w:r>
          </w:p>
          <w:p w:rsidR="003C142E" w:rsidRDefault="005F5F87" w:rsidP="005F5F87">
            <w:pPr>
              <w:pStyle w:val="a6"/>
              <w:spacing w:line="360" w:lineRule="exact"/>
              <w:ind w:leftChars="171" w:left="359" w:firstLineChars="49" w:firstLine="118"/>
              <w:rPr>
                <w:rFonts w:asciiTheme="majorEastAsia" w:eastAsiaTheme="majorEastAsia" w:hAnsiTheme="majorEastAsia" w:cs="仿宋_GB2312"/>
                <w:sz w:val="24"/>
                <w:szCs w:val="24"/>
                <w:lang w:val="zh-TW"/>
              </w:rPr>
            </w:pPr>
            <w:r>
              <w:rPr>
                <w:rFonts w:asciiTheme="majorEastAsia" w:eastAsiaTheme="majorEastAsia" w:hAnsiTheme="majorEastAsia" w:cs="仿宋_GB2312" w:hint="eastAsia"/>
                <w:sz w:val="24"/>
                <w:szCs w:val="24"/>
              </w:rPr>
              <w:t>4.1投资人或法定代表人</w:t>
            </w:r>
            <w:r>
              <w:rPr>
                <w:rFonts w:asciiTheme="majorEastAsia" w:eastAsiaTheme="majorEastAsia" w:hAnsiTheme="majorEastAsia" w:cs="仿宋_GB2312" w:hint="eastAsia"/>
                <w:sz w:val="24"/>
                <w:szCs w:val="24"/>
                <w:lang w:val="zh-TW"/>
              </w:rPr>
              <w:t>负责企业安全投入。</w:t>
            </w:r>
          </w:p>
          <w:p w:rsidR="003C142E" w:rsidRDefault="005F5F87" w:rsidP="005F5F87">
            <w:pPr>
              <w:pStyle w:val="a6"/>
              <w:spacing w:line="360" w:lineRule="exact"/>
              <w:ind w:leftChars="171" w:left="359" w:firstLineChars="49" w:firstLine="118"/>
              <w:rPr>
                <w:rFonts w:asciiTheme="majorEastAsia" w:eastAsiaTheme="majorEastAsia" w:hAnsiTheme="majorEastAsia" w:cs="仿宋_GB2312"/>
                <w:sz w:val="24"/>
                <w:szCs w:val="24"/>
              </w:rPr>
            </w:pPr>
            <w:r>
              <w:rPr>
                <w:rStyle w:val="MSGothic"/>
                <w:rFonts w:asciiTheme="majorEastAsia" w:eastAsiaTheme="majorEastAsia" w:hAnsiTheme="majorEastAsia" w:cs="仿宋_GB2312" w:hint="eastAsia"/>
                <w:sz w:val="24"/>
                <w:szCs w:val="24"/>
              </w:rPr>
              <w:t>4.2</w:t>
            </w:r>
            <w:r>
              <w:rPr>
                <w:rFonts w:asciiTheme="majorEastAsia" w:eastAsiaTheme="majorEastAsia" w:hAnsiTheme="majorEastAsia" w:cs="仿宋_GB2312" w:hint="eastAsia"/>
                <w:sz w:val="24"/>
                <w:szCs w:val="24"/>
                <w:lang w:val="zh-TW"/>
              </w:rPr>
              <w:t>财务人员负责安全投入资金管理。</w:t>
            </w:r>
          </w:p>
          <w:p w:rsidR="003C142E" w:rsidRDefault="005F5F87">
            <w:pPr>
              <w:pStyle w:val="30"/>
              <w:shd w:val="clear" w:color="auto" w:fill="auto"/>
              <w:spacing w:before="0" w:line="360" w:lineRule="exact"/>
              <w:ind w:left="80" w:firstLine="38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kern w:val="2"/>
                <w:sz w:val="24"/>
                <w:szCs w:val="24"/>
                <w:lang w:val="zh-TW"/>
              </w:rPr>
              <w:t>4.3</w:t>
            </w:r>
            <w:r>
              <w:rPr>
                <w:rFonts w:asciiTheme="majorEastAsia" w:eastAsiaTheme="majorEastAsia" w:hAnsiTheme="majorEastAsia" w:cs="仿宋_GB2312" w:hint="eastAsia"/>
                <w:kern w:val="2"/>
                <w:sz w:val="24"/>
                <w:szCs w:val="24"/>
              </w:rPr>
              <w:t>安全生产管理人员负责安全投入的使用申请和实施</w:t>
            </w:r>
            <w:r>
              <w:rPr>
                <w:rStyle w:val="1pt"/>
                <w:rFonts w:asciiTheme="majorEastAsia" w:eastAsiaTheme="majorEastAsia" w:hAnsiTheme="majorEastAsia" w:cs="仿宋_GB2312" w:hint="eastAsia"/>
                <w:color w:val="auto"/>
                <w:sz w:val="24"/>
                <w:szCs w:val="24"/>
              </w:rPr>
              <w:t>。</w:t>
            </w:r>
          </w:p>
          <w:p w:rsidR="003C142E" w:rsidRDefault="005F5F87">
            <w:pPr>
              <w:pStyle w:val="a6"/>
              <w:spacing w:line="3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 .主要内容</w:t>
            </w:r>
          </w:p>
          <w:p w:rsidR="003C142E" w:rsidRDefault="005F5F87">
            <w:pPr>
              <w:pStyle w:val="30"/>
              <w:shd w:val="clear" w:color="auto" w:fill="auto"/>
              <w:tabs>
                <w:tab w:val="left" w:pos="1064"/>
              </w:tabs>
              <w:spacing w:before="0" w:line="360" w:lineRule="exact"/>
              <w:ind w:left="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w:t>
            </w:r>
            <w:r>
              <w:rPr>
                <w:rFonts w:asciiTheme="majorEastAsia" w:eastAsiaTheme="majorEastAsia" w:hAnsiTheme="majorEastAsia" w:cs="仿宋_GB2312" w:hint="eastAsia"/>
                <w:sz w:val="24"/>
                <w:szCs w:val="24"/>
                <w:lang w:val="zh-TW"/>
              </w:rPr>
              <w:t>安全宣传教育投入。</w:t>
            </w:r>
          </w:p>
          <w:p w:rsidR="003C142E" w:rsidRDefault="005F5F87">
            <w:pPr>
              <w:pStyle w:val="30"/>
              <w:shd w:val="clear" w:color="auto" w:fill="auto"/>
              <w:spacing w:before="0" w:line="360" w:lineRule="exact"/>
              <w:ind w:leftChars="38" w:left="80" w:right="20" w:firstLineChars="150" w:firstLine="36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5.1.1对职工进行安全培训（包括三级教育、特种作业上岗培训、安全知识讲座等）的费用（教材费、讲课费等</w:t>
            </w:r>
            <w:r>
              <w:rPr>
                <w:rFonts w:asciiTheme="majorEastAsia" w:eastAsiaTheme="majorEastAsia" w:hAnsiTheme="majorEastAsia" w:cs="仿宋_GB2312" w:hint="eastAsia"/>
                <w:sz w:val="24"/>
                <w:szCs w:val="24"/>
              </w:rPr>
              <w:t>）</w:t>
            </w:r>
            <w:r>
              <w:rPr>
                <w:rFonts w:asciiTheme="majorEastAsia" w:eastAsiaTheme="majorEastAsia" w:hAnsiTheme="majorEastAsia" w:cs="仿宋_GB2312" w:hint="eastAsia"/>
                <w:sz w:val="24"/>
                <w:szCs w:val="24"/>
                <w:lang w:val="zh-TW"/>
              </w:rPr>
              <w:t>；</w:t>
            </w:r>
          </w:p>
          <w:p w:rsidR="003C142E" w:rsidRDefault="005F5F87">
            <w:pPr>
              <w:pStyle w:val="30"/>
              <w:shd w:val="clear" w:color="auto" w:fill="auto"/>
              <w:spacing w:before="0" w:line="360" w:lineRule="exact"/>
              <w:ind w:leftChars="38" w:left="80" w:right="20" w:firstLineChars="150" w:firstLine="36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5.1.2安全生产例会、安全活动费用；</w:t>
            </w:r>
          </w:p>
          <w:p w:rsidR="003C142E" w:rsidRDefault="005F5F87">
            <w:pPr>
              <w:pStyle w:val="30"/>
              <w:shd w:val="clear" w:color="auto" w:fill="auto"/>
              <w:spacing w:before="0" w:line="360" w:lineRule="exact"/>
              <w:ind w:leftChars="38" w:left="80" w:right="20" w:firstLineChars="150" w:firstLine="36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5.1.3安全专题板报（或报纸）、宣传栏、安全宣传稿件、传单等费用。</w:t>
            </w:r>
          </w:p>
          <w:p w:rsidR="003C142E" w:rsidRDefault="005F5F87">
            <w:pPr>
              <w:pStyle w:val="30"/>
              <w:shd w:val="clear" w:color="auto" w:fill="auto"/>
              <w:spacing w:before="0" w:line="360" w:lineRule="exact"/>
              <w:ind w:right="20" w:firstLineChars="50" w:firstLine="12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5.2安全设施投入。</w:t>
            </w:r>
          </w:p>
          <w:p w:rsidR="003C142E" w:rsidRDefault="005F5F87">
            <w:pPr>
              <w:pStyle w:val="30"/>
              <w:shd w:val="clear" w:color="auto" w:fill="auto"/>
              <w:spacing w:before="0" w:line="360" w:lineRule="exact"/>
              <w:ind w:leftChars="38" w:left="80" w:right="20" w:firstLineChars="150" w:firstLine="36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5.2.1库区监控、报警系统购置、维护费用；</w:t>
            </w:r>
          </w:p>
          <w:p w:rsidR="003C142E" w:rsidRDefault="005F5F87">
            <w:pPr>
              <w:pStyle w:val="30"/>
              <w:shd w:val="clear" w:color="auto" w:fill="auto"/>
              <w:spacing w:before="0" w:line="360" w:lineRule="exact"/>
              <w:ind w:leftChars="38" w:left="80" w:right="20" w:firstLineChars="150" w:firstLine="36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5.2.2</w:t>
            </w:r>
            <w:r>
              <w:rPr>
                <w:rFonts w:asciiTheme="majorEastAsia" w:eastAsiaTheme="majorEastAsia" w:hAnsiTheme="majorEastAsia" w:cs="仿宋_GB2312" w:hint="eastAsia"/>
                <w:sz w:val="24"/>
                <w:szCs w:val="24"/>
                <w:lang w:val="zh-TW"/>
              </w:rPr>
              <w:t>防雷、防静电设施维护、检测费用。</w:t>
            </w:r>
          </w:p>
          <w:p w:rsidR="003C142E" w:rsidRDefault="005F5F87">
            <w:pPr>
              <w:pStyle w:val="30"/>
              <w:shd w:val="clear" w:color="auto" w:fill="auto"/>
              <w:spacing w:before="0" w:line="360" w:lineRule="exact"/>
              <w:ind w:firstLineChars="50" w:firstLine="120"/>
              <w:jc w:val="both"/>
              <w:rPr>
                <w:rFonts w:asciiTheme="majorEastAsia" w:eastAsiaTheme="majorEastAsia" w:hAnsiTheme="majorEastAsia" w:cs="仿宋_GB2312"/>
                <w:sz w:val="24"/>
                <w:szCs w:val="24"/>
              </w:rPr>
            </w:pPr>
            <w:r>
              <w:rPr>
                <w:rStyle w:val="MSGothic"/>
                <w:rFonts w:asciiTheme="majorEastAsia" w:eastAsiaTheme="majorEastAsia" w:hAnsiTheme="majorEastAsia" w:cs="仿宋_GB2312" w:hint="eastAsia"/>
                <w:sz w:val="24"/>
                <w:szCs w:val="24"/>
              </w:rPr>
              <w:t xml:space="preserve">   5.3</w:t>
            </w:r>
            <w:r>
              <w:rPr>
                <w:rFonts w:asciiTheme="majorEastAsia" w:eastAsiaTheme="majorEastAsia" w:hAnsiTheme="majorEastAsia" w:cs="仿宋_GB2312" w:hint="eastAsia"/>
                <w:sz w:val="24"/>
                <w:szCs w:val="24"/>
                <w:lang w:val="zh-TW"/>
              </w:rPr>
              <w:t>事故预防、应急救援投入。</w:t>
            </w:r>
          </w:p>
          <w:p w:rsidR="003C142E" w:rsidRDefault="005F5F87">
            <w:pPr>
              <w:pStyle w:val="30"/>
              <w:shd w:val="clear" w:color="auto" w:fill="auto"/>
              <w:spacing w:before="0" w:line="360" w:lineRule="exact"/>
              <w:ind w:firstLineChars="200" w:firstLine="480"/>
              <w:jc w:val="both"/>
              <w:rPr>
                <w:rFonts w:asciiTheme="majorEastAsia" w:eastAsiaTheme="majorEastAsia" w:hAnsiTheme="majorEastAsia" w:cs="仿宋_GB2312"/>
                <w:sz w:val="24"/>
                <w:szCs w:val="24"/>
              </w:rPr>
            </w:pPr>
            <w:r>
              <w:rPr>
                <w:rStyle w:val="MSGothic"/>
                <w:rFonts w:asciiTheme="majorEastAsia" w:eastAsiaTheme="majorEastAsia" w:hAnsiTheme="majorEastAsia" w:cs="仿宋_GB2312" w:hint="eastAsia"/>
                <w:sz w:val="24"/>
                <w:szCs w:val="24"/>
              </w:rPr>
              <w:t>5.3.1</w:t>
            </w:r>
            <w:r>
              <w:rPr>
                <w:rFonts w:asciiTheme="majorEastAsia" w:eastAsiaTheme="majorEastAsia" w:hAnsiTheme="majorEastAsia" w:cs="仿宋_GB2312" w:hint="eastAsia"/>
                <w:sz w:val="24"/>
                <w:szCs w:val="24"/>
                <w:lang w:val="zh-TW"/>
              </w:rPr>
              <w:t>为了有效控制突发事故而预先计划的应急救援系统的费用。</w:t>
            </w:r>
          </w:p>
          <w:p w:rsidR="003C142E" w:rsidRDefault="005F5F87">
            <w:pPr>
              <w:pStyle w:val="30"/>
              <w:shd w:val="clear" w:color="auto" w:fill="auto"/>
              <w:spacing w:before="0" w:line="360" w:lineRule="exact"/>
              <w:ind w:firstLineChars="200" w:firstLine="48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5.3.2事故预防及应急救援设施</w:t>
            </w:r>
            <w:r>
              <w:rPr>
                <w:rFonts w:asciiTheme="majorEastAsia" w:eastAsiaTheme="majorEastAsia" w:hAnsiTheme="majorEastAsia" w:cs="仿宋_GB2312" w:hint="eastAsia"/>
                <w:sz w:val="24"/>
                <w:szCs w:val="24"/>
              </w:rPr>
              <w:t>（</w:t>
            </w:r>
            <w:r>
              <w:rPr>
                <w:rFonts w:asciiTheme="majorEastAsia" w:eastAsiaTheme="majorEastAsia" w:hAnsiTheme="majorEastAsia" w:cs="仿宋_GB2312" w:hint="eastAsia"/>
                <w:sz w:val="24"/>
                <w:szCs w:val="24"/>
                <w:lang w:val="zh-TW"/>
              </w:rPr>
              <w:t>如安全通道、消防用具、抢险救灾的工程设施及器具、警示标志、通讯 联络器材等</w:t>
            </w:r>
            <w:r>
              <w:rPr>
                <w:rStyle w:val="MSGothic"/>
                <w:rFonts w:asciiTheme="majorEastAsia" w:eastAsiaTheme="majorEastAsia" w:hAnsiTheme="majorEastAsia" w:cs="仿宋_GB2312" w:hint="eastAsia"/>
                <w:sz w:val="24"/>
                <w:szCs w:val="24"/>
              </w:rPr>
              <w:t>)</w:t>
            </w:r>
            <w:r>
              <w:rPr>
                <w:rFonts w:asciiTheme="majorEastAsia" w:eastAsiaTheme="majorEastAsia" w:hAnsiTheme="majorEastAsia" w:cs="仿宋_GB2312" w:hint="eastAsia"/>
                <w:sz w:val="24"/>
                <w:szCs w:val="24"/>
                <w:lang w:val="zh-TW"/>
              </w:rPr>
              <w:t>、设备、用品、用具购置维护费用，事故应急救援预案演练费用；</w:t>
            </w:r>
          </w:p>
          <w:p w:rsidR="003C142E" w:rsidRDefault="005F5F87">
            <w:pPr>
              <w:pStyle w:val="30"/>
              <w:shd w:val="clear" w:color="auto" w:fill="auto"/>
              <w:spacing w:before="0" w:line="360" w:lineRule="exact"/>
              <w:ind w:left="80" w:firstLine="38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5.3.3应急救援组织办公费用；</w:t>
            </w:r>
          </w:p>
          <w:p w:rsidR="003C142E" w:rsidRDefault="005F5F87">
            <w:pPr>
              <w:pStyle w:val="30"/>
              <w:shd w:val="clear" w:color="auto" w:fill="auto"/>
              <w:spacing w:before="0" w:line="360" w:lineRule="exact"/>
              <w:ind w:left="80" w:firstLine="38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5.3.4应急救援培训及演练费用。</w:t>
            </w:r>
          </w:p>
          <w:p w:rsidR="003C142E" w:rsidRDefault="005F5F87">
            <w:pPr>
              <w:pStyle w:val="30"/>
              <w:shd w:val="clear" w:color="auto" w:fill="auto"/>
              <w:spacing w:before="0" w:line="360" w:lineRule="exact"/>
              <w:ind w:firstLineChars="50" w:firstLine="12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5.4劳动防护与保健投入</w:t>
            </w:r>
          </w:p>
          <w:p w:rsidR="003C142E" w:rsidRDefault="005F5F87">
            <w:pPr>
              <w:pStyle w:val="30"/>
              <w:shd w:val="clear" w:color="auto" w:fill="auto"/>
              <w:spacing w:before="0" w:line="360" w:lineRule="exact"/>
              <w:ind w:left="80" w:firstLine="38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5.4.1为了保障经营过程中职工的安全与健康而投入的防护用品；</w:t>
            </w:r>
          </w:p>
          <w:p w:rsidR="003C142E" w:rsidRDefault="005F5F87">
            <w:pPr>
              <w:pStyle w:val="30"/>
              <w:shd w:val="clear" w:color="auto" w:fill="auto"/>
              <w:spacing w:before="0" w:line="360" w:lineRule="exact"/>
              <w:ind w:left="80" w:firstLine="38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5.4.2员工保健费用：职工体检费用、职业病预防费用、驱寒、消暑饮食用品费用。</w:t>
            </w:r>
          </w:p>
          <w:p w:rsidR="003C142E" w:rsidRDefault="005F5F87">
            <w:pPr>
              <w:pStyle w:val="30"/>
              <w:shd w:val="clear" w:color="auto" w:fill="auto"/>
              <w:spacing w:before="0" w:line="360" w:lineRule="exact"/>
              <w:ind w:firstLineChars="50" w:firstLine="120"/>
              <w:jc w:val="both"/>
              <w:rPr>
                <w:rFonts w:asciiTheme="majorEastAsia" w:eastAsiaTheme="majorEastAsia" w:hAnsiTheme="majorEastAsia" w:cs="仿宋_GB2312"/>
                <w:sz w:val="24"/>
                <w:szCs w:val="24"/>
                <w:lang w:val="zh-TW"/>
              </w:rPr>
            </w:pPr>
            <w:r>
              <w:rPr>
                <w:rStyle w:val="MSGothic"/>
                <w:rFonts w:asciiTheme="majorEastAsia" w:eastAsiaTheme="majorEastAsia" w:hAnsiTheme="majorEastAsia" w:cs="仿宋_GB2312" w:hint="eastAsia"/>
                <w:sz w:val="24"/>
                <w:szCs w:val="24"/>
              </w:rPr>
              <w:t xml:space="preserve">   5.5</w:t>
            </w:r>
            <w:r>
              <w:rPr>
                <w:rFonts w:asciiTheme="majorEastAsia" w:eastAsiaTheme="majorEastAsia" w:hAnsiTheme="majorEastAsia" w:cs="仿宋_GB2312" w:hint="eastAsia"/>
                <w:sz w:val="24"/>
                <w:szCs w:val="24"/>
                <w:lang w:val="zh-TW"/>
              </w:rPr>
              <w:t xml:space="preserve">保险投入 </w:t>
            </w:r>
          </w:p>
          <w:p w:rsidR="003C142E" w:rsidRDefault="005F5F87">
            <w:pPr>
              <w:pStyle w:val="30"/>
              <w:shd w:val="clear" w:color="auto" w:fill="auto"/>
              <w:spacing w:before="0" w:line="360" w:lineRule="exact"/>
              <w:ind w:left="80" w:firstLine="380"/>
              <w:jc w:val="both"/>
              <w:rPr>
                <w:rFonts w:ascii="仿宋_GB2312" w:eastAsia="仿宋_GB2312" w:hAnsi="仿宋_GB2312" w:cs="仿宋_GB2312"/>
                <w:sz w:val="24"/>
                <w:szCs w:val="24"/>
              </w:rPr>
            </w:pPr>
            <w:r>
              <w:rPr>
                <w:rFonts w:asciiTheme="majorEastAsia" w:eastAsiaTheme="majorEastAsia" w:hAnsiTheme="majorEastAsia" w:cs="仿宋_GB2312" w:hint="eastAsia"/>
                <w:sz w:val="24"/>
                <w:szCs w:val="24"/>
                <w:lang w:val="zh-TW"/>
              </w:rPr>
              <w:t>财产保险投入、车辆保险投入为员工缴纳的工伤保险金。</w:t>
            </w:r>
          </w:p>
        </w:tc>
      </w:tr>
    </w:tbl>
    <w:tbl>
      <w:tblPr>
        <w:tblpPr w:leftFromText="180" w:rightFromText="180" w:vertAnchor="text" w:horzAnchor="margin" w:tblpY="-46"/>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1"/>
        <w:gridCol w:w="4721"/>
      </w:tblGrid>
      <w:tr w:rsidR="003C142E">
        <w:trPr>
          <w:trHeight w:val="141"/>
        </w:trPr>
        <w:tc>
          <w:tcPr>
            <w:tcW w:w="4651" w:type="dxa"/>
            <w:vMerge w:val="restart"/>
            <w:vAlign w:val="center"/>
          </w:tcPr>
          <w:p w:rsidR="003C142E" w:rsidRDefault="00AF6147">
            <w:pPr>
              <w:spacing w:line="400" w:lineRule="exact"/>
              <w:rPr>
                <w:rFonts w:ascii="方正粗黑宋简体" w:eastAsia="方正粗黑宋简体" w:hAnsi="方正粗黑宋简体" w:cs="仿宋_GB2312"/>
                <w:b/>
                <w:bCs/>
                <w:szCs w:val="21"/>
              </w:rPr>
            </w:pPr>
            <w:r>
              <w:rPr>
                <w:rFonts w:ascii="方正粗黑宋简体" w:eastAsia="方正粗黑宋简体" w:hAnsi="方正粗黑宋简体" w:cs="仿宋_GB2312" w:hint="eastAsia"/>
                <w:b/>
                <w:bCs/>
                <w:szCs w:val="21"/>
              </w:rPr>
              <w:lastRenderedPageBreak/>
              <w:t>蓬安县盛景烟花爆竹有限公司</w:t>
            </w:r>
          </w:p>
          <w:p w:rsidR="003C142E" w:rsidRDefault="003C142E">
            <w:pPr>
              <w:spacing w:line="280" w:lineRule="exact"/>
              <w:rPr>
                <w:rFonts w:ascii="方正粗黑宋简体" w:eastAsia="方正粗黑宋简体" w:hAnsi="方正粗黑宋简体" w:cs="仿宋_GB2312"/>
                <w:b/>
                <w:bCs/>
                <w:szCs w:val="21"/>
              </w:rPr>
            </w:pPr>
          </w:p>
          <w:p w:rsidR="003C142E" w:rsidRDefault="005F5F87">
            <w:pPr>
              <w:spacing w:line="320" w:lineRule="exact"/>
              <w:rPr>
                <w:rFonts w:ascii="方正粗黑宋简体" w:eastAsia="方正粗黑宋简体" w:hAnsi="方正粗黑宋简体" w:cs="仿宋_GB2312"/>
                <w:b/>
                <w:bCs/>
                <w:szCs w:val="21"/>
              </w:rPr>
            </w:pPr>
            <w:r>
              <w:rPr>
                <w:rFonts w:ascii="方正粗黑宋简体" w:eastAsia="方正粗黑宋简体" w:hAnsi="方正粗黑宋简体" w:cs="仿宋_GB2312" w:hint="eastAsia"/>
                <w:b/>
                <w:bCs/>
                <w:szCs w:val="21"/>
              </w:rPr>
              <w:t>安全生产规章制度</w:t>
            </w:r>
          </w:p>
        </w:tc>
        <w:tc>
          <w:tcPr>
            <w:tcW w:w="4721" w:type="dxa"/>
            <w:vAlign w:val="center"/>
          </w:tcPr>
          <w:p w:rsidR="003C142E" w:rsidRDefault="005F5F87">
            <w:pPr>
              <w:spacing w:line="400" w:lineRule="exact"/>
              <w:rPr>
                <w:rFonts w:ascii="方正粗黑宋简体" w:eastAsia="方正粗黑宋简体" w:hAnsi="方正粗黑宋简体" w:cs="仿宋_GB2312"/>
                <w:b/>
                <w:bCs/>
                <w:szCs w:val="21"/>
              </w:rPr>
            </w:pPr>
            <w:r>
              <w:rPr>
                <w:rFonts w:ascii="方正粗黑宋简体" w:eastAsia="方正粗黑宋简体" w:hAnsi="方正粗黑宋简体" w:cs="仿宋_GB2312" w:hint="eastAsia"/>
                <w:b/>
                <w:bCs/>
                <w:szCs w:val="21"/>
              </w:rPr>
              <w:t>文件编号：</w:t>
            </w:r>
            <w:r w:rsidR="00016B23">
              <w:rPr>
                <w:rFonts w:ascii="方正粗黑宋简体" w:eastAsia="方正粗黑宋简体" w:hAnsi="方正粗黑宋简体" w:cs="仿宋_GB2312" w:hint="eastAsia"/>
                <w:b/>
                <w:bCs/>
                <w:szCs w:val="21"/>
              </w:rPr>
              <w:t>2023</w:t>
            </w:r>
            <w:r>
              <w:rPr>
                <w:rFonts w:ascii="方正粗黑宋简体" w:eastAsia="方正粗黑宋简体" w:hAnsi="方正粗黑宋简体" w:cs="仿宋_GB2312" w:hint="eastAsia"/>
                <w:b/>
                <w:bCs/>
                <w:szCs w:val="21"/>
              </w:rPr>
              <w:t>-006-020</w:t>
            </w:r>
          </w:p>
        </w:tc>
      </w:tr>
      <w:tr w:rsidR="003C142E">
        <w:trPr>
          <w:cantSplit/>
          <w:trHeight w:val="55"/>
        </w:trPr>
        <w:tc>
          <w:tcPr>
            <w:tcW w:w="4651" w:type="dxa"/>
            <w:vMerge/>
            <w:vAlign w:val="center"/>
          </w:tcPr>
          <w:p w:rsidR="003C142E" w:rsidRDefault="003C142E">
            <w:pPr>
              <w:spacing w:line="320" w:lineRule="exact"/>
              <w:rPr>
                <w:rFonts w:ascii="方正粗黑宋简体" w:eastAsia="方正粗黑宋简体" w:hAnsi="方正粗黑宋简体" w:cs="仿宋_GB2312"/>
                <w:b/>
                <w:bCs/>
                <w:szCs w:val="21"/>
              </w:rPr>
            </w:pPr>
          </w:p>
        </w:tc>
        <w:tc>
          <w:tcPr>
            <w:tcW w:w="4721" w:type="dxa"/>
            <w:vAlign w:val="center"/>
          </w:tcPr>
          <w:p w:rsidR="003C142E" w:rsidRDefault="005F5F87">
            <w:pPr>
              <w:spacing w:line="400" w:lineRule="exact"/>
              <w:rPr>
                <w:rFonts w:ascii="方正粗黑宋简体" w:eastAsia="方正粗黑宋简体" w:hAnsi="方正粗黑宋简体" w:cs="仿宋_GB2312"/>
                <w:b/>
                <w:bCs/>
                <w:szCs w:val="21"/>
              </w:rPr>
            </w:pPr>
            <w:r>
              <w:rPr>
                <w:rFonts w:ascii="方正粗黑宋简体" w:eastAsia="方正粗黑宋简体" w:hAnsi="方正粗黑宋简体" w:cs="仿宋_GB2312" w:hint="eastAsia"/>
                <w:b/>
                <w:bCs/>
                <w:szCs w:val="21"/>
              </w:rPr>
              <w:t>第2</w:t>
            </w:r>
            <w:r>
              <w:rPr>
                <w:rFonts w:ascii="方正粗黑宋简体" w:eastAsia="方正粗黑宋简体" w:hAnsi="方正粗黑宋简体" w:cs="宋体" w:hint="eastAsia"/>
                <w:b/>
                <w:bCs/>
                <w:szCs w:val="21"/>
              </w:rPr>
              <w:t>页</w:t>
            </w:r>
            <w:r>
              <w:rPr>
                <w:rFonts w:ascii="方正粗黑宋简体" w:eastAsia="方正粗黑宋简体" w:hAnsi="方正粗黑宋简体" w:cs="___WRD_EMBED_SUB_40" w:hint="eastAsia"/>
                <w:b/>
                <w:bCs/>
                <w:szCs w:val="21"/>
              </w:rPr>
              <w:t xml:space="preserve">　　</w:t>
            </w:r>
            <w:r>
              <w:rPr>
                <w:rFonts w:ascii="方正粗黑宋简体" w:eastAsia="方正粗黑宋简体" w:hAnsi="方正粗黑宋简体" w:cs="宋体" w:hint="eastAsia"/>
                <w:b/>
                <w:bCs/>
                <w:szCs w:val="21"/>
              </w:rPr>
              <w:t>共</w:t>
            </w:r>
            <w:r>
              <w:rPr>
                <w:rFonts w:ascii="方正粗黑宋简体" w:eastAsia="方正粗黑宋简体" w:hAnsi="方正粗黑宋简体" w:cs="仿宋_GB2312" w:hint="eastAsia"/>
                <w:b/>
                <w:bCs/>
                <w:szCs w:val="21"/>
              </w:rPr>
              <w:t>2</w:t>
            </w:r>
            <w:r>
              <w:rPr>
                <w:rFonts w:ascii="方正粗黑宋简体" w:eastAsia="方正粗黑宋简体" w:hAnsi="方正粗黑宋简体" w:cs="宋体" w:hint="eastAsia"/>
                <w:b/>
                <w:bCs/>
                <w:szCs w:val="21"/>
              </w:rPr>
              <w:t>页</w:t>
            </w:r>
          </w:p>
        </w:tc>
      </w:tr>
      <w:tr w:rsidR="003C142E">
        <w:trPr>
          <w:cantSplit/>
          <w:trHeight w:val="141"/>
        </w:trPr>
        <w:tc>
          <w:tcPr>
            <w:tcW w:w="4651" w:type="dxa"/>
            <w:vMerge w:val="restart"/>
            <w:vAlign w:val="center"/>
          </w:tcPr>
          <w:p w:rsidR="003C142E" w:rsidRDefault="005F5F87">
            <w:pPr>
              <w:pStyle w:val="a6"/>
              <w:spacing w:line="288" w:lineRule="auto"/>
              <w:rPr>
                <w:rFonts w:ascii="方正粗黑宋简体" w:eastAsia="方正粗黑宋简体" w:hAnsi="方正粗黑宋简体" w:cs="仿宋_GB2312"/>
                <w:b/>
                <w:bCs/>
              </w:rPr>
            </w:pPr>
            <w:r>
              <w:rPr>
                <w:rFonts w:ascii="方正粗黑宋简体" w:eastAsia="方正粗黑宋简体" w:hAnsi="方正粗黑宋简体" w:cs="仿宋_GB2312" w:hint="eastAsia"/>
                <w:b/>
                <w:bCs/>
              </w:rPr>
              <w:t>安全投入保障制度</w:t>
            </w:r>
          </w:p>
        </w:tc>
        <w:tc>
          <w:tcPr>
            <w:tcW w:w="4721"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141"/>
        </w:trPr>
        <w:tc>
          <w:tcPr>
            <w:tcW w:w="4651" w:type="dxa"/>
            <w:vMerge/>
            <w:vAlign w:val="center"/>
          </w:tcPr>
          <w:p w:rsidR="003C142E" w:rsidRDefault="003C142E">
            <w:pPr>
              <w:spacing w:line="360" w:lineRule="exact"/>
              <w:rPr>
                <w:rFonts w:ascii="方正粗黑宋简体" w:eastAsia="方正粗黑宋简体" w:hAnsi="方正粗黑宋简体" w:cs="仿宋_GB2312"/>
                <w:b/>
                <w:bCs/>
                <w:szCs w:val="21"/>
              </w:rPr>
            </w:pPr>
          </w:p>
        </w:tc>
        <w:tc>
          <w:tcPr>
            <w:tcW w:w="4721"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738"/>
        </w:trPr>
        <w:tc>
          <w:tcPr>
            <w:tcW w:w="9372" w:type="dxa"/>
            <w:gridSpan w:val="2"/>
          </w:tcPr>
          <w:p w:rsidR="003C142E" w:rsidRDefault="005F5F87" w:rsidP="005F5F87">
            <w:pPr>
              <w:pStyle w:val="30"/>
              <w:shd w:val="clear" w:color="auto" w:fill="auto"/>
              <w:tabs>
                <w:tab w:val="left" w:pos="657"/>
              </w:tabs>
              <w:spacing w:before="0" w:line="360" w:lineRule="auto"/>
              <w:ind w:firstLineChars="50" w:firstLine="120"/>
              <w:jc w:val="both"/>
              <w:rPr>
                <w:rFonts w:asciiTheme="majorEastAsia" w:eastAsiaTheme="majorEastAsia" w:hAnsiTheme="majorEastAsia" w:cs="仿宋_GB2312"/>
                <w:color w:val="000000"/>
                <w:sz w:val="24"/>
                <w:szCs w:val="24"/>
                <w:lang w:val="zh-TW"/>
              </w:rPr>
            </w:pPr>
            <w:r>
              <w:rPr>
                <w:rStyle w:val="MSGothic"/>
                <w:rFonts w:asciiTheme="majorEastAsia" w:eastAsiaTheme="majorEastAsia" w:hAnsiTheme="majorEastAsia" w:cs="仿宋_GB2312" w:hint="eastAsia"/>
                <w:sz w:val="24"/>
                <w:szCs w:val="24"/>
              </w:rPr>
              <w:t>5.6</w:t>
            </w:r>
            <w:r>
              <w:rPr>
                <w:rFonts w:asciiTheme="majorEastAsia" w:eastAsiaTheme="majorEastAsia" w:hAnsiTheme="majorEastAsia" w:cs="仿宋_GB2312" w:hint="eastAsia"/>
                <w:color w:val="000000"/>
                <w:sz w:val="24"/>
                <w:szCs w:val="24"/>
                <w:lang w:val="zh-TW"/>
              </w:rPr>
              <w:t>安全检查费用</w:t>
            </w:r>
            <w:r>
              <w:rPr>
                <w:rFonts w:asciiTheme="majorEastAsia" w:eastAsiaTheme="majorEastAsia" w:hAnsiTheme="majorEastAsia" w:cs="仿宋_GB2312" w:hint="eastAsia"/>
                <w:color w:val="000000"/>
                <w:sz w:val="24"/>
                <w:szCs w:val="24"/>
              </w:rPr>
              <w:t>，</w:t>
            </w:r>
            <w:r>
              <w:rPr>
                <w:rFonts w:asciiTheme="majorEastAsia" w:eastAsiaTheme="majorEastAsia" w:hAnsiTheme="majorEastAsia" w:cs="仿宋_GB2312" w:hint="eastAsia"/>
                <w:color w:val="000000"/>
                <w:sz w:val="24"/>
                <w:szCs w:val="24"/>
                <w:lang w:val="zh-TW"/>
              </w:rPr>
              <w:t>重大危险源、重大事故隐患评估、整改治理等支出。</w:t>
            </w:r>
          </w:p>
          <w:p w:rsidR="003C142E" w:rsidRDefault="005F5F87">
            <w:pPr>
              <w:pStyle w:val="30"/>
              <w:shd w:val="clear" w:color="auto" w:fill="auto"/>
              <w:tabs>
                <w:tab w:val="left" w:pos="657"/>
              </w:tabs>
              <w:spacing w:before="0" w:line="360" w:lineRule="auto"/>
              <w:ind w:firstLineChars="50" w:firstLine="120"/>
              <w:jc w:val="both"/>
              <w:rPr>
                <w:rFonts w:asciiTheme="majorEastAsia" w:eastAsiaTheme="majorEastAsia" w:hAnsiTheme="majorEastAsia" w:cs="仿宋_GB2312"/>
                <w:sz w:val="24"/>
                <w:szCs w:val="24"/>
              </w:rPr>
            </w:pPr>
            <w:r>
              <w:rPr>
                <w:rStyle w:val="MSGothic"/>
                <w:rFonts w:asciiTheme="majorEastAsia" w:eastAsiaTheme="majorEastAsia" w:hAnsiTheme="majorEastAsia" w:cs="仿宋_GB2312" w:hint="eastAsia"/>
                <w:sz w:val="24"/>
                <w:szCs w:val="24"/>
              </w:rPr>
              <w:t xml:space="preserve">  5.7</w:t>
            </w:r>
            <w:r>
              <w:rPr>
                <w:rFonts w:asciiTheme="majorEastAsia" w:eastAsiaTheme="majorEastAsia" w:hAnsiTheme="majorEastAsia" w:cs="仿宋_GB2312" w:hint="eastAsia"/>
                <w:color w:val="000000"/>
                <w:sz w:val="24"/>
                <w:szCs w:val="24"/>
                <w:lang w:val="zh-TW"/>
              </w:rPr>
              <w:t>安全奖励基金</w:t>
            </w:r>
            <w:r>
              <w:rPr>
                <w:rFonts w:asciiTheme="majorEastAsia" w:eastAsiaTheme="majorEastAsia" w:hAnsiTheme="majorEastAsia" w:cs="仿宋_GB2312" w:hint="eastAsia"/>
                <w:color w:val="000000"/>
                <w:sz w:val="24"/>
                <w:szCs w:val="24"/>
              </w:rPr>
              <w:t>。</w:t>
            </w:r>
            <w:r>
              <w:rPr>
                <w:rFonts w:asciiTheme="majorEastAsia" w:eastAsiaTheme="majorEastAsia" w:hAnsiTheme="majorEastAsia" w:cs="仿宋_GB2312" w:hint="eastAsia"/>
                <w:color w:val="000000"/>
                <w:sz w:val="24"/>
                <w:szCs w:val="24"/>
                <w:lang w:val="zh-TW"/>
              </w:rPr>
              <w:t>对安全生产日常管理中的安全先进集体和安全先进个人进行定期奖励。对突发事件的先进集体或个人可单独进行奖励。</w:t>
            </w:r>
          </w:p>
          <w:p w:rsidR="003C142E" w:rsidRDefault="005F5F87">
            <w:pPr>
              <w:pStyle w:val="30"/>
              <w:shd w:val="clear" w:color="auto" w:fill="auto"/>
              <w:spacing w:before="0" w:line="360" w:lineRule="auto"/>
              <w:ind w:firstLineChars="50" w:firstLine="120"/>
              <w:jc w:val="both"/>
              <w:rPr>
                <w:rFonts w:asciiTheme="majorEastAsia" w:eastAsiaTheme="majorEastAsia" w:hAnsiTheme="majorEastAsia" w:cs="仿宋_GB2312"/>
                <w:sz w:val="24"/>
                <w:szCs w:val="24"/>
              </w:rPr>
            </w:pPr>
            <w:r>
              <w:rPr>
                <w:rStyle w:val="MSGothic"/>
                <w:rFonts w:asciiTheme="majorEastAsia" w:eastAsiaTheme="majorEastAsia" w:hAnsiTheme="majorEastAsia" w:cs="仿宋_GB2312" w:hint="eastAsia"/>
                <w:sz w:val="24"/>
                <w:szCs w:val="24"/>
              </w:rPr>
              <w:t xml:space="preserve">  5.8</w:t>
            </w:r>
            <w:r>
              <w:rPr>
                <w:rFonts w:asciiTheme="majorEastAsia" w:eastAsiaTheme="majorEastAsia" w:hAnsiTheme="majorEastAsia" w:cs="仿宋_GB2312" w:hint="eastAsia"/>
                <w:color w:val="000000"/>
                <w:sz w:val="24"/>
                <w:szCs w:val="24"/>
                <w:lang w:val="zh-TW"/>
              </w:rPr>
              <w:t>安全评价费用。</w:t>
            </w:r>
          </w:p>
          <w:p w:rsidR="003C142E" w:rsidRDefault="005F5F87">
            <w:pPr>
              <w:spacing w:line="360" w:lineRule="auto"/>
              <w:ind w:firstLineChars="50" w:firstLine="120"/>
              <w:rPr>
                <w:rFonts w:asciiTheme="majorEastAsia" w:eastAsiaTheme="majorEastAsia" w:hAnsiTheme="majorEastAsia" w:cs="仿宋_GB2312"/>
                <w:sz w:val="24"/>
              </w:rPr>
            </w:pPr>
            <w:r>
              <w:rPr>
                <w:rFonts w:asciiTheme="majorEastAsia" w:eastAsiaTheme="majorEastAsia" w:hAnsiTheme="majorEastAsia" w:cs="仿宋_GB2312" w:hint="eastAsia"/>
                <w:color w:val="000000"/>
                <w:sz w:val="24"/>
              </w:rPr>
              <w:t xml:space="preserve">  5.9</w:t>
            </w:r>
            <w:r>
              <w:rPr>
                <w:rStyle w:val="3ArialUnicodeMS"/>
                <w:rFonts w:asciiTheme="majorEastAsia" w:eastAsiaTheme="majorEastAsia" w:hAnsiTheme="majorEastAsia" w:cs="仿宋_GB2312" w:hint="eastAsia"/>
                <w:sz w:val="24"/>
                <w:szCs w:val="24"/>
              </w:rPr>
              <w:t>事故投入。</w:t>
            </w:r>
            <w:r>
              <w:rPr>
                <w:rFonts w:asciiTheme="majorEastAsia" w:eastAsiaTheme="majorEastAsia" w:hAnsiTheme="majorEastAsia" w:cs="仿宋_GB2312" w:hint="eastAsia"/>
                <w:sz w:val="24"/>
              </w:rPr>
              <w:t>在突发事故发生后，企业为了控制事故扩散、减少损失、</w:t>
            </w:r>
            <w:r>
              <w:rPr>
                <w:rFonts w:asciiTheme="majorEastAsia" w:eastAsiaTheme="majorEastAsia" w:hAnsiTheme="majorEastAsia" w:cs="仿宋_GB2312" w:hint="eastAsia"/>
                <w:spacing w:val="10"/>
                <w:sz w:val="24"/>
              </w:rPr>
              <w:t>处理事故而不得不进行的花费。</w:t>
            </w:r>
            <w:r>
              <w:rPr>
                <w:rFonts w:asciiTheme="majorEastAsia" w:eastAsiaTheme="majorEastAsia" w:hAnsiTheme="majorEastAsia" w:cs="仿宋_GB2312" w:hint="eastAsia"/>
                <w:sz w:val="24"/>
              </w:rPr>
              <w:t>主要包括：</w:t>
            </w:r>
          </w:p>
          <w:p w:rsidR="003C142E" w:rsidRDefault="005F5F87">
            <w:pPr>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color w:val="000000"/>
                <w:kern w:val="0"/>
                <w:sz w:val="24"/>
              </w:rPr>
              <w:t>5.9.1</w:t>
            </w:r>
            <w:r>
              <w:rPr>
                <w:rFonts w:asciiTheme="majorEastAsia" w:eastAsiaTheme="majorEastAsia" w:hAnsiTheme="majorEastAsia" w:cs="仿宋_GB2312" w:hint="eastAsia"/>
                <w:color w:val="000000"/>
                <w:kern w:val="0"/>
                <w:sz w:val="24"/>
                <w:lang w:val="zh-TW" w:eastAsia="zh-TW"/>
              </w:rPr>
              <w:t>事故处理活动费用；</w:t>
            </w:r>
          </w:p>
          <w:p w:rsidR="003C142E" w:rsidRDefault="005F5F87">
            <w:pPr>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5.9.2对伤亡职工的救治与赔偿费用；</w:t>
            </w:r>
          </w:p>
          <w:p w:rsidR="003C142E" w:rsidRDefault="005F5F87">
            <w:pPr>
              <w:spacing w:line="360" w:lineRule="auto"/>
              <w:ind w:firstLineChars="200" w:firstLine="48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color w:val="000000"/>
                <w:kern w:val="0"/>
                <w:sz w:val="24"/>
                <w:lang w:val="zh-TW"/>
              </w:rPr>
              <w:t>5.9.3</w:t>
            </w:r>
            <w:r>
              <w:rPr>
                <w:rFonts w:asciiTheme="majorEastAsia" w:eastAsiaTheme="majorEastAsia" w:hAnsiTheme="majorEastAsia" w:cs="仿宋_GB2312" w:hint="eastAsia"/>
                <w:color w:val="000000"/>
                <w:kern w:val="0"/>
                <w:sz w:val="24"/>
                <w:lang w:val="zh-TW" w:eastAsia="zh-TW"/>
              </w:rPr>
              <w:t>事故发生导致企业停业的损失；</w:t>
            </w:r>
          </w:p>
          <w:p w:rsidR="003C142E" w:rsidRDefault="005F5F87">
            <w:pPr>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5.9.4企业价值损失和时间上的投入。</w:t>
            </w:r>
          </w:p>
          <w:p w:rsidR="003C142E" w:rsidRDefault="005F5F87">
            <w:pPr>
              <w:spacing w:line="360" w:lineRule="auto"/>
              <w:ind w:firstLineChars="50" w:firstLine="120"/>
              <w:rPr>
                <w:rFonts w:asciiTheme="majorEastAsia" w:eastAsiaTheme="majorEastAsia" w:hAnsiTheme="majorEastAsia" w:cs="仿宋_GB2312"/>
                <w:spacing w:val="10"/>
                <w:sz w:val="24"/>
              </w:rPr>
            </w:pPr>
            <w:r>
              <w:rPr>
                <w:rFonts w:asciiTheme="majorEastAsia" w:eastAsiaTheme="majorEastAsia" w:hAnsiTheme="majorEastAsia" w:cs="仿宋_GB2312" w:hint="eastAsia"/>
                <w:sz w:val="24"/>
              </w:rPr>
              <w:t xml:space="preserve">   5.10企业安全生产费用逐年提取</w:t>
            </w:r>
            <w:r>
              <w:rPr>
                <w:rFonts w:asciiTheme="majorEastAsia" w:eastAsiaTheme="majorEastAsia" w:hAnsiTheme="majorEastAsia" w:cs="仿宋_GB2312" w:hint="eastAsia"/>
                <w:spacing w:val="10"/>
                <w:sz w:val="24"/>
              </w:rPr>
              <w:t>，专款专用：</w:t>
            </w:r>
          </w:p>
          <w:p w:rsidR="003C142E" w:rsidRDefault="005F5F87">
            <w:pPr>
              <w:spacing w:line="360" w:lineRule="auto"/>
              <w:ind w:firstLineChars="50" w:firstLine="120"/>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5.11安全生产费用应专户储存，专项用于安全生产。总经理</w:t>
            </w:r>
            <w:r>
              <w:rPr>
                <w:rFonts w:asciiTheme="majorEastAsia" w:eastAsiaTheme="majorEastAsia" w:hAnsiTheme="majorEastAsia" w:cs="仿宋_GB2312" w:hint="eastAsia"/>
                <w:spacing w:val="10"/>
                <w:sz w:val="24"/>
              </w:rPr>
              <w:t>保证安全生产费用的提取，财务科负责安</w:t>
            </w:r>
            <w:r>
              <w:rPr>
                <w:rFonts w:asciiTheme="majorEastAsia" w:eastAsiaTheme="majorEastAsia" w:hAnsiTheme="majorEastAsia" w:cs="仿宋_GB2312" w:hint="eastAsia"/>
                <w:sz w:val="24"/>
              </w:rPr>
              <w:t>全生产费用的筹措落实和安全生产费用的专户管理。</w:t>
            </w:r>
          </w:p>
          <w:p w:rsidR="003C142E" w:rsidRDefault="005F5F87">
            <w:pPr>
              <w:spacing w:line="360" w:lineRule="auto"/>
              <w:ind w:firstLineChars="50" w:firstLine="120"/>
              <w:rPr>
                <w:rFonts w:asciiTheme="majorEastAsia" w:eastAsiaTheme="majorEastAsia" w:hAnsiTheme="majorEastAsia" w:cs="仿宋_GB2312"/>
                <w:sz w:val="24"/>
                <w:vertAlign w:val="subscript"/>
              </w:rPr>
            </w:pPr>
            <w:r>
              <w:rPr>
                <w:rFonts w:asciiTheme="majorEastAsia" w:eastAsiaTheme="majorEastAsia" w:hAnsiTheme="majorEastAsia" w:cs="仿宋_GB2312" w:hint="eastAsia"/>
                <w:sz w:val="24"/>
              </w:rPr>
              <w:t xml:space="preserve">  5.12使用企业安全生产费用，应报安全生产管理人员备案，由厂长</w:t>
            </w:r>
            <w:r>
              <w:rPr>
                <w:rFonts w:asciiTheme="majorEastAsia" w:eastAsiaTheme="majorEastAsia" w:hAnsiTheme="majorEastAsia" w:cs="仿宋_GB2312" w:hint="eastAsia"/>
                <w:spacing w:val="10"/>
                <w:sz w:val="24"/>
              </w:rPr>
              <w:t>审批。</w:t>
            </w:r>
            <w:r>
              <w:rPr>
                <w:rFonts w:asciiTheme="majorEastAsia" w:eastAsiaTheme="majorEastAsia" w:hAnsiTheme="majorEastAsia" w:cs="仿宋_GB2312" w:hint="eastAsia"/>
                <w:sz w:val="24"/>
                <w:vertAlign w:val="subscript"/>
              </w:rPr>
              <w:t>:</w:t>
            </w:r>
          </w:p>
          <w:p w:rsidR="003C142E" w:rsidRDefault="005F5F87">
            <w:pPr>
              <w:spacing w:line="360" w:lineRule="auto"/>
              <w:ind w:firstLineChars="50" w:firstLine="120"/>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5.13安全生产管理人员和财务人员应根据安全生产费用类别建立安全</w:t>
            </w:r>
            <w:r>
              <w:rPr>
                <w:rFonts w:asciiTheme="majorEastAsia" w:eastAsiaTheme="majorEastAsia" w:hAnsiTheme="majorEastAsia" w:cs="仿宋_GB2312" w:hint="eastAsia"/>
                <w:spacing w:val="10"/>
                <w:sz w:val="24"/>
              </w:rPr>
              <w:t>生产费用台帐，台账记录要及</w:t>
            </w:r>
            <w:r>
              <w:rPr>
                <w:rFonts w:asciiTheme="majorEastAsia" w:eastAsiaTheme="majorEastAsia" w:hAnsiTheme="majorEastAsia" w:cs="仿宋_GB2312" w:hint="eastAsia"/>
                <w:sz w:val="24"/>
              </w:rPr>
              <w:t>时，内容要详细，真实，字迹工整，不得弄虚作假。</w:t>
            </w:r>
          </w:p>
          <w:p w:rsidR="003C142E" w:rsidRDefault="005F5F87">
            <w:pPr>
              <w:spacing w:line="360" w:lineRule="auto"/>
              <w:ind w:firstLineChars="50" w:firstLine="120"/>
              <w:jc w:val="left"/>
              <w:rPr>
                <w:rFonts w:asciiTheme="majorEastAsia" w:eastAsiaTheme="majorEastAsia" w:hAnsiTheme="majorEastAsia" w:cs="仿宋_GB2312"/>
                <w:spacing w:val="10"/>
                <w:kern w:val="0"/>
                <w:sz w:val="24"/>
                <w:lang w:val="zh-TW"/>
              </w:rPr>
            </w:pPr>
            <w:r>
              <w:rPr>
                <w:rFonts w:asciiTheme="majorEastAsia" w:eastAsiaTheme="majorEastAsia" w:hAnsiTheme="majorEastAsia" w:cs="仿宋_GB2312" w:hint="eastAsia"/>
                <w:kern w:val="0"/>
                <w:sz w:val="24"/>
              </w:rPr>
              <w:t xml:space="preserve">  5.14</w:t>
            </w:r>
            <w:r>
              <w:rPr>
                <w:rFonts w:asciiTheme="majorEastAsia" w:eastAsiaTheme="majorEastAsia" w:hAnsiTheme="majorEastAsia" w:cs="仿宋_GB2312" w:hint="eastAsia"/>
                <w:kern w:val="0"/>
                <w:sz w:val="24"/>
                <w:lang w:val="zh-TW" w:eastAsia="zh-TW"/>
              </w:rPr>
              <w:t>对挤占、挪用、虚报费用，企业将视情节轻重对责任人给予</w:t>
            </w:r>
            <w:r>
              <w:rPr>
                <w:rFonts w:asciiTheme="majorEastAsia" w:eastAsiaTheme="majorEastAsia" w:hAnsiTheme="majorEastAsia" w:cs="仿宋_GB2312" w:hint="eastAsia"/>
                <w:spacing w:val="10"/>
                <w:kern w:val="0"/>
                <w:sz w:val="24"/>
                <w:lang w:val="zh-TW" w:eastAsia="zh-TW"/>
              </w:rPr>
              <w:t>经济处</w:t>
            </w:r>
            <w:r>
              <w:rPr>
                <w:rFonts w:asciiTheme="majorEastAsia" w:eastAsiaTheme="majorEastAsia" w:hAnsiTheme="majorEastAsia" w:cs="仿宋_GB2312" w:hint="eastAsia"/>
                <w:spacing w:val="10"/>
                <w:kern w:val="0"/>
                <w:sz w:val="24"/>
                <w:lang w:val="zh-TW"/>
              </w:rPr>
              <w:t>罚。</w:t>
            </w:r>
          </w:p>
          <w:p w:rsidR="003C142E" w:rsidRDefault="003C142E">
            <w:pPr>
              <w:spacing w:line="360" w:lineRule="auto"/>
              <w:ind w:firstLineChars="50" w:firstLine="130"/>
              <w:jc w:val="left"/>
              <w:rPr>
                <w:rFonts w:asciiTheme="majorEastAsia" w:eastAsiaTheme="majorEastAsia" w:hAnsiTheme="majorEastAsia" w:cs="仿宋_GB2312"/>
                <w:spacing w:val="10"/>
                <w:kern w:val="0"/>
                <w:sz w:val="24"/>
                <w:lang w:val="zh-TW"/>
              </w:rPr>
            </w:pPr>
          </w:p>
          <w:p w:rsidR="003C142E" w:rsidRDefault="003C142E">
            <w:pPr>
              <w:spacing w:line="360" w:lineRule="auto"/>
              <w:ind w:firstLineChars="50" w:firstLine="130"/>
              <w:jc w:val="left"/>
              <w:rPr>
                <w:rFonts w:asciiTheme="majorEastAsia" w:eastAsiaTheme="majorEastAsia" w:hAnsiTheme="majorEastAsia" w:cs="仿宋_GB2312"/>
                <w:spacing w:val="10"/>
                <w:kern w:val="0"/>
                <w:sz w:val="24"/>
                <w:lang w:val="zh-TW"/>
              </w:rPr>
            </w:pPr>
          </w:p>
          <w:p w:rsidR="003C142E" w:rsidRDefault="003C142E">
            <w:pPr>
              <w:spacing w:line="360" w:lineRule="auto"/>
              <w:ind w:firstLineChars="50" w:firstLine="130"/>
              <w:jc w:val="left"/>
              <w:rPr>
                <w:rFonts w:asciiTheme="majorEastAsia" w:eastAsiaTheme="majorEastAsia" w:hAnsiTheme="majorEastAsia" w:cs="仿宋_GB2312"/>
                <w:spacing w:val="10"/>
                <w:kern w:val="0"/>
                <w:sz w:val="24"/>
                <w:lang w:val="zh-TW"/>
              </w:rPr>
            </w:pPr>
          </w:p>
          <w:p w:rsidR="003C142E" w:rsidRDefault="003C142E">
            <w:pPr>
              <w:spacing w:line="360" w:lineRule="auto"/>
              <w:ind w:firstLineChars="50" w:firstLine="130"/>
              <w:jc w:val="left"/>
              <w:rPr>
                <w:rFonts w:asciiTheme="majorEastAsia" w:eastAsiaTheme="majorEastAsia" w:hAnsiTheme="majorEastAsia" w:cs="仿宋_GB2312"/>
                <w:spacing w:val="10"/>
                <w:kern w:val="0"/>
                <w:sz w:val="24"/>
                <w:lang w:val="zh-TW"/>
              </w:rPr>
            </w:pPr>
          </w:p>
          <w:p w:rsidR="003C142E" w:rsidRDefault="003C142E">
            <w:pPr>
              <w:spacing w:line="360" w:lineRule="auto"/>
              <w:ind w:firstLineChars="50" w:firstLine="130"/>
              <w:jc w:val="left"/>
              <w:rPr>
                <w:rFonts w:asciiTheme="majorEastAsia" w:eastAsiaTheme="majorEastAsia" w:hAnsiTheme="majorEastAsia" w:cs="仿宋_GB2312"/>
                <w:spacing w:val="10"/>
                <w:kern w:val="0"/>
                <w:sz w:val="24"/>
                <w:lang w:val="zh-TW"/>
              </w:rPr>
            </w:pPr>
          </w:p>
          <w:p w:rsidR="003C142E" w:rsidRDefault="003C142E">
            <w:pPr>
              <w:spacing w:line="360" w:lineRule="auto"/>
              <w:ind w:firstLineChars="50" w:firstLine="130"/>
              <w:jc w:val="left"/>
              <w:rPr>
                <w:rFonts w:asciiTheme="majorEastAsia" w:eastAsiaTheme="majorEastAsia" w:hAnsiTheme="majorEastAsia" w:cs="仿宋_GB2312"/>
                <w:spacing w:val="10"/>
                <w:kern w:val="0"/>
                <w:sz w:val="24"/>
                <w:lang w:val="zh-TW"/>
              </w:rPr>
            </w:pPr>
          </w:p>
          <w:p w:rsidR="003C142E" w:rsidRDefault="003C142E">
            <w:pPr>
              <w:spacing w:line="360" w:lineRule="auto"/>
              <w:ind w:firstLineChars="50" w:firstLine="130"/>
              <w:jc w:val="left"/>
              <w:rPr>
                <w:rFonts w:asciiTheme="majorEastAsia" w:eastAsiaTheme="majorEastAsia" w:hAnsiTheme="majorEastAsia" w:cs="仿宋_GB2312"/>
                <w:spacing w:val="10"/>
                <w:kern w:val="0"/>
                <w:sz w:val="24"/>
                <w:lang w:val="zh-TW"/>
              </w:rPr>
            </w:pPr>
          </w:p>
          <w:p w:rsidR="003C142E" w:rsidRDefault="003C142E">
            <w:pPr>
              <w:spacing w:line="360" w:lineRule="auto"/>
              <w:ind w:firstLineChars="50" w:firstLine="130"/>
              <w:jc w:val="left"/>
              <w:rPr>
                <w:rFonts w:asciiTheme="majorEastAsia" w:eastAsiaTheme="majorEastAsia" w:hAnsiTheme="majorEastAsia" w:cs="仿宋_GB2312"/>
                <w:spacing w:val="10"/>
                <w:kern w:val="0"/>
                <w:sz w:val="24"/>
                <w:lang w:val="zh-TW"/>
              </w:rPr>
            </w:pPr>
          </w:p>
          <w:p w:rsidR="003C142E" w:rsidRDefault="003C142E">
            <w:pPr>
              <w:spacing w:line="360" w:lineRule="auto"/>
              <w:ind w:firstLineChars="50" w:firstLine="105"/>
              <w:jc w:val="left"/>
              <w:rPr>
                <w:rFonts w:ascii="仿宋_GB2312" w:eastAsia="仿宋_GB2312" w:hAnsi="仿宋_GB2312" w:cs="仿宋_GB2312"/>
                <w:kern w:val="0"/>
                <w:szCs w:val="21"/>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303"/>
        <w:gridCol w:w="4295"/>
        <w:gridCol w:w="168"/>
      </w:tblGrid>
      <w:tr w:rsidR="003C142E">
        <w:trPr>
          <w:gridAfter w:val="1"/>
          <w:wAfter w:w="168" w:type="dxa"/>
        </w:trPr>
        <w:tc>
          <w:tcPr>
            <w:tcW w:w="4993" w:type="dxa"/>
            <w:gridSpan w:val="2"/>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295"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-006-021</w:t>
            </w:r>
          </w:p>
        </w:tc>
      </w:tr>
      <w:tr w:rsidR="003C142E">
        <w:trPr>
          <w:gridAfter w:val="1"/>
          <w:wAfter w:w="168" w:type="dxa"/>
          <w:trHeight w:val="335"/>
        </w:trPr>
        <w:tc>
          <w:tcPr>
            <w:tcW w:w="4993" w:type="dxa"/>
            <w:gridSpan w:val="2"/>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295"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gridAfter w:val="1"/>
          <w:wAfter w:w="168" w:type="dxa"/>
        </w:trPr>
        <w:tc>
          <w:tcPr>
            <w:tcW w:w="4993" w:type="dxa"/>
            <w:gridSpan w:val="2"/>
            <w:vMerge w:val="restart"/>
            <w:vAlign w:val="center"/>
          </w:tcPr>
          <w:p w:rsidR="003C142E" w:rsidRDefault="005F5F87" w:rsidP="005F5F87">
            <w:pPr>
              <w:spacing w:line="360" w:lineRule="exact"/>
              <w:ind w:firstLineChars="150" w:firstLine="360"/>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kern w:val="0"/>
                <w:sz w:val="24"/>
              </w:rPr>
              <w:t>安全检查制度</w:t>
            </w:r>
          </w:p>
        </w:tc>
        <w:tc>
          <w:tcPr>
            <w:tcW w:w="4295"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gridAfter w:val="1"/>
          <w:wAfter w:w="168" w:type="dxa"/>
        </w:trPr>
        <w:tc>
          <w:tcPr>
            <w:tcW w:w="4993" w:type="dxa"/>
            <w:gridSpan w:val="2"/>
            <w:vMerge/>
            <w:vAlign w:val="center"/>
          </w:tcPr>
          <w:p w:rsidR="003C142E" w:rsidRDefault="003C142E">
            <w:pPr>
              <w:spacing w:line="360" w:lineRule="exact"/>
              <w:ind w:firstLineChars="150" w:firstLine="361"/>
              <w:rPr>
                <w:rFonts w:ascii="仿宋_GB2312" w:eastAsia="仿宋_GB2312" w:hAnsi="仿宋_GB2312" w:cs="仿宋_GB2312"/>
                <w:b/>
                <w:bCs/>
                <w:sz w:val="24"/>
              </w:rPr>
            </w:pPr>
          </w:p>
        </w:tc>
        <w:tc>
          <w:tcPr>
            <w:tcW w:w="4295"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gridAfter w:val="1"/>
          <w:wAfter w:w="168" w:type="dxa"/>
          <w:trHeight w:val="11669"/>
        </w:trPr>
        <w:tc>
          <w:tcPr>
            <w:tcW w:w="9288" w:type="dxa"/>
            <w:gridSpan w:val="3"/>
          </w:tcPr>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1. 目的</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为了规范我司的安全检查行为，促使我司安全检查工作切实有效地落实、开展，促进公司的安全生产工作，特制定本制度。</w:t>
            </w:r>
          </w:p>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2.适用范围</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适用于我司安全生产经营检查过程。</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3.主要依据</w:t>
            </w:r>
            <w:r>
              <w:rPr>
                <w:rFonts w:asciiTheme="majorEastAsia" w:eastAsiaTheme="majorEastAsia" w:hAnsiTheme="majorEastAsia" w:cs="仿宋_GB2312" w:hint="eastAsia"/>
                <w:sz w:val="24"/>
              </w:rPr>
              <w:tab/>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《安全生产法》和《烟花爆竹经营许可实施办法》</w:t>
            </w:r>
          </w:p>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4.主要职责</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4.2各部门负责本制度的贯彻执行等工作。</w:t>
            </w:r>
          </w:p>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5.主要内容</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5.1公司级安全检查，由公司负责人或分管安全的领导带领各部门的相关人员进行全面的安全检查。重点检查时间为每月进行一次考核检查（购销旺季为半月一次）或专项检查。</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5.2部门级安全检查，由各部门负责人组织本部门人员对工作的安全状况进行的检查。对所在岗位和作业场所的安全检查要做到班前检查、班中控制、班后交底。</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5.3安全检查实行逐项检查法，在进行检查前，将所需检查的内容进行列表，然后根据列表的内容检查。</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5.4公司级所进行的检查，必须进行书面记录，并且记录必须客观真实。</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5.5每次安全检查工作完成后，必须召开相关人员的总结、分析会，汇总检查情况，查找隐患，提出整改措施。</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5.6安全检查中发现的隐患，必须尽快予以整改。对于较大的事故隐患，由公司统一进行安排处理。</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5.7凡因未进行安全检查，造成隐患长久存在，或对隐患拒绝进行整改的，将对相关责任部门和人员进行处理。</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5.8在公司级安全检查及上级应急部门日常检查中发现的安全隐患，纳入年度的安全管理责任制考核范围。</w:t>
            </w:r>
          </w:p>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6.相关记录</w:t>
            </w:r>
          </w:p>
          <w:p w:rsidR="003C142E" w:rsidRDefault="005F5F87">
            <w:pPr>
              <w:spacing w:line="400" w:lineRule="exact"/>
              <w:ind w:firstLineChars="150" w:firstLine="36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安全检查记录表</w:t>
            </w:r>
          </w:p>
          <w:p w:rsidR="003C142E" w:rsidRDefault="003C142E">
            <w:pPr>
              <w:spacing w:line="400" w:lineRule="exact"/>
              <w:ind w:firstLineChars="150" w:firstLine="360"/>
              <w:rPr>
                <w:rFonts w:ascii="仿宋_GB2312" w:eastAsia="仿宋_GB2312" w:hAnsi="仿宋_GB2312" w:cs="仿宋_GB2312"/>
                <w:kern w:val="0"/>
                <w:sz w:val="24"/>
              </w:rPr>
            </w:pPr>
          </w:p>
          <w:p w:rsidR="003C142E" w:rsidRDefault="003C142E">
            <w:pPr>
              <w:spacing w:line="400" w:lineRule="exact"/>
              <w:ind w:firstLineChars="150" w:firstLine="360"/>
              <w:rPr>
                <w:rFonts w:ascii="仿宋_GB2312" w:eastAsia="仿宋_GB2312" w:hAnsi="仿宋_GB2312" w:cs="仿宋_GB2312"/>
                <w:kern w:val="0"/>
                <w:sz w:val="24"/>
              </w:rPr>
            </w:pPr>
          </w:p>
        </w:tc>
      </w:tr>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gridSpan w:val="3"/>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-006-022</w:t>
            </w:r>
          </w:p>
        </w:tc>
      </w:tr>
      <w:tr w:rsidR="003C142E">
        <w:trPr>
          <w:cantSplit/>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gridSpan w:val="3"/>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烟花爆竹购买、入库、销售和保管制度</w:t>
            </w:r>
          </w:p>
        </w:tc>
        <w:tc>
          <w:tcPr>
            <w:tcW w:w="4766" w:type="dxa"/>
            <w:gridSpan w:val="3"/>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gridSpan w:val="3"/>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981"/>
        </w:trPr>
        <w:tc>
          <w:tcPr>
            <w:tcW w:w="9456" w:type="dxa"/>
            <w:gridSpan w:val="4"/>
          </w:tcPr>
          <w:p w:rsidR="003C142E" w:rsidRDefault="005F5F87">
            <w:pPr>
              <w:pStyle w:val="a6"/>
              <w:spacing w:line="3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1．目的</w:t>
            </w:r>
          </w:p>
          <w:p w:rsidR="003C142E" w:rsidRDefault="005F5F87">
            <w:pPr>
              <w:pStyle w:val="a6"/>
              <w:spacing w:line="3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为加强我司烟花爆竹购买、入库、销售和保管工作，特制订本制度。</w:t>
            </w:r>
          </w:p>
          <w:p w:rsidR="003C142E" w:rsidRDefault="005F5F87">
            <w:pPr>
              <w:pStyle w:val="a6"/>
              <w:spacing w:line="3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pacing w:line="3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适用烟花爆竹购买、入库、销售和保管。</w:t>
            </w:r>
          </w:p>
          <w:p w:rsidR="003C142E" w:rsidRDefault="005F5F87">
            <w:pPr>
              <w:pStyle w:val="a6"/>
              <w:spacing w:line="3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pacing w:line="320" w:lineRule="exact"/>
              <w:ind w:firstLineChars="100" w:firstLine="240"/>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sz w:val="24"/>
              </w:rPr>
              <w:t xml:space="preserve">　《安全生产法》和《烟花爆竹经营许可实施办法》</w:t>
            </w:r>
          </w:p>
          <w:p w:rsidR="003C142E" w:rsidRDefault="005F5F87">
            <w:pPr>
              <w:pStyle w:val="a6"/>
              <w:spacing w:line="3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pacing w:line="3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4.1分管领导制订制度。</w:t>
            </w:r>
          </w:p>
          <w:p w:rsidR="003C142E" w:rsidRDefault="005F5F87">
            <w:pPr>
              <w:pStyle w:val="a6"/>
              <w:spacing w:line="3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4.2质量检验科负责计划执行。</w:t>
            </w:r>
          </w:p>
          <w:p w:rsidR="003C142E" w:rsidRDefault="005F5F87">
            <w:pPr>
              <w:pStyle w:val="a6"/>
              <w:spacing w:line="3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5.1烟花爆竹的购买</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5.1.1烟花爆竹的购买，按每月销售计划，经销售部经理审核后报总经理批准，不得因提  前或拖延购买而影响销售，也应避免因超计划购买带来商品积压或损失。</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5.1.2购买人员购买烟花爆竹时，应填写购买单，经销售部经理审核同意后报总经理审批；方可购买。</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5.1.3办理购物付款时，应附付款申请单、购销合同、购买单，销售部已报总经理审批的付款计划或购货合同执行情况表，报财务科审核后，方可付款。</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5.1.4财务科在办理付款时应核实付款手续是否齐全，否则财务有权拒付，并要求补齐相关手续。</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5.1.5购买人员报销时，应办理入库单，入库单内容必须填写清楚齐全，如需要质检的物品，应附质检部门的审签手续。根据财务要求，发票应在开出一个月内报销、逾期未报销给公司造成损失的，由购买经办人承担，该部门经理负同等责任。</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5.1.6销售部经理要安排购买、库管人员按季度对库房存货情况进行分析，对库存物品的积压、变质、沉淀要列表清查、处理，对造成不必要的损失负责。</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5.2 烟花爆竹的入库</w:t>
            </w:r>
          </w:p>
          <w:p w:rsidR="003C142E" w:rsidRDefault="005F5F87">
            <w:pPr>
              <w:widowControl/>
              <w:spacing w:line="32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 xml:space="preserve">   5.2.1</w:t>
            </w:r>
            <w:r>
              <w:rPr>
                <w:rFonts w:asciiTheme="majorEastAsia" w:eastAsiaTheme="majorEastAsia" w:hAnsiTheme="majorEastAsia" w:cs="仿宋_GB2312" w:hint="eastAsia"/>
                <w:bCs/>
                <w:sz w:val="24"/>
              </w:rPr>
              <w:t>烟花爆竹入库时，应严格检查质量、数量、包装情况、有无泄漏现象。</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kern w:val="0"/>
                <w:sz w:val="24"/>
              </w:rPr>
              <w:t xml:space="preserve">   5.2.2</w:t>
            </w:r>
            <w:r>
              <w:rPr>
                <w:rFonts w:asciiTheme="majorEastAsia" w:eastAsiaTheme="majorEastAsia" w:hAnsiTheme="majorEastAsia" w:cs="仿宋_GB2312" w:hint="eastAsia"/>
                <w:bCs/>
                <w:sz w:val="24"/>
              </w:rPr>
              <w:t>烟花爆竹入库前均应按合同进行检查验收、登记，验收内容包括：数量、包装、危险标志。经核对后方可入库。</w:t>
            </w:r>
          </w:p>
          <w:p w:rsidR="003C142E" w:rsidRDefault="005F5F87">
            <w:pPr>
              <w:widowControl/>
              <w:spacing w:line="32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 xml:space="preserve">   5.2.3烟花爆竹产品必须购买有安全生产许可证企业生产的产品，因此，入库时必须核实产品生产厂家的安全生产许可证。</w:t>
            </w:r>
          </w:p>
          <w:p w:rsidR="003C142E" w:rsidRDefault="005F5F87">
            <w:pPr>
              <w:widowControl/>
              <w:spacing w:line="32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 xml:space="preserve">   5.2.4一批产品验收入库，要做好入库商品的抽检工作。</w:t>
            </w:r>
          </w:p>
          <w:p w:rsidR="003C142E" w:rsidRDefault="005F5F87">
            <w:pPr>
              <w:widowControl/>
              <w:spacing w:line="32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 xml:space="preserve">   5.2.5必须核实抽检产品的内外包装、标志、标识是否符合《烟花爆竹安全与质量》的要求。</w:t>
            </w:r>
          </w:p>
          <w:p w:rsidR="003C142E" w:rsidRDefault="005F5F87">
            <w:pPr>
              <w:widowControl/>
              <w:spacing w:line="32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 xml:space="preserve">   5.2.6必须核实入库产品的危险等级是否高于库房的危险等级。</w:t>
            </w:r>
          </w:p>
          <w:p w:rsidR="003C142E" w:rsidRDefault="005F5F87">
            <w:pPr>
              <w:widowControl/>
              <w:spacing w:line="32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 xml:space="preserve">   5.2.7检查是否是国家禁止生产的含氯酸钾产品、“三无”产品、劣质产品等，保证商品质量。</w:t>
            </w:r>
          </w:p>
          <w:p w:rsidR="003C142E" w:rsidRDefault="005F5F87">
            <w:pPr>
              <w:spacing w:line="320" w:lineRule="exact"/>
              <w:rPr>
                <w:rFonts w:ascii="仿宋_GB2312" w:eastAsia="仿宋_GB2312" w:hAnsi="仿宋_GB2312" w:cs="仿宋_GB2312"/>
                <w:bCs/>
                <w:szCs w:val="21"/>
              </w:rPr>
            </w:pPr>
            <w:r>
              <w:rPr>
                <w:rFonts w:asciiTheme="majorEastAsia" w:eastAsiaTheme="majorEastAsia" w:hAnsiTheme="majorEastAsia" w:cs="仿宋_GB2312" w:hint="eastAsia"/>
                <w:bCs/>
                <w:kern w:val="0"/>
                <w:sz w:val="24"/>
              </w:rPr>
              <w:t xml:space="preserve">   5.2.8烟花爆竹入库应详细登记入帐，做到帐实相符。 </w:t>
            </w:r>
          </w:p>
        </w:tc>
      </w:tr>
    </w:tbl>
    <w:p w:rsidR="003C142E" w:rsidRDefault="003C142E">
      <w:pPr>
        <w:spacing w:line="288" w:lineRule="auto"/>
        <w:rPr>
          <w:rFonts w:ascii="仿宋_GB2312" w:eastAsia="仿宋_GB2312" w:hAnsi="仿宋_GB2312" w:cs="仿宋_GB2312"/>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-006-022</w:t>
            </w:r>
          </w:p>
        </w:tc>
      </w:tr>
      <w:tr w:rsidR="003C142E">
        <w:trPr>
          <w:cantSplit/>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3C142E" w:rsidRDefault="005B5FC4">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b/>
                <w:bCs/>
                <w:sz w:val="24"/>
                <w:szCs w:val="24"/>
              </w:rPr>
              <w:pict>
                <v:shapetype id="_x0000_t32" coordsize="21600,21600" o:spt="32" o:oned="t" path="m,l21600,21600e" filled="f">
                  <v:path arrowok="t" fillok="f" o:connecttype="none"/>
                  <o:lock v:ext="edit" shapetype="t"/>
                </v:shapetype>
                <v:shape id="_x0000_s1066" type="#_x0000_t32" style="position:absolute;left:0;text-align:left;margin-left:-10.7pt;margin-top:30.5pt;width:4.5pt;height:575.6pt;flip:x;z-index:251662336;mso-position-horizontal-relative:text;mso-position-vertical-relative:text" o:connectortype="straight"/>
              </w:pict>
            </w:r>
            <w:r w:rsidR="005F5F87">
              <w:rPr>
                <w:rFonts w:ascii="方正粗黑宋简体" w:eastAsia="方正粗黑宋简体" w:hAnsi="方正粗黑宋简体" w:cs="仿宋_GB2312" w:hint="eastAsia"/>
                <w:b/>
                <w:bCs/>
                <w:sz w:val="24"/>
                <w:szCs w:val="24"/>
              </w:rPr>
              <w:t>烟花爆竹购买、入库、销售和保管制度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vAlign w:val="center"/>
          </w:tcPr>
          <w:p w:rsidR="003C142E" w:rsidRDefault="005B5FC4">
            <w:pPr>
              <w:spacing w:line="380" w:lineRule="exact"/>
              <w:rPr>
                <w:rFonts w:ascii="仿宋_GB2312" w:eastAsia="仿宋_GB2312" w:hAnsi="仿宋_GB2312" w:cs="仿宋_GB2312"/>
                <w:b/>
                <w:bCs/>
                <w:sz w:val="24"/>
              </w:rPr>
            </w:pPr>
            <w:r w:rsidRPr="005B5FC4">
              <w:rPr>
                <w:rFonts w:ascii="方正粗黑宋简体" w:eastAsia="方正粗黑宋简体" w:hAnsi="方正粗黑宋简体" w:cs="仿宋_GB2312"/>
                <w:b/>
                <w:bCs/>
                <w:sz w:val="24"/>
              </w:rPr>
              <w:pict>
                <v:shape id="_x0000_s1067" type="#_x0000_t32" style="position:absolute;left:0;text-align:left;margin-left:229.55pt;margin-top:8pt;width:4.5pt;height:578.95pt;flip:x;z-index:251663360;mso-position-horizontal-relative:text;mso-position-vertical-relative:text" o:connectortype="straight"/>
              </w:pict>
            </w:r>
            <w:r w:rsidR="005F5F87">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-3-10</w:t>
            </w:r>
          </w:p>
        </w:tc>
      </w:tr>
    </w:tbl>
    <w:p w:rsidR="003C142E" w:rsidRDefault="005F5F87">
      <w:pPr>
        <w:widowControl/>
        <w:spacing w:line="360" w:lineRule="auto"/>
        <w:ind w:firstLineChars="200" w:firstLine="480"/>
        <w:jc w:val="left"/>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color w:val="000000"/>
          <w:kern w:val="0"/>
          <w:sz w:val="24"/>
        </w:rPr>
        <w:t>5.2.9在验收、入库过程中，如发现问题应及时采取措施，及时报告，及时处理，严把进货质量关。</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5.3烟花爆竹的销售</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5.3.1销售人员应签订销售合同，明确烟花爆竹名称、规格、数量、单价、金额、分次收款时限、金额、付款方式等内容。销售人员在签订合同时应了解购货方的资金购买力等相关情况，并对合同的执行及收款负责至终。</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5.3.2购销人员不得营私舞弊，吃回扣贪污、假公济私，如发现有上述行为，将严历追究当事人经济和刑事责任。</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5.3.3销售烟花爆竹应符合我国有关法律、法规及相关标准的规定。</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5.3.4禁止销售不合格产品，禁止销售烟花爆竹产品给未成年人，不得向未具备烟花爆竹销售资格的个体经营者、批发商或其他机构、批发烟花爆竹业务。</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5.3.5定期组织销售人员接受相关的培训教育。</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5.4烟花爆竹的保管</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5.4.1烟花爆竹仓库应按危险等级分库储存，不得混存混放。</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5.4.2库存烟花爆竹应保持相应的垛距、墙距。垛与垛间距不小于0.7m，垛与墙、柱间距不小于0.45m。主要通道的宽度不小于1.5m，地面应辅设防潮、绝缘等材料垫，全天值班守护防止盗窃。</w:t>
      </w:r>
    </w:p>
    <w:p w:rsidR="003C142E" w:rsidRDefault="005F5F87">
      <w:pPr>
        <w:spacing w:line="360" w:lineRule="auto"/>
        <w:ind w:firstLine="48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5.4.3进入烟花爆竹库区域的人员、机动车辆和作业车辆，禁带火源火种，必须戴防火罩。</w:t>
      </w:r>
    </w:p>
    <w:p w:rsidR="003C142E" w:rsidRDefault="005F5F87">
      <w:pPr>
        <w:spacing w:line="360" w:lineRule="auto"/>
        <w:ind w:firstLineChars="200" w:firstLine="48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5.4.5做好烟花爆竹的守护工作，做到人防犬防，杜绝危险品丢失、被盗现象发生。</w:t>
      </w:r>
    </w:p>
    <w:p w:rsidR="003C142E" w:rsidRDefault="005F5F87">
      <w:pPr>
        <w:spacing w:line="400" w:lineRule="exact"/>
        <w:ind w:firstLine="48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5.4.6烟花爆竹的最大存放总量应与其储存能力相适应，不应超过规划方案核定储存的临界量。</w:t>
      </w:r>
    </w:p>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6.相关记录</w:t>
      </w:r>
    </w:p>
    <w:p w:rsidR="003C142E" w:rsidRDefault="005F5F87">
      <w:pPr>
        <w:spacing w:line="360" w:lineRule="auto"/>
        <w:ind w:firstLine="48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kern w:val="0"/>
          <w:sz w:val="24"/>
        </w:rPr>
        <w:t xml:space="preserve">   温度湿度登记记录表</w:t>
      </w:r>
    </w:p>
    <w:p w:rsidR="003C142E" w:rsidRDefault="005B5FC4">
      <w:pPr>
        <w:spacing w:line="360" w:lineRule="auto"/>
        <w:rPr>
          <w:rFonts w:ascii="仿宋_GB2312" w:eastAsia="仿宋_GB2312" w:hAnsi="仿宋_GB2312" w:cs="仿宋_GB2312"/>
          <w:color w:val="000000"/>
          <w:sz w:val="24"/>
        </w:rPr>
      </w:pPr>
      <w:r>
        <w:rPr>
          <w:rFonts w:ascii="仿宋_GB2312" w:eastAsia="仿宋_GB2312" w:hAnsi="仿宋_GB2312" w:cs="仿宋_GB2312"/>
          <w:color w:val="000000"/>
          <w:sz w:val="24"/>
        </w:rPr>
        <w:pict>
          <v:shape id="_x0000_s1058" type="#_x0000_t32" style="position:absolute;left:0;text-align:left;margin-left:-10.55pt;margin-top:12.1pt;width:473.75pt;height:0;z-index:251661312" o:connectortype="straight"/>
        </w:pict>
      </w:r>
    </w:p>
    <w:p w:rsidR="003C142E" w:rsidRDefault="003C142E">
      <w:pPr>
        <w:spacing w:line="360" w:lineRule="auto"/>
        <w:ind w:firstLine="480"/>
        <w:rPr>
          <w:rFonts w:ascii="仿宋_GB2312" w:eastAsia="仿宋_GB2312" w:hAnsi="仿宋_GB2312" w:cs="仿宋_GB2312"/>
          <w:color w:val="000000"/>
          <w:sz w:val="24"/>
        </w:rPr>
      </w:pPr>
    </w:p>
    <w:p w:rsidR="003C142E" w:rsidRDefault="003C142E">
      <w:pPr>
        <w:spacing w:line="360" w:lineRule="auto"/>
        <w:ind w:firstLine="480"/>
        <w:rPr>
          <w:rFonts w:ascii="仿宋_GB2312" w:eastAsia="仿宋_GB2312" w:hAnsi="仿宋_GB2312" w:cs="仿宋_GB2312"/>
          <w:color w:val="000000"/>
          <w:sz w:val="24"/>
        </w:rPr>
      </w:pPr>
    </w:p>
    <w:p w:rsidR="003C142E" w:rsidRDefault="003C142E">
      <w:pPr>
        <w:spacing w:line="288" w:lineRule="auto"/>
        <w:rPr>
          <w:rFonts w:ascii="仿宋_GB2312" w:eastAsia="仿宋_GB2312" w:hAnsi="仿宋_GB2312" w:cs="仿宋_GB2312"/>
          <w:b/>
          <w:szCs w:val="21"/>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51"/>
        <w:gridCol w:w="4715"/>
        <w:gridCol w:w="103"/>
      </w:tblGrid>
      <w:tr w:rsidR="003C142E">
        <w:trPr>
          <w:trHeight w:val="352"/>
        </w:trPr>
        <w:tc>
          <w:tcPr>
            <w:tcW w:w="4741" w:type="dxa"/>
            <w:gridSpan w:val="2"/>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818" w:type="dxa"/>
            <w:gridSpan w:val="2"/>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-006-023</w:t>
            </w:r>
          </w:p>
        </w:tc>
      </w:tr>
      <w:tr w:rsidR="003C142E">
        <w:trPr>
          <w:trHeight w:val="126"/>
        </w:trPr>
        <w:tc>
          <w:tcPr>
            <w:tcW w:w="4741" w:type="dxa"/>
            <w:gridSpan w:val="2"/>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818" w:type="dxa"/>
            <w:gridSpan w:val="2"/>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trHeight w:val="352"/>
        </w:trPr>
        <w:tc>
          <w:tcPr>
            <w:tcW w:w="4741" w:type="dxa"/>
            <w:gridSpan w:val="2"/>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烟花爆竹不合格品处置制度</w:t>
            </w:r>
          </w:p>
        </w:tc>
        <w:tc>
          <w:tcPr>
            <w:tcW w:w="4818" w:type="dxa"/>
            <w:gridSpan w:val="2"/>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trHeight w:val="126"/>
        </w:trPr>
        <w:tc>
          <w:tcPr>
            <w:tcW w:w="4741" w:type="dxa"/>
            <w:gridSpan w:val="2"/>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818" w:type="dxa"/>
            <w:gridSpan w:val="2"/>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trHeight w:val="42"/>
        </w:trPr>
        <w:tc>
          <w:tcPr>
            <w:tcW w:w="9559" w:type="dxa"/>
            <w:gridSpan w:val="4"/>
            <w:vAlign w:val="center"/>
          </w:tcPr>
          <w:p w:rsidR="003C142E" w:rsidRDefault="003C142E">
            <w:pPr>
              <w:spacing w:line="400" w:lineRule="exact"/>
              <w:rPr>
                <w:rFonts w:ascii="仿宋_GB2312" w:eastAsia="仿宋_GB2312" w:hAnsi="仿宋_GB2312" w:cs="仿宋_GB2312"/>
                <w:sz w:val="24"/>
              </w:rPr>
            </w:pPr>
          </w:p>
          <w:p w:rsidR="003C142E" w:rsidRDefault="005F5F87">
            <w:pPr>
              <w:snapToGrid w:val="0"/>
              <w:spacing w:line="360" w:lineRule="auto"/>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1.目的</w:t>
            </w:r>
          </w:p>
          <w:p w:rsidR="003C142E" w:rsidRDefault="005F5F87">
            <w:pPr>
              <w:spacing w:line="360" w:lineRule="auto"/>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为了加强本公司烟花爆竹产品的质量管理工作。</w:t>
            </w:r>
          </w:p>
          <w:p w:rsidR="003C142E" w:rsidRDefault="005F5F87">
            <w:pPr>
              <w:snapToGrid w:val="0"/>
              <w:spacing w:line="360" w:lineRule="auto"/>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2.适用范围</w:t>
            </w:r>
          </w:p>
          <w:p w:rsidR="003C142E" w:rsidRDefault="005F5F87">
            <w:pPr>
              <w:snapToGrid w:val="0"/>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本制度适应用于</w:t>
            </w:r>
            <w:r>
              <w:rPr>
                <w:rFonts w:asciiTheme="majorEastAsia" w:eastAsiaTheme="majorEastAsia" w:hAnsiTheme="majorEastAsia" w:cs="仿宋_GB2312" w:hint="eastAsia"/>
                <w:sz w:val="24"/>
                <w:szCs w:val="28"/>
              </w:rPr>
              <w:t>本公司烟花爆竹产品的储存、保管、配送运输和消费环节。</w:t>
            </w:r>
          </w:p>
          <w:p w:rsidR="003C142E" w:rsidRDefault="005F5F87">
            <w:pPr>
              <w:snapToGrid w:val="0"/>
              <w:spacing w:line="360" w:lineRule="auto"/>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3.主要依据</w:t>
            </w:r>
          </w:p>
          <w:p w:rsidR="003C142E" w:rsidRDefault="005F5F87">
            <w:pPr>
              <w:snapToGrid w:val="0"/>
              <w:spacing w:line="360" w:lineRule="auto"/>
              <w:ind w:firstLine="420"/>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《烟花爆竹安全管理办法》和《烟花爆竹经营许可实施办法》</w:t>
            </w:r>
          </w:p>
          <w:p w:rsidR="003C142E" w:rsidRDefault="005F5F87">
            <w:pPr>
              <w:snapToGrid w:val="0"/>
              <w:spacing w:line="360" w:lineRule="auto"/>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4.主要职责</w:t>
            </w:r>
          </w:p>
          <w:p w:rsidR="003C142E" w:rsidRDefault="005F5F87">
            <w:pPr>
              <w:snapToGrid w:val="0"/>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4.1公司领导负责制度的制度、监管。</w:t>
            </w:r>
          </w:p>
          <w:p w:rsidR="003C142E" w:rsidRDefault="005F5F87">
            <w:pPr>
              <w:snapToGrid w:val="0"/>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4.2各部门负责本制度的贯彻、执行等工作。</w:t>
            </w:r>
          </w:p>
          <w:p w:rsidR="003C142E" w:rsidRDefault="005F5F87">
            <w:pPr>
              <w:snapToGrid w:val="0"/>
              <w:spacing w:line="360" w:lineRule="auto"/>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5.主要内容</w:t>
            </w:r>
          </w:p>
          <w:p w:rsidR="003C142E" w:rsidRDefault="005F5F87">
            <w:pPr>
              <w:snapToGrid w:val="0"/>
              <w:spacing w:line="360" w:lineRule="auto"/>
              <w:ind w:firstLine="420"/>
              <w:rPr>
                <w:rFonts w:asciiTheme="majorEastAsia" w:eastAsiaTheme="majorEastAsia" w:hAnsiTheme="majorEastAsia" w:cs="仿宋_GB2312"/>
                <w:sz w:val="24"/>
              </w:rPr>
            </w:pPr>
            <w:r>
              <w:rPr>
                <w:rFonts w:asciiTheme="majorEastAsia" w:eastAsiaTheme="majorEastAsia" w:hAnsiTheme="majorEastAsia" w:cs="仿宋_GB2312" w:hint="eastAsia"/>
                <w:sz w:val="24"/>
              </w:rPr>
              <w:t>5.1加强检验，若经发现不合格产品，立即报告总经理，严禁不合格产品进入仓库。</w:t>
            </w:r>
          </w:p>
          <w:p w:rsidR="003C142E" w:rsidRDefault="005F5F87">
            <w:pPr>
              <w:snapToGrid w:val="0"/>
              <w:spacing w:line="360" w:lineRule="auto"/>
              <w:ind w:firstLine="420"/>
              <w:rPr>
                <w:rFonts w:asciiTheme="majorEastAsia" w:eastAsiaTheme="majorEastAsia" w:hAnsiTheme="majorEastAsia" w:cs="仿宋_GB2312"/>
                <w:sz w:val="24"/>
              </w:rPr>
            </w:pPr>
            <w:r>
              <w:rPr>
                <w:rFonts w:asciiTheme="majorEastAsia" w:eastAsiaTheme="majorEastAsia" w:hAnsiTheme="majorEastAsia" w:cs="仿宋_GB2312" w:hint="eastAsia"/>
                <w:sz w:val="24"/>
              </w:rPr>
              <w:t>5.2被检验和检测的不合格产品，如经重新加工能成合格品，保管人员在产品验收单上注明，由厂家送货员签字确认，退还供货厂家。</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5.3若仓库内有霉变、受潮、变质等产品出现，调查分析原因，记录调查结果。</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5.4若向领导不报告不合格品出现的原因，对当事人或责任人进行处罚。</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5.5如不能重新加工的废品，必须专人集中，在确保安全的前提下，再在销毁场专人按规定进行销毁。</w:t>
            </w:r>
          </w:p>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6.相关记录</w:t>
            </w:r>
          </w:p>
          <w:p w:rsidR="003C142E" w:rsidRDefault="005F5F87">
            <w:pPr>
              <w:spacing w:line="40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不合格烟花爆竹产品销毁处置记录表</w:t>
            </w:r>
          </w:p>
          <w:p w:rsidR="003C142E" w:rsidRDefault="003C142E">
            <w:pPr>
              <w:spacing w:line="400" w:lineRule="exact"/>
              <w:rPr>
                <w:rFonts w:ascii="仿宋_GB2312" w:eastAsia="仿宋_GB2312" w:hAnsi="仿宋_GB2312" w:cs="仿宋_GB2312"/>
                <w:sz w:val="24"/>
              </w:rPr>
            </w:pPr>
          </w:p>
          <w:p w:rsidR="003C142E" w:rsidRDefault="003C142E">
            <w:pPr>
              <w:spacing w:line="400" w:lineRule="exact"/>
              <w:rPr>
                <w:rFonts w:ascii="仿宋_GB2312" w:eastAsia="仿宋_GB2312" w:hAnsi="仿宋_GB2312" w:cs="仿宋_GB2312"/>
                <w:sz w:val="24"/>
              </w:rPr>
            </w:pPr>
          </w:p>
          <w:p w:rsidR="003C142E" w:rsidRDefault="003C142E">
            <w:pPr>
              <w:spacing w:line="400" w:lineRule="exact"/>
              <w:rPr>
                <w:rFonts w:ascii="仿宋_GB2312" w:eastAsia="仿宋_GB2312" w:hAnsi="仿宋_GB2312" w:cs="仿宋_GB2312"/>
                <w:sz w:val="24"/>
              </w:rPr>
            </w:pPr>
          </w:p>
          <w:p w:rsidR="003C142E" w:rsidRDefault="003C142E">
            <w:pPr>
              <w:spacing w:line="400" w:lineRule="exact"/>
              <w:rPr>
                <w:rFonts w:ascii="仿宋_GB2312" w:eastAsia="仿宋_GB2312" w:hAnsi="仿宋_GB2312" w:cs="仿宋_GB2312"/>
                <w:sz w:val="24"/>
              </w:rPr>
            </w:pPr>
          </w:p>
          <w:p w:rsidR="003C142E" w:rsidRDefault="003C142E">
            <w:pPr>
              <w:spacing w:line="400" w:lineRule="exact"/>
              <w:rPr>
                <w:rFonts w:ascii="仿宋_GB2312" w:eastAsia="仿宋_GB2312" w:hAnsi="仿宋_GB2312" w:cs="仿宋_GB2312"/>
                <w:sz w:val="24"/>
              </w:rPr>
            </w:pPr>
          </w:p>
          <w:p w:rsidR="003C142E" w:rsidRDefault="003C142E">
            <w:pPr>
              <w:spacing w:line="400" w:lineRule="exact"/>
              <w:rPr>
                <w:rFonts w:ascii="仿宋_GB2312" w:eastAsia="仿宋_GB2312" w:hAnsi="仿宋_GB2312" w:cs="仿宋_GB2312"/>
                <w:sz w:val="24"/>
              </w:rPr>
            </w:pPr>
          </w:p>
          <w:p w:rsidR="003C142E" w:rsidRDefault="003C142E">
            <w:pPr>
              <w:spacing w:line="400" w:lineRule="exact"/>
              <w:rPr>
                <w:rFonts w:ascii="仿宋_GB2312" w:eastAsia="仿宋_GB2312" w:hAnsi="仿宋_GB2312" w:cs="仿宋_GB2312"/>
                <w:sz w:val="24"/>
              </w:rPr>
            </w:pPr>
          </w:p>
        </w:tc>
      </w:tr>
      <w:tr w:rsidR="003C142E">
        <w:trPr>
          <w:gridAfter w:val="1"/>
          <w:wAfter w:w="103" w:type="dxa"/>
          <w:trHeight w:val="558"/>
        </w:trPr>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gridSpan w:val="2"/>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-006-024</w:t>
            </w:r>
          </w:p>
        </w:tc>
      </w:tr>
      <w:tr w:rsidR="003C142E">
        <w:trPr>
          <w:gridAfter w:val="1"/>
          <w:wAfter w:w="103" w:type="dxa"/>
          <w:cantSplit/>
          <w:trHeight w:val="410"/>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gridSpan w:val="2"/>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gridAfter w:val="1"/>
          <w:wAfter w:w="103" w:type="dxa"/>
          <w:cantSplit/>
        </w:trPr>
        <w:tc>
          <w:tcPr>
            <w:tcW w:w="4690"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职工违章行为处罚管理制度</w:t>
            </w:r>
          </w:p>
        </w:tc>
        <w:tc>
          <w:tcPr>
            <w:tcW w:w="4766" w:type="dxa"/>
            <w:gridSpan w:val="2"/>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gridAfter w:val="1"/>
          <w:wAfter w:w="103" w:type="dxa"/>
          <w:cantSplit/>
          <w:trHeight w:val="450"/>
        </w:trPr>
        <w:tc>
          <w:tcPr>
            <w:tcW w:w="4690" w:type="dxa"/>
            <w:vMerge/>
            <w:vAlign w:val="center"/>
          </w:tcPr>
          <w:p w:rsidR="003C142E" w:rsidRDefault="003C142E">
            <w:pPr>
              <w:spacing w:line="380" w:lineRule="exact"/>
              <w:rPr>
                <w:rFonts w:ascii="仿宋_GB2312" w:eastAsia="仿宋_GB2312" w:hAnsi="仿宋_GB2312" w:cs="仿宋_GB2312"/>
                <w:b/>
                <w:bCs/>
                <w:sz w:val="24"/>
              </w:rPr>
            </w:pPr>
          </w:p>
        </w:tc>
        <w:tc>
          <w:tcPr>
            <w:tcW w:w="4766" w:type="dxa"/>
            <w:gridSpan w:val="2"/>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gridAfter w:val="1"/>
          <w:wAfter w:w="103" w:type="dxa"/>
          <w:cantSplit/>
          <w:trHeight w:val="12013"/>
        </w:trPr>
        <w:tc>
          <w:tcPr>
            <w:tcW w:w="9456" w:type="dxa"/>
            <w:gridSpan w:val="3"/>
          </w:tcPr>
          <w:p w:rsidR="003C142E" w:rsidRDefault="005F5F87">
            <w:pPr>
              <w:snapToGrid w:val="0"/>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1.目的</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为了规范员工行为，提高员工素质，维护公司正常生产、经营和管理秩序，保障公司各项规章制度的贯彻执行。</w:t>
            </w:r>
          </w:p>
          <w:p w:rsidR="003C142E" w:rsidRDefault="005F5F87">
            <w:pPr>
              <w:snapToGrid w:val="0"/>
              <w:spacing w:line="36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2.适用范围</w:t>
            </w:r>
          </w:p>
          <w:p w:rsidR="003C142E" w:rsidRDefault="005F5F87">
            <w:pPr>
              <w:snapToGrid w:val="0"/>
              <w:spacing w:line="3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适用于全体聘用制在册员工。</w:t>
            </w:r>
          </w:p>
          <w:p w:rsidR="003C142E" w:rsidRDefault="005F5F87">
            <w:pPr>
              <w:snapToGrid w:val="0"/>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3.主要依据</w:t>
            </w:r>
          </w:p>
          <w:p w:rsidR="003C142E" w:rsidRDefault="005F5F87">
            <w:pPr>
              <w:snapToGrid w:val="0"/>
              <w:spacing w:line="3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szCs w:val="28"/>
              </w:rPr>
              <w:t xml:space="preserve">    《烟花爆竹经营许可实施办法》</w:t>
            </w:r>
          </w:p>
          <w:p w:rsidR="003C142E" w:rsidRDefault="005F5F87">
            <w:pPr>
              <w:snapToGrid w:val="0"/>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4.主要职责</w:t>
            </w:r>
          </w:p>
          <w:p w:rsidR="003C142E" w:rsidRDefault="005F5F87">
            <w:pPr>
              <w:snapToGrid w:val="0"/>
              <w:spacing w:line="3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4.1办公室负责本制度的制定和执行，对违章行为进行公示，建立处罚台帐。</w:t>
            </w:r>
          </w:p>
          <w:p w:rsidR="003C142E" w:rsidRDefault="005F5F87">
            <w:pPr>
              <w:snapToGrid w:val="0"/>
              <w:spacing w:line="3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4.2各部门负责本制度的宣传、贯彻、执行。</w:t>
            </w:r>
          </w:p>
          <w:p w:rsidR="003C142E" w:rsidRDefault="005F5F87">
            <w:pPr>
              <w:snapToGrid w:val="0"/>
              <w:spacing w:line="3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4.3总经理负责对部门副经理以上人员（含）的违规违纪现象进行研究处理，对提出的异议进行复审和仲裁。</w:t>
            </w:r>
          </w:p>
          <w:p w:rsidR="003C142E" w:rsidRDefault="005F5F87">
            <w:pPr>
              <w:snapToGrid w:val="0"/>
              <w:spacing w:line="3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4.4公司员工应自觉遵守公司各项管理规定，认真履行岗位职责，按公司规定程序开展工作，揭发、阻止、监督各种违规违纪现象。</w:t>
            </w:r>
          </w:p>
          <w:p w:rsidR="003C142E" w:rsidRDefault="005F5F87">
            <w:pPr>
              <w:snapToGrid w:val="0"/>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5.主要内容</w:t>
            </w:r>
          </w:p>
          <w:p w:rsidR="003C142E" w:rsidRDefault="005F5F87">
            <w:pPr>
              <w:snapToGrid w:val="0"/>
              <w:spacing w:line="360" w:lineRule="exact"/>
              <w:ind w:firstLineChars="250" w:firstLine="600"/>
              <w:rPr>
                <w:rFonts w:asciiTheme="majorEastAsia" w:eastAsiaTheme="majorEastAsia" w:hAnsiTheme="majorEastAsia" w:cs="仿宋_GB2312"/>
                <w:sz w:val="24"/>
              </w:rPr>
            </w:pPr>
            <w:r>
              <w:rPr>
                <w:rFonts w:asciiTheme="majorEastAsia" w:eastAsiaTheme="majorEastAsia" w:hAnsiTheme="majorEastAsia" w:cs="仿宋_GB2312" w:hint="eastAsia"/>
                <w:sz w:val="24"/>
              </w:rPr>
              <w:t>5.1 违章行为：</w:t>
            </w:r>
          </w:p>
          <w:p w:rsidR="003C142E" w:rsidRDefault="005F5F87">
            <w:pPr>
              <w:snapToGrid w:val="0"/>
              <w:spacing w:line="360" w:lineRule="exact"/>
              <w:ind w:firstLineChars="250" w:firstLine="600"/>
              <w:rPr>
                <w:rFonts w:asciiTheme="majorEastAsia" w:eastAsiaTheme="majorEastAsia" w:hAnsiTheme="majorEastAsia" w:cs="仿宋_GB2312"/>
                <w:sz w:val="24"/>
              </w:rPr>
            </w:pPr>
            <w:r>
              <w:rPr>
                <w:rFonts w:asciiTheme="majorEastAsia" w:eastAsiaTheme="majorEastAsia" w:hAnsiTheme="majorEastAsia" w:cs="仿宋_GB2312" w:hint="eastAsia"/>
                <w:sz w:val="24"/>
              </w:rPr>
              <w:t>●严格禁止的行为（一类）</w:t>
            </w:r>
          </w:p>
          <w:p w:rsidR="003C142E" w:rsidRDefault="005F5F87">
            <w:pPr>
              <w:snapToGrid w:val="0"/>
              <w:spacing w:line="360" w:lineRule="exact"/>
              <w:ind w:firstLineChars="300" w:firstLine="720"/>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1 旷工：没有履行请假程序未到工作岗位的、私自让他人替岗的、没有按时销假的的行为。 </w:t>
            </w:r>
          </w:p>
          <w:p w:rsidR="003C142E" w:rsidRDefault="005F5F87">
            <w:pPr>
              <w:snapToGrid w:val="0"/>
              <w:spacing w:line="360" w:lineRule="exact"/>
              <w:ind w:firstLineChars="300" w:firstLine="720"/>
              <w:rPr>
                <w:rFonts w:asciiTheme="majorEastAsia" w:eastAsiaTheme="majorEastAsia" w:hAnsiTheme="majorEastAsia" w:cs="仿宋_GB2312"/>
                <w:sz w:val="24"/>
              </w:rPr>
            </w:pPr>
            <w:r>
              <w:rPr>
                <w:rFonts w:asciiTheme="majorEastAsia" w:eastAsiaTheme="majorEastAsia" w:hAnsiTheme="majorEastAsia" w:cs="仿宋_GB2312" w:hint="eastAsia"/>
                <w:sz w:val="24"/>
              </w:rPr>
              <w:t>2 不服从领导或相关职能部门的管理、调派，甚至威胁、恐吓上司或同事的行为。</w:t>
            </w:r>
          </w:p>
          <w:p w:rsidR="003C142E" w:rsidRDefault="005F5F87">
            <w:pPr>
              <w:snapToGrid w:val="0"/>
              <w:spacing w:line="360" w:lineRule="exact"/>
              <w:ind w:firstLineChars="300" w:firstLine="720"/>
              <w:rPr>
                <w:rFonts w:asciiTheme="majorEastAsia" w:eastAsiaTheme="majorEastAsia" w:hAnsiTheme="majorEastAsia" w:cs="仿宋_GB2312"/>
                <w:sz w:val="24"/>
              </w:rPr>
            </w:pPr>
            <w:r>
              <w:rPr>
                <w:rFonts w:asciiTheme="majorEastAsia" w:eastAsiaTheme="majorEastAsia" w:hAnsiTheme="majorEastAsia" w:cs="仿宋_GB2312" w:hint="eastAsia"/>
                <w:sz w:val="24"/>
              </w:rPr>
              <w:t>3 工作时间以外关闭通讯设备无法联络，或拒绝接受领导、相关部门安排的工作任务，拒不履行或消极拖延未完成的工作任务的。</w:t>
            </w:r>
          </w:p>
          <w:p w:rsidR="003C142E" w:rsidRDefault="005F5F87">
            <w:pPr>
              <w:snapToGrid w:val="0"/>
              <w:spacing w:line="360" w:lineRule="exact"/>
              <w:ind w:firstLineChars="300" w:firstLine="720"/>
              <w:rPr>
                <w:rFonts w:asciiTheme="majorEastAsia" w:eastAsiaTheme="majorEastAsia" w:hAnsiTheme="majorEastAsia" w:cs="仿宋_GB2312"/>
                <w:sz w:val="24"/>
              </w:rPr>
            </w:pPr>
            <w:r>
              <w:rPr>
                <w:rFonts w:asciiTheme="majorEastAsia" w:eastAsiaTheme="majorEastAsia" w:hAnsiTheme="majorEastAsia" w:cs="仿宋_GB2312" w:hint="eastAsia"/>
                <w:sz w:val="24"/>
              </w:rPr>
              <w:t>4 不履行或不完全履行岗位职责，有章不循，有规不依，不按规定履行审批程序、不按规定程序和标准规范开展业务工作、不按工作流程进行生产作业，从而影响安全、管理和工作秩序的。</w:t>
            </w:r>
          </w:p>
          <w:p w:rsidR="003C142E" w:rsidRDefault="005F5F87">
            <w:pPr>
              <w:snapToGrid w:val="0"/>
              <w:spacing w:line="360" w:lineRule="exact"/>
              <w:ind w:firstLineChars="300" w:firstLine="720"/>
              <w:rPr>
                <w:rFonts w:asciiTheme="majorEastAsia" w:eastAsiaTheme="majorEastAsia" w:hAnsiTheme="majorEastAsia" w:cs="仿宋_GB2312"/>
                <w:sz w:val="24"/>
              </w:rPr>
            </w:pPr>
            <w:r>
              <w:rPr>
                <w:rFonts w:asciiTheme="majorEastAsia" w:eastAsiaTheme="majorEastAsia" w:hAnsiTheme="majorEastAsia" w:cs="仿宋_GB2312" w:hint="eastAsia"/>
                <w:sz w:val="24"/>
              </w:rPr>
              <w:t>●不允许的行为（二类）</w:t>
            </w:r>
          </w:p>
          <w:p w:rsidR="003C142E" w:rsidRDefault="005F5F87">
            <w:pPr>
              <w:snapToGrid w:val="0"/>
              <w:spacing w:line="360" w:lineRule="exact"/>
              <w:ind w:firstLineChars="300" w:firstLine="720"/>
              <w:rPr>
                <w:rFonts w:asciiTheme="majorEastAsia" w:eastAsiaTheme="majorEastAsia" w:hAnsiTheme="majorEastAsia" w:cs="仿宋_GB2312"/>
                <w:sz w:val="24"/>
              </w:rPr>
            </w:pPr>
            <w:r>
              <w:rPr>
                <w:rFonts w:asciiTheme="majorEastAsia" w:eastAsiaTheme="majorEastAsia" w:hAnsiTheme="majorEastAsia" w:cs="仿宋_GB2312" w:hint="eastAsia"/>
                <w:sz w:val="24"/>
              </w:rPr>
              <w:t>1 迟到：不按公司考勤制度规定的上班时间到岗或到会的行为。</w:t>
            </w:r>
          </w:p>
          <w:p w:rsidR="003C142E" w:rsidRDefault="005F5F87">
            <w:pPr>
              <w:snapToGrid w:val="0"/>
              <w:spacing w:line="360" w:lineRule="exact"/>
              <w:ind w:firstLineChars="300" w:firstLine="720"/>
              <w:rPr>
                <w:rFonts w:asciiTheme="majorEastAsia" w:eastAsiaTheme="majorEastAsia" w:hAnsiTheme="majorEastAsia" w:cs="仿宋_GB2312"/>
                <w:sz w:val="24"/>
              </w:rPr>
            </w:pPr>
            <w:r>
              <w:rPr>
                <w:rFonts w:asciiTheme="majorEastAsia" w:eastAsiaTheme="majorEastAsia" w:hAnsiTheme="majorEastAsia" w:cs="仿宋_GB2312" w:hint="eastAsia"/>
                <w:sz w:val="24"/>
              </w:rPr>
              <w:t>2 脱岗：值班或工作期间，没有按规定的审批程序，擅自离开工作岗位或会场的行为。</w:t>
            </w:r>
          </w:p>
          <w:p w:rsidR="003C142E" w:rsidRDefault="005F5F87">
            <w:pPr>
              <w:snapToGrid w:val="0"/>
              <w:spacing w:line="360" w:lineRule="exact"/>
              <w:ind w:firstLineChars="300" w:firstLine="720"/>
              <w:rPr>
                <w:rFonts w:asciiTheme="majorEastAsia" w:eastAsiaTheme="majorEastAsia" w:hAnsiTheme="majorEastAsia" w:cs="仿宋_GB2312"/>
                <w:sz w:val="24"/>
              </w:rPr>
            </w:pPr>
            <w:r>
              <w:rPr>
                <w:rFonts w:asciiTheme="majorEastAsia" w:eastAsiaTheme="majorEastAsia" w:hAnsiTheme="majorEastAsia" w:cs="仿宋_GB2312" w:hint="eastAsia"/>
                <w:sz w:val="24"/>
              </w:rPr>
              <w:t>3 早退：没有按规定的时间、或当班工作没有完成、或不按规定的审批程序，擅自提前离开本工作岗位或会场的行为。</w:t>
            </w:r>
          </w:p>
          <w:p w:rsidR="003C142E" w:rsidRDefault="005F5F87">
            <w:pPr>
              <w:snapToGrid w:val="0"/>
              <w:spacing w:line="360" w:lineRule="exact"/>
              <w:ind w:firstLineChars="300" w:firstLine="720"/>
              <w:rPr>
                <w:rFonts w:ascii="仿宋_GB2312" w:eastAsia="仿宋_GB2312" w:hAnsi="仿宋_GB2312" w:cs="仿宋_GB2312"/>
                <w:sz w:val="24"/>
              </w:rPr>
            </w:pPr>
            <w:r>
              <w:rPr>
                <w:rFonts w:asciiTheme="majorEastAsia" w:eastAsiaTheme="majorEastAsia" w:hAnsiTheme="majorEastAsia" w:cs="仿宋_GB2312" w:hint="eastAsia"/>
                <w:sz w:val="24"/>
              </w:rPr>
              <w:t>4 不参加岗位培训或应参加的会议，不遵守培训课堂、考试和会议纪律的。</w:t>
            </w:r>
          </w:p>
        </w:tc>
      </w:tr>
    </w:tbl>
    <w:p w:rsidR="003C142E" w:rsidRDefault="003C142E">
      <w:pPr>
        <w:spacing w:line="288" w:lineRule="auto"/>
        <w:rPr>
          <w:rFonts w:ascii="仿宋_GB2312" w:eastAsia="仿宋_GB2312" w:hAnsi="仿宋_GB2312" w:cs="仿宋_GB2312"/>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-006-024</w:t>
            </w:r>
          </w:p>
        </w:tc>
      </w:tr>
      <w:tr w:rsidR="003C142E">
        <w:trPr>
          <w:cantSplit/>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trPr>
        <w:tc>
          <w:tcPr>
            <w:tcW w:w="4690"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职工违章行为处罚管理</w:t>
            </w:r>
            <w:r>
              <w:rPr>
                <w:rFonts w:ascii="方正粗黑宋简体" w:eastAsia="方正粗黑宋简体" w:hAnsi="方正粗黑宋简体" w:cs="仿宋_GB2312" w:hint="eastAsia"/>
                <w:b/>
                <w:bCs/>
                <w:color w:val="000000"/>
                <w:sz w:val="24"/>
                <w:szCs w:val="24"/>
              </w:rPr>
              <w:t>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8238"/>
        </w:trPr>
        <w:tc>
          <w:tcPr>
            <w:tcW w:w="9456" w:type="dxa"/>
            <w:gridSpan w:val="2"/>
          </w:tcPr>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●不提倡的行为（三类）</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串岗：非业务原因且未经允许或批准，到其它岗位或代其它岗位人员作不该作的事情的行为2 上班（值班）时间干与工作无关的事情、干私活、闲谈、睡觉、玩耍、上网游戏聊天等。</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 违章行为处罚</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1.直接责任人：因违反公司管理规定、没有履行工作职责或其它因素直接导致事件发生的个人或团队，指使、怂恿他人者按直接责任人对待。 </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2.直接责任领导：直接责任人向上追溯责任时的第一级领导干部（包括班组长）。</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3.首席负责人：指部门经理或主持工作的部门负责人。</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4.分管领导：指分管各部门的副总经理。</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5.相关责任人：指对事件负有连带责任的相关人员。</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6.处罚分行政处罚、经济处罚和刑事处罚等。行政处罚包括警告、记过、降职、免职、待岗、辞退等；经济处罚包括：赔偿损失、罚款、绩效考核扣分、扣除工资和取消各种奖金等；公司员工触犯法律或可以追究法律责任的，移送司法机关进行刑事处分。</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7.班组长及以下员工违反第三类行为规范，第一次免责，第二次警告，第三次记过；违反第二类行为规范，第一次警告，第二次记过，第三次待岗（待岗时间根据情节轻重由总经理办公会讨论决定，最短1个月，最长3年）；违反第一类行为规范的，一次记过，二次待岗，三次辞退，每旷工1天按1次计算。</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8.部门副经理及以上员工违反第三类行为规范第一次警告处分，第二次记过，第三次降职；违反第二类行为规范，第一次记过，第二次降职，第三次免职；违反第一类行为规范的，一次免职，二次待岗，三次辞退。</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9.在岗期间被刑事拘留的，一律解除劳动合同。</w:t>
            </w:r>
          </w:p>
          <w:p w:rsidR="003C142E" w:rsidRDefault="005F5F87">
            <w:pPr>
              <w:spacing w:line="440" w:lineRule="exact"/>
              <w:ind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10. 因违规违纪行为而发生设备、工程质量和安全事故等，按相关法律法规规定处分。</w:t>
            </w:r>
          </w:p>
          <w:p w:rsidR="003C142E" w:rsidRDefault="005F5F87">
            <w:pPr>
              <w:spacing w:line="44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6.相关记录</w:t>
            </w:r>
          </w:p>
          <w:p w:rsidR="003C142E" w:rsidRDefault="005F5F87">
            <w:pPr>
              <w:spacing w:line="440" w:lineRule="exact"/>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bCs/>
                <w:sz w:val="24"/>
              </w:rPr>
              <w:t>职工违章行为处罚</w:t>
            </w:r>
            <w:r>
              <w:rPr>
                <w:rFonts w:asciiTheme="majorEastAsia" w:eastAsiaTheme="majorEastAsia" w:hAnsiTheme="majorEastAsia" w:cs="仿宋_GB2312" w:hint="eastAsia"/>
                <w:color w:val="000000"/>
                <w:kern w:val="0"/>
                <w:sz w:val="24"/>
              </w:rPr>
              <w:t>记录表</w:t>
            </w:r>
          </w:p>
          <w:p w:rsidR="003C142E" w:rsidRDefault="003C142E">
            <w:pPr>
              <w:spacing w:line="400" w:lineRule="exact"/>
              <w:ind w:firstLine="480"/>
              <w:rPr>
                <w:rFonts w:ascii="仿宋_GB2312" w:eastAsia="仿宋_GB2312" w:hAnsi="仿宋_GB2312" w:cs="仿宋_GB2312"/>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4766"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-006-025</w:t>
            </w:r>
          </w:p>
        </w:tc>
      </w:tr>
      <w:tr w:rsidR="003C142E">
        <w:trPr>
          <w:cantSplit/>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4690"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lastRenderedPageBreak/>
              <w:t>负责人值（带）班管理制度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80" w:lineRule="exact"/>
              <w:rPr>
                <w:rFonts w:ascii="仿宋_GB2312" w:eastAsia="仿宋_GB2312" w:hAnsi="仿宋_GB2312"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8238"/>
        </w:trPr>
        <w:tc>
          <w:tcPr>
            <w:tcW w:w="9456" w:type="dxa"/>
            <w:gridSpan w:val="2"/>
          </w:tcPr>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为加强企业负责人节假日值(带)班，特制订本制度。</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360" w:lineRule="auto"/>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适用员工企业负责人节假日值(带)班。</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《烟花爆竹经营许可实施办法》</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4.1分管领导制订制度。</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4.2办公室计划执行。</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spacing w:line="360" w:lineRule="auto"/>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5.1 公司领导班子成员实行轮流值班制，实行值班周。负责处理公司日常工作事务。</w:t>
            </w:r>
          </w:p>
          <w:p w:rsidR="003C142E" w:rsidRDefault="005F5F87">
            <w:pPr>
              <w:spacing w:line="360" w:lineRule="auto"/>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5.2 公司领导值班期间，无节假日，包括周六、周日。</w:t>
            </w:r>
          </w:p>
          <w:p w:rsidR="003C142E" w:rsidRDefault="005F5F87">
            <w:pPr>
              <w:spacing w:line="360" w:lineRule="auto"/>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5.3 如带班领导值班期间需出差，报办公室换班。</w:t>
            </w:r>
          </w:p>
          <w:p w:rsidR="003C142E" w:rsidRDefault="005F5F87">
            <w:pPr>
              <w:spacing w:line="360" w:lineRule="auto"/>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5.4 对法定节假日实行领导带班，岗位人员值班。</w:t>
            </w:r>
          </w:p>
          <w:p w:rsidR="003C142E" w:rsidRDefault="005F5F87">
            <w:pPr>
              <w:spacing w:line="360" w:lineRule="auto"/>
              <w:ind w:firstLineChars="150" w:firstLine="360"/>
              <w:rPr>
                <w:rFonts w:asciiTheme="majorEastAsia" w:eastAsiaTheme="majorEastAsia" w:hAnsiTheme="majorEastAsia" w:cs="仿宋_GB2312"/>
                <w:sz w:val="24"/>
              </w:rPr>
            </w:pPr>
            <w:r>
              <w:rPr>
                <w:rFonts w:asciiTheme="majorEastAsia" w:eastAsiaTheme="majorEastAsia" w:hAnsiTheme="majorEastAsia" w:cs="仿宋_GB2312" w:hint="eastAsia"/>
                <w:sz w:val="24"/>
                <w:szCs w:val="28"/>
              </w:rPr>
              <w:t>5.5 值班带班计划进行文件或公示。</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spacing w:line="360" w:lineRule="auto"/>
              <w:ind w:firstLineChars="100" w:firstLine="240"/>
              <w:rPr>
                <w:rFonts w:asciiTheme="majorEastAsia" w:eastAsiaTheme="majorEastAsia" w:hAnsiTheme="majorEastAsia" w:cs="仿宋_GB2312"/>
                <w:sz w:val="24"/>
              </w:rPr>
            </w:pPr>
            <w:r>
              <w:rPr>
                <w:rFonts w:asciiTheme="majorEastAsia" w:eastAsiaTheme="majorEastAsia" w:hAnsiTheme="majorEastAsia" w:cs="仿宋_GB2312" w:hint="eastAsia"/>
                <w:sz w:val="24"/>
              </w:rPr>
              <w:t>6.1值班记录表</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6.2带班记录表</w:t>
            </w:r>
          </w:p>
          <w:p w:rsidR="003C142E" w:rsidRDefault="003C142E">
            <w:pPr>
              <w:spacing w:line="400" w:lineRule="exact"/>
              <w:ind w:firstLine="480"/>
              <w:rPr>
                <w:rFonts w:ascii="仿宋_GB2312" w:eastAsia="仿宋_GB2312" w:hAnsi="仿宋_GB2312" w:cs="仿宋_GB2312"/>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-006-026</w:t>
            </w:r>
          </w:p>
        </w:tc>
      </w:tr>
      <w:tr w:rsidR="003C142E">
        <w:trPr>
          <w:cantSplit/>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4690"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lastRenderedPageBreak/>
              <w:t>烟花爆竹防火防爆安全管理制度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8238"/>
        </w:trPr>
        <w:tc>
          <w:tcPr>
            <w:tcW w:w="9456" w:type="dxa"/>
            <w:gridSpan w:val="2"/>
          </w:tcPr>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napToGrid w:val="0"/>
              <w:spacing w:line="360" w:lineRule="auto"/>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为加强防火防爆安全管理，特制订本制度。</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适用防火防爆安全管理。</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napToGrid w:val="0"/>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《烟花爆竹企业安全评价规范》和《烟花爆竹经营许可实施办法》</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4.1分管领导制订制度。</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4.2质量检验科负责计划执行。</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 经营储存场所内禁止明火，如违章吸烟、生活用火以及外来人员携带火种，一经发现应立即劝阻。</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 经营储存场所显眼处，应张贴安全警示标志及安全告知，相关人员各负其责，如发现隐患问题应及时处理并报告。</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 确保经营储存场所周边安全畅通，如有物品堵塞通道及出口，应及时清理。</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 每天彻底检查经营储存场所有无火种、火源，以及用电（电源）是否关闭。</w:t>
            </w:r>
          </w:p>
          <w:p w:rsidR="003C142E" w:rsidRDefault="005F5F87">
            <w:pPr>
              <w:spacing w:line="360" w:lineRule="auto"/>
              <w:ind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5.5 定时对消防器材进行安全检查，禁止摆放过期的消防器材充数，保证消防器材安全有效。</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5.6 定时检查经营储存场所内用电线路，避免因线路老化、摩擦造成漏电、短路引发火灾事故。</w:t>
            </w:r>
          </w:p>
          <w:p w:rsidR="003C142E" w:rsidRDefault="005F5F87">
            <w:pPr>
              <w:spacing w:line="360" w:lineRule="auto"/>
              <w:ind w:firstLine="480"/>
              <w:rPr>
                <w:rFonts w:asciiTheme="majorEastAsia" w:eastAsiaTheme="majorEastAsia" w:hAnsiTheme="majorEastAsia" w:cs="仿宋_GB2312"/>
                <w:sz w:val="24"/>
              </w:rPr>
            </w:pPr>
            <w:r>
              <w:rPr>
                <w:rFonts w:asciiTheme="majorEastAsia" w:eastAsiaTheme="majorEastAsia" w:hAnsiTheme="majorEastAsia" w:cs="仿宋_GB2312" w:hint="eastAsia"/>
                <w:color w:val="000000"/>
                <w:sz w:val="24"/>
              </w:rPr>
              <w:t xml:space="preserve"> 　 5.7 定时组织相关人员开展消防知识、技能的教育培训，适时组织应急疏散演练</w:t>
            </w:r>
          </w:p>
          <w:p w:rsidR="003C142E" w:rsidRDefault="003C142E">
            <w:pPr>
              <w:spacing w:line="400" w:lineRule="exact"/>
              <w:ind w:firstLine="480"/>
              <w:rPr>
                <w:rFonts w:ascii="仿宋_GB2312" w:eastAsia="仿宋_GB2312" w:hAnsi="仿宋_GB2312" w:cs="仿宋_GB2312"/>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7"/>
        <w:gridCol w:w="4833"/>
      </w:tblGrid>
      <w:tr w:rsidR="003C142E">
        <w:trPr>
          <w:jc w:val="center"/>
        </w:trPr>
        <w:tc>
          <w:tcPr>
            <w:tcW w:w="4887"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4833"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-006-027</w:t>
            </w:r>
          </w:p>
        </w:tc>
      </w:tr>
      <w:tr w:rsidR="003C142E">
        <w:trPr>
          <w:cantSplit/>
          <w:jc w:val="center"/>
        </w:trPr>
        <w:tc>
          <w:tcPr>
            <w:tcW w:w="4887"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833"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jc w:val="center"/>
        </w:trPr>
        <w:tc>
          <w:tcPr>
            <w:tcW w:w="4887"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lastRenderedPageBreak/>
              <w:t xml:space="preserve">烟花爆竹仓库保管守卫管理制度                                                  </w:t>
            </w:r>
          </w:p>
        </w:tc>
        <w:tc>
          <w:tcPr>
            <w:tcW w:w="4833"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4887"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833"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2083"/>
          <w:jc w:val="center"/>
        </w:trPr>
        <w:tc>
          <w:tcPr>
            <w:tcW w:w="9720" w:type="dxa"/>
            <w:gridSpan w:val="2"/>
          </w:tcPr>
          <w:p w:rsidR="003C142E" w:rsidRDefault="005F5F87">
            <w:pPr>
              <w:pStyle w:val="a6"/>
              <w:snapToGrid w:val="0"/>
              <w:spacing w:line="360" w:lineRule="exact"/>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1．目的</w:t>
            </w:r>
          </w:p>
          <w:p w:rsidR="003C142E" w:rsidRDefault="005F5F87">
            <w:pPr>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烟花爆竹产品具有高度燃爆危险的特性,仓库区为储存重地，为保证公司烟花爆竹的经营安全，特制定本制度。</w:t>
            </w:r>
          </w:p>
          <w:p w:rsidR="003C142E" w:rsidRDefault="005F5F87">
            <w:pPr>
              <w:pStyle w:val="a6"/>
              <w:snapToGrid w:val="0"/>
              <w:spacing w:line="360" w:lineRule="exact"/>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2．适用范围</w:t>
            </w:r>
          </w:p>
          <w:p w:rsidR="003C142E" w:rsidRDefault="005F5F87">
            <w:pPr>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适用烟花爆竹库区安全管理。</w:t>
            </w:r>
          </w:p>
          <w:p w:rsidR="003C142E" w:rsidRDefault="005F5F87">
            <w:pPr>
              <w:pStyle w:val="a6"/>
              <w:snapToGrid w:val="0"/>
              <w:spacing w:line="360" w:lineRule="exact"/>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3．主要依据</w:t>
            </w:r>
          </w:p>
          <w:p w:rsidR="003C142E" w:rsidRDefault="005F5F87">
            <w:pPr>
              <w:widowControl/>
              <w:snapToGrid w:val="0"/>
              <w:spacing w:line="360" w:lineRule="exact"/>
              <w:ind w:firstLineChars="100" w:firstLine="240"/>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sz w:val="24"/>
              </w:rPr>
              <w:t xml:space="preserve">　《烟花爆竹企业安全评价规范》和《四川省烟花爆竹经营许可实施细则》</w:t>
            </w:r>
          </w:p>
          <w:p w:rsidR="003C142E" w:rsidRDefault="005F5F87">
            <w:pPr>
              <w:pStyle w:val="a6"/>
              <w:snapToGrid w:val="0"/>
              <w:spacing w:line="360" w:lineRule="exact"/>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4．主要职责</w:t>
            </w:r>
          </w:p>
          <w:p w:rsidR="003C142E" w:rsidRDefault="005F5F87">
            <w:pPr>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4.1安全保卫科组织制定相关制度和记录表格。</w:t>
            </w:r>
          </w:p>
          <w:p w:rsidR="003C142E" w:rsidRDefault="005F5F87">
            <w:pPr>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4.2仓库保管员、守护员按职能分工落实管理工作。</w:t>
            </w:r>
          </w:p>
          <w:p w:rsidR="003C142E" w:rsidRDefault="005F5F87">
            <w:pPr>
              <w:pStyle w:val="a6"/>
              <w:snapToGrid w:val="0"/>
              <w:spacing w:line="360" w:lineRule="exact"/>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5．主要内容</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 仓库保管员和守护员必须经过安全培训并考试合格取得相应的资格证。</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5.2 严禁在库区内动火临时用电抽烟，严禁在库区内或周边安全防护距离内试放烟花爆竹产品。</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5.3严禁在库房内临时拉线用电照明严禁在库房内用铁器清理垃圾。 </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5.4严禁酒后进入库房;严禁将火具带入库房。</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5.5严禁儿童进入库区玩耍;未经批准严禁无关人员,车辆进入库区。</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5.6 进入库区的车辆必须加戴防火罩车辆在装卸时必须熄火。</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5.7进入仓库接触烟花爆竹产品的人员必须触摸静电接地装置导出身上的静电;严禁穿戴钉鞋，易产生静电的化纤衣物;严禁在库房内打手机等。 </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5.8作好进出库区人员登记，进入库区人员必须将身上携带的火种交给门卫暂管。</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5.9在1.3级仓库内严禁存放A,B级产品或半成品. </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5.10严禁在库区非危险建筑内存放烟花爆竹产品. </w:t>
            </w:r>
          </w:p>
          <w:p w:rsidR="003C142E" w:rsidRDefault="005F5F87">
            <w:pPr>
              <w:snapToGrid w:val="0"/>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5.11严禁在库房内封启包装箱，裸露破箱的烟花爆竹产品应及时更换包装或作销毁处理，严禁在仓库内长期储存。</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5.12库区内烟花爆竹的运输,装卸,堆放必须严格按照操作规程作业,严禁野蛮装卸。</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5.13 库房内温度超过45℃时必须采取降温措施。</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5.14库区内的消防防雷防静电以及报警等安全设施不能随便移动,损坏,必须保证处于正常有效状态 </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5.15仓库四周严禁堆放杂物或搭建任何建筑必须保证消防通道畅通无阻. </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5.16必须保持库区内及周边的经常性巡查,及时清除仓库周边的树叶,干草,植物秸秆等易燃物品及时消除事故隐患。</w:t>
            </w:r>
          </w:p>
          <w:p w:rsidR="003C142E" w:rsidRDefault="005F5F87">
            <w:pPr>
              <w:pStyle w:val="a6"/>
              <w:spacing w:line="360" w:lineRule="exact"/>
              <w:rPr>
                <w:rFonts w:asciiTheme="majorEastAsia" w:eastAsiaTheme="majorEastAsia" w:hAnsiTheme="majorEastAsia" w:cs="仿宋_GB2312"/>
                <w:b/>
                <w:bCs/>
                <w:sz w:val="24"/>
                <w:szCs w:val="24"/>
              </w:rPr>
            </w:pPr>
            <w:r>
              <w:rPr>
                <w:rFonts w:asciiTheme="majorEastAsia" w:eastAsiaTheme="majorEastAsia" w:hAnsiTheme="majorEastAsia" w:cs="仿宋_GB2312" w:hint="eastAsia"/>
                <w:b/>
                <w:bCs/>
                <w:sz w:val="24"/>
                <w:szCs w:val="24"/>
              </w:rPr>
              <w:t>6.相关记录</w:t>
            </w:r>
          </w:p>
          <w:p w:rsidR="003C142E" w:rsidRDefault="005F5F87">
            <w:pPr>
              <w:spacing w:line="360" w:lineRule="exact"/>
              <w:ind w:firstLineChars="100" w:firstLine="240"/>
              <w:rPr>
                <w:rFonts w:ascii="仿宋_GB2312" w:eastAsia="仿宋_GB2312" w:hAnsi="仿宋_GB2312" w:cs="仿宋_GB2312"/>
                <w:bCs/>
                <w:szCs w:val="21"/>
              </w:rPr>
            </w:pPr>
            <w:r>
              <w:rPr>
                <w:rFonts w:asciiTheme="majorEastAsia" w:eastAsiaTheme="majorEastAsia" w:hAnsiTheme="majorEastAsia" w:cs="仿宋_GB2312" w:hint="eastAsia"/>
                <w:sz w:val="24"/>
              </w:rPr>
              <w:t>烟花爆竹库区巡查记录表</w:t>
            </w:r>
          </w:p>
        </w:tc>
      </w:tr>
    </w:tbl>
    <w:p w:rsidR="003C142E" w:rsidRDefault="003C142E">
      <w:pPr>
        <w:spacing w:line="380" w:lineRule="exact"/>
        <w:rPr>
          <w:rFonts w:ascii="仿宋_GB2312" w:eastAsia="仿宋_GB2312" w:hAnsi="仿宋_GB2312" w:cs="仿宋_GB2312"/>
          <w:b/>
          <w:bCs/>
          <w:sz w:val="24"/>
        </w:rPr>
        <w:sectPr w:rsidR="003C142E">
          <w:footerReference w:type="default" r:id="rId9"/>
          <w:pgSz w:w="11906" w:h="16838"/>
          <w:pgMar w:top="1440" w:right="1313" w:bottom="709" w:left="1353" w:header="851" w:footer="992" w:gutter="0"/>
          <w:cols w:space="720"/>
          <w:docGrid w:type="lines" w:linePitch="312"/>
        </w:sect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7"/>
        <w:gridCol w:w="4349"/>
      </w:tblGrid>
      <w:tr w:rsidR="003C142E">
        <w:trPr>
          <w:jc w:val="center"/>
        </w:trPr>
        <w:tc>
          <w:tcPr>
            <w:tcW w:w="4887"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349"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-006-028</w:t>
            </w:r>
          </w:p>
        </w:tc>
      </w:tr>
      <w:tr w:rsidR="003C142E">
        <w:trPr>
          <w:cantSplit/>
          <w:jc w:val="center"/>
        </w:trPr>
        <w:tc>
          <w:tcPr>
            <w:tcW w:w="4887"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349"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jc w:val="center"/>
        </w:trPr>
        <w:tc>
          <w:tcPr>
            <w:tcW w:w="4887"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 xml:space="preserve">安全管理责任制度                                                  </w:t>
            </w:r>
          </w:p>
        </w:tc>
        <w:tc>
          <w:tcPr>
            <w:tcW w:w="4349"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4887"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236" w:type="dxa"/>
            <w:gridSpan w:val="2"/>
          </w:tcPr>
          <w:p w:rsidR="003C142E" w:rsidRDefault="005F5F87">
            <w:pPr>
              <w:pStyle w:val="a6"/>
              <w:snapToGrid w:val="0"/>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napToGrid w:val="0"/>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为保证公司烟花爆竹的经营安全制定本制度。</w:t>
            </w:r>
          </w:p>
          <w:p w:rsidR="003C142E" w:rsidRDefault="005F5F87">
            <w:pPr>
              <w:pStyle w:val="a6"/>
              <w:snapToGrid w:val="0"/>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napToGrid w:val="0"/>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适用烟花爆竹全公司的安全管理。</w:t>
            </w:r>
          </w:p>
          <w:p w:rsidR="003C142E" w:rsidRDefault="005F5F87">
            <w:pPr>
              <w:pStyle w:val="a6"/>
              <w:snapToGrid w:val="0"/>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napToGrid w:val="0"/>
              <w:spacing w:line="380" w:lineRule="exact"/>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《烟花爆竹企业安全评价规范》和《四川省烟花爆竹经营许可实施细则》</w:t>
            </w:r>
          </w:p>
          <w:p w:rsidR="003C142E" w:rsidRDefault="005F5F87">
            <w:pPr>
              <w:pStyle w:val="a6"/>
              <w:snapToGrid w:val="0"/>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4.2各部门负责本制度的贯彻执行。</w:t>
            </w:r>
          </w:p>
          <w:p w:rsidR="003C142E" w:rsidRDefault="005F5F87">
            <w:pPr>
              <w:spacing w:line="360" w:lineRule="auto"/>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 企业安全生产第一责任人负责组织制订、签发本企业各级责任制，对本企业领导班子成员、部门领导进行责任制的沟通与评估。</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 企业其他班子成员对分管部门领导进行责任制的沟通与评估。</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 管理部负责人负责责任制制订的具体实施工作，以及各岗位员工的履职评估。</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 安全管理科负责企业及各部门领导责任制的编制工作及安全生产责任制的考核工作。</w:t>
            </w:r>
          </w:p>
          <w:p w:rsidR="003C142E" w:rsidRDefault="005F5F87">
            <w:pPr>
              <w:spacing w:line="360" w:lineRule="exact"/>
              <w:ind w:firstLineChars="100" w:firstLine="240"/>
              <w:rPr>
                <w:rFonts w:ascii="仿宋_GB2312" w:eastAsia="仿宋_GB2312" w:hAnsi="仿宋_GB2312" w:cs="仿宋_GB2312"/>
                <w:bCs/>
                <w:szCs w:val="21"/>
              </w:rPr>
            </w:pPr>
            <w:r>
              <w:rPr>
                <w:rFonts w:asciiTheme="majorEastAsia" w:eastAsiaTheme="majorEastAsia" w:hAnsiTheme="majorEastAsia" w:cs="仿宋_GB2312" w:hint="eastAsia"/>
                <w:sz w:val="24"/>
              </w:rPr>
              <w:t xml:space="preserve">   5.5 各部门负责人负责本部门员工岗位责任制的编制、沟通与评估</w:t>
            </w:r>
          </w:p>
        </w:tc>
      </w:tr>
    </w:tbl>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-006-029</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jc w:val="center"/>
        </w:trPr>
        <w:tc>
          <w:tcPr>
            <w:tcW w:w="5291" w:type="dxa"/>
            <w:vMerge w:val="restart"/>
            <w:vAlign w:val="center"/>
          </w:tcPr>
          <w:p w:rsidR="003C142E" w:rsidRDefault="005F5F87">
            <w:pPr>
              <w:pStyle w:val="a6"/>
              <w:spacing w:line="380" w:lineRule="exac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生产设备验收、施工、维修保养、</w:t>
            </w:r>
          </w:p>
          <w:p w:rsidR="003C142E" w:rsidRDefault="005F5F87">
            <w:pPr>
              <w:pStyle w:val="a6"/>
              <w:spacing w:line="380" w:lineRule="exact"/>
              <w:rPr>
                <w:rFonts w:ascii="方正粗黑宋简体" w:eastAsia="方正粗黑宋简体" w:hAnsi="方正粗黑宋简体" w:cs="仿宋_GB2312"/>
                <w:b/>
                <w:bCs/>
                <w:sz w:val="24"/>
                <w:szCs w:val="24"/>
              </w:rPr>
            </w:pPr>
            <w:r>
              <w:rPr>
                <w:rFonts w:ascii="仿宋_GB2312" w:eastAsia="仿宋_GB2312" w:hAnsi="仿宋_GB2312" w:cs="仿宋_GB2312" w:hint="eastAsia"/>
                <w:b/>
                <w:bCs/>
                <w:sz w:val="24"/>
                <w:szCs w:val="24"/>
              </w:rPr>
              <w:t xml:space="preserve">报废管理制度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pStyle w:val="a6"/>
              <w:numPr>
                <w:ilvl w:val="0"/>
                <w:numId w:val="4"/>
              </w:numPr>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目的</w:t>
            </w:r>
          </w:p>
          <w:p w:rsidR="003C142E" w:rsidRDefault="005F5F87">
            <w:pPr>
              <w:pStyle w:val="a6"/>
              <w:snapToGrid w:val="0"/>
              <w:spacing w:line="360" w:lineRule="auto"/>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 xml:space="preserve"> 为保证公司烟花爆竹的经营安全制定本制度。</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适用烟花爆竹全司的储存设备验收、维修保养和报废安全管理。</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napToGrid w:val="0"/>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《烟花爆竹企业安全评价规范》和《四川省烟花爆竹经营许可实施细则》</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4.2安全保卫科负责本制度的贯彻执行等工作。</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5.1验收管理</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5.1.1设备到达仓库或现场后，应及时通知相关人员开箱验收。</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5.1.2相关接到通知后，应及时到指定地点进行验收。首先检查设备包装情况，确认设备包装完整无损的情况下即可开箱验收。开箱后依据装箱单明细逐件核对设备的合格证、产品说明书等技术资料，如发现资料短缺，应及时追回。</w:t>
            </w:r>
          </w:p>
          <w:p w:rsidR="003C142E" w:rsidRDefault="005F5F87">
            <w:pPr>
              <w:spacing w:line="360" w:lineRule="auto"/>
              <w:ind w:firstLineChars="150" w:firstLine="360"/>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5.1.4开箱设备验收合格后，填写设备入库验收单，由参与验收人员签字确认。</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5.1.5对于设备完成安装进入调试阶段后，车间人员对调试中发现的问题，应及时报告进行返修，直至符合质量要求为止。对无法现场返修的供货厂家应予以更换。</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5.1.6若设备在质保期中出现问题，联系督促厂家直至解决。</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5.1.7对设备中的安全装置在验收中必须注明完好与否，并要所有人员进行确认。</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5.1.8对有关安全设备、设施的验收要求有应急部门人员参加并建档。</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5.2维修保养</w:t>
            </w:r>
          </w:p>
          <w:p w:rsidR="003C142E" w:rsidRDefault="005F5F87">
            <w:pPr>
              <w:pStyle w:val="ab"/>
              <w:spacing w:before="0" w:beforeAutospacing="0" w:after="0" w:afterAutospacing="0" w:line="360" w:lineRule="auto"/>
              <w:ind w:firstLineChars="150" w:firstLine="36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5.2.1认真执行设备使用与维护相结合和设备谁使用谁维护的原则。</w:t>
            </w:r>
          </w:p>
          <w:p w:rsidR="003C142E" w:rsidRDefault="005F5F87">
            <w:pPr>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color w:val="000000"/>
                <w:sz w:val="24"/>
              </w:rPr>
              <w:t>5.2.2各种机械机械操作人员，必须经过培训，达到本设备操作的技术等级“应知”、“应会”要求，经培训考试合格，领到合格证，方能上岗。设备司机都要做到“三好”，即管好、用好、修好；“四会”，即会使用、会保养、会检查、会排除故障。</w:t>
            </w:r>
          </w:p>
        </w:tc>
      </w:tr>
    </w:tbl>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szCs w:val="21"/>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349"/>
      </w:tblGrid>
      <w:tr w:rsidR="003C142E">
        <w:trPr>
          <w:jc w:val="center"/>
        </w:trPr>
        <w:tc>
          <w:tcPr>
            <w:tcW w:w="5291"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349"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-006-029</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349"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jc w:val="center"/>
        </w:trPr>
        <w:tc>
          <w:tcPr>
            <w:tcW w:w="5291" w:type="dxa"/>
            <w:vMerge w:val="restart"/>
            <w:vAlign w:val="center"/>
          </w:tcPr>
          <w:p w:rsidR="003C142E" w:rsidRDefault="005F5F87">
            <w:pPr>
              <w:pStyle w:val="a6"/>
              <w:spacing w:line="380" w:lineRule="exact"/>
              <w:rPr>
                <w:rFonts w:ascii="黑体" w:eastAsia="黑体" w:hAnsi="黑体" w:cs="仿宋_GB2312"/>
                <w:b/>
                <w:bCs/>
                <w:color w:val="000000"/>
                <w:sz w:val="24"/>
                <w:szCs w:val="24"/>
              </w:rPr>
            </w:pPr>
            <w:r>
              <w:rPr>
                <w:rFonts w:ascii="黑体" w:eastAsia="黑体" w:hAnsi="黑体" w:cs="仿宋_GB2312" w:hint="eastAsia"/>
                <w:b/>
                <w:bCs/>
                <w:color w:val="000000"/>
                <w:sz w:val="24"/>
                <w:szCs w:val="24"/>
              </w:rPr>
              <w:t>生产设备验收、施工、维修保养、</w:t>
            </w:r>
          </w:p>
          <w:p w:rsidR="003C142E" w:rsidRDefault="005F5F87">
            <w:pPr>
              <w:pStyle w:val="a6"/>
              <w:spacing w:line="380" w:lineRule="exact"/>
              <w:rPr>
                <w:rFonts w:ascii="方正粗黑宋简体" w:eastAsia="方正粗黑宋简体" w:hAnsi="方正粗黑宋简体" w:cs="仿宋_GB2312"/>
                <w:b/>
                <w:bCs/>
                <w:sz w:val="24"/>
                <w:szCs w:val="24"/>
              </w:rPr>
            </w:pPr>
            <w:r>
              <w:rPr>
                <w:rFonts w:ascii="黑体" w:eastAsia="黑体" w:hAnsi="黑体" w:cs="仿宋_GB2312" w:hint="eastAsia"/>
                <w:b/>
                <w:bCs/>
                <w:color w:val="000000"/>
                <w:sz w:val="24"/>
                <w:szCs w:val="24"/>
              </w:rPr>
              <w:t xml:space="preserve">报废管理制度  </w:t>
            </w:r>
          </w:p>
        </w:tc>
        <w:tc>
          <w:tcPr>
            <w:tcW w:w="4349"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640" w:type="dxa"/>
            <w:gridSpan w:val="2"/>
          </w:tcPr>
          <w:p w:rsidR="003C142E" w:rsidRDefault="003C142E">
            <w:pPr>
              <w:spacing w:line="360" w:lineRule="auto"/>
              <w:rPr>
                <w:rFonts w:ascii="仿宋_GB2312" w:eastAsia="仿宋_GB2312" w:hAnsi="仿宋_GB2312" w:cs="仿宋_GB2312"/>
                <w:color w:val="000000"/>
                <w:sz w:val="24"/>
              </w:rPr>
            </w:pPr>
          </w:p>
          <w:p w:rsidR="003C142E" w:rsidRDefault="005F5F87">
            <w:pPr>
              <w:pStyle w:val="ab"/>
              <w:spacing w:before="0" w:beforeAutospacing="0" w:after="0" w:afterAutospacing="0" w:line="360" w:lineRule="auto"/>
              <w:ind w:firstLine="48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br/>
              <w:t xml:space="preserve">   5.2.3要严格执行日常保养（维护）和定期保养（维修）制度，确保设备经常保持整齐、清洁、润滑、安全、经济运行。</w:t>
            </w:r>
          </w:p>
          <w:p w:rsidR="003C142E" w:rsidRDefault="005F5F87">
            <w:pPr>
              <w:pStyle w:val="ab"/>
              <w:spacing w:before="0" w:beforeAutospacing="0" w:after="0" w:afterAutospacing="0" w:line="360" w:lineRule="auto"/>
              <w:ind w:firstLine="48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5.3报废管理</w:t>
            </w:r>
          </w:p>
          <w:p w:rsidR="003C142E" w:rsidRDefault="005F5F87">
            <w:pPr>
              <w:pStyle w:val="ab"/>
              <w:spacing w:before="0" w:beforeAutospacing="0" w:after="0" w:afterAutospacing="0" w:line="360" w:lineRule="auto"/>
              <w:ind w:firstLineChars="200" w:firstLine="48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5.3.1严格执行专用设备危险程度分类及安全使用年限。</w:t>
            </w:r>
          </w:p>
          <w:p w:rsidR="003C142E" w:rsidRDefault="005F5F87">
            <w:pPr>
              <w:pStyle w:val="ab"/>
              <w:spacing w:before="0" w:beforeAutospacing="0" w:after="0" w:afterAutospacing="0" w:line="360" w:lineRule="auto"/>
              <w:ind w:firstLineChars="200" w:firstLine="48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5.3.2特种设备应管理规定及时申请报废。</w:t>
            </w:r>
          </w:p>
          <w:p w:rsidR="003C142E" w:rsidRDefault="005F5F87">
            <w:pPr>
              <w:pStyle w:val="ab"/>
              <w:spacing w:before="0" w:beforeAutospacing="0" w:after="0" w:afterAutospacing="0" w:line="360" w:lineRule="auto"/>
              <w:ind w:firstLineChars="200" w:firstLine="48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5.3.3一般生产设备存在安全隐患不能整改的或不能满足施工要求且又不能修复的设备应申请报废。</w:t>
            </w:r>
          </w:p>
          <w:p w:rsidR="003C142E" w:rsidRDefault="005F5F87">
            <w:pPr>
              <w:pStyle w:val="ab"/>
              <w:spacing w:before="0" w:beforeAutospacing="0" w:after="0" w:afterAutospacing="0" w:line="360" w:lineRule="auto"/>
              <w:ind w:firstLineChars="200" w:firstLine="48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5.3.4电气设备应按国家的相关规定及时申请报废。</w:t>
            </w:r>
          </w:p>
          <w:p w:rsidR="003C142E" w:rsidRDefault="005F5F87">
            <w:pPr>
              <w:pStyle w:val="ab"/>
              <w:spacing w:before="0" w:beforeAutospacing="0" w:after="0" w:afterAutospacing="0" w:line="360" w:lineRule="auto"/>
              <w:ind w:firstLineChars="200" w:firstLine="48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5.3.5非生产设备经维修后仍不能使用的应申请报废。</w:t>
            </w:r>
          </w:p>
          <w:p w:rsidR="003C142E" w:rsidRDefault="005F5F87">
            <w:pPr>
              <w:pStyle w:val="ab"/>
              <w:spacing w:before="0" w:beforeAutospacing="0" w:after="0" w:afterAutospacing="0" w:line="360" w:lineRule="auto"/>
              <w:ind w:firstLineChars="200" w:firstLine="48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5.3.6凡申请报废的设备使用单位应填写固定资产处理申请表，经相关部门同意后，报公司设备物资部申请报废报告。</w:t>
            </w:r>
          </w:p>
          <w:p w:rsidR="003C142E" w:rsidRDefault="003C142E">
            <w:pPr>
              <w:spacing w:line="360" w:lineRule="auto"/>
              <w:jc w:val="left"/>
              <w:rPr>
                <w:rFonts w:ascii="仿宋_GB2312" w:eastAsia="仿宋_GB2312" w:hAnsi="仿宋_GB2312" w:cs="仿宋_GB2312"/>
                <w:bCs/>
                <w:szCs w:val="21"/>
              </w:rPr>
            </w:pPr>
          </w:p>
        </w:tc>
      </w:tr>
    </w:tbl>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-006-030</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jc w:val="center"/>
        </w:trPr>
        <w:tc>
          <w:tcPr>
            <w:tcW w:w="5291" w:type="dxa"/>
            <w:vMerge w:val="restart"/>
            <w:vAlign w:val="center"/>
          </w:tcPr>
          <w:p w:rsidR="003C142E" w:rsidRDefault="005F5F87">
            <w:pPr>
              <w:pStyle w:val="a6"/>
              <w:spacing w:line="380" w:lineRule="exact"/>
              <w:rPr>
                <w:rFonts w:ascii="黑体" w:eastAsia="黑体" w:hAnsi="黑体" w:cs="仿宋_GB2312"/>
                <w:b/>
                <w:bCs/>
                <w:sz w:val="24"/>
                <w:szCs w:val="24"/>
              </w:rPr>
            </w:pPr>
            <w:r>
              <w:rPr>
                <w:rFonts w:ascii="黑体" w:eastAsia="黑体" w:hAnsi="黑体" w:cs="仿宋_GB2312" w:hint="eastAsia"/>
                <w:b/>
                <w:bCs/>
                <w:sz w:val="24"/>
                <w:szCs w:val="24"/>
              </w:rPr>
              <w:t xml:space="preserve">相关方及外用工管理制度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napToGrid w:val="0"/>
              <w:spacing w:line="360" w:lineRule="auto"/>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 xml:space="preserve"> 为保证公司对外来施工人员的安全穦制定本制度。</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适用烟花爆竹全公司外来施工人员安全管理。</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napToGrid w:val="0"/>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《烟花爆竹企业安全评价规范》和《四川省烟花爆竹经营许可实施细则》</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4.2安全保卫科负责本制度的贯彻执行等工作。</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5.1相关方安全管理</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5.1.1安全保卫科必须对相关方的合法性、技术水平和安全保证条件进行确认。</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5.1.2安全保证条件确认后，由建设负责单位依照《合同法》的规定签订合同。</w:t>
            </w:r>
          </w:p>
          <w:p w:rsidR="003C142E" w:rsidRDefault="005F5F87">
            <w:pPr>
              <w:spacing w:line="360" w:lineRule="auto"/>
              <w:ind w:firstLineChars="150" w:firstLine="360"/>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5.1.4相关方开工前，必须落实施工或检修方案：定人员，定安全措施，定工程质量标准，定检查制度，须到项目建设单位备案。</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5.1.5相关方人面进入施工现场前，必须做到明确认双方法定代表人为安全第一责任人。明确对现场安全管理的对口工作人员。</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5.1.6公司负责对相关方进行安全教育和说明各项安全管理制度。。</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5.1.7相关方对全体施工人员进行全面安全教育，经考试合格方可进入作业现场，特种作业人员必须持证作业。</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5.2相关方施工现场管理</w:t>
            </w:r>
          </w:p>
          <w:p w:rsidR="003C142E" w:rsidRDefault="005F5F87">
            <w:pPr>
              <w:pStyle w:val="ab"/>
              <w:spacing w:before="0" w:beforeAutospacing="0" w:after="0" w:afterAutospacing="0" w:line="360" w:lineRule="auto"/>
              <w:ind w:firstLineChars="150" w:firstLine="36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5.2.1必须严格执行公司规定的安全用火、用水、用电等管理和审批制度。</w:t>
            </w:r>
          </w:p>
          <w:p w:rsidR="003C142E" w:rsidRDefault="005F5F87">
            <w:pPr>
              <w:spacing w:line="360" w:lineRule="exact"/>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5.2.2施工和检修机械、工具必须符合安全要求</w:t>
            </w:r>
          </w:p>
          <w:p w:rsidR="003C142E" w:rsidRDefault="003C142E">
            <w:pPr>
              <w:spacing w:line="360" w:lineRule="exact"/>
              <w:ind w:firstLineChars="150" w:firstLine="360"/>
              <w:rPr>
                <w:rFonts w:asciiTheme="majorEastAsia" w:eastAsiaTheme="majorEastAsia" w:hAnsiTheme="majorEastAsia" w:cs="仿宋_GB2312"/>
                <w:bCs/>
                <w:sz w:val="24"/>
              </w:rPr>
            </w:pPr>
          </w:p>
          <w:p w:rsidR="003C142E" w:rsidRDefault="003C142E">
            <w:pPr>
              <w:spacing w:line="360" w:lineRule="exact"/>
              <w:ind w:firstLineChars="150" w:firstLine="360"/>
              <w:rPr>
                <w:rFonts w:asciiTheme="majorEastAsia" w:eastAsiaTheme="majorEastAsia" w:hAnsiTheme="majorEastAsia" w:cs="仿宋_GB2312"/>
                <w:bCs/>
                <w:sz w:val="24"/>
              </w:rPr>
            </w:pPr>
          </w:p>
          <w:p w:rsidR="003C142E" w:rsidRDefault="003C142E">
            <w:pPr>
              <w:spacing w:line="360" w:lineRule="exact"/>
              <w:ind w:firstLineChars="150" w:firstLine="360"/>
              <w:rPr>
                <w:rFonts w:asciiTheme="majorEastAsia" w:eastAsiaTheme="majorEastAsia" w:hAnsiTheme="majorEastAsia" w:cs="仿宋_GB2312"/>
                <w:bCs/>
                <w:sz w:val="24"/>
              </w:rPr>
            </w:pPr>
          </w:p>
        </w:tc>
      </w:tr>
    </w:tbl>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-006-030</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jc w:val="center"/>
        </w:trPr>
        <w:tc>
          <w:tcPr>
            <w:tcW w:w="5291"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黑体" w:eastAsia="黑体" w:hAnsi="黑体" w:cs="仿宋_GB2312" w:hint="eastAsia"/>
                <w:b/>
                <w:bCs/>
                <w:sz w:val="24"/>
                <w:szCs w:val="24"/>
              </w:rPr>
              <w:lastRenderedPageBreak/>
              <w:t>相关方及外用工管理制度</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spacing w:line="360" w:lineRule="exact"/>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5.3.3现场施工人员安国家有关规定着装和佩戴防护用品。</w:t>
            </w:r>
          </w:p>
          <w:p w:rsidR="003C142E" w:rsidRDefault="005F5F87">
            <w:pPr>
              <w:spacing w:line="360" w:lineRule="exact"/>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5.4.4现场工作人员应接受用人单位和生产安全处的安全监督和检查，对违章作业人员或防碍公司安全生产的作业，用人单位和生产安全处用权令其纠正或停止作业。</w:t>
            </w:r>
          </w:p>
          <w:p w:rsidR="003C142E" w:rsidRDefault="005F5F87">
            <w:pPr>
              <w:spacing w:line="360" w:lineRule="exact"/>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5.4.5相关方发生的人身伤亡事故或其它事故，应由其负责调查和处理。涉及死亡1人或重伤3人以上的事故，相关方在上报其主管部门时，应同时抄送用人单位和生产安全处备案。</w:t>
            </w:r>
          </w:p>
          <w:p w:rsidR="003C142E" w:rsidRDefault="005F5F87">
            <w:pPr>
              <w:spacing w:line="360" w:lineRule="exac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5.4.6为加强对相关方进行管理和监督，使其认真履行各面职责，合同中应规定公司对相关方安全风险抵押保证金的数额及处罚办法。</w:t>
            </w: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bCs/>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-006-031</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jc w:val="center"/>
        </w:trPr>
        <w:tc>
          <w:tcPr>
            <w:tcW w:w="5291" w:type="dxa"/>
            <w:vMerge w:val="restart"/>
            <w:vAlign w:val="center"/>
          </w:tcPr>
          <w:p w:rsidR="003C142E" w:rsidRDefault="005F5F87">
            <w:pPr>
              <w:pStyle w:val="a6"/>
              <w:spacing w:line="380" w:lineRule="exact"/>
              <w:rPr>
                <w:rFonts w:ascii="黑体" w:eastAsia="黑体" w:hAnsi="黑体" w:cs="仿宋_GB2312"/>
                <w:b/>
                <w:bCs/>
                <w:sz w:val="24"/>
                <w:szCs w:val="24"/>
              </w:rPr>
            </w:pPr>
            <w:r>
              <w:rPr>
                <w:rFonts w:ascii="黑体" w:eastAsia="黑体" w:hAnsi="黑体" w:cs="仿宋_GB2312" w:hint="eastAsia"/>
                <w:b/>
                <w:bCs/>
                <w:sz w:val="24"/>
                <w:szCs w:val="24"/>
              </w:rPr>
              <w:lastRenderedPageBreak/>
              <w:t xml:space="preserve">安全生产事故应急值班制度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napToGrid w:val="0"/>
              <w:spacing w:line="360" w:lineRule="auto"/>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 xml:space="preserve"> 为切实履行《生产安全事故应急条例》，规范生产安全事故应急工作制定本制度。</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适用烟花爆竹公司的应急值班工作。</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napToGrid w:val="0"/>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《生产安全事故应急条例》</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4.2安全保卫科负责本制度的贯彻执行等工作。</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5.1应急准备</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5.1.1安全保卫科应当针对本单位可可发生的生产安全事故的特点和危害，进行风险评估，制定相应的生产安全事故应急救援预案，并向本单位从业人员公布。</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5.1.2制定的生产安全事故应急救援预案按照国家有关规定报关县级以上应急管理职责部门备案，并依法向社会公布。</w:t>
            </w:r>
          </w:p>
          <w:p w:rsidR="003C142E" w:rsidRDefault="005F5F87">
            <w:pPr>
              <w:spacing w:line="360" w:lineRule="auto"/>
              <w:ind w:firstLineChars="150" w:firstLine="360"/>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5.1.4至少每半年组织1次生产安全事故应急救援预案演练，并将演练情况报关所在地县级以上地方的应急管理职责部门。</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5.1.5应当指定兼职的应急救援人员，并定期组织训练。</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5.1.6公司应当对从业人员进行应急教育和培训，保证从业人员具务必要的应急知识，掌握风险防范技能和事故应急措施。</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5.1.7应当根据本公司可能发生的生产安全事故的特点和危害，配备必要的灭火、排水、通风以及危险物品稀释、掩埋、收集等应急救援器材、设备和物资，并进行经常性维护、保养、保证正常运转。</w:t>
            </w:r>
          </w:p>
          <w:p w:rsidR="003C142E" w:rsidRDefault="003C142E">
            <w:pPr>
              <w:spacing w:line="360" w:lineRule="exact"/>
              <w:ind w:firstLineChars="150" w:firstLine="360"/>
              <w:rPr>
                <w:rFonts w:asciiTheme="majorEastAsia" w:eastAsiaTheme="majorEastAsia" w:hAnsiTheme="majorEastAsia" w:cs="仿宋_GB2312"/>
                <w:bCs/>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-006-031</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jc w:val="center"/>
        </w:trPr>
        <w:tc>
          <w:tcPr>
            <w:tcW w:w="5291"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黑体" w:eastAsia="黑体" w:hAnsi="黑体" w:cs="仿宋_GB2312" w:hint="eastAsia"/>
                <w:b/>
                <w:bCs/>
                <w:sz w:val="24"/>
                <w:szCs w:val="24"/>
              </w:rPr>
              <w:lastRenderedPageBreak/>
              <w:t xml:space="preserve">安全生产事故应急值班制度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5.2值班员职责</w:t>
            </w:r>
          </w:p>
          <w:p w:rsidR="003C142E" w:rsidRDefault="005F5F87">
            <w:pPr>
              <w:pStyle w:val="ab"/>
              <w:spacing w:before="0" w:beforeAutospacing="0" w:after="0" w:afterAutospacing="0" w:line="360" w:lineRule="auto"/>
              <w:ind w:firstLineChars="150" w:firstLine="36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5.2.1承担日常24小进应急值守工作。</w:t>
            </w:r>
          </w:p>
          <w:p w:rsidR="003C142E" w:rsidRDefault="005F5F87">
            <w:pPr>
              <w:spacing w:line="360" w:lineRule="exact"/>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5.2.2维护并保持全员通信联络畅通。</w:t>
            </w:r>
          </w:p>
          <w:p w:rsidR="003C142E" w:rsidRDefault="005F5F87">
            <w:pPr>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5.2.3负责接收各类预警和突发事件信息，先应快速核实情况，并报应急小组组长处置研判；应急小组组长应根据所接到的信息及时处理。</w:t>
            </w:r>
          </w:p>
          <w:p w:rsidR="003C142E" w:rsidRDefault="005F5F87">
            <w:pPr>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5.2.4值班员要密切跟踪突发事件应对处置进展情况。</w:t>
            </w:r>
          </w:p>
          <w:p w:rsidR="003C142E" w:rsidRDefault="005F5F87">
            <w:pPr>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5.2.5值班记录，值班员应将值班期间发生的事项和处置情况完整地记录在《值班记录》上。</w:t>
            </w:r>
          </w:p>
          <w:p w:rsidR="003C142E" w:rsidRDefault="005F5F87">
            <w:pPr>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5.2.6交接班要在值班室内进行，接班人员须提前到岗，交班事项应在《值班记录》中明确，并由交接班双方签字确认。</w:t>
            </w: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-006-032</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jc w:val="center"/>
        </w:trPr>
        <w:tc>
          <w:tcPr>
            <w:tcW w:w="5291"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黑体" w:eastAsia="黑体" w:hAnsi="黑体" w:cs="仿宋_GB2312" w:hint="eastAsia"/>
                <w:b/>
                <w:bCs/>
                <w:sz w:val="24"/>
                <w:szCs w:val="24"/>
              </w:rPr>
              <w:lastRenderedPageBreak/>
              <w:t xml:space="preserve">应急预案定期预估制度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napToGrid w:val="0"/>
              <w:spacing w:line="360" w:lineRule="auto"/>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 xml:space="preserve"> 为对本公司事故应急救援预案进行定期评审，确保预案的持续适用性和有效性制定本制度。</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适用烟花爆竹公司的应急救援的评审。</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napToGrid w:val="0"/>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《生产安全事故应急条例》</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4.2安全保卫科负责本制度的贯彻执行等工作。</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5.1预案评审活动以召开“评审会议”的形式进行，参与会议的范围包括全体人员。</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5.2评审会议至少每半年召开一次；当公司内部机构发生重大变化或重大事故时，安全科可决定临时召开预案评审会议。</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5.3预案评审的范围可涉及到公司的所有作业活动或者部分活动。</w:t>
            </w:r>
          </w:p>
          <w:p w:rsidR="003C142E" w:rsidRDefault="005F5F87">
            <w:pPr>
              <w:spacing w:line="360" w:lineRule="auto"/>
              <w:ind w:firstLineChars="150" w:firstLine="360"/>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5.4预案评审的内容：</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5.4.1应急救援预案的实施情况及其适宜性。</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5.4.2危险目标的数量及分布情况。</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5.4.3指挥机构的设置和职责。</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5.4.4应急装备及通讯网络和联络方式</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5.4.5应急救援专业队伍的任务和训练。</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5.4.6预防事故的措施，事故的处理，紧急安全疏散和社会支援等。</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5.5安全员负责收集预案评审资料，提出预案评审会议中需要解决的问题，报安全负责人审核。</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5.6安全负责人主持预案评审会议，对评审内容作出评价，提出整改措施或建议。</w:t>
            </w:r>
          </w:p>
          <w:p w:rsidR="003C142E" w:rsidRDefault="003C142E">
            <w:pPr>
              <w:spacing w:line="360" w:lineRule="exact"/>
              <w:rPr>
                <w:rFonts w:asciiTheme="majorEastAsia" w:eastAsiaTheme="majorEastAsia" w:hAnsiTheme="majorEastAsia" w:cs="仿宋_GB2312"/>
                <w:bCs/>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-006-032</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jc w:val="center"/>
        </w:trPr>
        <w:tc>
          <w:tcPr>
            <w:tcW w:w="5291"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黑体" w:eastAsia="黑体" w:hAnsi="黑体" w:cs="仿宋_GB2312" w:hint="eastAsia"/>
                <w:b/>
                <w:bCs/>
                <w:sz w:val="24"/>
                <w:szCs w:val="24"/>
              </w:rPr>
              <w:lastRenderedPageBreak/>
              <w:t xml:space="preserve">应急预案定期预估制度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5.7安全员负责预案评审会议的记录及评审报告的编制。</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5.8各部门接到评审报告后，实施与本部门有关的整改措施，视需要按规定修改有关文件。</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5.9安全员对整改措施实施情况进行检查验证。</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5.9由安全管理办公室保存预案评审的有关记录。</w:t>
            </w: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-006-033</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jc w:val="center"/>
        </w:trPr>
        <w:tc>
          <w:tcPr>
            <w:tcW w:w="5291"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黑体" w:eastAsia="黑体" w:hAnsi="黑体" w:cs="仿宋_GB2312" w:hint="eastAsia"/>
                <w:b/>
                <w:bCs/>
                <w:sz w:val="24"/>
                <w:szCs w:val="24"/>
              </w:rPr>
              <w:lastRenderedPageBreak/>
              <w:t xml:space="preserve">烟花爆竹库区库房现场巡查制度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napToGrid w:val="0"/>
              <w:spacing w:line="360" w:lineRule="auto"/>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 xml:space="preserve"> 为落实国务院《烟花爆竹安全管理条例》、《四川省安全生产条例》，保障人民群众生命财产安全，特制定本制度</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spacing w:line="360" w:lineRule="auto"/>
              <w:rPr>
                <w:rFonts w:asciiTheme="minorEastAsia" w:eastAsiaTheme="minorEastAsia" w:hAnsiTheme="minorEastAsia" w:cs="仿宋_GB2312"/>
                <w:sz w:val="24"/>
              </w:rPr>
            </w:pPr>
            <w:r>
              <w:rPr>
                <w:rFonts w:asciiTheme="majorEastAsia" w:eastAsiaTheme="majorEastAsia" w:hAnsiTheme="majorEastAsia" w:cs="仿宋_GB2312" w:hint="eastAsia"/>
                <w:sz w:val="24"/>
              </w:rPr>
              <w:t xml:space="preserve">　　</w:t>
            </w:r>
            <w:r>
              <w:rPr>
                <w:rFonts w:asciiTheme="minorEastAsia" w:eastAsiaTheme="minorEastAsia" w:hAnsiTheme="minorEastAsia" w:cs="仿宋_GB2312" w:hint="eastAsia"/>
                <w:sz w:val="24"/>
              </w:rPr>
              <w:t>适用烟花爆竹公司的库区库房现场。</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rPr>
              <w:t xml:space="preserve">　</w:t>
            </w:r>
            <w:r>
              <w:rPr>
                <w:rFonts w:asciiTheme="majorEastAsia" w:eastAsiaTheme="majorEastAsia" w:hAnsiTheme="majorEastAsia" w:cs="仿宋_GB2312" w:hint="eastAsia"/>
                <w:sz w:val="24"/>
                <w:szCs w:val="24"/>
              </w:rPr>
              <w:t>《烟花爆竹安全管理条例》、《四川省安全生产条例》</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4.2安全保卫科负责本制度的贯彻执行等工作。</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5.1仓库保管员、守护员、搬运必须经过安全培训，并考试合格，取得相应的资格证。</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5.2严禁在库区内动火临时用电，抽烟；严禁在库区内或周边安全防护距离内试放烟花爆竹。</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5.3严禁在库房内临时拉线用电照明；严禁在库房内用铁器清理垃圾。</w:t>
            </w:r>
          </w:p>
          <w:p w:rsidR="003C142E" w:rsidRDefault="005F5F87">
            <w:pPr>
              <w:spacing w:line="360" w:lineRule="auto"/>
              <w:ind w:firstLineChars="150" w:firstLine="360"/>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5.4严禁酒后进入库房；严禁将火具带入库房。</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5.5严禁儿童进入库区玩耍；未经批准，严禁无关人员，车辆进入库区。</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5.6进入库区的车辆必须加戴防火罩，车辆在装卸时必须熄火。</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5.7进入仓库接触烟花爆竹产品的人员必须触摸静电接电装置，导出身上的静电；严禁穿戴钉底鞋，易产生静电的化纤衣服；严禁在库房内打手机等。</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5.8作好进出库区人员登记，进入库区人员必须将身上携带的火种交给门卫暂管。</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5.9在C级仓库内严禁存放A.B级产品或半成品。</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5.10严禁在库区非危险建筑内存放烟花爆竹产品。</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5.11仓库内产品堆放要符合规范要求，：堆垛间的通道距离不小于0.7米；运输主通道宽度不小于2米；垛与墙间距不小于0.45米；成箱产品堆垛高度不应超过2.5米；严禁过量储存，超高堆放等违规堆放。</w:t>
            </w:r>
          </w:p>
          <w:p w:rsidR="003C142E" w:rsidRDefault="003C142E">
            <w:pPr>
              <w:spacing w:line="360" w:lineRule="auto"/>
              <w:ind w:firstLineChars="150" w:firstLine="360"/>
              <w:rPr>
                <w:rFonts w:asciiTheme="majorEastAsia" w:eastAsiaTheme="majorEastAsia" w:hAnsiTheme="majorEastAsia" w:cs="仿宋_GB2312"/>
                <w:bCs/>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-006-033</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jc w:val="center"/>
        </w:trPr>
        <w:tc>
          <w:tcPr>
            <w:tcW w:w="5291"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黑体" w:eastAsia="黑体" w:hAnsi="黑体" w:cs="仿宋_GB2312" w:hint="eastAsia"/>
                <w:b/>
                <w:bCs/>
                <w:sz w:val="24"/>
                <w:szCs w:val="24"/>
              </w:rPr>
              <w:t xml:space="preserve">烟花爆竹库区库房现场巡查制度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5.12严禁在库房内封启包装箱，裸露、破箱的烟花爆竹产品应及进更换包装或作销毁处理，严禁在仓库内长期储存。</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5.13库区内烟花爆竹的运输，装卸，堆放必须严格按照操作规程作业，严禁野蛮装卸。</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5.14库房内温度湿度超标时，必须采取措施。</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5.15库区内消防、防雷、防静电以及报警等安全设施不能随便移动，损坏，必须保证处于正常有效状态。</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5.16仓库四周严禁堆放杂物或搭建任何建筑，必须保证消防通道畅通无阻。</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5.17库区内不能种植小麦、玉米、大豆等产生生干的秸秆植物。</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5.18必须保持库区内及周边经常性巡查，及时清除仓库周边的树叶，干草，秸秆植物等易燃物品，及时消除事故隐患</w:t>
            </w: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rPr>
                <w:rFonts w:asciiTheme="majorEastAsia" w:eastAsiaTheme="majorEastAsia" w:hAnsiTheme="majorEastAsia" w:cs="仿宋_GB2312"/>
                <w:bCs/>
                <w:sz w:val="24"/>
              </w:rPr>
            </w:pPr>
          </w:p>
        </w:tc>
      </w:tr>
      <w:tr w:rsidR="003C142E">
        <w:trPr>
          <w:jc w:val="center"/>
        </w:trPr>
        <w:tc>
          <w:tcPr>
            <w:tcW w:w="5291"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-006-034</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jc w:val="center"/>
        </w:trPr>
        <w:tc>
          <w:tcPr>
            <w:tcW w:w="5291" w:type="dxa"/>
            <w:vMerge w:val="restart"/>
            <w:vAlign w:val="center"/>
          </w:tcPr>
          <w:p w:rsidR="003C142E" w:rsidRDefault="005F5F87">
            <w:pPr>
              <w:pStyle w:val="a6"/>
              <w:spacing w:line="380" w:lineRule="exact"/>
              <w:rPr>
                <w:rFonts w:ascii="黑体" w:eastAsia="黑体" w:hAnsi="黑体" w:cs="仿宋_GB2312"/>
                <w:b/>
                <w:bCs/>
                <w:sz w:val="24"/>
                <w:szCs w:val="24"/>
              </w:rPr>
            </w:pPr>
            <w:r>
              <w:rPr>
                <w:rFonts w:ascii="黑体" w:eastAsia="黑体" w:hAnsi="黑体" w:cs="仿宋_GB2312" w:hint="eastAsia"/>
                <w:b/>
                <w:bCs/>
                <w:sz w:val="24"/>
                <w:szCs w:val="24"/>
              </w:rPr>
              <w:lastRenderedPageBreak/>
              <w:t xml:space="preserve">事故隐患报告及奖惩制度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napToGrid w:val="0"/>
              <w:spacing w:line="360" w:lineRule="auto"/>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 xml:space="preserve"> 为消除各类事故隐患，保障员工生命、财产安全，增强和鼓励员工对安全生产的参与意识，根据《安全生产渚》和有关法律、法规的规定特制定本制度</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spacing w:line="360" w:lineRule="auto"/>
              <w:rPr>
                <w:rFonts w:asciiTheme="minorEastAsia" w:eastAsiaTheme="minorEastAsia" w:hAnsiTheme="minorEastAsia" w:cs="仿宋_GB2312"/>
                <w:sz w:val="24"/>
              </w:rPr>
            </w:pPr>
            <w:r>
              <w:rPr>
                <w:rFonts w:asciiTheme="majorEastAsia" w:eastAsiaTheme="majorEastAsia" w:hAnsiTheme="majorEastAsia" w:cs="仿宋_GB2312" w:hint="eastAsia"/>
                <w:sz w:val="24"/>
              </w:rPr>
              <w:t xml:space="preserve">　　</w:t>
            </w:r>
            <w:r>
              <w:rPr>
                <w:rFonts w:asciiTheme="minorEastAsia" w:eastAsiaTheme="minorEastAsia" w:hAnsiTheme="minorEastAsia" w:cs="仿宋_GB2312" w:hint="eastAsia"/>
                <w:sz w:val="24"/>
              </w:rPr>
              <w:t>适用烟花爆竹公司的安全管理 。</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rPr>
              <w:t xml:space="preserve">　《安全生产法》</w:t>
            </w:r>
            <w:r>
              <w:rPr>
                <w:rFonts w:asciiTheme="majorEastAsia" w:eastAsiaTheme="majorEastAsia" w:hAnsiTheme="majorEastAsia" w:cs="仿宋_GB2312" w:hint="eastAsia"/>
                <w:sz w:val="24"/>
                <w:szCs w:val="24"/>
              </w:rPr>
              <w:t>《烟花爆竹安全管理条例》、</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4.2安全保卫科负责本制度的贯彻执行等工作。</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5.1对安全生产事故、隐患提倡实名举报，便于及时核实、查处和消除隐患。</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5.2本公司区域内存在的安全生产事故 、隐患，任何人均有权举报。</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5.3安全生生产事故、隐患举报被告精神与物质奖励相结合，对一般事故、隐患的举报给予表扬。物质奖励标准分三类六级。</w:t>
            </w:r>
          </w:p>
          <w:p w:rsidR="003C142E" w:rsidRDefault="005F5F87">
            <w:pPr>
              <w:spacing w:line="360" w:lineRule="auto"/>
              <w:ind w:firstLineChars="150" w:firstLine="360"/>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5.3.1一般事故、隐患举报奖励标准为100元至1000元。</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5.3.2重大事故、隐患举报奖励标准为1000元至3000元。</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5.3.3特大事故、隐患举报奖励标准为3000元至5000元。</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5.3.4举报奖励金依次分为100元、200元、300元、500元、800元、1000元六个等级。</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5.4负有安全生产监督管理职责的部门应建立事故、隐患举报处理统计和报告制度。</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5.5安全生产事故、隐患举报奖励由安全生产委员会具体实施。被告一事一评，一事一奖励。奖励资金由公司列支。</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5.6对员工举报的各类安全生产事故、隐患尽快组织核查，对查实的事故、隐患迅速采到措施，并督促相关责任人限期整改，确保员工生命、财产安全。</w:t>
            </w:r>
          </w:p>
          <w:p w:rsidR="003C142E" w:rsidRDefault="003C142E">
            <w:pPr>
              <w:spacing w:line="360" w:lineRule="auto"/>
              <w:ind w:firstLineChars="150" w:firstLine="360"/>
              <w:rPr>
                <w:rFonts w:asciiTheme="majorEastAsia" w:eastAsiaTheme="majorEastAsia" w:hAnsiTheme="majorEastAsia" w:cs="仿宋_GB2312"/>
                <w:bCs/>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-006-035</w:t>
            </w:r>
          </w:p>
        </w:tc>
      </w:tr>
      <w:tr w:rsidR="003C142E">
        <w:trPr>
          <w:cantSplit/>
          <w:trHeight w:val="335"/>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trPr>
        <w:tc>
          <w:tcPr>
            <w:tcW w:w="4690" w:type="dxa"/>
            <w:vMerge w:val="restart"/>
            <w:vAlign w:val="center"/>
          </w:tcPr>
          <w:p w:rsidR="003C142E" w:rsidRDefault="005F5F87">
            <w:pPr>
              <w:spacing w:line="400" w:lineRule="exact"/>
              <w:rPr>
                <w:rFonts w:ascii="方正粗黑宋简体" w:eastAsia="方正粗黑宋简体" w:hAnsi="方正粗黑宋简体" w:cs="宋体"/>
                <w:b/>
                <w:bCs/>
                <w:sz w:val="24"/>
              </w:rPr>
            </w:pPr>
            <w:r>
              <w:rPr>
                <w:rFonts w:ascii="方正粗黑宋简体" w:eastAsia="方正粗黑宋简体" w:hAnsi="方正粗黑宋简体" w:cs="宋体" w:hint="eastAsia"/>
                <w:b/>
                <w:bCs/>
                <w:sz w:val="24"/>
              </w:rPr>
              <w:lastRenderedPageBreak/>
              <w:t>劳动防护用品配备、使用和管理制度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trPr>
        <w:tc>
          <w:tcPr>
            <w:tcW w:w="9456" w:type="dxa"/>
            <w:gridSpan w:val="2"/>
            <w:vAlign w:val="center"/>
          </w:tcPr>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为保护劳动者免遭或减轻事故伤害和职业危害，根据国家相关法律法规，结合本公司实际情况特制定本制度。</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适用我司安全法律法规、标准和规范及其它要求的获取和确认与更新。</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bCs/>
                <w:sz w:val="24"/>
              </w:rPr>
              <w:t>《安全生产法》、</w:t>
            </w:r>
            <w:r>
              <w:rPr>
                <w:rFonts w:asciiTheme="majorEastAsia" w:eastAsiaTheme="majorEastAsia" w:hAnsiTheme="majorEastAsia" w:cs="仿宋" w:hint="eastAsia"/>
                <w:sz w:val="24"/>
              </w:rPr>
              <w:t>《劳动防护用品配备标准》</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4.1 安全管理科与办公室是安全法律法规、标准和规范及部门规章等有关要求的获取、确认、更新管理部门。</w:t>
            </w:r>
          </w:p>
          <w:p w:rsidR="003C142E" w:rsidRDefault="005F5F87">
            <w:pPr>
              <w:spacing w:line="36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szCs w:val="28"/>
              </w:rPr>
              <w:t xml:space="preserve">   4.2 各岗位相关人员根据分工落实购买、下载、收集、更新、执行等工作。</w:t>
            </w:r>
            <w:r>
              <w:rPr>
                <w:rFonts w:asciiTheme="majorEastAsia" w:eastAsiaTheme="majorEastAsia" w:hAnsiTheme="majorEastAsia" w:cs="仿宋_GB2312" w:hint="eastAsia"/>
                <w:kern w:val="0"/>
                <w:sz w:val="24"/>
              </w:rPr>
              <w:t xml:space="preserve">　</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5．主要内容</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_GB2312" w:hint="eastAsia"/>
                <w:sz w:val="24"/>
              </w:rPr>
              <w:t xml:space="preserve"> 5.1</w:t>
            </w:r>
            <w:r>
              <w:rPr>
                <w:rFonts w:asciiTheme="majorEastAsia" w:eastAsiaTheme="majorEastAsia" w:hAnsiTheme="majorEastAsia" w:cs="仿宋" w:hint="eastAsia"/>
                <w:sz w:val="24"/>
              </w:rPr>
              <w:t>、使用劳动防护用品的原则和要求</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5.1.1、使用劳动 防护用品必须根据本公司的劳动条件，需要保护的部位和求，科学合理地进行选型。</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5.1.2、使用人员必须熟悉劳动防护用品的型号、功能、适用范围和使用方法。</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5.1.3、劳动防护用品，必须严格按照规定正确使用。使用前，要认真检查，确认完好、可靠、有效，严防误用，或使用不符合安全要求的护具，禁止违章使用或擅自代用。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5.1.4、职工进入工作岗位、作业现场，必须按规定安全穿戴劳动防护用品，并正确使用劳动防护用品，否则按违章论处。</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5.1.5、不许穿戴（或使用）不合格的劳动防护用品，不许滥用劳动防护用品。对于在易燃、易爆、烧灼及有静电发生的场所，禁止发放和使用化纤防护用品。</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5.2、劳动防护用品的管理。</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5.2.1、劳动防护用品的发放标准和发放周期，由公司的安全技术部门根据《劳动防护用品配备标准》，根据各工种的劳动环境和劳动条件，配备具有相应安全、卫生性能的劳动防护用品。</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5.2.2、安全技术部门应对购进的劳动防护用品进行验收。</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5.2.3、从事高粉尘作业工序的操作人员的防护用品应符合下列要求：</w:t>
            </w:r>
          </w:p>
          <w:p w:rsidR="003C142E" w:rsidRDefault="005F5F87">
            <w:pPr>
              <w:tabs>
                <w:tab w:val="left" w:pos="3120"/>
              </w:tabs>
              <w:ind w:firstLineChars="200" w:firstLine="480"/>
              <w:jc w:val="left"/>
              <w:rPr>
                <w:rFonts w:asciiTheme="majorEastAsia" w:eastAsiaTheme="majorEastAsia" w:hAnsiTheme="majorEastAsia" w:cs="仿宋"/>
                <w:sz w:val="24"/>
              </w:rPr>
            </w:pPr>
            <w:r>
              <w:rPr>
                <w:rFonts w:asciiTheme="majorEastAsia" w:eastAsiaTheme="majorEastAsia" w:hAnsiTheme="majorEastAsia" w:cs="仿宋_GB2312" w:hint="eastAsia"/>
                <w:bCs/>
                <w:sz w:val="24"/>
              </w:rPr>
              <w:t>①</w:t>
            </w:r>
            <w:r>
              <w:rPr>
                <w:rFonts w:asciiTheme="majorEastAsia" w:eastAsiaTheme="majorEastAsia" w:hAnsiTheme="majorEastAsia" w:cs="仿宋" w:hint="eastAsia"/>
                <w:sz w:val="24"/>
              </w:rPr>
              <w:t>、穿戴紧口长袖、长裤工作服、拖帽、布袜，尽量减少身体裸露部分，衣着简单易脱。</w:t>
            </w:r>
          </w:p>
          <w:p w:rsidR="003C142E" w:rsidRDefault="005F5F87">
            <w:pPr>
              <w:tabs>
                <w:tab w:val="left" w:pos="3120"/>
              </w:tabs>
              <w:ind w:firstLineChars="200" w:firstLine="480"/>
              <w:jc w:val="left"/>
              <w:rPr>
                <w:rFonts w:asciiTheme="majorEastAsia" w:eastAsiaTheme="majorEastAsia" w:hAnsiTheme="majorEastAsia" w:cs="仿宋"/>
                <w:sz w:val="24"/>
              </w:rPr>
            </w:pPr>
            <w:r>
              <w:rPr>
                <w:rFonts w:asciiTheme="majorEastAsia" w:eastAsiaTheme="majorEastAsia" w:hAnsiTheme="majorEastAsia" w:cs="仿宋_GB2312" w:hint="eastAsia"/>
                <w:bCs/>
                <w:sz w:val="24"/>
              </w:rPr>
              <w:t>②</w:t>
            </w:r>
            <w:r>
              <w:rPr>
                <w:rFonts w:asciiTheme="majorEastAsia" w:eastAsiaTheme="majorEastAsia" w:hAnsiTheme="majorEastAsia" w:cs="仿宋" w:hint="eastAsia"/>
                <w:sz w:val="24"/>
              </w:rPr>
              <w:t>、防护用品必须用防静电材质制成。</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5.2.4、操作人员应穿戴符合规定的劳动保护用品，不得穿拖鞋、高跟鞋、硬底鞋、钉底鞋和易发生静电积累、易燃的化纤衣服，以及带钢铁制的发夹、纽扣、刀剪、锁链等物品进入危险品仓库。</w:t>
            </w: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tc>
      </w:tr>
    </w:tbl>
    <w:p w:rsidR="003C142E" w:rsidRDefault="003C142E">
      <w:pPr>
        <w:spacing w:line="288" w:lineRule="auto"/>
        <w:jc w:val="center"/>
        <w:rPr>
          <w:rFonts w:ascii="仿宋_GB2312" w:eastAsia="仿宋_GB2312" w:hAnsi="仿宋_GB2312" w:cs="仿宋_GB2312"/>
          <w:b/>
          <w:szCs w:val="21"/>
        </w:rPr>
      </w:pPr>
    </w:p>
    <w:p w:rsidR="003C142E" w:rsidRDefault="003C142E">
      <w:pPr>
        <w:spacing w:line="288" w:lineRule="auto"/>
        <w:jc w:val="center"/>
        <w:rPr>
          <w:rFonts w:ascii="仿宋_GB2312" w:eastAsia="仿宋_GB2312" w:hAnsi="仿宋_GB2312" w:cs="仿宋_GB2312"/>
          <w:b/>
          <w:szCs w:val="21"/>
        </w:rPr>
      </w:pPr>
    </w:p>
    <w:p w:rsidR="003C142E" w:rsidRDefault="003C142E">
      <w:pPr>
        <w:spacing w:line="288" w:lineRule="auto"/>
        <w:jc w:val="center"/>
        <w:rPr>
          <w:rFonts w:ascii="仿宋_GB2312" w:eastAsia="仿宋_GB2312" w:hAnsi="仿宋_GB2312" w:cs="仿宋_GB2312"/>
          <w:b/>
          <w:szCs w:val="21"/>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rPr>
          <w:jc w:val="center"/>
        </w:trPr>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-006-035</w:t>
            </w:r>
          </w:p>
        </w:tc>
      </w:tr>
      <w:tr w:rsidR="003C142E">
        <w:trPr>
          <w:cantSplit/>
          <w:trHeight w:val="335"/>
          <w:jc w:val="center"/>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jc w:val="center"/>
        </w:trPr>
        <w:tc>
          <w:tcPr>
            <w:tcW w:w="4690" w:type="dxa"/>
            <w:vMerge w:val="restart"/>
            <w:vAlign w:val="center"/>
          </w:tcPr>
          <w:p w:rsidR="003C142E" w:rsidRDefault="005F5F87">
            <w:pPr>
              <w:spacing w:line="400" w:lineRule="exact"/>
              <w:rPr>
                <w:rFonts w:ascii="方正粗黑宋简体" w:eastAsia="方正粗黑宋简体" w:hAnsi="方正粗黑宋简体" w:cs="宋体"/>
                <w:b/>
                <w:bCs/>
                <w:sz w:val="24"/>
              </w:rPr>
            </w:pPr>
            <w:r>
              <w:rPr>
                <w:rFonts w:ascii="方正粗黑宋简体" w:eastAsia="方正粗黑宋简体" w:hAnsi="方正粗黑宋简体" w:cs="宋体" w:hint="eastAsia"/>
                <w:b/>
                <w:bCs/>
                <w:sz w:val="24"/>
              </w:rPr>
              <w:lastRenderedPageBreak/>
              <w:t>劳动防护用品配备、使用和管理制度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jc w:val="center"/>
        </w:trPr>
        <w:tc>
          <w:tcPr>
            <w:tcW w:w="9456" w:type="dxa"/>
            <w:gridSpan w:val="2"/>
            <w:vAlign w:val="center"/>
          </w:tcPr>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_GB2312" w:hint="eastAsia"/>
                <w:sz w:val="24"/>
              </w:rPr>
              <w:t xml:space="preserve"> 5.2.5</w:t>
            </w:r>
            <w:r>
              <w:rPr>
                <w:rFonts w:asciiTheme="majorEastAsia" w:eastAsiaTheme="majorEastAsia" w:hAnsiTheme="majorEastAsia" w:cs="仿宋" w:hint="eastAsia"/>
                <w:sz w:val="24"/>
              </w:rPr>
              <w:t>、安全管理、保卫、销售、装卸、搬运、守护等有关人员，应根据其经常进入的仓库区域，配备相应的劳动防护用品。公司应用公用的工作服，供外来参观、学习、检查工作作员临时使用。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5.2.6、公司要建立和健全劳动防护用品发放登记卡片。按时记载发放劳动防护用品情况，定时核对工种岗位劳动防护用品的各类和使用期限。</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5.2.7、禁止将劳动防护用品折合现金发给个人，发放的防护用品不准转卖。</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5.3、劳动防护用品必须符合下列条件。</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5.3.1、对特种劳动防护用品，国家实施安全生产许可证、产品合格有更好的和安全鉴定证制度。对一般劳动防护用品，应该严格执行相应的标准。</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5.3.2、能够有效地预防对人各个暴露部位的危害达到全面防护。</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5.3.3、必须符合安全要求，适用，美观、大方、时装化、使职工穿着舒适，佩戴使用方便，不妨碍作业活动。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5.3.4、选用优质、轻质材料，耐腐蚀，抗老化，对皮肤无刺激，各部配件的吻合严密，牢固，经济耐用。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5.3.5、外观光洁，色泽均匀协调，美观大方。</w:t>
            </w: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jc w:val="left"/>
              <w:rPr>
                <w:rFonts w:ascii="仿宋_GB2312" w:eastAsia="仿宋_GB2312" w:hAnsi="仿宋_GB2312" w:cs="仿宋_GB2312"/>
                <w:b/>
                <w:bCs/>
                <w:color w:val="000000"/>
                <w:kern w:val="0"/>
                <w:sz w:val="24"/>
              </w:rPr>
            </w:pPr>
          </w:p>
        </w:tc>
      </w:tr>
      <w:tr w:rsidR="003C142E">
        <w:trPr>
          <w:jc w:val="center"/>
        </w:trPr>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-006-036</w:t>
            </w:r>
          </w:p>
        </w:tc>
      </w:tr>
      <w:tr w:rsidR="003C142E">
        <w:trPr>
          <w:cantSplit/>
          <w:trHeight w:val="335"/>
          <w:jc w:val="center"/>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jc w:val="center"/>
        </w:trPr>
        <w:tc>
          <w:tcPr>
            <w:tcW w:w="4690" w:type="dxa"/>
            <w:vMerge w:val="restart"/>
            <w:vAlign w:val="center"/>
          </w:tcPr>
          <w:p w:rsidR="003C142E" w:rsidRDefault="005F5F87">
            <w:pPr>
              <w:spacing w:line="400" w:lineRule="exact"/>
              <w:rPr>
                <w:rFonts w:ascii="方正粗黑宋简体" w:eastAsia="方正粗黑宋简体" w:hAnsi="方正粗黑宋简体" w:cs="宋体"/>
                <w:b/>
                <w:bCs/>
                <w:sz w:val="24"/>
              </w:rPr>
            </w:pPr>
            <w:r>
              <w:rPr>
                <w:rFonts w:ascii="方正粗黑宋简体" w:eastAsia="方正粗黑宋简体" w:hAnsi="方正粗黑宋简体" w:cs="宋体" w:hint="eastAsia"/>
                <w:b/>
                <w:bCs/>
                <w:sz w:val="24"/>
              </w:rPr>
              <w:lastRenderedPageBreak/>
              <w:t>防雷防静电使用和管理制度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jc w:val="center"/>
        </w:trPr>
        <w:tc>
          <w:tcPr>
            <w:tcW w:w="9456" w:type="dxa"/>
            <w:gridSpan w:val="2"/>
          </w:tcPr>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为规范防雷防静电安全管理，根据国家相关法律法规，结合本公司实际情况特制定本制度。</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适用于公司所属的建筑物、防雷、防静电的安全管理。</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bCs/>
                <w:sz w:val="24"/>
              </w:rPr>
              <w:t>《安全生产法》、</w:t>
            </w:r>
            <w:r>
              <w:rPr>
                <w:rFonts w:asciiTheme="majorEastAsia" w:eastAsiaTheme="majorEastAsia" w:hAnsiTheme="majorEastAsia" w:cs="仿宋" w:hint="eastAsia"/>
                <w:sz w:val="24"/>
              </w:rPr>
              <w:t>《建筑物防雷设计规范》、《防止静电事故通用导》</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4.1 安全管理科与办公室是安全法律法规、标准和规范及部门规章等有关要求的获取、确认、更新管理部门。</w:t>
            </w:r>
          </w:p>
          <w:p w:rsidR="003C142E" w:rsidRDefault="005F5F87">
            <w:pPr>
              <w:spacing w:line="36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szCs w:val="28"/>
              </w:rPr>
              <w:t xml:space="preserve">   4.2 各岗位相关人员根据分工落实购买、下载、收集、更新、执行等工作。</w:t>
            </w:r>
            <w:r>
              <w:rPr>
                <w:rFonts w:asciiTheme="majorEastAsia" w:eastAsiaTheme="majorEastAsia" w:hAnsiTheme="majorEastAsia" w:cs="仿宋_GB2312" w:hint="eastAsia"/>
                <w:kern w:val="0"/>
                <w:sz w:val="24"/>
              </w:rPr>
              <w:t xml:space="preserve">　</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5．主要内容</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_GB2312" w:hint="eastAsia"/>
                <w:sz w:val="24"/>
              </w:rPr>
              <w:t xml:space="preserve"> 5.1</w:t>
            </w:r>
            <w:r>
              <w:rPr>
                <w:rFonts w:asciiTheme="majorEastAsia" w:eastAsiaTheme="majorEastAsia" w:hAnsiTheme="majorEastAsia" w:cs="仿宋" w:hint="eastAsia"/>
                <w:sz w:val="24"/>
              </w:rPr>
              <w:t>、防雷措施：</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 w:hint="eastAsia"/>
                <w:sz w:val="24"/>
              </w:rPr>
              <w:t xml:space="preserve">  5.1.1建筑物应根据《建筑物防雷设计规范》（GB50057）的规定采取防雷措施，一类防雷建筑物应有防直接雷。防雷电感应和防止雷电波浸入的措施，接地电阻均不应大于10&amp;Omega;二类建筑物应有有防直接雷。防雷电感应和防止雷电波浸入的措施，接地电阻均不应大于10&amp;Omega;，且宜与防雷电电感应的接地、电气设备接地共用接地装置；三类防雷建筑物应有防直接雷。防雷电感应和防止雷电波浸入的措施，接地电阻均不应大于30&amp;Omega; 且宜与防雷电电感应的接地。</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 w:hint="eastAsia"/>
                <w:sz w:val="24"/>
              </w:rPr>
              <w:t xml:space="preserve">  5.1.2严禁在独立避雷针（塔）的支柱上悬挂电话线、广播线及低压架空线等。</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 w:hint="eastAsia"/>
                <w:sz w:val="24"/>
              </w:rPr>
              <w:t xml:space="preserve">  5.2接地保护</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 w:hint="eastAsia"/>
                <w:sz w:val="24"/>
              </w:rPr>
              <w:t xml:space="preserve">  5.2.1接地装置的设计应符合GBJ65-83《工业与民用电力装置的接地设计规范》。</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 w:hint="eastAsia"/>
                <w:sz w:val="24"/>
              </w:rPr>
              <w:t xml:space="preserve">  5.2.2通用电器设备的保护接地线必须采用多股铜线，并符合截面和机械强度的要求，利用串接的金属构件、管道作为接地线时应在其串接部分另焊接金属跨接线。</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 w:hint="eastAsia"/>
                <w:sz w:val="24"/>
              </w:rPr>
              <w:t xml:space="preserve">  5.2.3接地装置的接地电阻应符合以下规定：</w:t>
            </w:r>
          </w:p>
          <w:p w:rsidR="003C142E" w:rsidRDefault="005F5F87">
            <w:pPr>
              <w:tabs>
                <w:tab w:val="left" w:pos="3120"/>
              </w:tabs>
              <w:rPr>
                <w:rFonts w:ascii="微软雅黑" w:eastAsia="微软雅黑" w:hAnsi="微软雅黑"/>
                <w:color w:val="333333"/>
                <w:shd w:val="clear" w:color="auto" w:fill="FFFFFF"/>
              </w:rPr>
            </w:pPr>
            <w:r>
              <w:rPr>
                <w:rFonts w:asciiTheme="majorEastAsia" w:eastAsiaTheme="majorEastAsia" w:hAnsiTheme="majorEastAsia" w:cs="仿宋" w:hint="eastAsia"/>
                <w:sz w:val="24"/>
              </w:rPr>
              <w:t xml:space="preserve">    （1）大接地知足电流系统的电力设备，接地电阻不应超过5.2</w:t>
            </w:r>
            <w:r>
              <w:rPr>
                <w:rFonts w:ascii="微软雅黑" w:eastAsia="微软雅黑" w:hAnsi="微软雅黑" w:hint="eastAsia"/>
                <w:color w:val="333333"/>
                <w:shd w:val="clear" w:color="auto" w:fill="FFFFFF"/>
              </w:rPr>
              <w:t>Ω</w:t>
            </w:r>
            <w:r>
              <w:rPr>
                <w:rFonts w:asciiTheme="majorEastAsia" w:eastAsiaTheme="majorEastAsia" w:hAnsiTheme="majorEastAsia" w:cs="仿宋" w:hint="eastAsia"/>
                <w:sz w:val="24"/>
              </w:rPr>
              <w:t>。</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 w:hint="eastAsia"/>
                <w:sz w:val="24"/>
              </w:rPr>
              <w:t>（2）大接地知足电流系统的电力设备，接地电阻不应超过10</w:t>
            </w:r>
            <w:r>
              <w:rPr>
                <w:rFonts w:ascii="微软雅黑" w:eastAsia="微软雅黑" w:hAnsi="微软雅黑" w:hint="eastAsia"/>
                <w:color w:val="333333"/>
                <w:shd w:val="clear" w:color="auto" w:fill="FFFFFF"/>
              </w:rPr>
              <w:t>Ω</w:t>
            </w:r>
            <w:r>
              <w:rPr>
                <w:rFonts w:asciiTheme="majorEastAsia" w:eastAsiaTheme="majorEastAsia" w:hAnsiTheme="majorEastAsia" w:cs="仿宋" w:hint="eastAsia"/>
                <w:sz w:val="24"/>
              </w:rPr>
              <w:t>。</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 w:hint="eastAsia"/>
                <w:sz w:val="24"/>
              </w:rPr>
              <w:t xml:space="preserve">   （3）低压电力设备的接地电阻不应超过4</w:t>
            </w:r>
            <w:r>
              <w:rPr>
                <w:rFonts w:ascii="微软雅黑" w:eastAsia="微软雅黑" w:hAnsi="微软雅黑" w:hint="eastAsia"/>
                <w:color w:val="333333"/>
                <w:shd w:val="clear" w:color="auto" w:fill="FFFFFF"/>
              </w:rPr>
              <w:t>Ω</w:t>
            </w:r>
            <w:r>
              <w:rPr>
                <w:rFonts w:asciiTheme="majorEastAsia" w:eastAsiaTheme="majorEastAsia" w:hAnsiTheme="majorEastAsia" w:cs="仿宋" w:hint="eastAsia"/>
                <w:sz w:val="24"/>
              </w:rPr>
              <w:t>。总容量在100KVA以下的变压器，低压电力网接地电阻不应超过10</w:t>
            </w:r>
            <w:r>
              <w:rPr>
                <w:rFonts w:ascii="微软雅黑" w:eastAsia="微软雅黑" w:hAnsi="微软雅黑" w:hint="eastAsia"/>
                <w:color w:val="333333"/>
                <w:shd w:val="clear" w:color="auto" w:fill="FFFFFF"/>
              </w:rPr>
              <w:t>Ω</w:t>
            </w:r>
            <w:r>
              <w:rPr>
                <w:rFonts w:asciiTheme="majorEastAsia" w:eastAsiaTheme="majorEastAsia" w:hAnsiTheme="majorEastAsia" w:cs="仿宋" w:hint="eastAsia"/>
                <w:sz w:val="24"/>
              </w:rPr>
              <w:t>。</w:t>
            </w:r>
          </w:p>
          <w:p w:rsidR="003C142E" w:rsidRDefault="005F5F87">
            <w:pPr>
              <w:tabs>
                <w:tab w:val="left" w:pos="3120"/>
              </w:tabs>
              <w:rPr>
                <w:rFonts w:ascii="仿宋_GB2312" w:eastAsia="仿宋_GB2312" w:hAnsi="仿宋_GB2312" w:cs="仿宋_GB2312"/>
                <w:b/>
                <w:bCs/>
                <w:color w:val="000000"/>
                <w:kern w:val="0"/>
                <w:sz w:val="24"/>
              </w:rPr>
            </w:pPr>
            <w:r>
              <w:rPr>
                <w:rFonts w:asciiTheme="majorEastAsia" w:eastAsiaTheme="majorEastAsia" w:hAnsiTheme="majorEastAsia" w:cs="仿宋" w:hint="eastAsia"/>
                <w:sz w:val="24"/>
              </w:rPr>
              <w:t xml:space="preserve">   （4）防静电的接地装置可与防感应和电气设备的接地装置共同设置，其接地电阻值应符合防感应和电气设备接地的规定，只作防静电的接地装置，每一次接地体的接地电阻值不应大于10</w:t>
            </w:r>
            <w:r>
              <w:rPr>
                <w:rFonts w:ascii="微软雅黑" w:eastAsia="微软雅黑" w:hAnsi="微软雅黑" w:hint="eastAsia"/>
                <w:color w:val="333333"/>
                <w:shd w:val="clear" w:color="auto" w:fill="FFFFFF"/>
              </w:rPr>
              <w:t>Ω</w:t>
            </w:r>
          </w:p>
        </w:tc>
      </w:tr>
    </w:tbl>
    <w:p w:rsidR="003C142E" w:rsidRDefault="003C142E">
      <w:pPr>
        <w:spacing w:line="288" w:lineRule="auto"/>
        <w:rPr>
          <w:rFonts w:ascii="仿宋_GB2312" w:eastAsia="仿宋_GB2312" w:hAnsi="仿宋_GB2312" w:cs="仿宋_GB2312"/>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-006-036</w:t>
            </w:r>
          </w:p>
        </w:tc>
      </w:tr>
      <w:tr w:rsidR="003C142E">
        <w:trPr>
          <w:cantSplit/>
          <w:trHeight w:val="335"/>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trPr>
        <w:tc>
          <w:tcPr>
            <w:tcW w:w="4690" w:type="dxa"/>
            <w:vMerge w:val="restart"/>
            <w:vAlign w:val="center"/>
          </w:tcPr>
          <w:p w:rsidR="003C142E" w:rsidRDefault="005F5F87">
            <w:pPr>
              <w:spacing w:line="400" w:lineRule="exact"/>
              <w:rPr>
                <w:rFonts w:ascii="方正粗黑宋简体" w:eastAsia="方正粗黑宋简体" w:hAnsi="方正粗黑宋简体" w:cs="宋体"/>
                <w:b/>
                <w:bCs/>
                <w:sz w:val="24"/>
              </w:rPr>
            </w:pPr>
            <w:r>
              <w:rPr>
                <w:rFonts w:ascii="方正粗黑宋简体" w:eastAsia="方正粗黑宋简体" w:hAnsi="方正粗黑宋简体" w:cs="宋体" w:hint="eastAsia"/>
                <w:b/>
                <w:bCs/>
                <w:sz w:val="24"/>
              </w:rPr>
              <w:lastRenderedPageBreak/>
              <w:t>防雷防静电 使用和管理制度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trPr>
        <w:tc>
          <w:tcPr>
            <w:tcW w:w="9456" w:type="dxa"/>
            <w:gridSpan w:val="2"/>
          </w:tcPr>
          <w:p w:rsidR="003C142E" w:rsidRDefault="005F5F87">
            <w:pPr>
              <w:tabs>
                <w:tab w:val="left" w:pos="3120"/>
              </w:tabs>
              <w:ind w:firstLine="480"/>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5.3静电保护</w:t>
            </w:r>
          </w:p>
          <w:p w:rsidR="003C142E" w:rsidRDefault="005F5F87">
            <w:pPr>
              <w:tabs>
                <w:tab w:val="left" w:pos="3120"/>
              </w:tabs>
              <w:ind w:firstLine="480"/>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5.3.1在易燃易爆场所、有产生静电导致电击危险的场所、有产生静电导致其他事故的场所采取静电防护措施，对各种静电装置应定期维修保养和检测。</w:t>
            </w:r>
          </w:p>
          <w:p w:rsidR="003C142E" w:rsidRDefault="005F5F87">
            <w:pPr>
              <w:tabs>
                <w:tab w:val="left" w:pos="3120"/>
              </w:tabs>
              <w:ind w:firstLine="480"/>
              <w:rPr>
                <w:rFonts w:ascii="微软雅黑" w:eastAsia="微软雅黑" w:hAnsi="微软雅黑"/>
                <w:color w:val="333333"/>
                <w:shd w:val="clear" w:color="auto" w:fill="FFFFFF"/>
              </w:rPr>
            </w:pPr>
            <w:r>
              <w:rPr>
                <w:rFonts w:asciiTheme="majorEastAsia" w:eastAsiaTheme="majorEastAsia" w:hAnsiTheme="majorEastAsia" w:cs="仿宋_GB2312" w:hint="eastAsia"/>
                <w:bCs/>
                <w:kern w:val="0"/>
                <w:sz w:val="24"/>
              </w:rPr>
              <w:t>5.3进入库区的人员，应穿戴防静电（或线棉）工作服、防静电鞋或棉布鞋袜，并应经静电检测合格后方可进入，人体对地电阻值为1.0*104-1.0*108</w:t>
            </w:r>
            <w:r>
              <w:rPr>
                <w:rFonts w:ascii="微软雅黑" w:eastAsia="微软雅黑" w:hAnsi="微软雅黑" w:hint="eastAsia"/>
                <w:color w:val="333333"/>
                <w:shd w:val="clear" w:color="auto" w:fill="FFFFFF"/>
              </w:rPr>
              <w:t>Ω，严禁在现场脱换工作服、鞋。静电危险场所不应存在电容大于3FF的孤立导体。</w:t>
            </w:r>
          </w:p>
          <w:p w:rsidR="003C142E" w:rsidRDefault="005F5F87">
            <w:pPr>
              <w:tabs>
                <w:tab w:val="left" w:pos="3120"/>
              </w:tabs>
              <w:ind w:firstLine="48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5.4仓库的空气相对温度不应低于60</w:t>
            </w:r>
            <w:r>
              <w:rPr>
                <w:rFonts w:ascii="Utsaah" w:eastAsia="微软雅黑" w:hAnsi="Utsaah" w:cs="Utsaah"/>
                <w:color w:val="333333"/>
                <w:shd w:val="clear" w:color="auto" w:fill="FFFFFF"/>
              </w:rPr>
              <w:t>%</w:t>
            </w:r>
            <w:r>
              <w:rPr>
                <w:rFonts w:ascii="微软雅黑" w:eastAsia="微软雅黑" w:hAnsi="微软雅黑" w:hint="eastAsia"/>
                <w:color w:val="333333"/>
                <w:shd w:val="clear" w:color="auto" w:fill="FFFFFF"/>
              </w:rPr>
              <w:t>（工艺有特殊要求的可另行规定）。</w:t>
            </w:r>
          </w:p>
          <w:p w:rsidR="003C142E" w:rsidRDefault="005F5F87">
            <w:pPr>
              <w:tabs>
                <w:tab w:val="left" w:pos="3120"/>
              </w:tabs>
              <w:ind w:firstLine="48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5.5防静电用品及器材主要技术性能指标应符合下列要求：</w:t>
            </w:r>
          </w:p>
          <w:p w:rsidR="003C142E" w:rsidRDefault="005F5F87">
            <w:pPr>
              <w:tabs>
                <w:tab w:val="left" w:pos="3120"/>
              </w:tabs>
              <w:ind w:firstLine="48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（1）导静电胶板其对地电阻值应为5.0*104-1.0*108Ω。</w:t>
            </w:r>
          </w:p>
          <w:p w:rsidR="003C142E" w:rsidRDefault="005F5F87">
            <w:pPr>
              <w:tabs>
                <w:tab w:val="left" w:pos="3120"/>
              </w:tabs>
              <w:ind w:firstLine="48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（2）工作服的摩擦带电量应小于0.5U</w:t>
            </w:r>
            <w:r>
              <w:rPr>
                <w:rFonts w:ascii="Utsaah" w:eastAsia="微软雅黑" w:hAnsi="Utsaah" w:cs="Utsaah"/>
                <w:color w:val="333333"/>
                <w:shd w:val="clear" w:color="auto" w:fill="FFFFFF"/>
              </w:rPr>
              <w:t>/</w:t>
            </w:r>
            <w:r>
              <w:rPr>
                <w:rFonts w:ascii="微软雅黑" w:eastAsia="微软雅黑" w:hAnsi="微软雅黑" w:hint="eastAsia"/>
                <w:color w:val="333333"/>
                <w:shd w:val="clear" w:color="auto" w:fill="FFFFFF"/>
              </w:rPr>
              <w:t>件，0.5UC</w:t>
            </w:r>
            <w:r>
              <w:rPr>
                <w:rFonts w:ascii="Utsaah" w:eastAsia="微软雅黑" w:hAnsi="Utsaah" w:cs="Utsaah"/>
                <w:color w:val="333333"/>
                <w:shd w:val="clear" w:color="auto" w:fill="FFFFFF"/>
              </w:rPr>
              <w:t>/</w:t>
            </w:r>
            <w:r>
              <w:rPr>
                <w:rFonts w:ascii="微软雅黑" w:eastAsia="微软雅黑" w:hAnsi="微软雅黑" w:hint="eastAsia"/>
                <w:color w:val="333333"/>
                <w:shd w:val="clear" w:color="auto" w:fill="FFFFFF"/>
              </w:rPr>
              <w:t>件，服装布料的摩擦电量应小于1UC</w:t>
            </w:r>
            <w:r>
              <w:rPr>
                <w:rFonts w:ascii="Utsaah" w:eastAsia="微软雅黑" w:hAnsi="Utsaah" w:cs="Utsaah"/>
                <w:color w:val="333333"/>
                <w:shd w:val="clear" w:color="auto" w:fill="FFFFFF"/>
              </w:rPr>
              <w:t>/</w:t>
            </w:r>
            <w:r>
              <w:rPr>
                <w:rFonts w:ascii="微软雅黑" w:eastAsia="微软雅黑" w:hAnsi="微软雅黑" w:hint="eastAsia"/>
                <w:color w:val="333333"/>
                <w:shd w:val="clear" w:color="auto" w:fill="FFFFFF"/>
              </w:rPr>
              <w:t>M2,摩擦起电电位应小于500V.</w:t>
            </w:r>
          </w:p>
          <w:p w:rsidR="003C142E" w:rsidRDefault="005F5F87">
            <w:pPr>
              <w:tabs>
                <w:tab w:val="left" w:pos="3120"/>
              </w:tabs>
              <w:ind w:firstLine="48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5.6检测</w:t>
            </w:r>
          </w:p>
          <w:p w:rsidR="003C142E" w:rsidRDefault="005F5F87">
            <w:pPr>
              <w:tabs>
                <w:tab w:val="left" w:pos="3120"/>
              </w:tabs>
              <w:ind w:firstLine="480"/>
              <w:rPr>
                <w:rFonts w:ascii="仿宋_GB2312" w:eastAsia="仿宋_GB2312" w:hAnsi="仿宋_GB2312" w:cs="仿宋_GB2312"/>
                <w:b/>
                <w:bCs/>
                <w:color w:val="000000"/>
                <w:kern w:val="0"/>
                <w:sz w:val="24"/>
              </w:rPr>
            </w:pPr>
            <w:r>
              <w:rPr>
                <w:rFonts w:ascii="微软雅黑" w:eastAsia="微软雅黑" w:hAnsi="微软雅黑" w:hint="eastAsia"/>
                <w:color w:val="333333"/>
                <w:shd w:val="clear" w:color="auto" w:fill="FFFFFF"/>
              </w:rPr>
              <w:t>防雷接地装置每年雷雨季节前应检测一次，防静电接地装置每年干燥季节应检测一次，防静电地面一年检测两次，发现不合格应立即处理。</w:t>
            </w: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rPr>
          <w:jc w:val="center"/>
        </w:trPr>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-006-037</w:t>
            </w:r>
          </w:p>
        </w:tc>
      </w:tr>
      <w:tr w:rsidR="003C142E">
        <w:trPr>
          <w:cantSplit/>
          <w:trHeight w:val="335"/>
          <w:jc w:val="center"/>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jc w:val="center"/>
        </w:trPr>
        <w:tc>
          <w:tcPr>
            <w:tcW w:w="4690" w:type="dxa"/>
            <w:vMerge w:val="restart"/>
            <w:vAlign w:val="center"/>
          </w:tcPr>
          <w:p w:rsidR="003C142E" w:rsidRDefault="005F5F87">
            <w:pPr>
              <w:spacing w:line="400" w:lineRule="exact"/>
              <w:rPr>
                <w:rFonts w:ascii="方正粗黑宋简体" w:eastAsia="方正粗黑宋简体" w:hAnsi="方正粗黑宋简体" w:cs="宋体"/>
                <w:b/>
                <w:bCs/>
                <w:sz w:val="24"/>
              </w:rPr>
            </w:pPr>
            <w:r>
              <w:rPr>
                <w:rFonts w:ascii="方正粗黑宋简体" w:eastAsia="方正粗黑宋简体" w:hAnsi="方正粗黑宋简体" w:cs="宋体" w:hint="eastAsia"/>
                <w:b/>
                <w:bCs/>
                <w:sz w:val="24"/>
              </w:rPr>
              <w:lastRenderedPageBreak/>
              <w:t>安全中介服务制度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jc w:val="center"/>
        </w:trPr>
        <w:tc>
          <w:tcPr>
            <w:tcW w:w="9456" w:type="dxa"/>
            <w:gridSpan w:val="2"/>
            <w:vAlign w:val="center"/>
          </w:tcPr>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为进一步加强安全生产中介服务活动的监督管理 ，规范安全生产中介服务行为，提高服务水平，根据国家相关法律法规，结合本公司实际情况特制定本制度。</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适用我司安全法律法规、标准和规范及其它要求的获取和确认与更新。</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bCs/>
                <w:sz w:val="24"/>
              </w:rPr>
              <w:t>《安全生产法》</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4.1 安全管理科与办公室是安全法律法规、标准和规范及部门规章等有关要求的获取、确认、更新管理部门。</w:t>
            </w:r>
          </w:p>
          <w:p w:rsidR="003C142E" w:rsidRDefault="005F5F87">
            <w:pPr>
              <w:spacing w:line="36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szCs w:val="28"/>
              </w:rPr>
              <w:t xml:space="preserve">   4.2 各岗位相关人员根据分工落实购买、下载、收集、更新、执行等工作。</w:t>
            </w:r>
            <w:r>
              <w:rPr>
                <w:rFonts w:asciiTheme="majorEastAsia" w:eastAsiaTheme="majorEastAsia" w:hAnsiTheme="majorEastAsia" w:cs="仿宋_GB2312" w:hint="eastAsia"/>
                <w:kern w:val="0"/>
                <w:sz w:val="24"/>
              </w:rPr>
              <w:t xml:space="preserve">　</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5．主要内容</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_GB2312" w:hint="eastAsia"/>
                <w:sz w:val="24"/>
              </w:rPr>
              <w:t xml:space="preserve"> 5.1</w:t>
            </w:r>
            <w:r>
              <w:rPr>
                <w:rFonts w:asciiTheme="majorEastAsia" w:eastAsiaTheme="majorEastAsia" w:hAnsiTheme="majorEastAsia" w:cs="仿宋" w:hint="eastAsia"/>
                <w:sz w:val="24"/>
              </w:rPr>
              <w:t>、中介机构及其从业人员要加强行业自律，在安全生产中介服务活动中做到下“十不准”。</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5.1.1、不准弄虚作假，骗取资质、资格证书。</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5.1.2、不准伪造、转让或出借资质、资格证书。</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5.1.3、不准出具虚假证明、报告等，从业人员不得在多家单位、机构重复执业。</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5.1.4、不准冒用安全生产监督管理部门、烟花爆竹安全监察机构及其工作人员的名义招揽业务。</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5.1.5、不准参加与本单位或本人有直接工作关系或者利益关系的服务对象的安全评价、认证、检测、检验活动。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5.1.6、不准在业务活动中进行商业贿赂，或以不正当的方式获取服务项目。</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5.1.7、不准转包服务项目，泄露被服务对象的技术秘密和商业秘密。</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5.1.8、不准超越所持资质资格规定的业务范围从事安全全产中介服务活动。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5.1.9、不准恶意竞争，中介服务收费应当符合法律、行政法规的规定，法律、行政法规没有规定的，按照行业自律标准或者指导性标准收费。</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5.1.10、不准拒绝、阻挠安全生产监督管理部门、烟花爆竹安全监察机构依法进行的监督检查和考核。</w:t>
            </w: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_GB2312" w:hint="eastAsia"/>
                <w:sz w:val="24"/>
              </w:rPr>
              <w:t>5.2</w:t>
            </w:r>
            <w:r>
              <w:rPr>
                <w:rFonts w:asciiTheme="majorEastAsia" w:eastAsiaTheme="majorEastAsia" w:hAnsiTheme="majorEastAsia" w:cs="仿宋" w:hint="eastAsia"/>
                <w:sz w:val="24"/>
              </w:rPr>
              <w:t>、各级安全生产监督管理部门、烟花爆竹安全监察机构及其工作人员工依法行政，在对安全生产中介服务活动的监督管理中做到如下“十不准”。</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5.2.1、不准随意简化或增加行政许可程序，降低或提高资质、资格标准。</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5.2.2、不准以备案、登记为由、擅自设立法律法规规定之外的行政许可事项 ，干预中介机构的正常活动。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5.2.3不准接受中介机构的任何馈赠、报酬、福利待遇。</w:t>
            </w: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tc>
      </w:tr>
    </w:tbl>
    <w:p w:rsidR="003C142E" w:rsidRDefault="003C142E">
      <w:pPr>
        <w:spacing w:line="288" w:lineRule="auto"/>
        <w:rPr>
          <w:rFonts w:ascii="仿宋_GB2312" w:eastAsia="仿宋_GB2312" w:hAnsi="仿宋_GB2312" w:cs="仿宋_GB2312"/>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rPr>
          <w:jc w:val="center"/>
        </w:trPr>
        <w:tc>
          <w:tcPr>
            <w:tcW w:w="4690"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-006-037</w:t>
            </w:r>
          </w:p>
        </w:tc>
      </w:tr>
      <w:tr w:rsidR="003C142E">
        <w:trPr>
          <w:cantSplit/>
          <w:trHeight w:val="335"/>
          <w:jc w:val="center"/>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jc w:val="center"/>
        </w:trPr>
        <w:tc>
          <w:tcPr>
            <w:tcW w:w="4690" w:type="dxa"/>
            <w:vMerge w:val="restart"/>
            <w:vAlign w:val="center"/>
          </w:tcPr>
          <w:p w:rsidR="003C142E" w:rsidRDefault="005F5F87">
            <w:pPr>
              <w:spacing w:line="400" w:lineRule="exact"/>
              <w:rPr>
                <w:rFonts w:ascii="方正粗黑宋简体" w:eastAsia="方正粗黑宋简体" w:hAnsi="方正粗黑宋简体" w:cs="宋体"/>
                <w:b/>
                <w:bCs/>
                <w:sz w:val="24"/>
              </w:rPr>
            </w:pPr>
            <w:r>
              <w:rPr>
                <w:rFonts w:ascii="方正粗黑宋简体" w:eastAsia="方正粗黑宋简体" w:hAnsi="方正粗黑宋简体" w:cs="宋体" w:hint="eastAsia"/>
                <w:b/>
                <w:bCs/>
                <w:sz w:val="24"/>
              </w:rPr>
              <w:lastRenderedPageBreak/>
              <w:t>安全中介服务制度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jc w:val="center"/>
        </w:trPr>
        <w:tc>
          <w:tcPr>
            <w:tcW w:w="9456" w:type="dxa"/>
            <w:gridSpan w:val="2"/>
          </w:tcPr>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_GB2312" w:hint="eastAsia"/>
                <w:sz w:val="24"/>
              </w:rPr>
              <w:t xml:space="preserve"> 5.2.4</w:t>
            </w:r>
            <w:r>
              <w:rPr>
                <w:rFonts w:asciiTheme="majorEastAsia" w:eastAsiaTheme="majorEastAsia" w:hAnsiTheme="majorEastAsia" w:cs="仿宋" w:hint="eastAsia"/>
                <w:sz w:val="24"/>
              </w:rPr>
              <w:t>、不准实行地区和部门保护，要求生产经营单位接受指定的中介机构服务。</w:t>
            </w: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5.2.5、不准在中介机构入股或参与利益分成，利用培训、办班等名义从事有盈利的活动。</w:t>
            </w: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5.2.6、不准在中介机构报销任何费用，或利用职权向中介机构索要钱物或为亲友谋取私利。</w:t>
            </w: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5.2.7、不准从事有偿安全生产中介服务活动。</w:t>
            </w: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5.2.8、不准参与中介机构支付费用的娱乐、健身、旅游等活动，或向中介机构摊派或推销书刊、产品等。</w:t>
            </w: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5.2.9、不准向中介机构收取任何费用。</w:t>
            </w: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5.2.10、不准安全子女、配偶或直系亲属到中介机构任职或从事中介服务。</w:t>
            </w:r>
          </w:p>
          <w:p w:rsidR="003C142E" w:rsidRDefault="003C142E">
            <w:pPr>
              <w:tabs>
                <w:tab w:val="left" w:pos="3120"/>
              </w:tabs>
              <w:ind w:firstLineChars="100" w:firstLine="240"/>
              <w:rPr>
                <w:rFonts w:asciiTheme="majorEastAsia" w:eastAsiaTheme="majorEastAsia" w:hAnsiTheme="majorEastAsia" w:cs="仿宋"/>
                <w:sz w:val="24"/>
              </w:rPr>
            </w:pP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5.3.依法设立的为安全生产提供技术服务的中介机构，依照法律、行政法规和执业准则，接受生产经营单位的委托为其安全生产工作提供技术服务。对违反相应资质、资格管理规定的中介机构及从业人员，根据情节轻重依照有关法规分别给予警告、罚款、没收非法所得、暂停资质资格 、撤销资质资格等处分。在资质、资格申请过程中有弄虚作假的中介机构或从业人员，资质、资格证书颁发管理 机关（以下简称“发证机关”）一年内不再受理其资质、资格申请。凡是被撤销资质、资格的中介机构或从来人员，发证机关三年内不准受理其资质。资格申请。</w:t>
            </w:r>
          </w:p>
          <w:p w:rsidR="003C142E" w:rsidRDefault="003C142E">
            <w:pPr>
              <w:tabs>
                <w:tab w:val="left" w:pos="3120"/>
              </w:tabs>
              <w:rPr>
                <w:rFonts w:asciiTheme="majorEastAsia" w:eastAsiaTheme="majorEastAsia" w:hAnsiTheme="majorEastAsia" w:cs="仿宋"/>
                <w:sz w:val="24"/>
              </w:rPr>
            </w:pP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5.4各级安全生产监督管理部门、烟花爆竹监察机构及其工作人员应当忠于职守，坚持原则秉公执法。发证机关要坚持政务分开，按照“谁发证、谁管理、谁负责”的原则，严格标准、严格程序、严格准入，实行资质。资格会审和公示、公告制度，接受社会监督。对在资质、资格许可和日常监管中有滥用职权。玩忽职守等行为的工作人员，依照有关规定给予处分；构成犯罪的，依法追究刑事责任。要加强对中介机构的考核管理，建立定期或不定期的考核检查制度，特别是对于与发生事故 的企业有关联的中介机构应进行重点或专项考核。</w:t>
            </w: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8"/>
        <w:gridCol w:w="5142"/>
      </w:tblGrid>
      <w:tr w:rsidR="003C142E">
        <w:trPr>
          <w:jc w:val="center"/>
        </w:trPr>
        <w:tc>
          <w:tcPr>
            <w:tcW w:w="5018"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-006-038</w:t>
            </w:r>
          </w:p>
        </w:tc>
      </w:tr>
      <w:tr w:rsidR="003C142E">
        <w:trPr>
          <w:cantSplit/>
          <w:trHeight w:val="335"/>
          <w:jc w:val="center"/>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jc w:val="center"/>
        </w:trPr>
        <w:tc>
          <w:tcPr>
            <w:tcW w:w="5018" w:type="dxa"/>
            <w:vMerge w:val="restart"/>
            <w:vAlign w:val="center"/>
          </w:tcPr>
          <w:p w:rsidR="003C142E" w:rsidRDefault="005F5F87">
            <w:pPr>
              <w:spacing w:line="400" w:lineRule="exact"/>
              <w:rPr>
                <w:rFonts w:ascii="方正粗黑宋简体" w:eastAsia="方正粗黑宋简体" w:hAnsi="方正粗黑宋简体" w:cs="宋体"/>
                <w:b/>
                <w:bCs/>
                <w:sz w:val="24"/>
              </w:rPr>
            </w:pPr>
            <w:r>
              <w:rPr>
                <w:rFonts w:ascii="方正粗黑宋简体" w:eastAsia="方正粗黑宋简体" w:hAnsi="方正粗黑宋简体" w:cs="宋体" w:hint="eastAsia"/>
                <w:b/>
                <w:bCs/>
                <w:sz w:val="24"/>
              </w:rPr>
              <w:lastRenderedPageBreak/>
              <w:t>微型消防站管理制度</w:t>
            </w:r>
          </w:p>
        </w:tc>
        <w:tc>
          <w:tcPr>
            <w:tcW w:w="5142"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jc w:val="center"/>
        </w:trPr>
        <w:tc>
          <w:tcPr>
            <w:tcW w:w="10160" w:type="dxa"/>
            <w:gridSpan w:val="2"/>
          </w:tcPr>
          <w:p w:rsidR="003C142E" w:rsidRDefault="005F5F87">
            <w:pPr>
              <w:widowControl/>
              <w:spacing w:line="360" w:lineRule="exact"/>
              <w:rPr>
                <w:rFonts w:asciiTheme="majorEastAsia" w:eastAsiaTheme="majorEastAsia" w:hAnsiTheme="majorEastAsia" w:cs="仿宋_GB2312"/>
                <w:bCs/>
                <w:kern w:val="0"/>
                <w:sz w:val="28"/>
                <w:szCs w:val="28"/>
              </w:rPr>
            </w:pPr>
            <w:r>
              <w:rPr>
                <w:rFonts w:asciiTheme="majorEastAsia" w:eastAsiaTheme="majorEastAsia" w:hAnsiTheme="majorEastAsia" w:cs="仿宋_GB2312" w:hint="eastAsia"/>
                <w:bCs/>
                <w:kern w:val="0"/>
                <w:sz w:val="28"/>
                <w:szCs w:val="28"/>
              </w:rPr>
              <w:t>1．目的</w:t>
            </w:r>
          </w:p>
          <w:p w:rsidR="003C142E" w:rsidRDefault="005F5F87">
            <w:pPr>
              <w:spacing w:line="360" w:lineRule="exact"/>
              <w:rPr>
                <w:rFonts w:asciiTheme="majorEastAsia" w:eastAsiaTheme="majorEastAsia" w:hAnsiTheme="majorEastAsia" w:cs="仿宋_GB2312"/>
                <w:sz w:val="28"/>
                <w:szCs w:val="28"/>
              </w:rPr>
            </w:pPr>
            <w:r>
              <w:rPr>
                <w:rFonts w:asciiTheme="majorEastAsia" w:eastAsiaTheme="majorEastAsia" w:hAnsiTheme="majorEastAsia" w:hint="eastAsia"/>
                <w:color w:val="000000"/>
                <w:sz w:val="28"/>
                <w:szCs w:val="28"/>
                <w:shd w:val="clear" w:color="auto" w:fill="FFFFFF"/>
              </w:rPr>
              <w:t>为了实行规范化管理，使消防站内部全面建设向一流迈进，真正发挥企业消防站的战斗作用，特制定如下规章制度和工作职责，供全体消防人员自觉遵守。</w:t>
            </w:r>
          </w:p>
          <w:p w:rsidR="003C142E" w:rsidRDefault="005F5F87">
            <w:pPr>
              <w:widowControl/>
              <w:spacing w:line="360" w:lineRule="exact"/>
              <w:rPr>
                <w:rFonts w:asciiTheme="majorEastAsia" w:eastAsiaTheme="majorEastAsia" w:hAnsiTheme="majorEastAsia" w:cs="仿宋_GB2312"/>
                <w:bCs/>
                <w:kern w:val="0"/>
                <w:sz w:val="28"/>
                <w:szCs w:val="28"/>
              </w:rPr>
            </w:pPr>
            <w:r>
              <w:rPr>
                <w:rFonts w:asciiTheme="majorEastAsia" w:eastAsiaTheme="majorEastAsia" w:hAnsiTheme="majorEastAsia" w:cs="仿宋_GB2312" w:hint="eastAsia"/>
                <w:bCs/>
                <w:kern w:val="0"/>
                <w:sz w:val="28"/>
                <w:szCs w:val="28"/>
              </w:rPr>
              <w:t>2．适用范围</w:t>
            </w:r>
          </w:p>
          <w:p w:rsidR="003C142E" w:rsidRDefault="005F5F87">
            <w:pPr>
              <w:spacing w:line="360" w:lineRule="exact"/>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适用于公司所属的消防站的安全管理。</w:t>
            </w:r>
          </w:p>
          <w:p w:rsidR="003C142E" w:rsidRDefault="005F5F87">
            <w:pPr>
              <w:widowControl/>
              <w:spacing w:line="360" w:lineRule="exact"/>
              <w:rPr>
                <w:rFonts w:asciiTheme="majorEastAsia" w:eastAsiaTheme="majorEastAsia" w:hAnsiTheme="majorEastAsia" w:cs="仿宋_GB2312"/>
                <w:bCs/>
                <w:kern w:val="0"/>
                <w:sz w:val="28"/>
                <w:szCs w:val="28"/>
              </w:rPr>
            </w:pPr>
            <w:r>
              <w:rPr>
                <w:rFonts w:asciiTheme="majorEastAsia" w:eastAsiaTheme="majorEastAsia" w:hAnsiTheme="majorEastAsia" w:cs="仿宋_GB2312" w:hint="eastAsia"/>
                <w:bCs/>
                <w:kern w:val="0"/>
                <w:sz w:val="28"/>
                <w:szCs w:val="28"/>
              </w:rPr>
              <w:t>3．主要依据</w:t>
            </w:r>
          </w:p>
          <w:p w:rsidR="003C142E" w:rsidRDefault="005F5F87">
            <w:pPr>
              <w:spacing w:line="360" w:lineRule="exact"/>
              <w:rPr>
                <w:rFonts w:asciiTheme="majorEastAsia" w:eastAsiaTheme="majorEastAsia" w:hAnsiTheme="majorEastAsia" w:cs="仿宋_GB2312"/>
                <w:sz w:val="28"/>
                <w:szCs w:val="28"/>
              </w:rPr>
            </w:pPr>
            <w:r>
              <w:rPr>
                <w:rFonts w:asciiTheme="majorEastAsia" w:eastAsiaTheme="majorEastAsia" w:hAnsiTheme="majorEastAsia" w:cs="仿宋_GB2312" w:hint="eastAsia"/>
                <w:bCs/>
                <w:sz w:val="28"/>
                <w:szCs w:val="28"/>
              </w:rPr>
              <w:t>《安全生产法》、</w:t>
            </w:r>
            <w:r>
              <w:rPr>
                <w:rFonts w:asciiTheme="majorEastAsia" w:eastAsiaTheme="majorEastAsia" w:hAnsiTheme="majorEastAsia" w:cs="仿宋" w:hint="eastAsia"/>
                <w:sz w:val="28"/>
                <w:szCs w:val="28"/>
              </w:rPr>
              <w:t>《</w:t>
            </w:r>
            <w:r>
              <w:rPr>
                <w:rFonts w:asciiTheme="majorEastAsia" w:eastAsiaTheme="majorEastAsia" w:hAnsiTheme="majorEastAsia" w:cs="Arial"/>
                <w:sz w:val="28"/>
                <w:szCs w:val="28"/>
                <w:shd w:val="clear" w:color="auto" w:fill="FFFFFF"/>
              </w:rPr>
              <w:t>中华人民共和国</w:t>
            </w:r>
            <w:r>
              <w:rPr>
                <w:rStyle w:val="af1"/>
                <w:rFonts w:asciiTheme="majorEastAsia" w:eastAsiaTheme="majorEastAsia" w:hAnsiTheme="majorEastAsia" w:cs="Arial"/>
                <w:sz w:val="28"/>
                <w:szCs w:val="28"/>
                <w:shd w:val="clear" w:color="auto" w:fill="FFFFFF"/>
              </w:rPr>
              <w:t>消防法</w:t>
            </w:r>
            <w:r>
              <w:rPr>
                <w:rFonts w:asciiTheme="majorEastAsia" w:eastAsiaTheme="majorEastAsia" w:hAnsiTheme="majorEastAsia" w:cs="仿宋" w:hint="eastAsia"/>
                <w:sz w:val="28"/>
                <w:szCs w:val="28"/>
              </w:rPr>
              <w:t>》、《防止静电事故通用导》</w:t>
            </w:r>
          </w:p>
          <w:p w:rsidR="003C142E" w:rsidRDefault="005F5F87">
            <w:pPr>
              <w:widowControl/>
              <w:spacing w:line="360" w:lineRule="exact"/>
              <w:rPr>
                <w:rFonts w:asciiTheme="majorEastAsia" w:eastAsiaTheme="majorEastAsia" w:hAnsiTheme="majorEastAsia" w:cs="仿宋_GB2312"/>
                <w:bCs/>
                <w:kern w:val="0"/>
                <w:sz w:val="28"/>
                <w:szCs w:val="28"/>
              </w:rPr>
            </w:pPr>
            <w:r>
              <w:rPr>
                <w:rFonts w:asciiTheme="majorEastAsia" w:eastAsiaTheme="majorEastAsia" w:hAnsiTheme="majorEastAsia" w:cs="仿宋_GB2312" w:hint="eastAsia"/>
                <w:bCs/>
                <w:kern w:val="0"/>
                <w:sz w:val="28"/>
                <w:szCs w:val="28"/>
              </w:rPr>
              <w:t>4．主要职责</w:t>
            </w:r>
          </w:p>
          <w:p w:rsidR="003C142E" w:rsidRDefault="005F5F87">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1、微型消防站实行24小时值班制度，每班次（班长、消防员）不省于2人，统一着装，值班期间应在宿舍与消防站随时待命。</w:t>
            </w:r>
          </w:p>
          <w:p w:rsidR="003C142E" w:rsidRDefault="005F5F87">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2、接到火灾报警时，值班员必须立即 通知岗位在职消防员到达火灾现场确认，利用岗位上的灭火器进行灭火。同时了出出动信号，微型站人员着好战斗服，在3分钟内到达现场展开灭火战斗。</w:t>
            </w:r>
          </w:p>
          <w:p w:rsidR="003C142E" w:rsidRDefault="005F5F87">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3、辖区消防中队到达现场后，微型消防站人员应立即汇报火场情况，接受消防中队统一指挥。</w:t>
            </w:r>
          </w:p>
          <w:p w:rsidR="003C142E" w:rsidRDefault="005F5F87">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4、消防站内的所有执勤战备器材不得用于非灭火和救援行动。</w:t>
            </w:r>
          </w:p>
          <w:p w:rsidR="003C142E" w:rsidRDefault="005F5F87">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5、微型消防站消防员每周必须进行一次消防技能训练，每朋进行一次重点部位演练。</w:t>
            </w:r>
          </w:p>
          <w:p w:rsidR="003C142E" w:rsidRDefault="005F5F87">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6、微型消防站负责消防安全教育培训工作。微型消防站消防员应配合消防站做好培训辅助工作，确保培训效果和安全。</w:t>
            </w:r>
          </w:p>
          <w:p w:rsidR="003C142E" w:rsidRDefault="003C142E">
            <w:pPr>
              <w:spacing w:line="360" w:lineRule="exact"/>
              <w:rPr>
                <w:rFonts w:ascii="仿宋_GB2312" w:eastAsia="仿宋_GB2312" w:hAnsi="仿宋_GB2312" w:cs="仿宋_GB2312"/>
                <w:b/>
                <w:bCs/>
                <w:color w:val="000000"/>
                <w:kern w:val="0"/>
                <w:sz w:val="24"/>
              </w:rPr>
            </w:pPr>
          </w:p>
          <w:p w:rsidR="003C142E" w:rsidRDefault="003C142E">
            <w:pPr>
              <w:tabs>
                <w:tab w:val="left" w:pos="3120"/>
              </w:tabs>
              <w:rPr>
                <w:rFonts w:ascii="仿宋_GB2312" w:eastAsia="仿宋_GB2312" w:hAnsi="仿宋_GB2312" w:cs="仿宋_GB2312"/>
                <w:b/>
                <w:bCs/>
                <w:color w:val="000000"/>
                <w:kern w:val="0"/>
                <w:sz w:val="24"/>
              </w:rPr>
            </w:pPr>
          </w:p>
        </w:tc>
      </w:tr>
    </w:tbl>
    <w:p w:rsidR="003C142E" w:rsidRDefault="003C142E"/>
    <w:p w:rsidR="003C142E" w:rsidRDefault="003C142E"/>
    <w:p w:rsidR="003C142E" w:rsidRDefault="003C142E"/>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4"/>
        <w:gridCol w:w="5263"/>
      </w:tblGrid>
      <w:tr w:rsidR="003C142E">
        <w:tc>
          <w:tcPr>
            <w:tcW w:w="5064"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5263"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-006-039</w:t>
            </w:r>
          </w:p>
        </w:tc>
      </w:tr>
      <w:tr w:rsidR="003C142E">
        <w:trPr>
          <w:cantSplit/>
          <w:trHeight w:val="335"/>
        </w:trPr>
        <w:tc>
          <w:tcPr>
            <w:tcW w:w="5064"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263"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5064" w:type="dxa"/>
            <w:vMerge w:val="restart"/>
            <w:vAlign w:val="center"/>
          </w:tcPr>
          <w:p w:rsidR="003C142E" w:rsidRDefault="005F5F87">
            <w:pPr>
              <w:rPr>
                <w:rFonts w:ascii="方正粗黑宋简体" w:eastAsia="方正粗黑宋简体" w:hAnsi="方正粗黑宋简体"/>
                <w:sz w:val="24"/>
              </w:rPr>
            </w:pPr>
            <w:r>
              <w:rPr>
                <w:rFonts w:ascii="方正粗黑宋简体" w:eastAsia="方正粗黑宋简体" w:hAnsi="方正粗黑宋简体" w:hint="eastAsia"/>
                <w:sz w:val="24"/>
              </w:rPr>
              <w:lastRenderedPageBreak/>
              <w:t>消防安全教育、培训制度</w:t>
            </w:r>
          </w:p>
        </w:tc>
        <w:tc>
          <w:tcPr>
            <w:tcW w:w="5263"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5064"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263"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trPr>
        <w:tc>
          <w:tcPr>
            <w:tcW w:w="10327" w:type="dxa"/>
            <w:gridSpan w:val="2"/>
          </w:tcPr>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rPr>
            </w:pPr>
            <w:r>
              <w:rPr>
                <w:rFonts w:asciiTheme="majorEastAsia" w:eastAsiaTheme="majorEastAsia" w:hAnsiTheme="majorEastAsia" w:hint="eastAsia"/>
                <w:color w:val="000000"/>
                <w:sz w:val="24"/>
                <w:shd w:val="clear" w:color="auto" w:fill="FFFFFF"/>
              </w:rPr>
              <w:t>为了实行规范化管理，使消防站内部全面建设向一流迈进，真正发挥企业消防站的战斗作用，特制定如下规章制度和工作职责，供全体消防人员自觉遵守。</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适用于公司所属的消防站的安全管理。</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《安全生产法》、</w:t>
            </w:r>
            <w:r>
              <w:rPr>
                <w:rFonts w:asciiTheme="majorEastAsia" w:eastAsiaTheme="majorEastAsia" w:hAnsiTheme="majorEastAsia" w:cs="仿宋" w:hint="eastAsia"/>
                <w:sz w:val="24"/>
              </w:rPr>
              <w:t>《</w:t>
            </w:r>
            <w:r>
              <w:rPr>
                <w:rFonts w:asciiTheme="majorEastAsia" w:eastAsiaTheme="majorEastAsia" w:hAnsiTheme="majorEastAsia" w:cs="Arial"/>
                <w:sz w:val="24"/>
                <w:shd w:val="clear" w:color="auto" w:fill="FFFFFF"/>
              </w:rPr>
              <w:t>中华人民共和国</w:t>
            </w:r>
            <w:r>
              <w:rPr>
                <w:rStyle w:val="af1"/>
                <w:rFonts w:asciiTheme="majorEastAsia" w:eastAsiaTheme="majorEastAsia" w:hAnsiTheme="majorEastAsia" w:cs="Arial"/>
                <w:sz w:val="24"/>
                <w:shd w:val="clear" w:color="auto" w:fill="FFFFFF"/>
              </w:rPr>
              <w:t>消防法</w:t>
            </w:r>
            <w:r>
              <w:rPr>
                <w:rFonts w:asciiTheme="majorEastAsia" w:eastAsiaTheme="majorEastAsia" w:hAnsiTheme="majorEastAsia" w:cs="仿宋" w:hint="eastAsia"/>
                <w:sz w:val="24"/>
              </w:rPr>
              <w:t>》、《防止静电事故通用导》</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jc w:val="left"/>
              <w:rPr>
                <w:rFonts w:asciiTheme="majorEastAsia" w:eastAsiaTheme="majorEastAsia" w:hAnsiTheme="majorEastAsia"/>
                <w:sz w:val="24"/>
              </w:rPr>
            </w:pPr>
            <w:r>
              <w:rPr>
                <w:rFonts w:asciiTheme="majorEastAsia" w:eastAsiaTheme="majorEastAsia" w:hAnsiTheme="majorEastAsia" w:hint="eastAsia"/>
                <w:sz w:val="24"/>
              </w:rPr>
              <w:t>4.1、单独或结合其他场所设置一间消防宣传培训室，悬挂并放置宣传培训资料及设施，能够开展消防宣传培训。</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4.2、每年通过多种形式开展经常性的消防安全教育。</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4.3、每年对每名员工至少时行二次消防安全教育。</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4.4、消防安全宣传教育、培训的内容包括：</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4.4.1、有关消防法规、消防安全制度和保障消防安全的操作规程。</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4.4.1、本单位、本岗位的火灾危险性和防火措施。</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4.4.3、有关消防设施的性能，灭火器材的使用方法。</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4.4.4、报火警、扑救初期火灾以及自救逃生的知识和技能。</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4.4.5、组织、引导在场群众疏散的知识和技能。</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4.5、下列人员需接受消防安全专门培训：</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4.5.1、单位消防安全责任人，消防安全管理人员。</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4.5.2、专兼职消防管理人员。</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4.5.3、消防控制室的值班和操作人员。</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4.5.4、重点部位、重点工种人员。</w:t>
            </w:r>
          </w:p>
          <w:p w:rsidR="003C142E" w:rsidRDefault="005F5F87">
            <w:pPr>
              <w:ind w:firstLineChars="100" w:firstLine="240"/>
              <w:jc w:val="left"/>
              <w:rPr>
                <w:sz w:val="28"/>
                <w:szCs w:val="28"/>
              </w:rPr>
            </w:pPr>
            <w:r>
              <w:rPr>
                <w:rFonts w:asciiTheme="majorEastAsia" w:eastAsiaTheme="majorEastAsia" w:hAnsiTheme="majorEastAsia" w:hint="eastAsia"/>
                <w:sz w:val="24"/>
              </w:rPr>
              <w:t>4.6、组织新上岗和进入新岗位的员工进行岗前的消防安全培训。</w:t>
            </w:r>
          </w:p>
        </w:tc>
      </w:tr>
    </w:tbl>
    <w:p w:rsidR="003C142E" w:rsidRDefault="003C142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8"/>
        <w:gridCol w:w="5142"/>
      </w:tblGrid>
      <w:tr w:rsidR="003C142E">
        <w:trPr>
          <w:jc w:val="center"/>
        </w:trPr>
        <w:tc>
          <w:tcPr>
            <w:tcW w:w="5018"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-006-040</w:t>
            </w:r>
          </w:p>
        </w:tc>
      </w:tr>
      <w:tr w:rsidR="003C142E">
        <w:trPr>
          <w:cantSplit/>
          <w:trHeight w:val="335"/>
          <w:jc w:val="center"/>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共3页</w:t>
            </w:r>
          </w:p>
        </w:tc>
      </w:tr>
      <w:tr w:rsidR="003C142E">
        <w:trPr>
          <w:cantSplit/>
          <w:jc w:val="center"/>
        </w:trPr>
        <w:tc>
          <w:tcPr>
            <w:tcW w:w="5018" w:type="dxa"/>
            <w:vMerge w:val="restart"/>
            <w:vAlign w:val="center"/>
          </w:tcPr>
          <w:p w:rsidR="003C142E" w:rsidRDefault="005F5F87">
            <w:pPr>
              <w:rPr>
                <w:rFonts w:ascii="方正粗黑宋简体" w:eastAsia="方正粗黑宋简体" w:hAnsi="方正粗黑宋简体"/>
                <w:sz w:val="28"/>
                <w:szCs w:val="28"/>
              </w:rPr>
            </w:pPr>
            <w:r>
              <w:rPr>
                <w:rFonts w:ascii="方正粗黑宋简体" w:eastAsia="方正粗黑宋简体" w:hAnsi="方正粗黑宋简体" w:hint="eastAsia"/>
                <w:sz w:val="28"/>
                <w:szCs w:val="28"/>
              </w:rPr>
              <w:lastRenderedPageBreak/>
              <w:t>灭火和应急疏散预案演练制度</w:t>
            </w:r>
          </w:p>
        </w:tc>
        <w:tc>
          <w:tcPr>
            <w:tcW w:w="5142"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jc w:val="center"/>
        </w:trPr>
        <w:tc>
          <w:tcPr>
            <w:tcW w:w="10160" w:type="dxa"/>
            <w:gridSpan w:val="2"/>
          </w:tcPr>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szCs w:val="28"/>
              </w:rPr>
            </w:pPr>
            <w:r>
              <w:rPr>
                <w:rFonts w:ascii="微软雅黑" w:eastAsia="微软雅黑" w:hAnsi="微软雅黑" w:hint="eastAsia"/>
                <w:color w:val="000000"/>
                <w:sz w:val="24"/>
                <w:shd w:val="clear" w:color="auto" w:fill="FFFFFF"/>
              </w:rPr>
              <w:t>为了实行规范化管理，使消防站内部全面建设向一流迈进，真正发挥企业消防站的战斗作用，特制定如下规章制度和工作职责，供全体消防人员自觉遵守</w:t>
            </w:r>
            <w:r>
              <w:rPr>
                <w:rFonts w:ascii="微软雅黑" w:eastAsia="微软雅黑" w:hAnsi="微软雅黑" w:hint="eastAsia"/>
                <w:color w:val="000000"/>
                <w:szCs w:val="21"/>
                <w:shd w:val="clear" w:color="auto" w:fill="FFFFFF"/>
              </w:rPr>
              <w:t>。</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适用于公司所属的消防站的安全管理。</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bCs/>
                <w:sz w:val="24"/>
              </w:rPr>
              <w:t>《安全生产法》、</w:t>
            </w:r>
            <w:r>
              <w:rPr>
                <w:rFonts w:asciiTheme="majorEastAsia" w:eastAsiaTheme="majorEastAsia" w:hAnsiTheme="majorEastAsia" w:cs="仿宋" w:hint="eastAsia"/>
                <w:sz w:val="24"/>
              </w:rPr>
              <w:t>《</w:t>
            </w:r>
            <w:r>
              <w:rPr>
                <w:rFonts w:ascii="Arial" w:hAnsi="Arial" w:cs="Arial"/>
                <w:sz w:val="24"/>
                <w:shd w:val="clear" w:color="auto" w:fill="FFFFFF"/>
              </w:rPr>
              <w:t>中华人民共和国</w:t>
            </w:r>
            <w:r>
              <w:rPr>
                <w:rStyle w:val="af1"/>
                <w:rFonts w:ascii="Arial" w:hAnsi="Arial" w:cs="Arial"/>
                <w:sz w:val="24"/>
                <w:shd w:val="clear" w:color="auto" w:fill="FFFFFF"/>
              </w:rPr>
              <w:t>消防法</w:t>
            </w:r>
            <w:r>
              <w:rPr>
                <w:rFonts w:asciiTheme="majorEastAsia" w:eastAsiaTheme="majorEastAsia" w:hAnsiTheme="majorEastAsia" w:cs="仿宋" w:hint="eastAsia"/>
                <w:sz w:val="24"/>
              </w:rPr>
              <w:t>》、《防止静电事故通用导》</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jc w:val="left"/>
              <w:rPr>
                <w:sz w:val="28"/>
                <w:szCs w:val="28"/>
              </w:rPr>
            </w:pPr>
            <w:r>
              <w:rPr>
                <w:rFonts w:hint="eastAsia"/>
                <w:sz w:val="28"/>
                <w:szCs w:val="28"/>
              </w:rPr>
              <w:t>4.1</w:t>
            </w:r>
            <w:r>
              <w:rPr>
                <w:rFonts w:hint="eastAsia"/>
                <w:sz w:val="28"/>
                <w:szCs w:val="28"/>
              </w:rPr>
              <w:t>、应制定切实可行的灭火和应急疏散预案。</w:t>
            </w:r>
          </w:p>
          <w:p w:rsidR="003C142E" w:rsidRDefault="005F5F87">
            <w:pPr>
              <w:ind w:firstLineChars="100" w:firstLine="280"/>
              <w:jc w:val="left"/>
              <w:rPr>
                <w:sz w:val="28"/>
                <w:szCs w:val="28"/>
              </w:rPr>
            </w:pPr>
            <w:r>
              <w:rPr>
                <w:rFonts w:hint="eastAsia"/>
                <w:sz w:val="28"/>
                <w:szCs w:val="28"/>
              </w:rPr>
              <w:t>4.2</w:t>
            </w:r>
            <w:r>
              <w:rPr>
                <w:rFonts w:hint="eastAsia"/>
                <w:sz w:val="28"/>
                <w:szCs w:val="28"/>
              </w:rPr>
              <w:t>、灭火和应急疏散预案包括：灭火行动组。通讯联络组、疏散引导组、安全防护救护组，应当分工明确、各司其职，各组职责如下：</w:t>
            </w:r>
          </w:p>
          <w:p w:rsidR="003C142E" w:rsidRDefault="005F5F87">
            <w:pPr>
              <w:ind w:firstLineChars="100" w:firstLine="280"/>
              <w:jc w:val="left"/>
              <w:rPr>
                <w:sz w:val="28"/>
                <w:szCs w:val="28"/>
              </w:rPr>
            </w:pPr>
            <w:r>
              <w:rPr>
                <w:rFonts w:hint="eastAsia"/>
                <w:sz w:val="28"/>
                <w:szCs w:val="28"/>
              </w:rPr>
              <w:t>4.2.1</w:t>
            </w:r>
            <w:r>
              <w:rPr>
                <w:rFonts w:hint="eastAsia"/>
                <w:sz w:val="28"/>
                <w:szCs w:val="28"/>
              </w:rPr>
              <w:t>、灭火行动组负责扑救火灾，平时要熟悉本单位的消防设施和水源情况。</w:t>
            </w:r>
          </w:p>
          <w:p w:rsidR="003C142E" w:rsidRDefault="005F5F87">
            <w:pPr>
              <w:ind w:firstLineChars="100" w:firstLine="280"/>
              <w:jc w:val="left"/>
              <w:rPr>
                <w:sz w:val="28"/>
                <w:szCs w:val="28"/>
              </w:rPr>
            </w:pPr>
            <w:r>
              <w:rPr>
                <w:rFonts w:hint="eastAsia"/>
                <w:sz w:val="28"/>
                <w:szCs w:val="28"/>
              </w:rPr>
              <w:t>4.2.2</w:t>
            </w:r>
            <w:r>
              <w:rPr>
                <w:rFonts w:hint="eastAsia"/>
                <w:sz w:val="28"/>
                <w:szCs w:val="28"/>
              </w:rPr>
              <w:t>、通讯联络组负责火灾报警、火场联络、接应消防车等任务。</w:t>
            </w:r>
          </w:p>
          <w:p w:rsidR="003C142E" w:rsidRDefault="005F5F87">
            <w:pPr>
              <w:ind w:firstLineChars="100" w:firstLine="280"/>
              <w:jc w:val="left"/>
              <w:rPr>
                <w:sz w:val="28"/>
                <w:szCs w:val="28"/>
              </w:rPr>
            </w:pPr>
            <w:r>
              <w:rPr>
                <w:rFonts w:hint="eastAsia"/>
                <w:sz w:val="28"/>
                <w:szCs w:val="28"/>
              </w:rPr>
              <w:t>4.2.3</w:t>
            </w:r>
            <w:r>
              <w:rPr>
                <w:rFonts w:hint="eastAsia"/>
                <w:sz w:val="28"/>
                <w:szCs w:val="28"/>
              </w:rPr>
              <w:t>、疏散引导组负责引导火场内人员的安全疏散，并负责抢救被困人员和重要物资。</w:t>
            </w:r>
          </w:p>
          <w:p w:rsidR="003C142E" w:rsidRDefault="005F5F87">
            <w:pPr>
              <w:ind w:firstLineChars="100" w:firstLine="280"/>
              <w:jc w:val="left"/>
              <w:rPr>
                <w:sz w:val="28"/>
                <w:szCs w:val="28"/>
              </w:rPr>
            </w:pPr>
            <w:r>
              <w:rPr>
                <w:rFonts w:hint="eastAsia"/>
                <w:sz w:val="28"/>
                <w:szCs w:val="28"/>
              </w:rPr>
              <w:t>4.2.4</w:t>
            </w:r>
            <w:r>
              <w:rPr>
                <w:rFonts w:hint="eastAsia"/>
                <w:sz w:val="28"/>
                <w:szCs w:val="28"/>
              </w:rPr>
              <w:t>、安全防护救护组负责火场安全警卫工作，维持火场秩序，保护火灾现场，防止物资丢失，并负责受伤人员的救护工作</w:t>
            </w:r>
          </w:p>
          <w:p w:rsidR="003C142E" w:rsidRDefault="005F5F87">
            <w:pPr>
              <w:ind w:firstLineChars="100" w:firstLine="280"/>
              <w:jc w:val="left"/>
              <w:rPr>
                <w:sz w:val="28"/>
                <w:szCs w:val="28"/>
              </w:rPr>
            </w:pPr>
            <w:r>
              <w:rPr>
                <w:rFonts w:hint="eastAsia"/>
                <w:sz w:val="28"/>
                <w:szCs w:val="28"/>
              </w:rPr>
              <w:t>4.3</w:t>
            </w:r>
            <w:r>
              <w:rPr>
                <w:rFonts w:hint="eastAsia"/>
                <w:sz w:val="28"/>
                <w:szCs w:val="28"/>
              </w:rPr>
              <w:t>、至少每半年进行一次演练，并结合实际不断完善预案，演练后应填写记录。</w:t>
            </w:r>
          </w:p>
          <w:p w:rsidR="003C142E" w:rsidRDefault="005F5F87">
            <w:pPr>
              <w:ind w:firstLineChars="100" w:firstLine="280"/>
              <w:jc w:val="left"/>
              <w:rPr>
                <w:rFonts w:asciiTheme="minorHAnsi" w:eastAsiaTheme="minorEastAsia" w:hAnsiTheme="minorHAnsi" w:cstheme="minorBidi"/>
                <w:sz w:val="28"/>
                <w:szCs w:val="28"/>
              </w:rPr>
            </w:pPr>
            <w:r>
              <w:rPr>
                <w:rFonts w:hint="eastAsia"/>
                <w:sz w:val="28"/>
                <w:szCs w:val="28"/>
              </w:rPr>
              <w:t>4.4</w:t>
            </w:r>
            <w:r>
              <w:rPr>
                <w:rFonts w:hint="eastAsia"/>
                <w:sz w:val="28"/>
                <w:szCs w:val="28"/>
              </w:rPr>
              <w:t>、消防演练时应当设置说明和标识并事先告知演练范围内人员。</w:t>
            </w:r>
          </w:p>
          <w:p w:rsidR="003C142E" w:rsidRDefault="003C142E">
            <w:pPr>
              <w:tabs>
                <w:tab w:val="left" w:pos="3120"/>
              </w:tabs>
              <w:rPr>
                <w:rFonts w:ascii="仿宋_GB2312" w:eastAsia="仿宋_GB2312" w:hAnsi="仿宋_GB2312" w:cs="仿宋_GB2312"/>
                <w:b/>
                <w:bCs/>
                <w:color w:val="000000"/>
                <w:kern w:val="0"/>
                <w:sz w:val="24"/>
              </w:rPr>
            </w:pPr>
          </w:p>
        </w:tc>
      </w:tr>
    </w:tbl>
    <w:p w:rsidR="003C142E" w:rsidRDefault="003C142E"/>
    <w:p w:rsidR="003C142E" w:rsidRDefault="003C142E"/>
    <w:p w:rsidR="003C142E" w:rsidRDefault="003C142E"/>
    <w:p w:rsidR="003C142E" w:rsidRDefault="003C142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8"/>
        <w:gridCol w:w="5142"/>
      </w:tblGrid>
      <w:tr w:rsidR="003C142E">
        <w:trPr>
          <w:jc w:val="center"/>
        </w:trPr>
        <w:tc>
          <w:tcPr>
            <w:tcW w:w="5018"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-006-40</w:t>
            </w:r>
          </w:p>
        </w:tc>
      </w:tr>
      <w:tr w:rsidR="003C142E">
        <w:trPr>
          <w:cantSplit/>
          <w:trHeight w:val="335"/>
          <w:jc w:val="center"/>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共3页</w:t>
            </w:r>
          </w:p>
        </w:tc>
      </w:tr>
      <w:tr w:rsidR="003C142E">
        <w:trPr>
          <w:cantSplit/>
          <w:jc w:val="center"/>
        </w:trPr>
        <w:tc>
          <w:tcPr>
            <w:tcW w:w="5018" w:type="dxa"/>
            <w:vMerge w:val="restart"/>
            <w:vAlign w:val="center"/>
          </w:tcPr>
          <w:p w:rsidR="003C142E" w:rsidRDefault="005F5F87">
            <w:pPr>
              <w:rPr>
                <w:rFonts w:ascii="方正粗黑宋简体" w:eastAsia="方正粗黑宋简体" w:hAnsi="方正粗黑宋简体"/>
                <w:sz w:val="28"/>
                <w:szCs w:val="28"/>
              </w:rPr>
            </w:pPr>
            <w:r>
              <w:rPr>
                <w:rFonts w:ascii="方正粗黑宋简体" w:eastAsia="方正粗黑宋简体" w:hAnsi="方正粗黑宋简体" w:hint="eastAsia"/>
                <w:sz w:val="28"/>
                <w:szCs w:val="28"/>
              </w:rPr>
              <w:lastRenderedPageBreak/>
              <w:t>消防站站长、副站长职责</w:t>
            </w:r>
          </w:p>
        </w:tc>
        <w:tc>
          <w:tcPr>
            <w:tcW w:w="5142"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jc w:val="center"/>
        </w:trPr>
        <w:tc>
          <w:tcPr>
            <w:tcW w:w="10160" w:type="dxa"/>
            <w:gridSpan w:val="2"/>
          </w:tcPr>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szCs w:val="28"/>
              </w:rPr>
            </w:pPr>
            <w:r>
              <w:rPr>
                <w:rFonts w:ascii="微软雅黑" w:eastAsia="微软雅黑" w:hAnsi="微软雅黑" w:hint="eastAsia"/>
                <w:color w:val="000000"/>
                <w:sz w:val="24"/>
                <w:shd w:val="clear" w:color="auto" w:fill="FFFFFF"/>
              </w:rPr>
              <w:t>为了实行规范化管理，使消防站内部全面建设向一流迈进，真正发挥企业消防站的战斗作用，特制定如下规章制度和工作职责，供全体消防人员自觉遵守</w:t>
            </w:r>
            <w:r>
              <w:rPr>
                <w:rFonts w:ascii="微软雅黑" w:eastAsia="微软雅黑" w:hAnsi="微软雅黑" w:hint="eastAsia"/>
                <w:color w:val="000000"/>
                <w:szCs w:val="21"/>
                <w:shd w:val="clear" w:color="auto" w:fill="FFFFFF"/>
              </w:rPr>
              <w:t>。</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适用于公司所属的消防站的安全管理。</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bCs/>
                <w:sz w:val="24"/>
              </w:rPr>
              <w:t>《安全生产法》、</w:t>
            </w:r>
            <w:r>
              <w:rPr>
                <w:rFonts w:asciiTheme="majorEastAsia" w:eastAsiaTheme="majorEastAsia" w:hAnsiTheme="majorEastAsia" w:cs="仿宋" w:hint="eastAsia"/>
                <w:sz w:val="24"/>
              </w:rPr>
              <w:t>《</w:t>
            </w:r>
            <w:r>
              <w:rPr>
                <w:rFonts w:ascii="Arial" w:hAnsi="Arial" w:cs="Arial"/>
                <w:sz w:val="24"/>
                <w:shd w:val="clear" w:color="auto" w:fill="FFFFFF"/>
              </w:rPr>
              <w:t>中华人民共和国</w:t>
            </w:r>
            <w:r>
              <w:rPr>
                <w:rStyle w:val="af1"/>
                <w:rFonts w:ascii="Arial" w:hAnsi="Arial" w:cs="Arial"/>
                <w:sz w:val="24"/>
                <w:shd w:val="clear" w:color="auto" w:fill="FFFFFF"/>
              </w:rPr>
              <w:t>消防法</w:t>
            </w:r>
            <w:r>
              <w:rPr>
                <w:rFonts w:asciiTheme="majorEastAsia" w:eastAsiaTheme="majorEastAsia" w:hAnsiTheme="majorEastAsia" w:cs="仿宋" w:hint="eastAsia"/>
                <w:sz w:val="24"/>
              </w:rPr>
              <w:t>》、《防止静电事故通用导》</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jc w:val="left"/>
              <w:rPr>
                <w:sz w:val="28"/>
                <w:szCs w:val="28"/>
              </w:rPr>
            </w:pPr>
            <w:r>
              <w:rPr>
                <w:rFonts w:hint="eastAsia"/>
                <w:sz w:val="28"/>
                <w:szCs w:val="28"/>
              </w:rPr>
              <w:t>4.1</w:t>
            </w:r>
            <w:r>
              <w:rPr>
                <w:rFonts w:hint="eastAsia"/>
                <w:sz w:val="28"/>
                <w:szCs w:val="28"/>
              </w:rPr>
              <w:t>、组织指挥初期火灾扑救和应急救援。</w:t>
            </w:r>
          </w:p>
          <w:p w:rsidR="003C142E" w:rsidRDefault="005F5F87">
            <w:pPr>
              <w:ind w:firstLineChars="150" w:firstLine="420"/>
              <w:jc w:val="left"/>
              <w:rPr>
                <w:sz w:val="28"/>
                <w:szCs w:val="28"/>
              </w:rPr>
            </w:pPr>
            <w:r>
              <w:rPr>
                <w:rFonts w:hint="eastAsia"/>
                <w:sz w:val="28"/>
                <w:szCs w:val="28"/>
              </w:rPr>
              <w:t>4.2</w:t>
            </w:r>
            <w:r>
              <w:rPr>
                <w:rFonts w:hint="eastAsia"/>
                <w:sz w:val="28"/>
                <w:szCs w:val="28"/>
              </w:rPr>
              <w:t>、组织制定值勤、管理制度，掌握人员和装备情况，组织开展灭火救援业务训练</w:t>
            </w:r>
            <w:r>
              <w:rPr>
                <w:rFonts w:hint="eastAsia"/>
                <w:sz w:val="28"/>
                <w:szCs w:val="28"/>
              </w:rPr>
              <w:t xml:space="preserve"> </w:t>
            </w:r>
            <w:r>
              <w:rPr>
                <w:rFonts w:hint="eastAsia"/>
                <w:sz w:val="28"/>
                <w:szCs w:val="28"/>
              </w:rPr>
              <w:t>、落实安全措施。</w:t>
            </w:r>
          </w:p>
          <w:p w:rsidR="003C142E" w:rsidRDefault="005F5F87">
            <w:pPr>
              <w:ind w:firstLineChars="150" w:firstLine="420"/>
              <w:jc w:val="left"/>
              <w:rPr>
                <w:sz w:val="28"/>
                <w:szCs w:val="28"/>
              </w:rPr>
            </w:pPr>
            <w:r>
              <w:rPr>
                <w:rFonts w:hint="eastAsia"/>
                <w:sz w:val="28"/>
                <w:szCs w:val="28"/>
              </w:rPr>
              <w:t>4.3</w:t>
            </w:r>
            <w:r>
              <w:rPr>
                <w:rFonts w:hint="eastAsia"/>
                <w:sz w:val="28"/>
                <w:szCs w:val="28"/>
              </w:rPr>
              <w:t>、组织熟悉所在单位的道路、水源和单位情况及灭火</w:t>
            </w:r>
            <w:r>
              <w:rPr>
                <w:rFonts w:hint="eastAsia"/>
                <w:sz w:val="28"/>
                <w:szCs w:val="28"/>
              </w:rPr>
              <w:t xml:space="preserve"> </w:t>
            </w:r>
            <w:r>
              <w:rPr>
                <w:rFonts w:hint="eastAsia"/>
                <w:sz w:val="28"/>
                <w:szCs w:val="28"/>
              </w:rPr>
              <w:t>救援预案，掌握常见火灾及其它灾害事故的种类、特点及处置对策，组织建立业务资料档案。</w:t>
            </w:r>
          </w:p>
          <w:p w:rsidR="003C142E" w:rsidRDefault="005F5F87">
            <w:pPr>
              <w:ind w:firstLineChars="100" w:firstLine="280"/>
              <w:jc w:val="left"/>
              <w:rPr>
                <w:sz w:val="28"/>
                <w:szCs w:val="28"/>
              </w:rPr>
            </w:pPr>
            <w:r>
              <w:rPr>
                <w:rFonts w:hint="eastAsia"/>
                <w:sz w:val="28"/>
                <w:szCs w:val="28"/>
              </w:rPr>
              <w:t>4.4</w:t>
            </w:r>
            <w:r>
              <w:rPr>
                <w:rFonts w:hint="eastAsia"/>
                <w:sz w:val="28"/>
                <w:szCs w:val="28"/>
              </w:rPr>
              <w:t>、组织开展防火巡查、消防宣传教育。</w:t>
            </w:r>
          </w:p>
          <w:p w:rsidR="003C142E" w:rsidRDefault="005F5F87">
            <w:pPr>
              <w:ind w:firstLineChars="100" w:firstLine="280"/>
              <w:jc w:val="left"/>
              <w:rPr>
                <w:sz w:val="28"/>
                <w:szCs w:val="28"/>
              </w:rPr>
            </w:pPr>
            <w:r>
              <w:rPr>
                <w:rFonts w:hint="eastAsia"/>
                <w:sz w:val="28"/>
                <w:szCs w:val="28"/>
              </w:rPr>
              <w:t>4.5</w:t>
            </w:r>
            <w:r>
              <w:rPr>
                <w:rFonts w:hint="eastAsia"/>
                <w:sz w:val="28"/>
                <w:szCs w:val="28"/>
              </w:rPr>
              <w:t>、及时报告工作中的重要情况。</w:t>
            </w:r>
          </w:p>
          <w:p w:rsidR="003C142E" w:rsidRDefault="005F5F87">
            <w:pPr>
              <w:ind w:firstLineChars="100" w:firstLine="280"/>
              <w:jc w:val="left"/>
              <w:rPr>
                <w:sz w:val="28"/>
                <w:szCs w:val="28"/>
              </w:rPr>
            </w:pPr>
            <w:r>
              <w:rPr>
                <w:rFonts w:hint="eastAsia"/>
                <w:sz w:val="28"/>
                <w:szCs w:val="28"/>
              </w:rPr>
              <w:t>4.6</w:t>
            </w:r>
            <w:r>
              <w:rPr>
                <w:rFonts w:hint="eastAsia"/>
                <w:sz w:val="28"/>
                <w:szCs w:val="28"/>
              </w:rPr>
              <w:t>、副站长协助站长工作，站长不在位时副站长履行站长职责。</w:t>
            </w:r>
          </w:p>
          <w:p w:rsidR="003C142E" w:rsidRDefault="003C142E">
            <w:pPr>
              <w:tabs>
                <w:tab w:val="left" w:pos="3120"/>
              </w:tabs>
              <w:rPr>
                <w:rFonts w:ascii="仿宋_GB2312" w:eastAsia="仿宋_GB2312" w:hAnsi="仿宋_GB2312" w:cs="仿宋_GB2312"/>
                <w:b/>
                <w:bCs/>
                <w:color w:val="000000"/>
                <w:kern w:val="0"/>
                <w:sz w:val="24"/>
              </w:rPr>
            </w:pPr>
          </w:p>
        </w:tc>
      </w:tr>
    </w:tbl>
    <w:p w:rsidR="003C142E" w:rsidRDefault="003C142E"/>
    <w:p w:rsidR="003C142E" w:rsidRDefault="003C142E"/>
    <w:p w:rsidR="003C142E" w:rsidRDefault="003C142E"/>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8"/>
        <w:gridCol w:w="5142"/>
      </w:tblGrid>
      <w:tr w:rsidR="003C142E">
        <w:tc>
          <w:tcPr>
            <w:tcW w:w="5018"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-006-040</w:t>
            </w:r>
          </w:p>
        </w:tc>
      </w:tr>
      <w:tr w:rsidR="003C142E">
        <w:trPr>
          <w:cantSplit/>
          <w:trHeight w:val="335"/>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第3页　　共3页</w:t>
            </w:r>
          </w:p>
        </w:tc>
      </w:tr>
      <w:tr w:rsidR="003C142E">
        <w:trPr>
          <w:cantSplit/>
        </w:trPr>
        <w:tc>
          <w:tcPr>
            <w:tcW w:w="5018" w:type="dxa"/>
            <w:vMerge w:val="restart"/>
            <w:vAlign w:val="center"/>
          </w:tcPr>
          <w:p w:rsidR="003C142E" w:rsidRDefault="005F5F87">
            <w:pPr>
              <w:rPr>
                <w:rFonts w:ascii="方正粗黑宋简体" w:eastAsia="方正粗黑宋简体" w:hAnsi="方正粗黑宋简体"/>
                <w:b/>
                <w:sz w:val="28"/>
                <w:szCs w:val="28"/>
              </w:rPr>
            </w:pPr>
            <w:r>
              <w:rPr>
                <w:rFonts w:hint="eastAsia"/>
                <w:b/>
                <w:sz w:val="28"/>
                <w:szCs w:val="28"/>
              </w:rPr>
              <w:lastRenderedPageBreak/>
              <w:t>消防员职责</w:t>
            </w:r>
          </w:p>
        </w:tc>
        <w:tc>
          <w:tcPr>
            <w:tcW w:w="5142"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trPr>
        <w:tc>
          <w:tcPr>
            <w:tcW w:w="10160" w:type="dxa"/>
            <w:gridSpan w:val="2"/>
          </w:tcPr>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szCs w:val="28"/>
              </w:rPr>
            </w:pPr>
            <w:r>
              <w:rPr>
                <w:rFonts w:ascii="微软雅黑" w:eastAsia="微软雅黑" w:hAnsi="微软雅黑" w:hint="eastAsia"/>
                <w:color w:val="000000"/>
                <w:sz w:val="24"/>
                <w:shd w:val="clear" w:color="auto" w:fill="FFFFFF"/>
              </w:rPr>
              <w:t>为了实行规范化管理，使消防站内部全面建设向一流迈进，真正发挥企业消防站的战斗作用，特制定如下规章制度和工作职责，供全体消防人员自觉遵守</w:t>
            </w:r>
            <w:r>
              <w:rPr>
                <w:rFonts w:ascii="微软雅黑" w:eastAsia="微软雅黑" w:hAnsi="微软雅黑" w:hint="eastAsia"/>
                <w:color w:val="000000"/>
                <w:szCs w:val="21"/>
                <w:shd w:val="clear" w:color="auto" w:fill="FFFFFF"/>
              </w:rPr>
              <w:t>。</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适用于公司所属的消防站的安全管理。</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bCs/>
                <w:sz w:val="24"/>
              </w:rPr>
              <w:t>《安全生产法》、</w:t>
            </w:r>
            <w:r>
              <w:rPr>
                <w:rFonts w:asciiTheme="majorEastAsia" w:eastAsiaTheme="majorEastAsia" w:hAnsiTheme="majorEastAsia" w:cs="仿宋" w:hint="eastAsia"/>
                <w:sz w:val="24"/>
              </w:rPr>
              <w:t>《</w:t>
            </w:r>
            <w:r>
              <w:rPr>
                <w:rFonts w:ascii="Arial" w:hAnsi="Arial" w:cs="Arial"/>
                <w:sz w:val="24"/>
                <w:shd w:val="clear" w:color="auto" w:fill="FFFFFF"/>
              </w:rPr>
              <w:t>中华人民共和国</w:t>
            </w:r>
            <w:r>
              <w:rPr>
                <w:rStyle w:val="af1"/>
                <w:rFonts w:ascii="Arial" w:hAnsi="Arial" w:cs="Arial"/>
                <w:sz w:val="24"/>
                <w:shd w:val="clear" w:color="auto" w:fill="FFFFFF"/>
              </w:rPr>
              <w:t>消防法</w:t>
            </w:r>
            <w:r>
              <w:rPr>
                <w:rFonts w:asciiTheme="majorEastAsia" w:eastAsiaTheme="majorEastAsia" w:hAnsiTheme="majorEastAsia" w:cs="仿宋" w:hint="eastAsia"/>
                <w:sz w:val="24"/>
              </w:rPr>
              <w:t>》、《防止静电事故通用导》</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jc w:val="left"/>
              <w:rPr>
                <w:sz w:val="28"/>
                <w:szCs w:val="28"/>
              </w:rPr>
            </w:pPr>
            <w:r>
              <w:rPr>
                <w:rFonts w:hint="eastAsia"/>
                <w:sz w:val="28"/>
                <w:szCs w:val="28"/>
              </w:rPr>
              <w:t>4.1</w:t>
            </w:r>
            <w:r>
              <w:rPr>
                <w:rFonts w:hint="eastAsia"/>
                <w:sz w:val="28"/>
                <w:szCs w:val="28"/>
              </w:rPr>
              <w:t>、根据职责分工，完成初期火灾扑救和应急救援任务。</w:t>
            </w:r>
          </w:p>
          <w:p w:rsidR="003C142E" w:rsidRDefault="005F5F87">
            <w:pPr>
              <w:ind w:firstLineChars="100" w:firstLine="280"/>
              <w:jc w:val="left"/>
              <w:rPr>
                <w:sz w:val="28"/>
                <w:szCs w:val="28"/>
              </w:rPr>
            </w:pPr>
            <w:r>
              <w:rPr>
                <w:rFonts w:hint="eastAsia"/>
                <w:sz w:val="28"/>
                <w:szCs w:val="28"/>
              </w:rPr>
              <w:t>4.2</w:t>
            </w:r>
            <w:r>
              <w:rPr>
                <w:rFonts w:hint="eastAsia"/>
                <w:sz w:val="28"/>
                <w:szCs w:val="28"/>
              </w:rPr>
              <w:t>、熟悉所在单位的道路、水源和基本情况。</w:t>
            </w:r>
          </w:p>
          <w:p w:rsidR="003C142E" w:rsidRDefault="005F5F87">
            <w:pPr>
              <w:ind w:firstLineChars="100" w:firstLine="280"/>
              <w:jc w:val="left"/>
              <w:rPr>
                <w:sz w:val="28"/>
                <w:szCs w:val="28"/>
              </w:rPr>
            </w:pPr>
            <w:r>
              <w:rPr>
                <w:rFonts w:hint="eastAsia"/>
                <w:sz w:val="28"/>
                <w:szCs w:val="28"/>
              </w:rPr>
              <w:t>4.3</w:t>
            </w:r>
            <w:r>
              <w:rPr>
                <w:rFonts w:hint="eastAsia"/>
                <w:sz w:val="28"/>
                <w:szCs w:val="28"/>
              </w:rPr>
              <w:t>、保持个人防护装备和负责保养装备完整好用，掌握装备性能和操作使用方法。</w:t>
            </w:r>
          </w:p>
          <w:p w:rsidR="003C142E" w:rsidRDefault="005F5F87">
            <w:pPr>
              <w:ind w:firstLineChars="100" w:firstLine="280"/>
              <w:jc w:val="left"/>
              <w:rPr>
                <w:sz w:val="28"/>
                <w:szCs w:val="28"/>
              </w:rPr>
            </w:pPr>
            <w:r>
              <w:rPr>
                <w:rFonts w:hint="eastAsia"/>
                <w:sz w:val="28"/>
                <w:szCs w:val="28"/>
              </w:rPr>
              <w:t>4.4</w:t>
            </w:r>
            <w:r>
              <w:rPr>
                <w:rFonts w:hint="eastAsia"/>
                <w:sz w:val="28"/>
                <w:szCs w:val="28"/>
              </w:rPr>
              <w:t>、负责防火巡查和消防安全教育。</w:t>
            </w:r>
          </w:p>
          <w:p w:rsidR="003C142E" w:rsidRDefault="003C142E">
            <w:pPr>
              <w:spacing w:line="360" w:lineRule="exact"/>
              <w:rPr>
                <w:rFonts w:ascii="仿宋_GB2312" w:eastAsia="仿宋_GB2312" w:hAnsi="仿宋_GB2312" w:cs="仿宋_GB2312"/>
                <w:b/>
                <w:bCs/>
                <w:color w:val="000000"/>
                <w:kern w:val="0"/>
                <w:sz w:val="24"/>
              </w:rPr>
            </w:pPr>
          </w:p>
          <w:p w:rsidR="003C142E" w:rsidRDefault="003C142E">
            <w:pPr>
              <w:tabs>
                <w:tab w:val="left" w:pos="3120"/>
              </w:tabs>
              <w:rPr>
                <w:rFonts w:ascii="仿宋_GB2312" w:eastAsia="仿宋_GB2312" w:hAnsi="仿宋_GB2312" w:cs="仿宋_GB2312"/>
                <w:b/>
                <w:bCs/>
                <w:color w:val="000000"/>
                <w:kern w:val="0"/>
                <w:sz w:val="24"/>
              </w:rPr>
            </w:pPr>
          </w:p>
          <w:p w:rsidR="003C142E" w:rsidRDefault="003C142E">
            <w:pPr>
              <w:tabs>
                <w:tab w:val="left" w:pos="3120"/>
              </w:tabs>
              <w:rPr>
                <w:rFonts w:ascii="仿宋_GB2312" w:eastAsia="仿宋_GB2312" w:hAnsi="仿宋_GB2312" w:cs="仿宋_GB2312"/>
                <w:b/>
                <w:bCs/>
                <w:color w:val="000000"/>
                <w:kern w:val="0"/>
                <w:sz w:val="24"/>
              </w:rPr>
            </w:pPr>
          </w:p>
          <w:p w:rsidR="003C142E" w:rsidRDefault="003C142E">
            <w:pPr>
              <w:tabs>
                <w:tab w:val="left" w:pos="3120"/>
              </w:tabs>
              <w:rPr>
                <w:rFonts w:ascii="仿宋_GB2312" w:eastAsia="仿宋_GB2312" w:hAnsi="仿宋_GB2312" w:cs="仿宋_GB2312"/>
                <w:b/>
                <w:bCs/>
                <w:color w:val="000000"/>
                <w:kern w:val="0"/>
                <w:sz w:val="24"/>
              </w:rPr>
            </w:pPr>
          </w:p>
          <w:p w:rsidR="003C142E" w:rsidRDefault="003C142E">
            <w:pPr>
              <w:tabs>
                <w:tab w:val="left" w:pos="3120"/>
              </w:tabs>
              <w:rPr>
                <w:rFonts w:ascii="仿宋_GB2312" w:eastAsia="仿宋_GB2312" w:hAnsi="仿宋_GB2312" w:cs="仿宋_GB2312"/>
                <w:b/>
                <w:bCs/>
                <w:color w:val="000000"/>
                <w:kern w:val="0"/>
                <w:sz w:val="24"/>
              </w:rPr>
            </w:pPr>
          </w:p>
        </w:tc>
      </w:tr>
    </w:tbl>
    <w:p w:rsidR="003C142E" w:rsidRDefault="003C142E"/>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8"/>
        <w:gridCol w:w="5142"/>
      </w:tblGrid>
      <w:tr w:rsidR="003C142E">
        <w:tc>
          <w:tcPr>
            <w:tcW w:w="5018"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蓬安县盛景烟花爆竹有限公司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-006-041</w:t>
            </w:r>
          </w:p>
        </w:tc>
      </w:tr>
      <w:tr w:rsidR="003C142E">
        <w:trPr>
          <w:cantSplit/>
          <w:trHeight w:val="335"/>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第3页　　共3页</w:t>
            </w:r>
          </w:p>
        </w:tc>
      </w:tr>
      <w:tr w:rsidR="003C142E">
        <w:trPr>
          <w:cantSplit/>
        </w:trPr>
        <w:tc>
          <w:tcPr>
            <w:tcW w:w="5018" w:type="dxa"/>
            <w:vMerge w:val="restart"/>
            <w:vAlign w:val="center"/>
          </w:tcPr>
          <w:p w:rsidR="003C142E" w:rsidRDefault="005F5F87">
            <w:pPr>
              <w:rPr>
                <w:rFonts w:ascii="方正粗黑宋简体" w:eastAsia="方正粗黑宋简体" w:hAnsi="方正粗黑宋简体"/>
                <w:b/>
                <w:sz w:val="24"/>
              </w:rPr>
            </w:pPr>
            <w:r>
              <w:rPr>
                <w:rFonts w:ascii="方正粗黑宋简体" w:eastAsia="方正粗黑宋简体" w:hAnsi="方正粗黑宋简体" w:hint="eastAsia"/>
                <w:b/>
                <w:sz w:val="24"/>
              </w:rPr>
              <w:t>安全生产费用用提取和使用管理制度</w:t>
            </w:r>
          </w:p>
        </w:tc>
        <w:tc>
          <w:tcPr>
            <w:tcW w:w="5142"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trPr>
        <w:tc>
          <w:tcPr>
            <w:tcW w:w="10160" w:type="dxa"/>
            <w:gridSpan w:val="2"/>
          </w:tcPr>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安全生产费用必须按照《烟花爆竹生产企业安全费用提取与使用管理办法》标准提取，在成本中列支，专门用于完善和改进本公司安全经营条件，根据国家相关法律法规，结合本公司实际情况特制定本制度。</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适用我司安全法律法规、标准和规范及其它要求的获取和确认与更新。</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bCs/>
                <w:sz w:val="24"/>
              </w:rPr>
              <w:t>《安全生产法》</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4.1 安全管理科与办公室是安全法律法规、标准和规范及部门规章等有关要求的获取、确认、更新管理部门。</w:t>
            </w:r>
          </w:p>
          <w:p w:rsidR="003C142E" w:rsidRDefault="005F5F87">
            <w:pPr>
              <w:spacing w:line="36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szCs w:val="28"/>
              </w:rPr>
              <w:t xml:space="preserve">   4.2 各岗位相关人员根据分工落实购买、下载、收集、更新、执行等工作。</w:t>
            </w:r>
            <w:r>
              <w:rPr>
                <w:rFonts w:asciiTheme="majorEastAsia" w:eastAsiaTheme="majorEastAsia" w:hAnsiTheme="majorEastAsia" w:cs="仿宋_GB2312" w:hint="eastAsia"/>
                <w:kern w:val="0"/>
                <w:sz w:val="24"/>
              </w:rPr>
              <w:t xml:space="preserve">　</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5．主要内容</w:t>
            </w:r>
          </w:p>
          <w:p w:rsidR="003C142E" w:rsidRDefault="005F5F87">
            <w:pPr>
              <w:spacing w:line="360" w:lineRule="exact"/>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5.1财务应将安全费用纳入企业财务计划，安全生产费用实行专户核算，保证专款专用，并督促其合理使用，不得挪用或挤占安全费用。年度结余资金转下年度使用；安全生产费用不足的，超出部分按正常成本费用渠道列支。</w:t>
            </w:r>
          </w:p>
          <w:p w:rsidR="003C142E" w:rsidRDefault="005F5F87">
            <w:pPr>
              <w:spacing w:line="360" w:lineRule="exact"/>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 xml:space="preserve">    5.2本企业安全费用应当用于以下安全生产事项：</w:t>
            </w:r>
          </w:p>
          <w:p w:rsidR="003C142E" w:rsidRDefault="005F5F87">
            <w:pPr>
              <w:spacing w:line="360" w:lineRule="exact"/>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 xml:space="preserve">    5.2.1安全技术措施工程建设。</w:t>
            </w:r>
          </w:p>
          <w:p w:rsidR="003C142E" w:rsidRDefault="005F5F87">
            <w:pPr>
              <w:spacing w:line="360" w:lineRule="exact"/>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 xml:space="preserve">    5.2.2烟花爆竹安全设备、设施的更新、改造和维护。</w:t>
            </w:r>
          </w:p>
          <w:p w:rsidR="003C142E" w:rsidRDefault="005F5F87">
            <w:pPr>
              <w:spacing w:line="360" w:lineRule="exact"/>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 xml:space="preserve">    5.2.3安全生宣传、教育和培训。</w:t>
            </w:r>
          </w:p>
          <w:p w:rsidR="003C142E" w:rsidRDefault="005F5F87">
            <w:pPr>
              <w:tabs>
                <w:tab w:val="left" w:pos="3120"/>
              </w:tabs>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 xml:space="preserve">    5.2.4劳动防护用品配备。</w:t>
            </w:r>
          </w:p>
          <w:p w:rsidR="003C142E" w:rsidRDefault="005F5F87">
            <w:pPr>
              <w:tabs>
                <w:tab w:val="left" w:pos="3120"/>
              </w:tabs>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 xml:space="preserve">    5.2.5安全生产检查与评价、评估支出。</w:t>
            </w:r>
          </w:p>
          <w:p w:rsidR="003C142E" w:rsidRDefault="005F5F87">
            <w:pPr>
              <w:tabs>
                <w:tab w:val="left" w:pos="3120"/>
              </w:tabs>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 xml:space="preserve">    5.2.6配备必要的应急救援器材、设备和现场作业人员安全防护物品支出。</w:t>
            </w:r>
          </w:p>
          <w:p w:rsidR="003C142E" w:rsidRDefault="005F5F87">
            <w:pPr>
              <w:tabs>
                <w:tab w:val="left" w:pos="3120"/>
              </w:tabs>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 xml:space="preserve">    5.2.7完善、改造和维护安全防护设备、设施支出，主要是指作业场所的监控、监测、防火、灭火、防爆、泄压、防毒、防潮、防雷、防静电、防护屏障或者隔离操作等设施设备。</w:t>
            </w:r>
          </w:p>
          <w:p w:rsidR="003C142E" w:rsidRDefault="005F5F87">
            <w:pPr>
              <w:tabs>
                <w:tab w:val="left" w:pos="3120"/>
              </w:tabs>
              <w:rPr>
                <w:rFonts w:ascii="仿宋_GB2312" w:eastAsia="仿宋_GB2312" w:hAnsi="仿宋_GB2312" w:cs="仿宋_GB2312"/>
                <w:b/>
                <w:bCs/>
                <w:color w:val="000000"/>
                <w:kern w:val="0"/>
                <w:sz w:val="24"/>
              </w:rPr>
            </w:pPr>
            <w:r>
              <w:rPr>
                <w:rFonts w:asciiTheme="minorEastAsia" w:eastAsiaTheme="minorEastAsia" w:hAnsiTheme="minorEastAsia" w:cs="仿宋_GB2312" w:hint="eastAsia"/>
                <w:bCs/>
                <w:color w:val="000000"/>
                <w:kern w:val="0"/>
                <w:sz w:val="28"/>
                <w:szCs w:val="28"/>
              </w:rPr>
              <w:t xml:space="preserve">    5.2.8重大危险源、重大事故隐患的评估、整改、监控支出。</w:t>
            </w: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4349"/>
      </w:tblGrid>
      <w:tr w:rsidR="003C142E">
        <w:trPr>
          <w:jc w:val="center"/>
        </w:trPr>
        <w:tc>
          <w:tcPr>
            <w:tcW w:w="5008"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岗位操作安全技术规程</w:t>
            </w:r>
          </w:p>
        </w:tc>
        <w:tc>
          <w:tcPr>
            <w:tcW w:w="4349"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-006-042</w:t>
            </w:r>
          </w:p>
        </w:tc>
      </w:tr>
      <w:tr w:rsidR="003C142E">
        <w:trPr>
          <w:cantSplit/>
          <w:jc w:val="center"/>
        </w:trPr>
        <w:tc>
          <w:tcPr>
            <w:tcW w:w="5008"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349"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w:t>
            </w:r>
            <w:r>
              <w:rPr>
                <w:rFonts w:ascii="方正粗黑宋简体" w:eastAsia="方正粗黑宋简体" w:hAnsi="方正粗黑宋简体" w:cs="宋体" w:hint="eastAsia"/>
                <w:b/>
                <w:bCs/>
                <w:sz w:val="24"/>
              </w:rPr>
              <w:t>共</w:t>
            </w:r>
            <w:r>
              <w:rPr>
                <w:rFonts w:ascii="方正粗黑宋简体" w:eastAsia="方正粗黑宋简体" w:hAnsi="方正粗黑宋简体" w:cs="仿宋_GB2312" w:hint="eastAsia"/>
                <w:b/>
                <w:bCs/>
                <w:sz w:val="24"/>
              </w:rPr>
              <w:t>1</w:t>
            </w:r>
            <w:r>
              <w:rPr>
                <w:rFonts w:ascii="方正粗黑宋简体" w:eastAsia="方正粗黑宋简体" w:hAnsi="方正粗黑宋简体" w:cs="宋体" w:hint="eastAsia"/>
                <w:b/>
                <w:bCs/>
                <w:sz w:val="24"/>
              </w:rPr>
              <w:t>页</w:t>
            </w:r>
          </w:p>
        </w:tc>
      </w:tr>
      <w:tr w:rsidR="003C142E">
        <w:trPr>
          <w:cantSplit/>
          <w:jc w:val="center"/>
        </w:trPr>
        <w:tc>
          <w:tcPr>
            <w:tcW w:w="5008" w:type="dxa"/>
            <w:vMerge w:val="restart"/>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货物查验操作规程</w:t>
            </w:r>
          </w:p>
        </w:tc>
        <w:tc>
          <w:tcPr>
            <w:tcW w:w="4349"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008"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70"/>
          <w:jc w:val="center"/>
        </w:trPr>
        <w:tc>
          <w:tcPr>
            <w:tcW w:w="9357" w:type="dxa"/>
            <w:gridSpan w:val="2"/>
          </w:tcPr>
          <w:p w:rsidR="003C142E" w:rsidRDefault="005F5F87">
            <w:pPr>
              <w:pStyle w:val="a6"/>
              <w:spacing w:line="360" w:lineRule="auto"/>
              <w:rPr>
                <w:rFonts w:asciiTheme="majorEastAsia" w:eastAsiaTheme="majorEastAsia" w:hAnsiTheme="majorEastAsia" w:cs="仿宋_GB2312"/>
                <w:sz w:val="24"/>
                <w:szCs w:val="24"/>
              </w:rPr>
            </w:pPr>
            <w:r>
              <w:rPr>
                <w:rFonts w:ascii="仿宋_GB2312" w:eastAsia="仿宋_GB2312" w:hAnsi="仿宋_GB2312" w:cs="仿宋_GB2312" w:hint="eastAsia"/>
                <w:sz w:val="24"/>
                <w:szCs w:val="24"/>
              </w:rPr>
              <w:t>1</w:t>
            </w:r>
            <w:r>
              <w:rPr>
                <w:rFonts w:asciiTheme="majorEastAsia" w:eastAsiaTheme="majorEastAsia" w:hAnsiTheme="majorEastAsia" w:cs="仿宋_GB2312" w:hint="eastAsia"/>
                <w:sz w:val="24"/>
                <w:szCs w:val="24"/>
              </w:rPr>
              <w:t>．目的</w:t>
            </w:r>
          </w:p>
          <w:p w:rsidR="003C142E" w:rsidRDefault="005F5F87">
            <w:pPr>
              <w:pStyle w:val="a6"/>
              <w:spacing w:line="360" w:lineRule="auto"/>
              <w:ind w:firstLine="420"/>
              <w:rPr>
                <w:rFonts w:asciiTheme="majorEastAsia" w:eastAsiaTheme="majorEastAsia" w:hAnsiTheme="majorEastAsia" w:cs="仿宋_GB2312"/>
                <w:color w:val="000000"/>
                <w:sz w:val="24"/>
                <w:szCs w:val="24"/>
              </w:rPr>
            </w:pPr>
            <w:r>
              <w:rPr>
                <w:rFonts w:asciiTheme="majorEastAsia" w:eastAsiaTheme="majorEastAsia" w:hAnsiTheme="majorEastAsia" w:cs="仿宋_GB2312" w:hint="eastAsia"/>
                <w:color w:val="000000"/>
                <w:sz w:val="24"/>
                <w:szCs w:val="24"/>
              </w:rPr>
              <w:t>为确保我司烟花爆竹货物检查验收规范操作，特制订本规程。</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w:t>
            </w:r>
            <w:r>
              <w:rPr>
                <w:rFonts w:asciiTheme="majorEastAsia" w:eastAsiaTheme="majorEastAsia" w:hAnsiTheme="majorEastAsia" w:cs="仿宋_GB2312" w:hint="eastAsia"/>
                <w:color w:val="000000"/>
                <w:sz w:val="24"/>
                <w:szCs w:val="24"/>
              </w:rPr>
              <w:t>适用烟花爆竹产品检查验收环节。</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pacing w:line="360" w:lineRule="auto"/>
              <w:ind w:firstLineChars="100" w:firstLine="240"/>
              <w:jc w:val="left"/>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sz w:val="24"/>
              </w:rPr>
              <w:t>《烟花爆竹经营许可实施办法》</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4.1分管领导制订验收方案。</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4.2保管员和质检人员负责执行。</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5.1进入库区人员必须穿着防静电工作服，禁止穿易产生静电的服装和产生火花的鞋。</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5.2烟花爆竹进库前，仓库保管员或质检员必须检验。</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5.3首先对外包装标识进行查验，主要内容包括品名、规格、内包装形式、箱含量、生产日期执行标准等，是否符合规定要求。</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5.4打湿、损坏的和质量不合格的严禁入库。</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5.5入库时，仓库管理员必须再次查点产品的数量、规格型号等项目，如发现产品有质量、损坏，打湿的坚决不予入库。</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5.6检验员在检验中，需要进行试放的，应严格按照规定试放检验。</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5.7对检验出的不合格产品要登记，单独存放，并及时查找、分析原因反馈回相应部门处理。</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5.8无论是查验库内存货，还是验收新货，必须有安全员、保管员2人以上同时在场。</w:t>
            </w:r>
          </w:p>
          <w:p w:rsidR="003C142E" w:rsidRDefault="005F5F87">
            <w:pPr>
              <w:spacing w:line="360" w:lineRule="auto"/>
              <w:ind w:firstLine="420"/>
              <w:rPr>
                <w:rFonts w:asciiTheme="majorEastAsia" w:eastAsiaTheme="majorEastAsia" w:hAnsiTheme="majorEastAsia" w:cs="仿宋_GB2312"/>
                <w:sz w:val="24"/>
              </w:rPr>
            </w:pPr>
            <w:r>
              <w:rPr>
                <w:rFonts w:asciiTheme="majorEastAsia" w:eastAsiaTheme="majorEastAsia" w:hAnsiTheme="majorEastAsia" w:cs="仿宋_GB2312" w:hint="eastAsia"/>
                <w:sz w:val="24"/>
              </w:rPr>
              <w:t>5.9建立产品检验登记台账，详细记录产品检验情况。</w:t>
            </w:r>
          </w:p>
          <w:p w:rsidR="003C142E" w:rsidRDefault="005F5F87">
            <w:pPr>
              <w:spacing w:line="440" w:lineRule="exact"/>
              <w:ind w:firstLineChars="200" w:firstLine="480"/>
              <w:rPr>
                <w:rFonts w:ascii="仿宋_GB2312" w:eastAsia="仿宋_GB2312" w:hAnsi="仿宋_GB2312" w:cs="仿宋_GB2312"/>
                <w:sz w:val="24"/>
              </w:rPr>
            </w:pPr>
            <w:r>
              <w:rPr>
                <w:rFonts w:asciiTheme="majorEastAsia" w:eastAsiaTheme="majorEastAsia" w:hAnsiTheme="majorEastAsia" w:cs="仿宋_GB2312" w:hint="eastAsia"/>
                <w:sz w:val="24"/>
              </w:rPr>
              <w:t>5.10本工序操作过程中防止爆炸和车辆伤害事故。当发生火灾爆炸事故时用砂土、水基灭火器覆盖灭火，及时撤离并报警增援，不能撤离就地卧倒自救。</w:t>
            </w:r>
          </w:p>
        </w:tc>
      </w:tr>
    </w:tbl>
    <w:p w:rsidR="003C142E" w:rsidRDefault="003C142E">
      <w:pPr>
        <w:spacing w:line="288" w:lineRule="auto"/>
        <w:rPr>
          <w:rFonts w:ascii="仿宋_GB2312" w:eastAsia="仿宋_GB2312" w:hAnsi="仿宋_GB2312" w:cs="仿宋_GB2312"/>
          <w:b/>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9"/>
        <w:gridCol w:w="4207"/>
      </w:tblGrid>
      <w:tr w:rsidR="003C142E">
        <w:trPr>
          <w:jc w:val="center"/>
        </w:trPr>
        <w:tc>
          <w:tcPr>
            <w:tcW w:w="5149" w:type="dxa"/>
            <w:vMerge w:val="restart"/>
            <w:vAlign w:val="center"/>
          </w:tcPr>
          <w:p w:rsidR="003C142E" w:rsidRDefault="00AF614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蓬安县盛景烟花爆竹有限公司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岗位操作安全技术规程</w:t>
            </w:r>
          </w:p>
        </w:tc>
        <w:tc>
          <w:tcPr>
            <w:tcW w:w="4207"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-006-043</w:t>
            </w:r>
          </w:p>
        </w:tc>
      </w:tr>
      <w:tr w:rsidR="003C142E">
        <w:trPr>
          <w:cantSplit/>
          <w:jc w:val="center"/>
        </w:trPr>
        <w:tc>
          <w:tcPr>
            <w:tcW w:w="5149"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207"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jc w:val="center"/>
        </w:trPr>
        <w:tc>
          <w:tcPr>
            <w:tcW w:w="5149" w:type="dxa"/>
            <w:vMerge w:val="restart"/>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拆箱安全操作规程</w:t>
            </w:r>
          </w:p>
        </w:tc>
        <w:tc>
          <w:tcPr>
            <w:tcW w:w="4207"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149"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207"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08"/>
          <w:jc w:val="center"/>
        </w:trPr>
        <w:tc>
          <w:tcPr>
            <w:tcW w:w="9356" w:type="dxa"/>
            <w:gridSpan w:val="2"/>
          </w:tcPr>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1．目的</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为确保我司烟花爆竹拆箱时人员规范操作，特制订本规程。</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适用烟花爆竹产品拆箱过程。</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pacing w:line="380" w:lineRule="exact"/>
              <w:ind w:firstLineChars="100" w:firstLine="240"/>
              <w:jc w:val="left"/>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sz w:val="24"/>
              </w:rPr>
              <w:t>《烟花爆竹经营许可实施办法》</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4.1安全管理人员制订规程。</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4.2搬运工负责执行。</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5.1 需开箱查验的产品，必须将查验对象整箱搬到库房外面三米以外，放置在干燥的地面上。</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5.2 拆箱作业人员工作时必须穿着防静电工作服，禁止穿易产生静电的服装和产生火花的鞋。</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5.3 安全员、保管员同时在场，用非铁质刀具划开封条，先检查箱内产品合格证，核对相关数据。</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5.4 小心取出产品实体，查验招纸、筒标、小包装笺上的标识主要内容、燃放说明、警示语等是否齐全。</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5.5 清点箱内实体数量，核对与外包装标注含量是否相符。</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5.6 查验产品实体，外观是否端正、标志粘贴是否完整、捆扎是否牢固、组形是否整齐、引火线状态等等，对有缺陷的产品如露白、包头包脚、露头露脚，几何形状歪斜等等情况要记录下来，上报公司对症处理。</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5.7 拆箱应保持货物包装完整，不得将箱内货物损坏、变形。</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5.8 需要查验燃放效果时，由安全员负责指挥，将燃放样品搬到试放场地进行试放，试放场地选择距离库区100米以外的空旷位置，试放时观看人员要距离30米以上，试放完毕，残留物要作妥善处理。</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5.9 拆箱后要及时对剩余货物进行封箱、登记并单独存放。发现零散药物要及时清理干净并清除出库区进行销毁。</w:t>
            </w:r>
          </w:p>
          <w:p w:rsidR="003C142E" w:rsidRDefault="005F5F87">
            <w:pPr>
              <w:spacing w:line="380" w:lineRule="exact"/>
              <w:ind w:firstLineChars="200" w:firstLine="480"/>
              <w:rPr>
                <w:rFonts w:ascii="仿宋_GB2312" w:eastAsia="仿宋_GB2312" w:hAnsi="仿宋_GB2312" w:cs="仿宋_GB2312"/>
                <w:sz w:val="24"/>
              </w:rPr>
            </w:pPr>
            <w:r>
              <w:rPr>
                <w:rFonts w:asciiTheme="majorEastAsia" w:eastAsiaTheme="majorEastAsia" w:hAnsiTheme="majorEastAsia" w:cs="仿宋_GB2312" w:hint="eastAsia"/>
                <w:sz w:val="24"/>
              </w:rPr>
              <w:t>本工序操作过程中防止爆炸和车辆伤害事故。当发生火灾爆炸事故时用砂土、水基灭火器覆盖灭火，及时撤离并报警增援，不能撤离就地卧倒自救。</w:t>
            </w:r>
          </w:p>
        </w:tc>
      </w:tr>
    </w:tbl>
    <w:p w:rsidR="003C142E" w:rsidRDefault="003C142E">
      <w:pPr>
        <w:spacing w:line="288" w:lineRule="auto"/>
        <w:ind w:firstLineChars="200" w:firstLine="422"/>
        <w:jc w:val="center"/>
        <w:rPr>
          <w:rFonts w:ascii="仿宋_GB2312" w:eastAsia="仿宋_GB2312" w:hAnsi="仿宋_GB2312" w:cs="仿宋_GB2312"/>
          <w:b/>
          <w:szCs w:val="21"/>
        </w:rPr>
      </w:pPr>
    </w:p>
    <w:p w:rsidR="003C142E" w:rsidRDefault="003C142E">
      <w:pPr>
        <w:spacing w:line="288" w:lineRule="auto"/>
        <w:ind w:firstLineChars="200" w:firstLine="422"/>
        <w:jc w:val="center"/>
        <w:rPr>
          <w:rFonts w:ascii="仿宋_GB2312" w:eastAsia="仿宋_GB2312" w:hAnsi="仿宋_GB2312" w:cs="仿宋_GB2312"/>
          <w:b/>
          <w:szCs w:val="21"/>
        </w:rPr>
      </w:pPr>
    </w:p>
    <w:p w:rsidR="003C142E" w:rsidRDefault="003C142E">
      <w:pPr>
        <w:spacing w:line="288" w:lineRule="auto"/>
        <w:ind w:firstLineChars="200" w:firstLine="422"/>
        <w:jc w:val="center"/>
        <w:rPr>
          <w:rFonts w:ascii="仿宋_GB2312" w:eastAsia="仿宋_GB2312" w:hAnsi="仿宋_GB2312" w:cs="仿宋_GB2312"/>
          <w:b/>
          <w:szCs w:val="21"/>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4349"/>
      </w:tblGrid>
      <w:tr w:rsidR="003C142E">
        <w:trPr>
          <w:jc w:val="center"/>
        </w:trPr>
        <w:tc>
          <w:tcPr>
            <w:tcW w:w="5008" w:type="dxa"/>
            <w:vMerge w:val="restart"/>
            <w:vAlign w:val="center"/>
          </w:tcPr>
          <w:p w:rsidR="003C142E" w:rsidRDefault="00AF6147">
            <w:pPr>
              <w:spacing w:line="400" w:lineRule="exact"/>
              <w:rPr>
                <w:rFonts w:ascii="黑体" w:eastAsia="黑体" w:hAnsi="黑体" w:cs="仿宋_GB2312"/>
                <w:b/>
                <w:bCs/>
                <w:sz w:val="24"/>
              </w:rPr>
            </w:pPr>
            <w:r>
              <w:rPr>
                <w:rFonts w:ascii="黑体" w:eastAsia="黑体" w:hAnsi="黑体" w:cs="仿宋_GB2312" w:hint="eastAsia"/>
                <w:b/>
                <w:bCs/>
                <w:sz w:val="24"/>
              </w:rPr>
              <w:t>蓬安县盛景烟花爆竹有限公司</w:t>
            </w:r>
          </w:p>
          <w:p w:rsidR="003C142E" w:rsidRDefault="005F5F87">
            <w:pPr>
              <w:spacing w:line="380" w:lineRule="exact"/>
              <w:rPr>
                <w:rFonts w:ascii="黑体" w:eastAsia="黑体" w:hAnsi="黑体" w:cs="仿宋_GB2312"/>
                <w:b/>
                <w:bCs/>
                <w:sz w:val="24"/>
              </w:rPr>
            </w:pPr>
            <w:r>
              <w:rPr>
                <w:rFonts w:ascii="黑体" w:eastAsia="黑体" w:hAnsi="黑体" w:cs="仿宋_GB2312" w:hint="eastAsia"/>
                <w:b/>
                <w:bCs/>
                <w:sz w:val="24"/>
              </w:rPr>
              <w:lastRenderedPageBreak/>
              <w:t>岗位操作安全技术规程</w:t>
            </w: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-006-044</w:t>
            </w:r>
          </w:p>
        </w:tc>
      </w:tr>
      <w:tr w:rsidR="003C142E">
        <w:trPr>
          <w:cantSplit/>
          <w:jc w:val="center"/>
        </w:trPr>
        <w:tc>
          <w:tcPr>
            <w:tcW w:w="5008" w:type="dxa"/>
            <w:vMerge/>
            <w:vAlign w:val="center"/>
          </w:tcPr>
          <w:p w:rsidR="003C142E" w:rsidRDefault="003C142E">
            <w:pPr>
              <w:spacing w:line="380" w:lineRule="exact"/>
              <w:rPr>
                <w:rFonts w:ascii="黑体" w:eastAsia="黑体" w:hAnsi="黑体" w:cs="仿宋_GB2312"/>
                <w:b/>
                <w:bCs/>
                <w:sz w:val="24"/>
              </w:rPr>
            </w:pP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第1页　　共1页</w:t>
            </w:r>
          </w:p>
        </w:tc>
      </w:tr>
      <w:tr w:rsidR="003C142E">
        <w:trPr>
          <w:cantSplit/>
          <w:jc w:val="center"/>
        </w:trPr>
        <w:tc>
          <w:tcPr>
            <w:tcW w:w="5008" w:type="dxa"/>
            <w:vMerge w:val="restart"/>
            <w:vAlign w:val="center"/>
          </w:tcPr>
          <w:p w:rsidR="003C142E" w:rsidRDefault="005F5F87">
            <w:pPr>
              <w:spacing w:line="380" w:lineRule="exact"/>
              <w:rPr>
                <w:rFonts w:ascii="黑体" w:eastAsia="黑体" w:hAnsi="黑体" w:cs="仿宋_GB2312"/>
                <w:b/>
                <w:bCs/>
                <w:sz w:val="24"/>
              </w:rPr>
            </w:pPr>
            <w:r>
              <w:rPr>
                <w:rFonts w:ascii="黑体" w:eastAsia="黑体" w:hAnsi="黑体" w:cs="仿宋_GB2312" w:hint="eastAsia"/>
                <w:b/>
                <w:bCs/>
                <w:sz w:val="24"/>
              </w:rPr>
              <w:lastRenderedPageBreak/>
              <w:t>搬运装卸安全操作规程</w:t>
            </w:r>
          </w:p>
        </w:tc>
        <w:tc>
          <w:tcPr>
            <w:tcW w:w="4349"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008" w:type="dxa"/>
            <w:vMerge/>
            <w:vAlign w:val="center"/>
          </w:tcPr>
          <w:p w:rsidR="003C142E" w:rsidRDefault="003C142E">
            <w:pPr>
              <w:spacing w:line="380" w:lineRule="exact"/>
              <w:rPr>
                <w:rFonts w:ascii="仿宋_GB2312" w:eastAsia="仿宋_GB2312" w:hAnsi="仿宋_GB2312" w:cs="仿宋_GB2312"/>
                <w:b/>
                <w:bCs/>
                <w:sz w:val="24"/>
              </w:rPr>
            </w:pP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08"/>
          <w:jc w:val="center"/>
        </w:trPr>
        <w:tc>
          <w:tcPr>
            <w:tcW w:w="9357" w:type="dxa"/>
            <w:gridSpan w:val="2"/>
          </w:tcPr>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1．目的</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为确保我司烟花爆竹搬运时工人规范操作，特制订本规程。</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适用烟花爆竹产品搬运过程。</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pacing w:line="264" w:lineRule="auto"/>
              <w:ind w:firstLineChars="100" w:firstLine="240"/>
              <w:jc w:val="left"/>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sz w:val="24"/>
              </w:rPr>
              <w:t>《烟花爆竹经营许可实施办法》</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4.1安全管理人员制订本规程。</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4.2搬运工负责执行。</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 本规程适合库区内车辆上下货物和库房内烟花爆竹产品搬运操作工序。</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搬运人员取得特种作业资格证且有效，进入库房前，规范着装，戴防尘口罩，穿棉麻质工作服、防静电鞋等，不佩戴手表、戒指等金属装饰品，不携带钥匙等金属物品，不准留长指甲，不带手机、打火机等火源火种。</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5.3搬运宜在白天进行，并避免日晒雨淋，要遮盖严密。在炎热季节，应在早晚作业，晚间作业应采用手提式防爆灯具或封闭式照明灯具。雨、雪天气作业时，应有防滑措施。</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5.4搬运人员进入库房时，双手触摸防静电装置1～2min消除人体静电。检查各类消</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防设施使其处于正常可用状态，温、湿度计是否正常读。</w:t>
            </w:r>
          </w:p>
          <w:p w:rsidR="003C142E" w:rsidRDefault="005F5F87">
            <w:pPr>
              <w:pStyle w:val="a6"/>
              <w:spacing w:line="264" w:lineRule="auto"/>
              <w:ind w:firstLineChars="150" w:firstLine="36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5.5打开仓库相应的安全出口。运输的物品堆码应平稳、整齐，遮盖严密，物品堆码高度不应超过运输工具围板、档板高度，性质不相容的物料不应混装。</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5.6转运车辆选择的行驶路面应平整、宽畅，不应选择有台阶和凹凸不平路面行驶。对在处于坡度较大、路面较窄、机动车辆、板车、手推车转运不方便的建筑物从事搬运作业时，可采用肩挑、手抬（提）等方式进行转运。</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5.7机动车在库区行驶速度不得超过15km/h，手推车、板车应低速行驶，并保持车距，不应抢道，避免紧急制动、碰撞、擦挂。车辆行驶过程中应尽量远离仓库。运输工具应使用符合安全要求的机动车、板车、手推车，所运输的产品堆码应平稳、整齐，不超过车辆挡板高度，板车、手推车车脚（架）应为木质或包裹橡胶，人工挑抬所用工具应牢靠、稳固。</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5.8当工人身体状况不佳或情绪异常，遇狂风、雷电、暴雨等恶劣气候，温度低于0℃或超过36℃时应停止作业。当发生燃烧爆炸及时撤离并报警增援，不能撤离就地卧倒自救或互救。</w:t>
            </w:r>
          </w:p>
          <w:p w:rsidR="003C142E" w:rsidRDefault="005F5F87">
            <w:pPr>
              <w:pStyle w:val="a6"/>
              <w:spacing w:line="264" w:lineRule="auto"/>
              <w:rPr>
                <w:rFonts w:ascii="仿宋_GB2312" w:eastAsia="仿宋_GB2312" w:hAnsi="仿宋_GB2312" w:cs="仿宋_GB2312"/>
                <w:sz w:val="24"/>
              </w:rPr>
            </w:pPr>
            <w:r>
              <w:rPr>
                <w:rFonts w:asciiTheme="majorEastAsia" w:eastAsiaTheme="majorEastAsia" w:hAnsiTheme="majorEastAsia" w:cs="仿宋_GB2312" w:hint="eastAsia"/>
                <w:sz w:val="24"/>
                <w:szCs w:val="24"/>
              </w:rPr>
              <w:t xml:space="preserve">   5.9本工序操作过程中防止爆炸和车辆伤害事故。当发生火灾爆炸事故时用砂土、水基灭火器覆盖灭火，及时撤离并报警增援，不能撤离就地卧倒自救。</w:t>
            </w:r>
          </w:p>
        </w:tc>
      </w:tr>
    </w:tbl>
    <w:p w:rsidR="003C142E" w:rsidRDefault="003C142E">
      <w:pPr>
        <w:rPr>
          <w:rFonts w:ascii="仿宋" w:eastAsia="仿宋" w:hAnsi="仿宋"/>
          <w:sz w:val="28"/>
          <w:szCs w:val="28"/>
        </w:rPr>
      </w:pPr>
    </w:p>
    <w:p w:rsidR="003C142E" w:rsidRDefault="003C142E">
      <w:pPr>
        <w:rPr>
          <w:rFonts w:ascii="仿宋" w:eastAsia="仿宋" w:hAnsi="仿宋"/>
          <w:sz w:val="28"/>
          <w:szCs w:val="28"/>
        </w:rPr>
      </w:pPr>
    </w:p>
    <w:p w:rsidR="003C142E" w:rsidRDefault="003C142E">
      <w:pPr>
        <w:rPr>
          <w:rFonts w:ascii="仿宋" w:eastAsia="仿宋" w:hAnsi="仿宋"/>
          <w:sz w:val="28"/>
          <w:szCs w:val="28"/>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4349"/>
      </w:tblGrid>
      <w:tr w:rsidR="003C142E">
        <w:trPr>
          <w:jc w:val="center"/>
        </w:trPr>
        <w:tc>
          <w:tcPr>
            <w:tcW w:w="5008" w:type="dxa"/>
            <w:vMerge w:val="restart"/>
            <w:vAlign w:val="center"/>
          </w:tcPr>
          <w:p w:rsidR="003C142E" w:rsidRDefault="00AF6147">
            <w:pPr>
              <w:spacing w:line="400" w:lineRule="exact"/>
              <w:rPr>
                <w:rFonts w:ascii="黑体" w:eastAsia="黑体" w:hAnsi="黑体" w:cs="仿宋_GB2312"/>
                <w:b/>
                <w:bCs/>
                <w:sz w:val="24"/>
              </w:rPr>
            </w:pPr>
            <w:r>
              <w:rPr>
                <w:rFonts w:ascii="黑体" w:eastAsia="黑体" w:hAnsi="黑体" w:cs="仿宋_GB2312" w:hint="eastAsia"/>
                <w:b/>
                <w:bCs/>
                <w:sz w:val="24"/>
              </w:rPr>
              <w:t>蓬安县盛景烟花爆竹有限公司</w:t>
            </w:r>
          </w:p>
          <w:p w:rsidR="003C142E" w:rsidRDefault="005F5F87">
            <w:pPr>
              <w:spacing w:line="380" w:lineRule="exact"/>
              <w:rPr>
                <w:rFonts w:ascii="黑体" w:eastAsia="黑体" w:hAnsi="黑体" w:cs="仿宋_GB2312"/>
                <w:b/>
                <w:bCs/>
                <w:sz w:val="24"/>
              </w:rPr>
            </w:pPr>
            <w:r>
              <w:rPr>
                <w:rFonts w:ascii="黑体" w:eastAsia="黑体" w:hAnsi="黑体" w:cs="仿宋_GB2312" w:hint="eastAsia"/>
                <w:b/>
                <w:bCs/>
                <w:sz w:val="24"/>
              </w:rPr>
              <w:t>岗位操作安全技术规程</w:t>
            </w: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-006-045</w:t>
            </w:r>
          </w:p>
        </w:tc>
      </w:tr>
      <w:tr w:rsidR="003C142E">
        <w:trPr>
          <w:cantSplit/>
          <w:jc w:val="center"/>
        </w:trPr>
        <w:tc>
          <w:tcPr>
            <w:tcW w:w="5008" w:type="dxa"/>
            <w:vMerge/>
            <w:vAlign w:val="center"/>
          </w:tcPr>
          <w:p w:rsidR="003C142E" w:rsidRDefault="003C142E">
            <w:pPr>
              <w:spacing w:line="380" w:lineRule="exact"/>
              <w:rPr>
                <w:rFonts w:ascii="黑体" w:eastAsia="黑体" w:hAnsi="黑体" w:cs="仿宋_GB2312"/>
                <w:b/>
                <w:bCs/>
                <w:sz w:val="24"/>
              </w:rPr>
            </w:pP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第1页　　共1页</w:t>
            </w:r>
          </w:p>
        </w:tc>
      </w:tr>
      <w:tr w:rsidR="003C142E">
        <w:trPr>
          <w:cantSplit/>
          <w:jc w:val="center"/>
        </w:trPr>
        <w:tc>
          <w:tcPr>
            <w:tcW w:w="5008" w:type="dxa"/>
            <w:vMerge w:val="restart"/>
            <w:vAlign w:val="center"/>
          </w:tcPr>
          <w:p w:rsidR="003C142E" w:rsidRDefault="005F5F87">
            <w:pPr>
              <w:spacing w:line="380" w:lineRule="exact"/>
              <w:rPr>
                <w:rFonts w:ascii="黑体" w:eastAsia="黑体" w:hAnsi="黑体" w:cs="仿宋_GB2312"/>
                <w:b/>
                <w:bCs/>
                <w:sz w:val="24"/>
              </w:rPr>
            </w:pPr>
            <w:r>
              <w:rPr>
                <w:rFonts w:ascii="黑体" w:eastAsia="黑体" w:hAnsi="黑体" w:cs="仿宋_GB2312" w:hint="eastAsia"/>
                <w:b/>
                <w:bCs/>
                <w:sz w:val="24"/>
              </w:rPr>
              <w:t>装卸安全操作规程</w:t>
            </w:r>
          </w:p>
        </w:tc>
        <w:tc>
          <w:tcPr>
            <w:tcW w:w="4349"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008" w:type="dxa"/>
            <w:vMerge/>
            <w:vAlign w:val="center"/>
          </w:tcPr>
          <w:p w:rsidR="003C142E" w:rsidRDefault="003C142E">
            <w:pPr>
              <w:spacing w:line="380" w:lineRule="exact"/>
              <w:rPr>
                <w:rFonts w:ascii="仿宋_GB2312" w:eastAsia="仿宋_GB2312" w:hAnsi="仿宋_GB2312" w:cs="仿宋_GB2312"/>
                <w:b/>
                <w:bCs/>
                <w:sz w:val="24"/>
              </w:rPr>
            </w:pP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0367"/>
          <w:jc w:val="center"/>
        </w:trPr>
        <w:tc>
          <w:tcPr>
            <w:tcW w:w="9357" w:type="dxa"/>
            <w:gridSpan w:val="2"/>
          </w:tcPr>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1．目的</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为确保我司烟花爆竹装卸时工人规范操作，特制订本规程。</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适用烟花爆竹产品装卸过程。</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pacing w:line="360" w:lineRule="auto"/>
              <w:ind w:firstLineChars="100" w:firstLine="240"/>
              <w:jc w:val="left"/>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sz w:val="24"/>
              </w:rPr>
              <w:t>《烟花爆竹经营许可实施办法》</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4.1安全管理人员制订本规程。</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4.2搬运工负责执行。</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hint="eastAsia"/>
                <w:sz w:val="24"/>
                <w:szCs w:val="24"/>
              </w:rPr>
              <w:t>5.1</w:t>
            </w:r>
            <w:r>
              <w:rPr>
                <w:rFonts w:asciiTheme="majorEastAsia" w:eastAsiaTheme="majorEastAsia" w:hAnsiTheme="majorEastAsia" w:cs="仿宋_GB2312" w:hint="eastAsia"/>
                <w:sz w:val="24"/>
                <w:szCs w:val="24"/>
              </w:rPr>
              <w:t>本规程适合烟花爆竹装卸的操作工序。</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装卸人员取得特种作业资格证且有效，进入库房前，规范着装，戴防尘口罩，穿棉麻质工作服、防静电鞋等，不佩戴手表、戒指等金属装饰品，不携带钥匙等金属物品，不准留长指甲，不带手机、打火机等火源火种。</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5.3装卸宜在白天进行，并避免日晒雨淋，要遮盖严密。在炎热季节，应在早晚作业，晚间作业应采用手提式防爆灯具或封闭式照明灯具。雨、雪天气作业时，应有防滑措施。</w:t>
            </w:r>
          </w:p>
          <w:p w:rsidR="003C142E" w:rsidRDefault="005F5F87">
            <w:pPr>
              <w:pStyle w:val="a6"/>
              <w:spacing w:line="264" w:lineRule="auto"/>
              <w:ind w:firstLineChars="100" w:firstLine="24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5.4装卸人员进入库房时，双手触摸防静电装置1～2min消除人体静电。检查各类消防设施使其处于正常可用状态，温、湿度计是否正常读数。</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5.5搬运装卸烟花爆竹过程中，只许单件搬运装卸作业，应轻拿轻放，严禁碰撞、拖拉、抛摔、翻滚、摩擦、挤压、倒置、踩踏包装和剧烈振动等操作行为，不应使用铁撬等铁质工具，不得穿易产生静电的化纤衣物和带有铁钉的鞋子。</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5.6机动车应熄火平稳停靠在仓库安全出口2.5m以外，不应有无关人员靠近，装运车辆不应进入仓库内进行装卸作业。</w:t>
            </w:r>
          </w:p>
          <w:p w:rsidR="003C142E" w:rsidRDefault="005F5F87">
            <w:pPr>
              <w:pStyle w:val="a6"/>
              <w:spacing w:line="264" w:lineRule="auto"/>
              <w:rPr>
                <w:rFonts w:ascii="仿宋_GB2312" w:eastAsia="仿宋_GB2312" w:hAnsi="仿宋_GB2312" w:cs="仿宋_GB2312"/>
                <w:sz w:val="24"/>
                <w:szCs w:val="24"/>
              </w:rPr>
            </w:pPr>
            <w:r>
              <w:rPr>
                <w:rFonts w:asciiTheme="majorEastAsia" w:eastAsiaTheme="majorEastAsia" w:hAnsiTheme="majorEastAsia" w:cs="仿宋_GB2312" w:hint="eastAsia"/>
                <w:sz w:val="24"/>
                <w:szCs w:val="24"/>
              </w:rPr>
              <w:t xml:space="preserve">   5.7装卸时，库管员应指导搬运装卸工正确堆码，应至少留有0.7m垛距,与墙保持0.45m宽度，安全通道宽度1.5m，保持库内通风，烟花爆竹堆码高度不超过2.5m。搬运装卸时单件操作，进出库房限2人，严禁无关人员进入库内。进出药物应按“先进先出”的原则，进出药物后，库管员应及时用湿法清理库内地面药尘，保持库内干净、整洁</w:t>
            </w:r>
            <w:r>
              <w:rPr>
                <w:rFonts w:ascii="仿宋_GB2312" w:eastAsia="仿宋_GB2312" w:hAnsi="仿宋_GB2312" w:cs="仿宋_GB2312" w:hint="eastAsia"/>
                <w:sz w:val="24"/>
                <w:szCs w:val="24"/>
              </w:rPr>
              <w:t>。</w:t>
            </w:r>
          </w:p>
          <w:p w:rsidR="003C142E" w:rsidRDefault="003C142E">
            <w:pPr>
              <w:pStyle w:val="a6"/>
              <w:spacing w:line="264" w:lineRule="auto"/>
              <w:rPr>
                <w:rFonts w:ascii="仿宋_GB2312" w:eastAsia="仿宋_GB2312" w:hAnsi="仿宋_GB2312" w:cs="仿宋_GB2312"/>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4490"/>
      </w:tblGrid>
      <w:tr w:rsidR="003C142E">
        <w:trPr>
          <w:jc w:val="center"/>
        </w:trPr>
        <w:tc>
          <w:tcPr>
            <w:tcW w:w="5008" w:type="dxa"/>
            <w:vMerge w:val="restart"/>
            <w:vAlign w:val="center"/>
          </w:tcPr>
          <w:p w:rsidR="003C142E" w:rsidRDefault="00AF6147">
            <w:pPr>
              <w:spacing w:line="400" w:lineRule="exact"/>
              <w:rPr>
                <w:rFonts w:ascii="黑体" w:eastAsia="黑体" w:hAnsi="黑体" w:cs="仿宋_GB2312"/>
                <w:b/>
                <w:bCs/>
                <w:sz w:val="24"/>
              </w:rPr>
            </w:pPr>
            <w:r>
              <w:rPr>
                <w:rFonts w:ascii="黑体" w:eastAsia="黑体" w:hAnsi="黑体" w:cs="仿宋_GB2312" w:hint="eastAsia"/>
                <w:b/>
                <w:bCs/>
                <w:sz w:val="24"/>
              </w:rPr>
              <w:t>蓬安县盛景烟花爆竹有限公司</w:t>
            </w:r>
          </w:p>
          <w:p w:rsidR="003C142E" w:rsidRDefault="005F5F87">
            <w:pPr>
              <w:spacing w:line="380" w:lineRule="exact"/>
              <w:rPr>
                <w:rFonts w:ascii="黑体" w:eastAsia="黑体" w:hAnsi="黑体" w:cs="仿宋_GB2312"/>
                <w:b/>
                <w:bCs/>
                <w:sz w:val="24"/>
              </w:rPr>
            </w:pPr>
            <w:r>
              <w:rPr>
                <w:rFonts w:ascii="黑体" w:eastAsia="黑体" w:hAnsi="黑体" w:cs="仿宋_GB2312" w:hint="eastAsia"/>
                <w:b/>
                <w:bCs/>
                <w:sz w:val="24"/>
              </w:rPr>
              <w:t>岗位操作安全技术规程</w:t>
            </w: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-006-045</w:t>
            </w:r>
          </w:p>
        </w:tc>
      </w:tr>
      <w:tr w:rsidR="003C142E">
        <w:trPr>
          <w:cantSplit/>
          <w:jc w:val="center"/>
        </w:trPr>
        <w:tc>
          <w:tcPr>
            <w:tcW w:w="5008" w:type="dxa"/>
            <w:vMerge/>
            <w:vAlign w:val="center"/>
          </w:tcPr>
          <w:p w:rsidR="003C142E" w:rsidRDefault="003C142E">
            <w:pPr>
              <w:spacing w:line="380" w:lineRule="exact"/>
              <w:rPr>
                <w:rFonts w:ascii="黑体" w:eastAsia="黑体" w:hAnsi="黑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第2页　　共2页</w:t>
            </w:r>
          </w:p>
        </w:tc>
      </w:tr>
      <w:tr w:rsidR="003C142E">
        <w:trPr>
          <w:cantSplit/>
          <w:jc w:val="center"/>
        </w:trPr>
        <w:tc>
          <w:tcPr>
            <w:tcW w:w="5008" w:type="dxa"/>
            <w:vMerge w:val="restart"/>
            <w:vAlign w:val="center"/>
          </w:tcPr>
          <w:p w:rsidR="003C142E" w:rsidRDefault="005F5F87">
            <w:pPr>
              <w:spacing w:line="380" w:lineRule="exact"/>
              <w:rPr>
                <w:rFonts w:ascii="黑体" w:eastAsia="黑体" w:hAnsi="黑体" w:cs="仿宋_GB2312"/>
                <w:b/>
                <w:bCs/>
                <w:sz w:val="24"/>
              </w:rPr>
            </w:pPr>
            <w:r>
              <w:rPr>
                <w:rFonts w:ascii="黑体" w:eastAsia="黑体" w:hAnsi="黑体" w:cs="仿宋_GB2312" w:hint="eastAsia"/>
                <w:b/>
                <w:bCs/>
                <w:sz w:val="24"/>
              </w:rPr>
              <w:t>装卸安全操作规程</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008" w:type="dxa"/>
            <w:vMerge/>
            <w:vAlign w:val="center"/>
          </w:tcPr>
          <w:p w:rsidR="003C142E" w:rsidRDefault="003C142E">
            <w:pPr>
              <w:spacing w:line="380" w:lineRule="exact"/>
              <w:rPr>
                <w:rFonts w:ascii="仿宋_GB2312" w:eastAsia="仿宋_GB2312" w:hAnsi="仿宋_GB2312"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0367"/>
          <w:jc w:val="center"/>
        </w:trPr>
        <w:tc>
          <w:tcPr>
            <w:tcW w:w="9498" w:type="dxa"/>
            <w:gridSpan w:val="2"/>
          </w:tcPr>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5.8当工人身体状况不佳或情绪异常，遇狂风、雷电、暴雨等恶劣气候，温度低于0℃或超过36℃时应停止作业。当发生燃烧爆炸及时撤离并报警增援，不能撤离就地卧倒自救或互救。 </w:t>
            </w:r>
          </w:p>
          <w:p w:rsidR="003C142E" w:rsidRDefault="005F5F87">
            <w:pPr>
              <w:pStyle w:val="a6"/>
              <w:spacing w:line="264" w:lineRule="auto"/>
              <w:rPr>
                <w:rFonts w:ascii="仿宋_GB2312" w:eastAsia="仿宋_GB2312" w:hAnsi="仿宋_GB2312" w:cs="仿宋_GB2312"/>
                <w:sz w:val="24"/>
              </w:rPr>
            </w:pPr>
            <w:r>
              <w:rPr>
                <w:rFonts w:asciiTheme="majorEastAsia" w:eastAsiaTheme="majorEastAsia" w:hAnsiTheme="majorEastAsia" w:cs="仿宋_GB2312" w:hint="eastAsia"/>
                <w:sz w:val="24"/>
                <w:szCs w:val="24"/>
              </w:rPr>
              <w:t xml:space="preserve">   5.9本工序操作过程中防止爆炸和车辆伤害事故。当发生火灾爆炸事故时用砂土、水基灭火器覆盖灭火，及时撤离并报警增援，不能撤离就地卧倒自救。</w:t>
            </w: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AF6147">
            <w:pPr>
              <w:spacing w:line="400" w:lineRule="exact"/>
              <w:rPr>
                <w:rFonts w:ascii="黑体" w:eastAsia="黑体" w:hAnsi="黑体" w:cs="仿宋_GB2312"/>
                <w:b/>
                <w:bCs/>
                <w:sz w:val="24"/>
              </w:rPr>
            </w:pPr>
            <w:r>
              <w:rPr>
                <w:rFonts w:ascii="黑体" w:eastAsia="黑体" w:hAnsi="黑体" w:cs="仿宋_GB2312" w:hint="eastAsia"/>
                <w:b/>
                <w:bCs/>
                <w:sz w:val="24"/>
              </w:rPr>
              <w:t>蓬安县盛景烟花爆竹有限公司</w:t>
            </w:r>
          </w:p>
          <w:p w:rsidR="003C142E" w:rsidRDefault="005F5F87">
            <w:pPr>
              <w:spacing w:line="380" w:lineRule="exact"/>
              <w:rPr>
                <w:rFonts w:ascii="黑体" w:eastAsia="黑体" w:hAnsi="黑体" w:cs="仿宋_GB2312"/>
                <w:b/>
                <w:bCs/>
                <w:sz w:val="24"/>
              </w:rPr>
            </w:pPr>
            <w:r>
              <w:rPr>
                <w:rFonts w:ascii="黑体" w:eastAsia="黑体" w:hAnsi="黑体" w:cs="仿宋_GB2312" w:hint="eastAsia"/>
                <w:b/>
                <w:bCs/>
                <w:sz w:val="24"/>
              </w:rPr>
              <w:t>岗位操作安全技术规程</w:t>
            </w: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文件编号：</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-006-040</w:t>
            </w:r>
          </w:p>
        </w:tc>
      </w:tr>
      <w:tr w:rsidR="003C142E">
        <w:trPr>
          <w:cantSplit/>
          <w:jc w:val="center"/>
        </w:trPr>
        <w:tc>
          <w:tcPr>
            <w:tcW w:w="5291" w:type="dxa"/>
            <w:vMerge/>
            <w:vAlign w:val="center"/>
          </w:tcPr>
          <w:p w:rsidR="003C142E" w:rsidRDefault="003C142E">
            <w:pPr>
              <w:spacing w:line="380" w:lineRule="exact"/>
              <w:rPr>
                <w:rFonts w:ascii="黑体" w:eastAsia="黑体" w:hAnsi="黑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第1页　　共1页</w:t>
            </w:r>
          </w:p>
        </w:tc>
      </w:tr>
      <w:tr w:rsidR="003C142E">
        <w:trPr>
          <w:cantSplit/>
          <w:jc w:val="center"/>
        </w:trPr>
        <w:tc>
          <w:tcPr>
            <w:tcW w:w="5291" w:type="dxa"/>
            <w:vMerge w:val="restart"/>
            <w:vAlign w:val="center"/>
          </w:tcPr>
          <w:p w:rsidR="003C142E" w:rsidRDefault="005F5F87">
            <w:pPr>
              <w:spacing w:line="380" w:lineRule="exact"/>
              <w:ind w:firstLineChars="200" w:firstLine="482"/>
              <w:rPr>
                <w:rFonts w:ascii="黑体" w:eastAsia="黑体" w:hAnsi="黑体" w:cs="仿宋_GB2312"/>
                <w:b/>
                <w:bCs/>
                <w:sz w:val="24"/>
              </w:rPr>
            </w:pPr>
            <w:r>
              <w:rPr>
                <w:rFonts w:ascii="黑体" w:eastAsia="黑体" w:hAnsi="黑体" w:cs="仿宋_GB2312" w:hint="eastAsia"/>
                <w:b/>
                <w:bCs/>
                <w:sz w:val="24"/>
              </w:rPr>
              <w:t>运输安全操作规程</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版　　第1次修订</w:t>
            </w:r>
          </w:p>
        </w:tc>
      </w:tr>
      <w:tr w:rsidR="003C142E">
        <w:trPr>
          <w:cantSplit/>
          <w:trHeight w:val="450"/>
          <w:jc w:val="center"/>
        </w:trPr>
        <w:tc>
          <w:tcPr>
            <w:tcW w:w="5291" w:type="dxa"/>
            <w:vMerge/>
            <w:vAlign w:val="center"/>
          </w:tcPr>
          <w:p w:rsidR="003C142E" w:rsidRDefault="003C142E">
            <w:pPr>
              <w:spacing w:line="380" w:lineRule="exact"/>
              <w:rPr>
                <w:rFonts w:ascii="仿宋_GB2312" w:eastAsia="仿宋_GB2312" w:hAnsi="仿宋_GB2312"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 xml:space="preserve">颁布日期：  </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050"/>
          <w:jc w:val="center"/>
        </w:trPr>
        <w:tc>
          <w:tcPr>
            <w:tcW w:w="9781" w:type="dxa"/>
            <w:gridSpan w:val="2"/>
          </w:tcPr>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1．目的</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为确保我司烟花爆竹运输规范操作，特制订本规程。</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适用烟花爆竹产品运输过程。</w:t>
            </w:r>
          </w:p>
          <w:p w:rsidR="003C142E" w:rsidRDefault="005F5F87">
            <w:pPr>
              <w:pStyle w:val="a6"/>
              <w:tabs>
                <w:tab w:val="left" w:pos="2661"/>
              </w:tabs>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r>
              <w:rPr>
                <w:rFonts w:asciiTheme="majorEastAsia" w:eastAsiaTheme="majorEastAsia" w:hAnsiTheme="majorEastAsia" w:cs="仿宋_GB2312" w:hint="eastAsia"/>
                <w:sz w:val="24"/>
                <w:szCs w:val="24"/>
              </w:rPr>
              <w:tab/>
            </w:r>
          </w:p>
          <w:p w:rsidR="003C142E" w:rsidRDefault="005F5F87">
            <w:pPr>
              <w:widowControl/>
              <w:spacing w:line="440" w:lineRule="exact"/>
              <w:ind w:firstLineChars="100" w:firstLine="240"/>
              <w:jc w:val="left"/>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sz w:val="24"/>
              </w:rPr>
              <w:t>《烟花爆竹经营许可实施办法》</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4.1安全管理人员制订本规程。</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4.2驾驶和押运员负责执行。</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5.1 运输工具应使用符合烟花爆竹危险品运输安全要求的机动车辆，机动车辆进入仓库区时，排气管应安装阻火器，速度≤15千米／小时。</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 所运输的危险品堆码应平稳、整齐，物品堆码高度不应过高。</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5.3 运输车辆配备消防灭火器，并设置明显的爆炸危险品标志。</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5.4 车辆速度应低于有关限速规定，应当保持车距，不应抢道，避免紧急制动。</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5.5 危险品运输车辆不应混装性质不相容的物品，除驾驶员和押运员外，不应有其他人员搭乘。</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5.6 运输途中司机、押运员要高度警惕，中速行使，无故不停车，必需停车时押运员要下车看守，设置警示标识。停歇时，运输车辆应远离易燃易爆场所及重要建筑设施、人口密集的地方，严禁在运输车辆附近吸烟和用火，并有人始终看守。</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5.7 通过市区时，应当遵守城市规定的时间和路线。不得进入禁止爆炸危险物品通行区。</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5.8 严禁疲劳驾驶。</w:t>
            </w:r>
          </w:p>
          <w:p w:rsidR="003C142E" w:rsidRDefault="005F5F87">
            <w:pPr>
              <w:spacing w:line="440" w:lineRule="exact"/>
              <w:ind w:firstLineChars="200" w:firstLine="480"/>
              <w:rPr>
                <w:rFonts w:ascii="仿宋_GB2312" w:eastAsia="仿宋_GB2312" w:hAnsi="仿宋_GB2312" w:cs="仿宋_GB2312"/>
                <w:sz w:val="24"/>
              </w:rPr>
            </w:pPr>
            <w:r>
              <w:rPr>
                <w:rFonts w:asciiTheme="majorEastAsia" w:eastAsiaTheme="majorEastAsia" w:hAnsiTheme="majorEastAsia" w:cs="仿宋_GB2312" w:hint="eastAsia"/>
                <w:sz w:val="24"/>
              </w:rPr>
              <w:t>5.9 严禁伪装或伪造品名运输烟花爆竹；严禁运输国家禁止生产的烟花爆竹及其制品。</w:t>
            </w:r>
          </w:p>
        </w:tc>
      </w:tr>
    </w:tbl>
    <w:p w:rsidR="003C142E" w:rsidRDefault="003C142E">
      <w:pPr>
        <w:spacing w:line="360" w:lineRule="auto"/>
        <w:rPr>
          <w:rFonts w:ascii="方正楷体_GBK" w:eastAsia="方正楷体_GBK" w:hAnsi="方正楷体_GBK" w:cs="方正楷体_GBK"/>
          <w:sz w:val="30"/>
          <w:szCs w:val="30"/>
        </w:rPr>
      </w:pPr>
    </w:p>
    <w:sectPr w:rsidR="003C142E" w:rsidSect="003C142E">
      <w:footerReference w:type="default" r:id="rId10"/>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358" w:rsidRDefault="00B67358" w:rsidP="003C142E">
      <w:r>
        <w:separator/>
      </w:r>
    </w:p>
  </w:endnote>
  <w:endnote w:type="continuationSeparator" w:id="1">
    <w:p w:rsidR="00B67358" w:rsidRDefault="00B67358" w:rsidP="003C1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00" w:usb3="00000000" w:csb0="00040000" w:csb1="00000000"/>
  </w:font>
  <w:font w:name="方正粗黑宋简体">
    <w:altName w:val="Arial Unicode MS"/>
    <w:charset w:val="86"/>
    <w:family w:val="auto"/>
    <w:pitch w:val="default"/>
    <w:sig w:usb0="00000000" w:usb1="184F6CFA" w:usb2="00000012" w:usb3="00000000" w:csb0="00040001" w:csb1="00000000"/>
  </w:font>
  <w:font w:name="___WRD_EMBED_SUB_40">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Utsaah">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87" w:rsidRDefault="005B5FC4">
    <w:pPr>
      <w:pStyle w:val="a9"/>
      <w:ind w:right="360"/>
    </w:pPr>
    <w:r>
      <w:pict>
        <v:shapetype id="_x0000_t202" coordsize="21600,21600" o:spt="202" path="m,l,21600r21600,l21600,xe">
          <v:stroke joinstyle="miter"/>
          <v:path gradientshapeok="t" o:connecttype="rect"/>
        </v:shapetype>
        <v:shape id="文本框 2" o:spid="_x0000_s2049" type="#_x0000_t202" style="position:absolute;margin-left:0;margin-top:0;width:9.05pt;height:10.35pt;z-index:251659264;mso-wrap-style:none;mso-position-horizontal:center;mso-position-horizontal-relative:margin" filled="f" stroked="f">
          <v:textbox style="mso-fit-shape-to-text:t" inset="0,0,0,0">
            <w:txbxContent>
              <w:p w:rsidR="005F5F87" w:rsidRDefault="005F5F87">
                <w:pPr>
                  <w:pStyle w:val="a9"/>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87" w:rsidRDefault="005B5FC4">
    <w:pPr>
      <w:pStyle w:val="a9"/>
    </w:pPr>
    <w:r>
      <w:pict>
        <v:shapetype id="_x0000_t202" coordsize="21600,21600" o:spt="202" path="m,l,21600r21600,l21600,xe">
          <v:stroke joinstyle="miter"/>
          <v:path gradientshapeok="t" o:connecttype="rect"/>
        </v:shapetype>
        <v:shape id="文本框 1025" o:spid="_x0000_s2050" type="#_x0000_t202" style="position:absolute;margin-left:-92.85pt;margin-top:0;width:9.05pt;height:10.35pt;z-index:251660288;mso-wrap-style:none;mso-position-horizontal:right;mso-position-horizontal-relative:margin" filled="f" stroked="f">
          <v:textbox style="mso-fit-shape-to-text:t" inset="0,0,0,0">
            <w:txbxContent>
              <w:p w:rsidR="005F5F87" w:rsidRDefault="005F5F87">
                <w:pPr>
                  <w:pStyle w:val="a9"/>
                </w:pPr>
              </w:p>
              <w:p w:rsidR="005F5F87" w:rsidRDefault="005F5F87">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358" w:rsidRDefault="00B67358" w:rsidP="003C142E">
      <w:r>
        <w:separator/>
      </w:r>
    </w:p>
  </w:footnote>
  <w:footnote w:type="continuationSeparator" w:id="1">
    <w:p w:rsidR="00B67358" w:rsidRDefault="00B67358" w:rsidP="003C1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2BC0"/>
    <w:multiLevelType w:val="singleLevel"/>
    <w:tmpl w:val="281E2BC0"/>
    <w:lvl w:ilvl="0">
      <w:start w:val="2"/>
      <w:numFmt w:val="decimal"/>
      <w:suff w:val="space"/>
      <w:lvlText w:val="%1."/>
      <w:lvlJc w:val="left"/>
    </w:lvl>
  </w:abstractNum>
  <w:abstractNum w:abstractNumId="1">
    <w:nsid w:val="5768C5C7"/>
    <w:multiLevelType w:val="singleLevel"/>
    <w:tmpl w:val="5768C5C7"/>
    <w:lvl w:ilvl="0">
      <w:start w:val="6"/>
      <w:numFmt w:val="decimal"/>
      <w:suff w:val="nothing"/>
      <w:lvlText w:val="(%1)"/>
      <w:lvlJc w:val="left"/>
    </w:lvl>
  </w:abstractNum>
  <w:abstractNum w:abstractNumId="2">
    <w:nsid w:val="5A24679D"/>
    <w:multiLevelType w:val="multilevel"/>
    <w:tmpl w:val="5A24679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62A1330"/>
    <w:multiLevelType w:val="multilevel"/>
    <w:tmpl w:val="662A1330"/>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FiZjZkNjUxMTdmOTVhYjgzN2Q0MjU4NzFlNmJhOWIifQ=="/>
  </w:docVars>
  <w:rsids>
    <w:rsidRoot w:val="3BDE4045"/>
    <w:rsid w:val="0000731F"/>
    <w:rsid w:val="00011B1A"/>
    <w:rsid w:val="00016B23"/>
    <w:rsid w:val="00021BB7"/>
    <w:rsid w:val="000256F5"/>
    <w:rsid w:val="000660BF"/>
    <w:rsid w:val="000A27F7"/>
    <w:rsid w:val="000B1F49"/>
    <w:rsid w:val="000E0C46"/>
    <w:rsid w:val="000F124C"/>
    <w:rsid w:val="0012012A"/>
    <w:rsid w:val="00165E97"/>
    <w:rsid w:val="001F35C5"/>
    <w:rsid w:val="00205101"/>
    <w:rsid w:val="0021194D"/>
    <w:rsid w:val="00231D3C"/>
    <w:rsid w:val="002558D9"/>
    <w:rsid w:val="00296653"/>
    <w:rsid w:val="002C09EC"/>
    <w:rsid w:val="002C12AB"/>
    <w:rsid w:val="002D4711"/>
    <w:rsid w:val="00303521"/>
    <w:rsid w:val="00334FB8"/>
    <w:rsid w:val="0034204F"/>
    <w:rsid w:val="003468EF"/>
    <w:rsid w:val="003A6E5A"/>
    <w:rsid w:val="003C142E"/>
    <w:rsid w:val="003C34EF"/>
    <w:rsid w:val="003D7DD2"/>
    <w:rsid w:val="003E15B4"/>
    <w:rsid w:val="00415E33"/>
    <w:rsid w:val="00437BE8"/>
    <w:rsid w:val="00496773"/>
    <w:rsid w:val="004C6C81"/>
    <w:rsid w:val="00503941"/>
    <w:rsid w:val="005045C6"/>
    <w:rsid w:val="00535F9B"/>
    <w:rsid w:val="00545DF7"/>
    <w:rsid w:val="005A7026"/>
    <w:rsid w:val="005B5FC4"/>
    <w:rsid w:val="005C3C44"/>
    <w:rsid w:val="005E02EA"/>
    <w:rsid w:val="005F5F87"/>
    <w:rsid w:val="00605C91"/>
    <w:rsid w:val="00625D6D"/>
    <w:rsid w:val="006340DB"/>
    <w:rsid w:val="00685011"/>
    <w:rsid w:val="006B074F"/>
    <w:rsid w:val="006C1E4A"/>
    <w:rsid w:val="006D7776"/>
    <w:rsid w:val="007172C4"/>
    <w:rsid w:val="00721598"/>
    <w:rsid w:val="007254F6"/>
    <w:rsid w:val="00760C66"/>
    <w:rsid w:val="00783ECD"/>
    <w:rsid w:val="007848AE"/>
    <w:rsid w:val="007A3CB9"/>
    <w:rsid w:val="007A4FE2"/>
    <w:rsid w:val="007D1271"/>
    <w:rsid w:val="007E0961"/>
    <w:rsid w:val="007F04FD"/>
    <w:rsid w:val="00805F85"/>
    <w:rsid w:val="00814D0F"/>
    <w:rsid w:val="008234CA"/>
    <w:rsid w:val="0084349B"/>
    <w:rsid w:val="008649A3"/>
    <w:rsid w:val="008779AB"/>
    <w:rsid w:val="00901F9D"/>
    <w:rsid w:val="00904D9E"/>
    <w:rsid w:val="009176D6"/>
    <w:rsid w:val="009328AD"/>
    <w:rsid w:val="00970AE5"/>
    <w:rsid w:val="00973329"/>
    <w:rsid w:val="009E491A"/>
    <w:rsid w:val="00A322E0"/>
    <w:rsid w:val="00A932EF"/>
    <w:rsid w:val="00AA4572"/>
    <w:rsid w:val="00AD503F"/>
    <w:rsid w:val="00AD592E"/>
    <w:rsid w:val="00AF5523"/>
    <w:rsid w:val="00AF6147"/>
    <w:rsid w:val="00B17817"/>
    <w:rsid w:val="00B67358"/>
    <w:rsid w:val="00B8331D"/>
    <w:rsid w:val="00B83646"/>
    <w:rsid w:val="00BC165C"/>
    <w:rsid w:val="00BD15F2"/>
    <w:rsid w:val="00BD6A64"/>
    <w:rsid w:val="00C07737"/>
    <w:rsid w:val="00C1362E"/>
    <w:rsid w:val="00C13B76"/>
    <w:rsid w:val="00C16D18"/>
    <w:rsid w:val="00C20206"/>
    <w:rsid w:val="00C76878"/>
    <w:rsid w:val="00CA6B07"/>
    <w:rsid w:val="00CA6F38"/>
    <w:rsid w:val="00CC07EE"/>
    <w:rsid w:val="00CE7773"/>
    <w:rsid w:val="00D0055F"/>
    <w:rsid w:val="00D55C78"/>
    <w:rsid w:val="00DB1CF2"/>
    <w:rsid w:val="00DC1E16"/>
    <w:rsid w:val="00DE049E"/>
    <w:rsid w:val="00E4046C"/>
    <w:rsid w:val="00E425E6"/>
    <w:rsid w:val="00E8337F"/>
    <w:rsid w:val="00E85CC7"/>
    <w:rsid w:val="00E86AC3"/>
    <w:rsid w:val="00EB5A0E"/>
    <w:rsid w:val="00EE3068"/>
    <w:rsid w:val="00EF7789"/>
    <w:rsid w:val="00F311F0"/>
    <w:rsid w:val="00F36819"/>
    <w:rsid w:val="00F637E9"/>
    <w:rsid w:val="00F741D3"/>
    <w:rsid w:val="00FA2FBA"/>
    <w:rsid w:val="01AB6BB0"/>
    <w:rsid w:val="03CA5314"/>
    <w:rsid w:val="1CBF5C3A"/>
    <w:rsid w:val="3BDE4045"/>
    <w:rsid w:val="41C10E98"/>
    <w:rsid w:val="4D7B4184"/>
    <w:rsid w:val="4E7B2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rules v:ext="edit">
        <o:r id="V:Rule4" type="connector" idref="#_x0000_s1067"/>
        <o:r id="V:Rule5" type="connector" idref="#_x0000_s1066"/>
        <o:r id="V:Rule6"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120" w:lineRule="auto"/>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42E"/>
    <w:pPr>
      <w:widowControl w:val="0"/>
      <w:jc w:val="both"/>
    </w:pPr>
    <w:rPr>
      <w:kern w:val="2"/>
      <w:sz w:val="21"/>
      <w:szCs w:val="24"/>
    </w:rPr>
  </w:style>
  <w:style w:type="paragraph" w:styleId="3">
    <w:name w:val="heading 3"/>
    <w:basedOn w:val="a"/>
    <w:next w:val="a"/>
    <w:link w:val="3Char"/>
    <w:qFormat/>
    <w:rsid w:val="003C142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3C142E"/>
    <w:pPr>
      <w:jc w:val="left"/>
    </w:pPr>
  </w:style>
  <w:style w:type="paragraph" w:styleId="a4">
    <w:name w:val="Salutation"/>
    <w:basedOn w:val="a"/>
    <w:next w:val="a"/>
    <w:link w:val="Char0"/>
    <w:rsid w:val="003C142E"/>
    <w:rPr>
      <w:rFonts w:ascii="黑体" w:eastAsia="黑体" w:hAnsi="黑体"/>
      <w:kern w:val="0"/>
      <w:sz w:val="30"/>
      <w:szCs w:val="30"/>
    </w:rPr>
  </w:style>
  <w:style w:type="paragraph" w:styleId="a5">
    <w:name w:val="Closing"/>
    <w:basedOn w:val="a"/>
    <w:link w:val="Char1"/>
    <w:rsid w:val="003C142E"/>
    <w:pPr>
      <w:ind w:leftChars="2100" w:left="100"/>
    </w:pPr>
    <w:rPr>
      <w:rFonts w:ascii="黑体" w:eastAsia="黑体" w:hAnsi="黑体"/>
      <w:kern w:val="0"/>
      <w:sz w:val="30"/>
      <w:szCs w:val="30"/>
    </w:rPr>
  </w:style>
  <w:style w:type="paragraph" w:styleId="a6">
    <w:name w:val="Plain Text"/>
    <w:basedOn w:val="a"/>
    <w:link w:val="Char2"/>
    <w:rsid w:val="003C142E"/>
    <w:rPr>
      <w:rFonts w:ascii="宋体" w:hAnsi="Courier New" w:cs="Courier New"/>
      <w:kern w:val="0"/>
      <w:sz w:val="20"/>
      <w:szCs w:val="21"/>
    </w:rPr>
  </w:style>
  <w:style w:type="paragraph" w:styleId="a7">
    <w:name w:val="Date"/>
    <w:basedOn w:val="a"/>
    <w:next w:val="a"/>
    <w:link w:val="Char3"/>
    <w:rsid w:val="003C142E"/>
    <w:pPr>
      <w:ind w:leftChars="2500" w:left="100"/>
    </w:pPr>
  </w:style>
  <w:style w:type="paragraph" w:styleId="a8">
    <w:name w:val="Balloon Text"/>
    <w:basedOn w:val="a"/>
    <w:link w:val="Char4"/>
    <w:rsid w:val="003C142E"/>
    <w:rPr>
      <w:sz w:val="18"/>
      <w:szCs w:val="18"/>
    </w:rPr>
  </w:style>
  <w:style w:type="paragraph" w:styleId="a9">
    <w:name w:val="footer"/>
    <w:basedOn w:val="a"/>
    <w:link w:val="Char5"/>
    <w:uiPriority w:val="99"/>
    <w:qFormat/>
    <w:rsid w:val="003C142E"/>
    <w:pPr>
      <w:tabs>
        <w:tab w:val="center" w:pos="4153"/>
        <w:tab w:val="right" w:pos="8306"/>
      </w:tabs>
      <w:snapToGrid w:val="0"/>
      <w:jc w:val="left"/>
    </w:pPr>
    <w:rPr>
      <w:sz w:val="18"/>
      <w:szCs w:val="18"/>
    </w:rPr>
  </w:style>
  <w:style w:type="paragraph" w:styleId="aa">
    <w:name w:val="header"/>
    <w:basedOn w:val="a"/>
    <w:link w:val="Char6"/>
    <w:rsid w:val="003C142E"/>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rsid w:val="003C142E"/>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Char7"/>
    <w:rsid w:val="003C142E"/>
    <w:rPr>
      <w:b/>
      <w:bCs/>
      <w:szCs w:val="22"/>
    </w:rPr>
  </w:style>
  <w:style w:type="table" w:styleId="ad">
    <w:name w:val="Table Grid"/>
    <w:basedOn w:val="a1"/>
    <w:qFormat/>
    <w:rsid w:val="003C14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Theme"/>
    <w:basedOn w:val="a1"/>
    <w:rsid w:val="003C14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3C142E"/>
    <w:rPr>
      <w:b/>
      <w:bCs/>
    </w:rPr>
  </w:style>
  <w:style w:type="character" w:styleId="af0">
    <w:name w:val="page number"/>
    <w:basedOn w:val="a0"/>
    <w:rsid w:val="003C142E"/>
  </w:style>
  <w:style w:type="character" w:styleId="af1">
    <w:name w:val="Emphasis"/>
    <w:basedOn w:val="a0"/>
    <w:uiPriority w:val="20"/>
    <w:qFormat/>
    <w:rsid w:val="003C142E"/>
    <w:rPr>
      <w:i/>
      <w:iCs/>
    </w:rPr>
  </w:style>
  <w:style w:type="character" w:styleId="af2">
    <w:name w:val="Hyperlink"/>
    <w:basedOn w:val="a0"/>
    <w:uiPriority w:val="99"/>
    <w:unhideWhenUsed/>
    <w:rsid w:val="003C142E"/>
    <w:rPr>
      <w:color w:val="0000FF"/>
      <w:u w:val="single"/>
    </w:rPr>
  </w:style>
  <w:style w:type="character" w:styleId="af3">
    <w:name w:val="annotation reference"/>
    <w:basedOn w:val="a0"/>
    <w:rsid w:val="003C142E"/>
    <w:rPr>
      <w:sz w:val="21"/>
      <w:szCs w:val="21"/>
    </w:rPr>
  </w:style>
  <w:style w:type="character" w:customStyle="1" w:styleId="Char6">
    <w:name w:val="页眉 Char"/>
    <w:basedOn w:val="a0"/>
    <w:link w:val="aa"/>
    <w:rsid w:val="003C142E"/>
    <w:rPr>
      <w:kern w:val="2"/>
      <w:sz w:val="18"/>
      <w:szCs w:val="18"/>
    </w:rPr>
  </w:style>
  <w:style w:type="character" w:customStyle="1" w:styleId="Char5">
    <w:name w:val="页脚 Char"/>
    <w:basedOn w:val="a0"/>
    <w:link w:val="a9"/>
    <w:rsid w:val="003C142E"/>
    <w:rPr>
      <w:kern w:val="2"/>
      <w:sz w:val="18"/>
      <w:szCs w:val="18"/>
    </w:rPr>
  </w:style>
  <w:style w:type="character" w:customStyle="1" w:styleId="Char4">
    <w:name w:val="批注框文本 Char"/>
    <w:basedOn w:val="a0"/>
    <w:link w:val="a8"/>
    <w:rsid w:val="003C142E"/>
    <w:rPr>
      <w:kern w:val="2"/>
      <w:sz w:val="18"/>
      <w:szCs w:val="18"/>
    </w:rPr>
  </w:style>
  <w:style w:type="character" w:customStyle="1" w:styleId="3Char">
    <w:name w:val="标题 3 Char"/>
    <w:basedOn w:val="a0"/>
    <w:link w:val="3"/>
    <w:rsid w:val="003C142E"/>
    <w:rPr>
      <w:b/>
      <w:kern w:val="2"/>
      <w:sz w:val="32"/>
      <w:szCs w:val="24"/>
    </w:rPr>
  </w:style>
  <w:style w:type="paragraph" w:customStyle="1" w:styleId="footlogo">
    <w:name w:val="foot_logo"/>
    <w:basedOn w:val="a"/>
    <w:rsid w:val="003C142E"/>
    <w:pPr>
      <w:widowControl/>
      <w:spacing w:before="100" w:beforeAutospacing="1" w:after="100" w:afterAutospacing="1"/>
      <w:jc w:val="left"/>
    </w:pPr>
    <w:rPr>
      <w:rFonts w:ascii="宋体" w:hAnsi="宋体" w:cs="宋体"/>
      <w:kern w:val="0"/>
      <w:sz w:val="24"/>
    </w:rPr>
  </w:style>
  <w:style w:type="paragraph" w:customStyle="1" w:styleId="footfont">
    <w:name w:val="foot_font"/>
    <w:basedOn w:val="a"/>
    <w:qFormat/>
    <w:rsid w:val="003C142E"/>
    <w:pPr>
      <w:widowControl/>
      <w:spacing w:before="100" w:beforeAutospacing="1" w:after="100" w:afterAutospacing="1"/>
      <w:jc w:val="left"/>
    </w:pPr>
    <w:rPr>
      <w:rFonts w:ascii="宋体" w:hAnsi="宋体" w:cs="宋体"/>
      <w:kern w:val="0"/>
      <w:sz w:val="24"/>
    </w:rPr>
  </w:style>
  <w:style w:type="paragraph" w:customStyle="1" w:styleId="footweixin">
    <w:name w:val="foot_weixin"/>
    <w:basedOn w:val="a"/>
    <w:rsid w:val="003C142E"/>
    <w:pPr>
      <w:widowControl/>
      <w:spacing w:before="100" w:beforeAutospacing="1" w:after="100" w:afterAutospacing="1"/>
      <w:jc w:val="left"/>
    </w:pPr>
    <w:rPr>
      <w:rFonts w:ascii="宋体" w:hAnsi="宋体" w:cs="宋体"/>
      <w:kern w:val="0"/>
      <w:sz w:val="24"/>
    </w:rPr>
  </w:style>
  <w:style w:type="character" w:customStyle="1" w:styleId="font21">
    <w:name w:val="font21"/>
    <w:basedOn w:val="a0"/>
    <w:qFormat/>
    <w:rsid w:val="003C142E"/>
    <w:rPr>
      <w:rFonts w:ascii="仿宋_GB2312" w:eastAsia="仿宋_GB2312" w:cs="仿宋_GB2312" w:hint="eastAsia"/>
      <w:color w:val="000000"/>
      <w:sz w:val="24"/>
      <w:szCs w:val="24"/>
      <w:u w:val="none"/>
    </w:rPr>
  </w:style>
  <w:style w:type="character" w:customStyle="1" w:styleId="font41">
    <w:name w:val="font41"/>
    <w:basedOn w:val="a0"/>
    <w:qFormat/>
    <w:rsid w:val="003C142E"/>
    <w:rPr>
      <w:rFonts w:ascii="黑体" w:eastAsia="黑体" w:hAnsi="宋体" w:cs="黑体" w:hint="eastAsia"/>
      <w:color w:val="000000"/>
      <w:sz w:val="24"/>
      <w:szCs w:val="24"/>
      <w:u w:val="none"/>
    </w:rPr>
  </w:style>
  <w:style w:type="character" w:customStyle="1" w:styleId="font81">
    <w:name w:val="font81"/>
    <w:basedOn w:val="a0"/>
    <w:qFormat/>
    <w:rsid w:val="003C142E"/>
    <w:rPr>
      <w:rFonts w:ascii="仿宋_GB2312" w:eastAsia="仿宋_GB2312" w:cs="仿宋_GB2312" w:hint="eastAsia"/>
      <w:b/>
      <w:color w:val="000000"/>
      <w:sz w:val="24"/>
      <w:szCs w:val="24"/>
      <w:u w:val="none"/>
    </w:rPr>
  </w:style>
  <w:style w:type="character" w:customStyle="1" w:styleId="Char0">
    <w:name w:val="称呼 Char"/>
    <w:basedOn w:val="a0"/>
    <w:link w:val="a4"/>
    <w:rsid w:val="003C142E"/>
    <w:rPr>
      <w:rFonts w:ascii="黑体" w:eastAsia="黑体" w:hAnsi="黑体"/>
      <w:sz w:val="30"/>
      <w:szCs w:val="30"/>
    </w:rPr>
  </w:style>
  <w:style w:type="character" w:customStyle="1" w:styleId="Char1">
    <w:name w:val="结束语 Char"/>
    <w:basedOn w:val="a0"/>
    <w:link w:val="a5"/>
    <w:rsid w:val="003C142E"/>
    <w:rPr>
      <w:rFonts w:ascii="黑体" w:eastAsia="黑体" w:hAnsi="黑体"/>
      <w:sz w:val="30"/>
      <w:szCs w:val="30"/>
    </w:rPr>
  </w:style>
  <w:style w:type="character" w:customStyle="1" w:styleId="font01">
    <w:name w:val="font01"/>
    <w:basedOn w:val="a0"/>
    <w:rsid w:val="003C142E"/>
    <w:rPr>
      <w:rFonts w:ascii="仿宋_GB2312" w:eastAsia="仿宋_GB2312" w:cs="仿宋_GB2312" w:hint="eastAsia"/>
      <w:color w:val="000000"/>
      <w:sz w:val="22"/>
      <w:szCs w:val="22"/>
      <w:u w:val="none"/>
      <w:vertAlign w:val="superscript"/>
    </w:rPr>
  </w:style>
  <w:style w:type="character" w:customStyle="1" w:styleId="Char">
    <w:name w:val="批注文字 Char"/>
    <w:basedOn w:val="a0"/>
    <w:link w:val="a3"/>
    <w:rsid w:val="003C142E"/>
    <w:rPr>
      <w:kern w:val="2"/>
      <w:sz w:val="21"/>
      <w:szCs w:val="24"/>
    </w:rPr>
  </w:style>
  <w:style w:type="character" w:customStyle="1" w:styleId="Char7">
    <w:name w:val="批注主题 Char"/>
    <w:basedOn w:val="Char"/>
    <w:link w:val="ac"/>
    <w:rsid w:val="003C142E"/>
    <w:rPr>
      <w:b/>
      <w:bCs/>
      <w:kern w:val="2"/>
      <w:sz w:val="21"/>
      <w:szCs w:val="22"/>
    </w:rPr>
  </w:style>
  <w:style w:type="character" w:customStyle="1" w:styleId="MSGothic">
    <w:name w:val="正文文本 + MS Gothic"/>
    <w:basedOn w:val="af4"/>
    <w:rsid w:val="003C142E"/>
    <w:rPr>
      <w:rFonts w:ascii="MS Gothic" w:eastAsia="MS Gothic" w:hAnsi="MS Gothic" w:cs="MS Gothic"/>
      <w:color w:val="000000"/>
      <w:spacing w:val="0"/>
      <w:w w:val="100"/>
      <w:position w:val="0"/>
      <w:sz w:val="16"/>
      <w:szCs w:val="16"/>
      <w:u w:val="none"/>
      <w:shd w:val="clear" w:color="auto" w:fill="FFFFFF"/>
      <w:lang w:val="en-US"/>
    </w:rPr>
  </w:style>
  <w:style w:type="character" w:customStyle="1" w:styleId="af4">
    <w:name w:val="正文文本_"/>
    <w:basedOn w:val="a0"/>
    <w:link w:val="30"/>
    <w:rsid w:val="003C142E"/>
    <w:rPr>
      <w:rFonts w:ascii="Arial Unicode MS" w:eastAsia="Arial Unicode MS" w:hAnsi="Arial Unicode MS"/>
      <w:sz w:val="16"/>
      <w:szCs w:val="16"/>
      <w:shd w:val="clear" w:color="auto" w:fill="FFFFFF"/>
    </w:rPr>
  </w:style>
  <w:style w:type="paragraph" w:customStyle="1" w:styleId="30">
    <w:name w:val="正文文本3"/>
    <w:basedOn w:val="a"/>
    <w:link w:val="af4"/>
    <w:rsid w:val="003C142E"/>
    <w:pPr>
      <w:shd w:val="clear" w:color="auto" w:fill="FFFFFF"/>
      <w:spacing w:before="120" w:line="0" w:lineRule="atLeast"/>
      <w:jc w:val="left"/>
    </w:pPr>
    <w:rPr>
      <w:rFonts w:ascii="Arial Unicode MS" w:eastAsia="Arial Unicode MS" w:hAnsi="Arial Unicode MS"/>
      <w:kern w:val="0"/>
      <w:sz w:val="16"/>
      <w:szCs w:val="16"/>
      <w:shd w:val="clear" w:color="auto" w:fill="FFFFFF"/>
    </w:rPr>
  </w:style>
  <w:style w:type="character" w:customStyle="1" w:styleId="1pt">
    <w:name w:val="正文文本 + 间距 1 pt"/>
    <w:basedOn w:val="af4"/>
    <w:rsid w:val="003C142E"/>
    <w:rPr>
      <w:rFonts w:ascii="Arial Unicode MS" w:eastAsia="Arial Unicode MS" w:hAnsi="Arial Unicode MS"/>
      <w:color w:val="000000"/>
      <w:spacing w:val="30"/>
      <w:w w:val="100"/>
      <w:position w:val="0"/>
      <w:sz w:val="16"/>
      <w:szCs w:val="16"/>
      <w:u w:val="none"/>
      <w:shd w:val="clear" w:color="auto" w:fill="FFFFFF"/>
      <w:lang w:val="zh-TW"/>
    </w:rPr>
  </w:style>
  <w:style w:type="character" w:customStyle="1" w:styleId="2">
    <w:name w:val="正文文本2"/>
    <w:basedOn w:val="af4"/>
    <w:rsid w:val="003C142E"/>
    <w:rPr>
      <w:rFonts w:ascii="Arial Unicode MS" w:eastAsia="Arial Unicode MS" w:hAnsi="Arial Unicode MS"/>
      <w:color w:val="000000"/>
      <w:spacing w:val="0"/>
      <w:w w:val="100"/>
      <w:position w:val="0"/>
      <w:sz w:val="16"/>
      <w:szCs w:val="16"/>
      <w:u w:val="single"/>
      <w:shd w:val="clear" w:color="auto" w:fill="FFFFFF"/>
      <w:lang w:val="zh-TW"/>
    </w:rPr>
  </w:style>
  <w:style w:type="character" w:customStyle="1" w:styleId="Char2">
    <w:name w:val="纯文本 Char"/>
    <w:basedOn w:val="a0"/>
    <w:link w:val="a6"/>
    <w:rsid w:val="003C142E"/>
    <w:rPr>
      <w:rFonts w:ascii="宋体" w:hAnsi="Courier New" w:cs="Courier New"/>
      <w:szCs w:val="21"/>
    </w:rPr>
  </w:style>
  <w:style w:type="character" w:customStyle="1" w:styleId="3ArialUnicodeMS">
    <w:name w:val="正文文本 (3) + Arial Unicode MS"/>
    <w:basedOn w:val="a0"/>
    <w:rsid w:val="003C142E"/>
    <w:rPr>
      <w:rFonts w:ascii="Arial Unicode MS" w:eastAsia="Arial Unicode MS" w:hAnsi="Arial Unicode MS" w:cs="Arial Unicode MS"/>
      <w:color w:val="000000"/>
      <w:spacing w:val="0"/>
      <w:w w:val="100"/>
      <w:position w:val="0"/>
      <w:sz w:val="16"/>
      <w:szCs w:val="16"/>
      <w:shd w:val="clear" w:color="auto" w:fill="FFFFFF"/>
      <w:lang w:val="zh-TW"/>
    </w:rPr>
  </w:style>
  <w:style w:type="character" w:customStyle="1" w:styleId="Char3">
    <w:name w:val="日期 Char"/>
    <w:basedOn w:val="a0"/>
    <w:link w:val="a7"/>
    <w:rsid w:val="003C142E"/>
    <w:rPr>
      <w:kern w:val="2"/>
      <w:sz w:val="21"/>
      <w:szCs w:val="24"/>
    </w:rPr>
  </w:style>
  <w:style w:type="character" w:customStyle="1" w:styleId="Char10">
    <w:name w:val="纯文本 Char1"/>
    <w:basedOn w:val="a0"/>
    <w:rsid w:val="003C142E"/>
    <w:rPr>
      <w:rFonts w:ascii="宋体" w:hAnsi="Courier New" w:cs="Courier New"/>
      <w:kern w:val="2"/>
      <w:sz w:val="21"/>
      <w:szCs w:val="21"/>
    </w:rPr>
  </w:style>
  <w:style w:type="paragraph" w:customStyle="1" w:styleId="Char8">
    <w:name w:val="Char"/>
    <w:basedOn w:val="a"/>
    <w:rsid w:val="003C14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66"/>
    <customShpInfo spid="_x0000_s1067"/>
    <customShpInfo spid="_x0000_s1058"/>
  </customShpExts>
</s:customData>
</file>

<file path=customXml/itemProps1.xml><?xml version="1.0" encoding="utf-8"?>
<ds:datastoreItem xmlns:ds="http://schemas.openxmlformats.org/officeDocument/2006/customXml" ds:itemID="{9C9BEFC0-C559-4287-BA41-118A6AF3BD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7094</Words>
  <Characters>40438</Characters>
  <Application>Microsoft Office Word</Application>
  <DocSecurity>0</DocSecurity>
  <Lines>336</Lines>
  <Paragraphs>94</Paragraphs>
  <ScaleCrop>false</ScaleCrop>
  <Company>微软中国</Company>
  <LinksUpToDate>false</LinksUpToDate>
  <CharactersWithSpaces>47438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微软用户</cp:lastModifiedBy>
  <cp:revision>3</cp:revision>
  <cp:lastPrinted>2022-05-02T01:34:00Z</cp:lastPrinted>
  <dcterms:created xsi:type="dcterms:W3CDTF">2023-04-17T07:17:00Z</dcterms:created>
  <dcterms:modified xsi:type="dcterms:W3CDTF">2023-04-19T00:30:00Z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683CE0E715E44E4894640671CCF94D79</vt:lpwstr>
  </property>
</Properties>
</file>