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hint="default" w:ascii="黑体" w:hAnsi="黑体" w:eastAsia="黑体"/>
          <w:b/>
          <w:bCs/>
          <w:lang w:val="en-US" w:eastAsia="zh-CN"/>
        </w:rPr>
      </w:pPr>
    </w:p>
    <w:p>
      <w:pPr>
        <w:spacing w:line="360" w:lineRule="auto"/>
        <w:jc w:val="center"/>
        <w:rPr>
          <w:rFonts w:hint="eastAsia" w:ascii="文鼎大标宋简" w:hAnsi="宋体" w:eastAsia="文鼎大标宋简" w:cs="Arial"/>
          <w:b/>
          <w:spacing w:val="8"/>
          <w:sz w:val="48"/>
          <w:szCs w:val="48"/>
          <w:lang w:eastAsia="zh-CN"/>
        </w:rPr>
      </w:pPr>
    </w:p>
    <w:p>
      <w:pPr>
        <w:spacing w:line="360" w:lineRule="auto"/>
        <w:jc w:val="center"/>
        <w:rPr>
          <w:rFonts w:hint="eastAsia" w:ascii="文鼎大标宋简" w:hAnsi="宋体" w:eastAsia="文鼎大标宋简" w:cs="Arial"/>
          <w:b/>
          <w:spacing w:val="8"/>
          <w:sz w:val="48"/>
          <w:szCs w:val="48"/>
          <w:lang w:eastAsia="zh-CN"/>
        </w:rPr>
      </w:pPr>
    </w:p>
    <w:p>
      <w:pPr>
        <w:spacing w:line="360" w:lineRule="auto"/>
        <w:jc w:val="center"/>
        <w:rPr>
          <w:rFonts w:hint="eastAsia" w:ascii="文鼎大标宋简" w:hAnsi="宋体" w:eastAsia="文鼎大标宋简" w:cs="Arial"/>
          <w:b w:val="0"/>
          <w:bCs/>
          <w:spacing w:val="8"/>
          <w:sz w:val="44"/>
          <w:szCs w:val="44"/>
        </w:rPr>
      </w:pPr>
      <w:r>
        <w:rPr>
          <w:rFonts w:hint="eastAsia" w:ascii="文鼎大标宋简" w:hAnsi="宋体" w:eastAsia="文鼎大标宋简" w:cs="Arial"/>
          <w:b/>
          <w:spacing w:val="8"/>
          <w:sz w:val="48"/>
          <w:szCs w:val="48"/>
          <w:lang w:eastAsia="zh-CN"/>
        </w:rPr>
        <w:t>营山</w:t>
      </w:r>
      <w:r>
        <w:rPr>
          <w:rFonts w:hint="eastAsia" w:ascii="文鼎大标宋简" w:hAnsi="宋体" w:eastAsia="文鼎大标宋简" w:cs="Arial"/>
          <w:b/>
          <w:spacing w:val="8"/>
          <w:sz w:val="48"/>
          <w:szCs w:val="48"/>
        </w:rPr>
        <w:t>县</w:t>
      </w:r>
      <w:r>
        <w:rPr>
          <w:rFonts w:hint="eastAsia" w:ascii="文鼎大标宋简" w:hAnsi="宋体" w:eastAsia="文鼎大标宋简" w:cs="Arial"/>
          <w:b/>
          <w:spacing w:val="8"/>
          <w:sz w:val="48"/>
          <w:szCs w:val="48"/>
          <w:lang w:eastAsia="zh-CN"/>
        </w:rPr>
        <w:t>兴旺</w:t>
      </w:r>
      <w:r>
        <w:rPr>
          <w:rFonts w:hint="eastAsia" w:ascii="文鼎大标宋简" w:hAnsi="宋体" w:eastAsia="文鼎大标宋简" w:cs="Arial"/>
          <w:b/>
          <w:spacing w:val="8"/>
          <w:sz w:val="48"/>
          <w:szCs w:val="48"/>
        </w:rPr>
        <w:t>烟花爆竹有限公司</w:t>
      </w:r>
    </w:p>
    <w:p>
      <w:pPr>
        <w:jc w:val="center"/>
        <w:rPr>
          <w:rFonts w:hint="eastAsia" w:ascii="黑体" w:hAnsi="宋体" w:eastAsia="黑体" w:cs="Arial"/>
          <w:sz w:val="70"/>
          <w:szCs w:val="70"/>
        </w:rPr>
      </w:pPr>
    </w:p>
    <w:p>
      <w:pPr>
        <w:jc w:val="center"/>
        <w:rPr>
          <w:rFonts w:hint="eastAsia" w:ascii="宋体" w:hAnsi="宋体" w:eastAsia="黑体" w:cs="Arial"/>
          <w:bCs/>
          <w:spacing w:val="8"/>
          <w:sz w:val="48"/>
          <w:lang w:eastAsia="zh-CN"/>
        </w:rPr>
      </w:pPr>
      <w:r>
        <w:rPr>
          <w:rFonts w:hint="eastAsia" w:ascii="黑体" w:hAnsi="宋体" w:eastAsia="黑体" w:cs="Arial"/>
          <w:sz w:val="70"/>
          <w:szCs w:val="70"/>
        </w:rPr>
        <w:t>安全生产</w:t>
      </w:r>
      <w:r>
        <w:rPr>
          <w:rFonts w:hint="eastAsia" w:ascii="黑体" w:hAnsi="宋体" w:eastAsia="黑体" w:cs="Arial"/>
          <w:sz w:val="70"/>
          <w:szCs w:val="70"/>
          <w:lang w:eastAsia="zh-CN"/>
        </w:rPr>
        <w:t>规章制度</w:t>
      </w:r>
    </w:p>
    <w:p>
      <w:pPr>
        <w:jc w:val="center"/>
        <w:rPr>
          <w:rFonts w:ascii="宋体" w:hAnsi="宋体" w:eastAsia="宋体" w:cs="Arial"/>
          <w:bCs/>
          <w:spacing w:val="8"/>
          <w:sz w:val="48"/>
        </w:rPr>
      </w:pPr>
    </w:p>
    <w:p>
      <w:pPr>
        <w:jc w:val="center"/>
        <w:rPr>
          <w:rFonts w:ascii="宋体" w:hAnsi="宋体" w:eastAsia="宋体" w:cs="Arial"/>
          <w:bCs/>
          <w:spacing w:val="8"/>
          <w:sz w:val="48"/>
        </w:rPr>
      </w:pPr>
    </w:p>
    <w:p>
      <w:pPr>
        <w:spacing w:line="480" w:lineRule="auto"/>
        <w:ind w:left="554" w:leftChars="99" w:hanging="346" w:hangingChars="79"/>
        <w:rPr>
          <w:rFonts w:ascii="宋体" w:hAnsi="宋体" w:eastAsia="宋体" w:cs="Arial"/>
          <w:b/>
          <w:bCs/>
          <w:spacing w:val="38"/>
          <w:sz w:val="36"/>
          <w:szCs w:val="36"/>
        </w:rPr>
      </w:pPr>
    </w:p>
    <w:p>
      <w:pPr>
        <w:spacing w:line="480" w:lineRule="auto"/>
        <w:ind w:left="554" w:leftChars="99" w:hanging="346" w:hangingChars="79"/>
        <w:rPr>
          <w:rFonts w:ascii="宋体" w:hAnsi="宋体" w:eastAsia="宋体" w:cs="Arial"/>
          <w:b/>
          <w:bCs/>
          <w:spacing w:val="38"/>
          <w:sz w:val="36"/>
          <w:szCs w:val="36"/>
        </w:rPr>
      </w:pPr>
    </w:p>
    <w:p>
      <w:pPr>
        <w:spacing w:line="480" w:lineRule="auto"/>
        <w:jc w:val="both"/>
        <w:rPr>
          <w:rFonts w:hint="eastAsia" w:ascii="宋体" w:hAnsi="宋体" w:cs="Arial"/>
          <w:b/>
          <w:bCs w:val="0"/>
          <w:spacing w:val="38"/>
          <w:sz w:val="36"/>
          <w:szCs w:val="36"/>
          <w:lang w:eastAsia="zh-CN"/>
        </w:rPr>
      </w:pPr>
    </w:p>
    <w:p>
      <w:pPr>
        <w:spacing w:line="480" w:lineRule="auto"/>
        <w:ind w:firstLine="1312" w:firstLineChars="300"/>
        <w:jc w:val="left"/>
        <w:rPr>
          <w:rFonts w:hint="eastAsia" w:ascii="宋体" w:hAnsi="宋体" w:eastAsia="宋体" w:cs="Arial"/>
          <w:b/>
          <w:bCs w:val="0"/>
          <w:spacing w:val="38"/>
          <w:sz w:val="36"/>
          <w:szCs w:val="36"/>
          <w:u w:val="single"/>
          <w:lang w:val="en-US" w:eastAsia="zh-CN"/>
        </w:rPr>
      </w:pPr>
      <w:r>
        <w:rPr>
          <w:rFonts w:hint="eastAsia" w:ascii="宋体" w:hAnsi="宋体" w:cs="Arial"/>
          <w:b/>
          <w:bCs w:val="0"/>
          <w:spacing w:val="38"/>
          <w:sz w:val="36"/>
          <w:szCs w:val="36"/>
          <w:lang w:eastAsia="zh-CN"/>
        </w:rPr>
        <w:t>版</w:t>
      </w:r>
      <w:r>
        <w:rPr>
          <w:rFonts w:hint="eastAsia" w:ascii="宋体" w:hAnsi="宋体" w:cs="Arial"/>
          <w:b/>
          <w:bCs w:val="0"/>
          <w:spacing w:val="38"/>
          <w:sz w:val="36"/>
          <w:szCs w:val="36"/>
          <w:lang w:val="en-US" w:eastAsia="zh-CN"/>
        </w:rPr>
        <w:t xml:space="preserve"> </w:t>
      </w:r>
      <w:r>
        <w:rPr>
          <w:rFonts w:hint="eastAsia" w:ascii="宋体" w:hAnsi="宋体" w:cs="Arial"/>
          <w:b/>
          <w:bCs w:val="0"/>
          <w:spacing w:val="38"/>
          <w:sz w:val="36"/>
          <w:szCs w:val="36"/>
          <w:lang w:eastAsia="zh-CN"/>
        </w:rPr>
        <w:t>本</w:t>
      </w:r>
      <w:r>
        <w:rPr>
          <w:rFonts w:hint="eastAsia" w:ascii="宋体" w:hAnsi="宋体" w:cs="Arial"/>
          <w:b/>
          <w:bCs w:val="0"/>
          <w:spacing w:val="38"/>
          <w:sz w:val="36"/>
          <w:szCs w:val="36"/>
          <w:lang w:val="en-US" w:eastAsia="zh-CN"/>
        </w:rPr>
        <w:t xml:space="preserve"> </w:t>
      </w:r>
      <w:r>
        <w:rPr>
          <w:rFonts w:hint="eastAsia" w:ascii="宋体" w:hAnsi="宋体" w:cs="Arial"/>
          <w:b/>
          <w:bCs w:val="0"/>
          <w:spacing w:val="38"/>
          <w:sz w:val="36"/>
          <w:szCs w:val="36"/>
          <w:lang w:eastAsia="zh-CN"/>
        </w:rPr>
        <w:t>号</w:t>
      </w:r>
      <w:r>
        <w:rPr>
          <w:rFonts w:hint="eastAsia" w:ascii="宋体" w:hAnsi="宋体" w:cs="Arial"/>
          <w:b/>
          <w:bCs w:val="0"/>
          <w:spacing w:val="38"/>
          <w:sz w:val="36"/>
          <w:szCs w:val="36"/>
          <w:lang w:val="en-US" w:eastAsia="zh-CN"/>
        </w:rPr>
        <w:t>:</w:t>
      </w:r>
      <w:r>
        <w:rPr>
          <w:rFonts w:hint="eastAsia" w:ascii="宋体" w:hAnsi="宋体" w:cs="Arial"/>
          <w:b/>
          <w:bCs w:val="0"/>
          <w:spacing w:val="38"/>
          <w:sz w:val="36"/>
          <w:szCs w:val="36"/>
          <w:u w:val="single"/>
          <w:lang w:val="en-US" w:eastAsia="zh-CN"/>
        </w:rPr>
        <w:t xml:space="preserve">    NYX/GZZD2023-1   </w:t>
      </w:r>
    </w:p>
    <w:p>
      <w:pPr>
        <w:spacing w:line="480" w:lineRule="auto"/>
        <w:jc w:val="left"/>
        <w:rPr>
          <w:rFonts w:ascii="宋体" w:hAnsi="宋体" w:eastAsia="宋体" w:cs="Arial"/>
          <w:b/>
          <w:bCs w:val="0"/>
          <w:spacing w:val="38"/>
          <w:sz w:val="36"/>
          <w:szCs w:val="36"/>
        </w:rPr>
      </w:pPr>
    </w:p>
    <w:p>
      <w:pPr>
        <w:spacing w:line="480" w:lineRule="auto"/>
        <w:ind w:firstLine="1312" w:firstLineChars="300"/>
        <w:jc w:val="both"/>
        <w:rPr>
          <w:rFonts w:hint="eastAsia" w:ascii="宋体" w:hAnsi="宋体" w:eastAsia="宋体" w:cs="Arial"/>
          <w:b/>
          <w:bCs w:val="0"/>
          <w:spacing w:val="8"/>
          <w:sz w:val="36"/>
          <w:szCs w:val="36"/>
          <w:u w:val="single"/>
        </w:rPr>
      </w:pPr>
      <w:r>
        <w:rPr>
          <w:rFonts w:ascii="宋体" w:hAnsi="宋体" w:eastAsia="宋体" w:cs="Arial"/>
          <w:b/>
          <w:bCs w:val="0"/>
          <w:spacing w:val="38"/>
          <w:sz w:val="36"/>
          <w:szCs w:val="36"/>
        </w:rPr>
        <w:t>编制单位</w:t>
      </w:r>
      <w:r>
        <w:rPr>
          <w:rFonts w:ascii="宋体" w:hAnsi="宋体" w:eastAsia="宋体" w:cs="Arial"/>
          <w:b/>
          <w:bCs w:val="0"/>
          <w:sz w:val="36"/>
          <w:szCs w:val="36"/>
        </w:rPr>
        <w:t>：</w:t>
      </w:r>
      <w:bookmarkStart w:id="0" w:name="OLE_LINK2"/>
      <w:r>
        <w:rPr>
          <w:rFonts w:hint="eastAsia" w:ascii="宋体" w:hAnsi="宋体" w:eastAsia="宋体" w:cs="Arial"/>
          <w:b/>
          <w:bCs w:val="0"/>
          <w:spacing w:val="8"/>
          <w:sz w:val="32"/>
          <w:szCs w:val="32"/>
          <w:u w:val="single"/>
          <w:lang w:eastAsia="zh-CN"/>
        </w:rPr>
        <w:t>营山</w:t>
      </w:r>
      <w:r>
        <w:rPr>
          <w:rFonts w:ascii="宋体" w:hAnsi="宋体" w:eastAsia="宋体" w:cs="Arial"/>
          <w:b/>
          <w:bCs w:val="0"/>
          <w:spacing w:val="8"/>
          <w:sz w:val="32"/>
          <w:szCs w:val="32"/>
          <w:u w:val="single"/>
        </w:rPr>
        <w:t>县</w:t>
      </w:r>
      <w:r>
        <w:rPr>
          <w:rFonts w:hint="eastAsia" w:ascii="宋体" w:hAnsi="宋体" w:eastAsia="宋体" w:cs="Arial"/>
          <w:b/>
          <w:bCs w:val="0"/>
          <w:spacing w:val="8"/>
          <w:sz w:val="32"/>
          <w:szCs w:val="32"/>
          <w:u w:val="single"/>
          <w:lang w:eastAsia="zh-CN"/>
        </w:rPr>
        <w:t>兴旺</w:t>
      </w:r>
      <w:r>
        <w:rPr>
          <w:rFonts w:ascii="宋体" w:hAnsi="宋体" w:eastAsia="宋体" w:cs="Arial"/>
          <w:b/>
          <w:bCs w:val="0"/>
          <w:spacing w:val="8"/>
          <w:sz w:val="32"/>
          <w:szCs w:val="32"/>
          <w:u w:val="single"/>
        </w:rPr>
        <w:t>烟花爆竹有限公司</w:t>
      </w:r>
    </w:p>
    <w:bookmarkEnd w:id="0"/>
    <w:p>
      <w:pPr>
        <w:spacing w:line="480" w:lineRule="auto"/>
        <w:jc w:val="center"/>
        <w:rPr>
          <w:rFonts w:ascii="宋体" w:hAnsi="宋体" w:eastAsia="宋体" w:cs="Arial"/>
          <w:b/>
          <w:bCs w:val="0"/>
          <w:spacing w:val="46"/>
          <w:sz w:val="36"/>
          <w:szCs w:val="36"/>
        </w:rPr>
      </w:pPr>
    </w:p>
    <w:p>
      <w:pPr>
        <w:spacing w:line="480" w:lineRule="auto"/>
        <w:ind w:firstLine="1360" w:firstLineChars="300"/>
        <w:jc w:val="left"/>
        <w:rPr>
          <w:rFonts w:hint="eastAsia" w:eastAsia="宋体" w:cs="宋体"/>
          <w:b/>
          <w:bCs w:val="0"/>
          <w:sz w:val="32"/>
          <w:szCs w:val="32"/>
          <w:lang w:val="en-US" w:bidi="ar"/>
        </w:rPr>
      </w:pPr>
      <w:r>
        <w:rPr>
          <w:rFonts w:ascii="宋体" w:hAnsi="宋体" w:eastAsia="宋体" w:cs="Arial"/>
          <w:b/>
          <w:bCs w:val="0"/>
          <w:spacing w:val="46"/>
          <w:sz w:val="36"/>
          <w:szCs w:val="36"/>
        </w:rPr>
        <w:t>颁布日</w:t>
      </w:r>
      <w:r>
        <w:rPr>
          <w:rFonts w:ascii="宋体" w:hAnsi="宋体" w:eastAsia="宋体" w:cs="Arial"/>
          <w:b/>
          <w:bCs w:val="0"/>
          <w:sz w:val="36"/>
          <w:szCs w:val="36"/>
        </w:rPr>
        <w:t>期：</w:t>
      </w:r>
      <w:r>
        <w:rPr>
          <w:rFonts w:ascii="宋体" w:hAnsi="宋体" w:eastAsia="宋体" w:cs="Arial"/>
          <w:b/>
          <w:bCs w:val="0"/>
          <w:spacing w:val="8"/>
          <w:sz w:val="36"/>
          <w:szCs w:val="36"/>
          <w:u w:val="single"/>
        </w:rPr>
        <w:t xml:space="preserve"> </w:t>
      </w:r>
      <w:r>
        <w:rPr>
          <w:rFonts w:hint="eastAsia" w:ascii="宋体" w:hAnsi="宋体" w:eastAsia="宋体" w:cs="Arial"/>
          <w:b/>
          <w:bCs w:val="0"/>
          <w:spacing w:val="8"/>
          <w:sz w:val="36"/>
          <w:szCs w:val="36"/>
          <w:u w:val="single"/>
        </w:rPr>
        <w:t xml:space="preserve">   </w:t>
      </w:r>
      <w:r>
        <w:rPr>
          <w:rFonts w:ascii="宋体" w:hAnsi="宋体" w:eastAsia="宋体" w:cs="Arial"/>
          <w:b/>
          <w:bCs w:val="0"/>
          <w:spacing w:val="8"/>
          <w:sz w:val="36"/>
          <w:szCs w:val="36"/>
          <w:u w:val="single"/>
        </w:rPr>
        <w:t>20</w:t>
      </w:r>
      <w:r>
        <w:rPr>
          <w:rFonts w:hint="eastAsia" w:ascii="宋体" w:hAnsi="宋体" w:cs="Arial"/>
          <w:b/>
          <w:bCs w:val="0"/>
          <w:spacing w:val="8"/>
          <w:sz w:val="36"/>
          <w:szCs w:val="36"/>
          <w:u w:val="single"/>
          <w:lang w:val="en-US" w:eastAsia="zh-CN"/>
        </w:rPr>
        <w:t>23</w:t>
      </w:r>
      <w:r>
        <w:rPr>
          <w:rFonts w:ascii="宋体" w:hAnsi="宋体" w:eastAsia="宋体" w:cs="Arial"/>
          <w:b/>
          <w:bCs w:val="0"/>
          <w:spacing w:val="8"/>
          <w:sz w:val="36"/>
          <w:szCs w:val="36"/>
          <w:u w:val="single"/>
        </w:rPr>
        <w:t>年</w:t>
      </w:r>
      <w:r>
        <w:rPr>
          <w:rFonts w:hint="eastAsia" w:ascii="宋体" w:hAnsi="宋体" w:cs="Arial"/>
          <w:b/>
          <w:bCs w:val="0"/>
          <w:spacing w:val="8"/>
          <w:sz w:val="36"/>
          <w:szCs w:val="36"/>
          <w:u w:val="single"/>
          <w:lang w:val="en-US" w:eastAsia="zh-CN"/>
        </w:rPr>
        <w:t>1</w:t>
      </w:r>
      <w:r>
        <w:rPr>
          <w:rFonts w:ascii="宋体" w:hAnsi="宋体" w:eastAsia="宋体" w:cs="Arial"/>
          <w:b/>
          <w:bCs w:val="0"/>
          <w:spacing w:val="8"/>
          <w:sz w:val="36"/>
          <w:szCs w:val="36"/>
          <w:u w:val="single"/>
        </w:rPr>
        <w:t>月</w:t>
      </w:r>
      <w:r>
        <w:rPr>
          <w:rFonts w:hint="eastAsia" w:ascii="宋体" w:hAnsi="宋体" w:cs="Arial"/>
          <w:b/>
          <w:bCs w:val="0"/>
          <w:spacing w:val="8"/>
          <w:sz w:val="36"/>
          <w:szCs w:val="36"/>
          <w:u w:val="single"/>
          <w:lang w:val="en-US" w:eastAsia="zh-CN"/>
        </w:rPr>
        <w:t>11</w:t>
      </w:r>
      <w:r>
        <w:rPr>
          <w:rFonts w:ascii="宋体" w:hAnsi="宋体" w:eastAsia="宋体" w:cs="Arial"/>
          <w:b/>
          <w:bCs w:val="0"/>
          <w:spacing w:val="8"/>
          <w:sz w:val="36"/>
          <w:szCs w:val="36"/>
          <w:u w:val="single"/>
        </w:rPr>
        <w:t>日</w:t>
      </w:r>
      <w:r>
        <w:rPr>
          <w:rFonts w:hint="eastAsia" w:ascii="宋体" w:hAnsi="宋体" w:cs="Arial"/>
          <w:b/>
          <w:bCs w:val="0"/>
          <w:spacing w:val="8"/>
          <w:sz w:val="36"/>
          <w:szCs w:val="36"/>
          <w:u w:val="single"/>
          <w:lang w:val="en-US" w:eastAsia="zh-CN"/>
        </w:rPr>
        <w:t xml:space="preserve">    </w:t>
      </w:r>
    </w:p>
    <w:p>
      <w:pPr>
        <w:spacing w:line="560" w:lineRule="exact"/>
        <w:jc w:val="left"/>
        <w:rPr>
          <w:rFonts w:hint="eastAsia" w:eastAsia="宋体" w:cs="宋体"/>
          <w:sz w:val="32"/>
          <w:szCs w:val="32"/>
          <w:lang w:bidi="ar"/>
        </w:rPr>
      </w:pPr>
    </w:p>
    <w:p>
      <w:pPr>
        <w:spacing w:line="560" w:lineRule="exact"/>
        <w:jc w:val="center"/>
        <w:rPr>
          <w:rFonts w:hint="eastAsia" w:eastAsia="宋体" w:cs="宋体"/>
          <w:sz w:val="32"/>
          <w:szCs w:val="32"/>
          <w:lang w:bidi="ar"/>
        </w:rPr>
      </w:pPr>
    </w:p>
    <w:p>
      <w:pPr>
        <w:spacing w:line="560" w:lineRule="exact"/>
        <w:jc w:val="center"/>
        <w:rPr>
          <w:rFonts w:hint="eastAsia" w:eastAsia="宋体" w:cs="宋体"/>
          <w:sz w:val="32"/>
          <w:szCs w:val="32"/>
          <w:lang w:bidi="ar"/>
        </w:rPr>
      </w:pPr>
    </w:p>
    <w:p>
      <w:pPr>
        <w:spacing w:line="560" w:lineRule="exact"/>
        <w:jc w:val="center"/>
        <w:rPr>
          <w:rFonts w:hint="eastAsia" w:eastAsia="宋体" w:cs="宋体"/>
          <w:sz w:val="32"/>
          <w:szCs w:val="32"/>
          <w:lang w:bidi="ar"/>
        </w:rPr>
      </w:pPr>
    </w:p>
    <w:p>
      <w:pPr>
        <w:spacing w:line="560" w:lineRule="exact"/>
        <w:jc w:val="center"/>
        <w:rPr>
          <w:rFonts w:hint="eastAsia" w:ascii="黑体" w:eastAsia="黑体" w:cs="宋体"/>
          <w:sz w:val="48"/>
          <w:szCs w:val="48"/>
          <w:lang w:eastAsia="zh-CN" w:bidi="ar"/>
        </w:rPr>
      </w:pPr>
    </w:p>
    <w:p>
      <w:pPr>
        <w:spacing w:line="560" w:lineRule="exact"/>
        <w:jc w:val="center"/>
        <w:rPr>
          <w:rFonts w:hint="eastAsia" w:ascii="黑体" w:eastAsia="黑体" w:cs="宋体"/>
          <w:sz w:val="48"/>
          <w:szCs w:val="48"/>
          <w:lang w:eastAsia="zh-CN" w:bidi="ar"/>
        </w:rPr>
      </w:pPr>
    </w:p>
    <w:p>
      <w:pPr>
        <w:spacing w:line="560" w:lineRule="exact"/>
        <w:jc w:val="center"/>
        <w:rPr>
          <w:rFonts w:hint="eastAsia" w:ascii="黑体" w:eastAsia="黑体" w:cs="宋体"/>
          <w:sz w:val="48"/>
          <w:szCs w:val="48"/>
          <w:lang w:eastAsia="zh-CN" w:bidi="ar"/>
        </w:rPr>
      </w:pPr>
    </w:p>
    <w:p>
      <w:pPr>
        <w:spacing w:line="560" w:lineRule="exact"/>
        <w:jc w:val="center"/>
        <w:rPr>
          <w:rFonts w:hint="eastAsia" w:ascii="黑体" w:eastAsia="黑体" w:cs="宋体"/>
          <w:sz w:val="48"/>
          <w:szCs w:val="48"/>
          <w:lang w:eastAsia="zh-CN" w:bidi="ar"/>
        </w:rPr>
      </w:pPr>
    </w:p>
    <w:p>
      <w:pPr>
        <w:spacing w:line="560" w:lineRule="exact"/>
        <w:jc w:val="center"/>
        <w:rPr>
          <w:rFonts w:hint="eastAsia" w:ascii="黑体" w:eastAsia="黑体" w:cs="宋体"/>
          <w:sz w:val="48"/>
          <w:szCs w:val="48"/>
          <w:lang w:eastAsia="zh-CN" w:bidi="ar"/>
        </w:rPr>
      </w:pPr>
    </w:p>
    <w:p>
      <w:pPr>
        <w:spacing w:line="560" w:lineRule="exact"/>
        <w:jc w:val="center"/>
        <w:rPr>
          <w:rFonts w:hint="eastAsia" w:ascii="黑体" w:eastAsia="黑体" w:cs="宋体"/>
          <w:sz w:val="56"/>
          <w:szCs w:val="56"/>
          <w:lang w:bidi="ar"/>
        </w:rPr>
      </w:pPr>
      <w:r>
        <w:rPr>
          <w:rFonts w:hint="eastAsia" w:ascii="黑体" w:eastAsia="黑体" w:cs="宋体"/>
          <w:sz w:val="56"/>
          <w:szCs w:val="56"/>
          <w:lang w:eastAsia="zh-CN" w:bidi="ar"/>
        </w:rPr>
        <w:t>营山</w:t>
      </w:r>
      <w:r>
        <w:rPr>
          <w:rFonts w:hint="eastAsia" w:ascii="黑体" w:eastAsia="黑体" w:cs="宋体"/>
          <w:sz w:val="56"/>
          <w:szCs w:val="56"/>
          <w:lang w:bidi="ar"/>
        </w:rPr>
        <w:t>县</w:t>
      </w:r>
      <w:r>
        <w:rPr>
          <w:rFonts w:hint="eastAsia" w:ascii="黑体" w:eastAsia="黑体" w:cs="宋体"/>
          <w:sz w:val="56"/>
          <w:szCs w:val="56"/>
          <w:lang w:eastAsia="zh-CN" w:bidi="ar"/>
        </w:rPr>
        <w:t>兴旺</w:t>
      </w:r>
      <w:r>
        <w:rPr>
          <w:rFonts w:hint="eastAsia" w:ascii="黑体" w:eastAsia="黑体" w:cs="宋体"/>
          <w:sz w:val="56"/>
          <w:szCs w:val="56"/>
          <w:lang w:bidi="ar"/>
        </w:rPr>
        <w:t>烟花爆竹有限公司</w:t>
      </w:r>
    </w:p>
    <w:p>
      <w:pPr>
        <w:spacing w:line="560" w:lineRule="exact"/>
        <w:jc w:val="center"/>
        <w:rPr>
          <w:rFonts w:hint="eastAsia" w:ascii="黑体" w:eastAsia="黑体" w:cs="宋体"/>
          <w:sz w:val="56"/>
          <w:szCs w:val="56"/>
          <w:lang w:bidi="ar"/>
        </w:rPr>
      </w:pPr>
    </w:p>
    <w:p>
      <w:pPr>
        <w:spacing w:line="560" w:lineRule="exact"/>
        <w:jc w:val="center"/>
        <w:rPr>
          <w:rFonts w:hint="eastAsia" w:ascii="黑体" w:eastAsia="黑体" w:cs="宋体"/>
          <w:sz w:val="56"/>
          <w:szCs w:val="56"/>
          <w:lang w:eastAsia="zh-CN" w:bidi="ar"/>
        </w:rPr>
      </w:pPr>
      <w:r>
        <w:rPr>
          <w:rFonts w:hint="eastAsia" w:ascii="黑体" w:eastAsia="黑体" w:cs="宋体"/>
          <w:sz w:val="56"/>
          <w:szCs w:val="56"/>
          <w:lang w:bidi="ar"/>
        </w:rPr>
        <w:t>安全生产</w:t>
      </w:r>
      <w:r>
        <w:rPr>
          <w:rFonts w:hint="eastAsia" w:ascii="黑体" w:eastAsia="黑体" w:cs="宋体"/>
          <w:sz w:val="56"/>
          <w:szCs w:val="56"/>
          <w:lang w:eastAsia="zh-CN" w:bidi="ar"/>
        </w:rPr>
        <w:t>规章制度</w:t>
      </w:r>
    </w:p>
    <w:p>
      <w:pPr>
        <w:spacing w:line="560" w:lineRule="exact"/>
        <w:jc w:val="center"/>
        <w:rPr>
          <w:rFonts w:hint="eastAsia" w:ascii="黑体" w:eastAsia="黑体" w:cs="宋体"/>
          <w:sz w:val="56"/>
          <w:szCs w:val="56"/>
          <w:lang w:eastAsia="zh-CN" w:bidi="ar"/>
        </w:rPr>
      </w:pPr>
    </w:p>
    <w:p>
      <w:pPr>
        <w:spacing w:line="560" w:lineRule="exact"/>
        <w:jc w:val="center"/>
        <w:rPr>
          <w:rFonts w:hint="eastAsia" w:ascii="黑体" w:eastAsia="黑体" w:cs="宋体"/>
          <w:sz w:val="48"/>
          <w:szCs w:val="48"/>
          <w:lang w:bidi="ar"/>
        </w:rPr>
      </w:pPr>
      <w:r>
        <w:rPr>
          <w:rFonts w:hint="eastAsia" w:ascii="黑体" w:eastAsia="黑体" w:cs="宋体"/>
          <w:sz w:val="48"/>
          <w:szCs w:val="48"/>
          <w:lang w:bidi="ar"/>
        </w:rPr>
        <w:t>20</w:t>
      </w:r>
      <w:r>
        <w:rPr>
          <w:rFonts w:hint="eastAsia" w:ascii="黑体" w:eastAsia="黑体" w:cs="宋体"/>
          <w:sz w:val="48"/>
          <w:szCs w:val="48"/>
          <w:lang w:val="en-US" w:eastAsia="zh-CN" w:bidi="ar"/>
        </w:rPr>
        <w:t>23</w:t>
      </w:r>
      <w:r>
        <w:rPr>
          <w:rFonts w:hint="eastAsia" w:ascii="黑体" w:eastAsia="黑体" w:cs="宋体"/>
          <w:sz w:val="48"/>
          <w:szCs w:val="48"/>
          <w:lang w:bidi="ar"/>
        </w:rPr>
        <w:t>第</w:t>
      </w:r>
      <w:r>
        <w:rPr>
          <w:rFonts w:hint="eastAsia" w:ascii="黑体" w:eastAsia="黑体" w:cs="宋体"/>
          <w:sz w:val="48"/>
          <w:szCs w:val="48"/>
          <w:lang w:val="en-US" w:eastAsia="zh-CN" w:bidi="ar"/>
        </w:rPr>
        <w:t>1</w:t>
      </w:r>
      <w:r>
        <w:rPr>
          <w:rFonts w:hint="eastAsia" w:ascii="黑体" w:eastAsia="黑体" w:cs="宋体"/>
          <w:sz w:val="48"/>
          <w:szCs w:val="48"/>
          <w:lang w:bidi="ar"/>
        </w:rPr>
        <w:t>版第</w:t>
      </w:r>
      <w:r>
        <w:rPr>
          <w:rFonts w:hint="eastAsia" w:ascii="黑体" w:eastAsia="黑体" w:cs="宋体"/>
          <w:sz w:val="48"/>
          <w:szCs w:val="48"/>
          <w:lang w:val="en-US" w:eastAsia="zh-CN" w:bidi="ar"/>
        </w:rPr>
        <w:t>1</w:t>
      </w:r>
      <w:r>
        <w:rPr>
          <w:rFonts w:hint="eastAsia" w:ascii="黑体" w:eastAsia="黑体" w:cs="宋体"/>
          <w:sz w:val="48"/>
          <w:szCs w:val="48"/>
          <w:lang w:bidi="ar"/>
        </w:rPr>
        <w:t>次编修人员名单</w:t>
      </w:r>
    </w:p>
    <w:p>
      <w:pPr>
        <w:spacing w:line="560" w:lineRule="exact"/>
        <w:jc w:val="center"/>
        <w:rPr>
          <w:rFonts w:hint="eastAsia" w:ascii="黑体" w:eastAsia="黑体" w:cs="宋体"/>
          <w:sz w:val="44"/>
          <w:szCs w:val="44"/>
          <w:lang w:bidi="ar"/>
        </w:rPr>
      </w:pPr>
    </w:p>
    <w:p>
      <w:pPr>
        <w:spacing w:line="560" w:lineRule="exact"/>
        <w:jc w:val="center"/>
        <w:rPr>
          <w:rFonts w:hint="eastAsia" w:ascii="黑体" w:eastAsia="黑体" w:cs="宋体"/>
          <w:sz w:val="44"/>
          <w:szCs w:val="44"/>
          <w:lang w:bidi="ar"/>
        </w:rPr>
      </w:pPr>
    </w:p>
    <w:p>
      <w:pPr>
        <w:spacing w:line="560" w:lineRule="exact"/>
        <w:jc w:val="center"/>
        <w:rPr>
          <w:rFonts w:hint="eastAsia" w:ascii="黑体" w:eastAsia="黑体" w:cs="宋体"/>
          <w:sz w:val="44"/>
          <w:szCs w:val="44"/>
          <w:lang w:bidi="ar"/>
        </w:rPr>
      </w:pPr>
    </w:p>
    <w:p>
      <w:pPr>
        <w:spacing w:line="700" w:lineRule="exact"/>
        <w:jc w:val="both"/>
        <w:rPr>
          <w:rFonts w:hint="eastAsia" w:ascii="黑体" w:eastAsia="黑体" w:cs="宋体"/>
          <w:sz w:val="36"/>
          <w:szCs w:val="36"/>
          <w:lang w:bidi="ar"/>
        </w:rPr>
      </w:pPr>
    </w:p>
    <w:p>
      <w:pPr>
        <w:spacing w:line="700" w:lineRule="exact"/>
        <w:jc w:val="center"/>
        <w:rPr>
          <w:rFonts w:hint="eastAsia" w:eastAsia="宋体" w:cs="宋体"/>
          <w:b/>
          <w:bCs/>
          <w:sz w:val="36"/>
          <w:szCs w:val="36"/>
          <w:lang w:eastAsia="zh-CN" w:bidi="ar"/>
        </w:rPr>
      </w:pPr>
      <w:r>
        <w:rPr>
          <w:rFonts w:hint="eastAsia" w:ascii="黑体" w:eastAsia="黑体" w:cs="宋体"/>
          <w:b/>
          <w:bCs/>
          <w:sz w:val="36"/>
          <w:szCs w:val="36"/>
          <w:lang w:bidi="ar"/>
        </w:rPr>
        <w:t>修订人员</w:t>
      </w:r>
      <w:r>
        <w:rPr>
          <w:rFonts w:hint="eastAsia" w:ascii="黑体" w:eastAsia="黑体" w:cs="宋体"/>
          <w:b/>
          <w:bCs/>
          <w:sz w:val="36"/>
          <w:szCs w:val="36"/>
          <w:lang w:eastAsia="zh-CN" w:bidi="ar"/>
        </w:rPr>
        <w:t>：</w:t>
      </w:r>
      <w:r>
        <w:rPr>
          <w:rFonts w:hint="eastAsia" w:ascii="黑体" w:eastAsia="黑体" w:cs="宋体"/>
          <w:b/>
          <w:bCs/>
          <w:sz w:val="36"/>
          <w:szCs w:val="36"/>
          <w:lang w:val="en-US" w:eastAsia="zh-CN" w:bidi="ar"/>
        </w:rPr>
        <w:t xml:space="preserve"> </w:t>
      </w:r>
      <w:r>
        <w:rPr>
          <w:rFonts w:hint="eastAsia" w:ascii="宋体" w:hAnsi="宋体" w:eastAsia="宋体" w:cs="宋体"/>
          <w:b/>
          <w:bCs/>
          <w:sz w:val="32"/>
          <w:szCs w:val="32"/>
          <w:lang w:val="en-US" w:eastAsia="zh-CN" w:bidi="ar"/>
        </w:rPr>
        <w:t xml:space="preserve"> </w:t>
      </w:r>
      <w:r>
        <w:rPr>
          <w:rFonts w:hint="eastAsia" w:ascii="宋体" w:hAnsi="宋体" w:eastAsia="宋体" w:cs="宋体"/>
          <w:b/>
          <w:bCs/>
          <w:sz w:val="36"/>
          <w:szCs w:val="36"/>
          <w:lang w:val="en-US" w:eastAsia="zh-CN" w:bidi="ar"/>
        </w:rPr>
        <w:t>龚晓林、</w:t>
      </w:r>
      <w:r>
        <w:rPr>
          <w:rFonts w:hint="eastAsia" w:ascii="黑体" w:eastAsia="黑体" w:cs="宋体"/>
          <w:b/>
          <w:bCs/>
          <w:sz w:val="36"/>
          <w:szCs w:val="36"/>
          <w:lang w:val="en-US" w:eastAsia="zh-CN" w:bidi="ar"/>
        </w:rPr>
        <w:t xml:space="preserve"> </w:t>
      </w:r>
      <w:r>
        <w:rPr>
          <w:rFonts w:hint="eastAsia" w:eastAsia="宋体" w:cs="宋体"/>
          <w:b/>
          <w:bCs/>
          <w:sz w:val="36"/>
          <w:szCs w:val="36"/>
          <w:lang w:eastAsia="zh-CN" w:bidi="ar"/>
        </w:rPr>
        <w:t>康世平</w:t>
      </w:r>
      <w:r>
        <w:rPr>
          <w:rFonts w:hint="eastAsia" w:eastAsia="宋体" w:cs="宋体"/>
          <w:b/>
          <w:bCs/>
          <w:sz w:val="36"/>
          <w:szCs w:val="36"/>
          <w:lang w:bidi="ar"/>
        </w:rPr>
        <w:t>、</w:t>
      </w:r>
      <w:r>
        <w:rPr>
          <w:rFonts w:hint="eastAsia" w:eastAsia="宋体" w:cs="宋体"/>
          <w:b/>
          <w:bCs/>
          <w:sz w:val="36"/>
          <w:szCs w:val="36"/>
          <w:lang w:eastAsia="zh-CN" w:bidi="ar"/>
        </w:rPr>
        <w:t>何远伟</w:t>
      </w:r>
    </w:p>
    <w:p>
      <w:pPr>
        <w:spacing w:line="700" w:lineRule="exact"/>
        <w:jc w:val="center"/>
        <w:rPr>
          <w:rFonts w:hint="eastAsia" w:eastAsia="宋体" w:cs="宋体"/>
          <w:b/>
          <w:bCs/>
          <w:sz w:val="32"/>
          <w:szCs w:val="32"/>
          <w:lang w:eastAsia="zh-CN" w:bidi="ar"/>
        </w:rPr>
      </w:pPr>
    </w:p>
    <w:p>
      <w:pPr>
        <w:spacing w:line="700" w:lineRule="exact"/>
        <w:jc w:val="center"/>
        <w:rPr>
          <w:rFonts w:hint="eastAsia" w:eastAsia="宋体" w:cs="宋体"/>
          <w:b/>
          <w:bCs/>
          <w:sz w:val="36"/>
          <w:szCs w:val="36"/>
          <w:lang w:eastAsia="zh-CN" w:bidi="ar"/>
        </w:rPr>
      </w:pPr>
      <w:r>
        <w:rPr>
          <w:rFonts w:hint="eastAsia" w:ascii="黑体" w:hAnsi="宋体" w:eastAsia="黑体" w:cs="Arial"/>
          <w:b/>
          <w:bCs/>
          <w:spacing w:val="8"/>
          <w:sz w:val="36"/>
          <w:szCs w:val="36"/>
        </w:rPr>
        <w:t>校对人员</w:t>
      </w:r>
      <w:r>
        <w:rPr>
          <w:rFonts w:hint="eastAsia" w:ascii="黑体" w:hAnsi="宋体" w:eastAsia="黑体" w:cs="Arial"/>
          <w:b/>
          <w:bCs/>
          <w:spacing w:val="8"/>
          <w:sz w:val="36"/>
          <w:szCs w:val="36"/>
          <w:lang w:eastAsia="zh-CN"/>
        </w:rPr>
        <w:t>：</w:t>
      </w:r>
      <w:r>
        <w:rPr>
          <w:rFonts w:hint="eastAsia" w:ascii="黑体" w:hAnsi="宋体" w:eastAsia="黑体" w:cs="Arial"/>
          <w:b/>
          <w:bCs/>
          <w:spacing w:val="8"/>
          <w:sz w:val="32"/>
          <w:szCs w:val="32"/>
          <w:lang w:val="en-US" w:eastAsia="zh-CN"/>
        </w:rPr>
        <w:t xml:space="preserve">  </w:t>
      </w:r>
      <w:r>
        <w:rPr>
          <w:rFonts w:hint="eastAsia" w:eastAsia="宋体" w:cs="宋体"/>
          <w:b/>
          <w:bCs/>
          <w:sz w:val="36"/>
          <w:szCs w:val="36"/>
          <w:lang w:eastAsia="zh-CN" w:bidi="ar"/>
        </w:rPr>
        <w:t>康世平</w:t>
      </w:r>
      <w:r>
        <w:rPr>
          <w:rFonts w:hint="eastAsia" w:cs="宋体"/>
          <w:b/>
          <w:bCs/>
          <w:sz w:val="36"/>
          <w:szCs w:val="36"/>
          <w:lang w:val="en-US" w:eastAsia="zh-CN" w:bidi="ar"/>
        </w:rPr>
        <w:t xml:space="preserve">           </w:t>
      </w:r>
      <w:r>
        <w:rPr>
          <w:rFonts w:hint="eastAsia" w:eastAsia="宋体" w:cs="宋体"/>
          <w:b/>
          <w:bCs/>
          <w:sz w:val="36"/>
          <w:szCs w:val="36"/>
          <w:lang w:eastAsia="zh-CN" w:bidi="ar"/>
        </w:rPr>
        <w:t>唐德华</w:t>
      </w:r>
    </w:p>
    <w:p>
      <w:pPr>
        <w:spacing w:line="700" w:lineRule="exact"/>
        <w:jc w:val="center"/>
        <w:rPr>
          <w:rFonts w:hint="eastAsia" w:eastAsia="宋体" w:cs="宋体"/>
          <w:b/>
          <w:bCs/>
          <w:sz w:val="32"/>
          <w:szCs w:val="32"/>
          <w:lang w:eastAsia="zh-CN" w:bidi="ar"/>
        </w:rPr>
      </w:pPr>
    </w:p>
    <w:p>
      <w:pPr>
        <w:spacing w:line="700" w:lineRule="exact"/>
        <w:jc w:val="center"/>
        <w:rPr>
          <w:rFonts w:hint="eastAsia" w:eastAsia="宋体" w:cs="宋体"/>
          <w:b/>
          <w:bCs/>
          <w:sz w:val="36"/>
          <w:szCs w:val="36"/>
          <w:lang w:eastAsia="zh-CN" w:bidi="ar"/>
        </w:rPr>
      </w:pPr>
      <w:r>
        <w:rPr>
          <w:rFonts w:hint="eastAsia" w:ascii="黑体" w:eastAsia="黑体" w:cs="宋体"/>
          <w:b/>
          <w:bCs/>
          <w:sz w:val="36"/>
          <w:szCs w:val="36"/>
          <w:lang w:bidi="ar"/>
        </w:rPr>
        <w:t>审核人员</w:t>
      </w:r>
      <w:r>
        <w:rPr>
          <w:rFonts w:hint="eastAsia" w:ascii="黑体" w:eastAsia="黑体" w:cs="宋体"/>
          <w:b/>
          <w:bCs/>
          <w:sz w:val="36"/>
          <w:szCs w:val="36"/>
          <w:lang w:eastAsia="zh-CN" w:bidi="ar"/>
        </w:rPr>
        <w:t>：</w:t>
      </w:r>
      <w:r>
        <w:rPr>
          <w:rFonts w:hint="eastAsia" w:ascii="黑体" w:eastAsia="黑体" w:cs="宋体"/>
          <w:b/>
          <w:bCs/>
          <w:sz w:val="32"/>
          <w:szCs w:val="32"/>
          <w:lang w:val="en-US" w:eastAsia="zh-CN" w:bidi="ar"/>
        </w:rPr>
        <w:t xml:space="preserve">   </w:t>
      </w:r>
      <w:r>
        <w:rPr>
          <w:rFonts w:hint="eastAsia" w:eastAsia="宋体" w:cs="宋体"/>
          <w:b/>
          <w:bCs/>
          <w:sz w:val="36"/>
          <w:szCs w:val="36"/>
          <w:lang w:eastAsia="zh-CN" w:bidi="ar"/>
        </w:rPr>
        <w:t>龚晓林</w:t>
      </w:r>
      <w:r>
        <w:rPr>
          <w:rFonts w:hint="eastAsia" w:eastAsia="宋体" w:cs="宋体"/>
          <w:b/>
          <w:bCs/>
          <w:sz w:val="36"/>
          <w:szCs w:val="36"/>
          <w:lang w:val="en-US" w:eastAsia="zh-CN" w:bidi="ar"/>
        </w:rPr>
        <w:t xml:space="preserve">           </w:t>
      </w:r>
      <w:r>
        <w:rPr>
          <w:rFonts w:hint="eastAsia" w:eastAsia="宋体" w:cs="宋体"/>
          <w:b/>
          <w:bCs/>
          <w:sz w:val="36"/>
          <w:szCs w:val="36"/>
          <w:lang w:eastAsia="zh-CN" w:bidi="ar"/>
        </w:rPr>
        <w:t>康世平</w:t>
      </w:r>
    </w:p>
    <w:p>
      <w:pPr>
        <w:spacing w:line="360" w:lineRule="auto"/>
        <w:jc w:val="both"/>
        <w:rPr>
          <w:rFonts w:hint="eastAsia" w:ascii="黑体" w:eastAsia="黑体" w:cs="宋体"/>
          <w:b/>
          <w:bCs/>
          <w:sz w:val="36"/>
          <w:szCs w:val="36"/>
          <w:lang w:bidi="ar"/>
        </w:rPr>
      </w:pPr>
    </w:p>
    <w:p>
      <w:pPr>
        <w:spacing w:line="360" w:lineRule="auto"/>
        <w:ind w:firstLine="1446" w:firstLineChars="400"/>
        <w:jc w:val="both"/>
        <w:rPr>
          <w:rFonts w:hint="eastAsia" w:eastAsia="宋体" w:cs="宋体"/>
          <w:b/>
          <w:bCs/>
          <w:sz w:val="36"/>
          <w:szCs w:val="36"/>
          <w:lang w:eastAsia="zh-CN" w:bidi="ar"/>
        </w:rPr>
      </w:pPr>
      <w:r>
        <w:rPr>
          <w:rFonts w:hint="eastAsia" w:ascii="黑体" w:eastAsia="黑体" w:cs="宋体"/>
          <w:b/>
          <w:bCs/>
          <w:sz w:val="36"/>
          <w:szCs w:val="36"/>
          <w:lang w:bidi="ar"/>
        </w:rPr>
        <w:t>批准人员</w:t>
      </w:r>
      <w:r>
        <w:rPr>
          <w:rFonts w:hint="eastAsia" w:ascii="黑体" w:eastAsia="黑体" w:cs="宋体"/>
          <w:b/>
          <w:bCs/>
          <w:sz w:val="36"/>
          <w:szCs w:val="36"/>
          <w:lang w:eastAsia="zh-CN" w:bidi="ar"/>
        </w:rPr>
        <w:t>：</w:t>
      </w:r>
      <w:r>
        <w:rPr>
          <w:rFonts w:hint="eastAsia" w:ascii="黑体" w:eastAsia="黑体" w:cs="宋体"/>
          <w:b/>
          <w:bCs/>
          <w:sz w:val="36"/>
          <w:szCs w:val="36"/>
          <w:lang w:val="en-US" w:eastAsia="zh-CN" w:bidi="ar"/>
        </w:rPr>
        <w:t xml:space="preserve">            </w:t>
      </w:r>
      <w:r>
        <w:rPr>
          <w:rFonts w:hint="eastAsia" w:eastAsia="宋体" w:cs="宋体"/>
          <w:b/>
          <w:bCs/>
          <w:sz w:val="36"/>
          <w:szCs w:val="36"/>
          <w:lang w:eastAsia="zh-CN" w:bidi="ar"/>
        </w:rPr>
        <w:t>龚晓林</w:t>
      </w:r>
    </w:p>
    <w:p>
      <w:pPr>
        <w:spacing w:line="360" w:lineRule="auto"/>
        <w:ind w:firstLine="720" w:firstLineChars="200"/>
        <w:jc w:val="center"/>
        <w:rPr>
          <w:rFonts w:hint="eastAsia" w:eastAsia="宋体" w:cs="宋体"/>
          <w:sz w:val="36"/>
          <w:szCs w:val="36"/>
          <w:lang w:eastAsia="zh-CN" w:bidi="ar"/>
        </w:rPr>
      </w:pPr>
    </w:p>
    <w:p>
      <w:pPr>
        <w:spacing w:line="360" w:lineRule="auto"/>
        <w:ind w:firstLine="720" w:firstLineChars="200"/>
        <w:jc w:val="both"/>
        <w:rPr>
          <w:rFonts w:hint="eastAsia" w:eastAsia="宋体" w:cs="宋体"/>
          <w:sz w:val="36"/>
          <w:szCs w:val="36"/>
          <w:lang w:eastAsia="zh-CN" w:bidi="ar"/>
        </w:rPr>
      </w:pPr>
    </w:p>
    <w:p>
      <w:pPr>
        <w:spacing w:line="360" w:lineRule="auto"/>
        <w:jc w:val="both"/>
        <w:rPr>
          <w:rFonts w:hint="eastAsia" w:eastAsia="宋体" w:cs="宋体"/>
          <w:sz w:val="36"/>
          <w:szCs w:val="36"/>
          <w:lang w:eastAsia="zh-CN" w:bidi="ar"/>
        </w:rPr>
      </w:pPr>
    </w:p>
    <w:tbl>
      <w:tblPr>
        <w:tblStyle w:val="2"/>
        <w:tblpPr w:leftFromText="180" w:rightFromText="180" w:vertAnchor="text" w:horzAnchor="page" w:tblpXSpec="center" w:tblpY="379"/>
        <w:tblOverlap w:val="never"/>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5727"/>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71" w:type="dxa"/>
            <w:gridSpan w:val="2"/>
            <w:vMerge w:val="restart"/>
            <w:noWrap w:val="0"/>
            <w:vAlign w:val="center"/>
          </w:tcPr>
          <w:p>
            <w:pPr>
              <w:spacing w:line="360" w:lineRule="exact"/>
              <w:jc w:val="center"/>
              <w:rPr>
                <w:rFonts w:ascii="新宋体" w:hAnsi="新宋体" w:eastAsia="新宋体"/>
                <w:b/>
                <w:bCs/>
                <w:szCs w:val="21"/>
              </w:rPr>
            </w:pPr>
            <w:r>
              <w:rPr>
                <w:rFonts w:hint="eastAsia" w:ascii="新宋体" w:hAnsi="新宋体" w:eastAsia="新宋体"/>
                <w:b/>
                <w:bCs/>
                <w:szCs w:val="21"/>
              </w:rPr>
              <w:t>营山县兴旺烟花爆竹有限公司</w:t>
            </w:r>
          </w:p>
          <w:p>
            <w:pPr>
              <w:spacing w:line="320" w:lineRule="exact"/>
              <w:jc w:val="center"/>
              <w:rPr>
                <w:rFonts w:hint="eastAsia" w:ascii="新宋体" w:hAnsi="新宋体" w:eastAsia="新宋体"/>
                <w:b/>
                <w:bCs/>
                <w:szCs w:val="21"/>
              </w:rPr>
            </w:pPr>
            <w:r>
              <w:rPr>
                <w:rFonts w:hint="eastAsia" w:ascii="新宋体" w:hAnsi="新宋体" w:eastAsia="新宋体"/>
                <w:b/>
                <w:bCs/>
                <w:szCs w:val="21"/>
              </w:rPr>
              <w:t>安全生产规章制度</w:t>
            </w:r>
          </w:p>
        </w:tc>
        <w:tc>
          <w:tcPr>
            <w:tcW w:w="2666" w:type="dxa"/>
            <w:noWrap w:val="0"/>
            <w:vAlign w:val="center"/>
          </w:tcPr>
          <w:p>
            <w:pPr>
              <w:spacing w:line="320" w:lineRule="exact"/>
              <w:rPr>
                <w:rFonts w:hint="default" w:ascii="新宋体" w:hAnsi="新宋体" w:eastAsia="新宋体"/>
                <w:b/>
                <w:bCs/>
                <w:szCs w:val="21"/>
                <w:lang w:val="en-US" w:eastAsia="zh-CN"/>
              </w:rPr>
            </w:pPr>
            <w:r>
              <w:rPr>
                <w:rFonts w:hint="eastAsia" w:ascii="新宋体" w:hAnsi="新宋体" w:eastAsia="新宋体"/>
                <w:b/>
                <w:bCs/>
                <w:szCs w:val="21"/>
              </w:rPr>
              <w:t>文件编号：NYX/GLZD-</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71" w:type="dxa"/>
            <w:gridSpan w:val="2"/>
            <w:vMerge w:val="continue"/>
            <w:noWrap w:val="0"/>
            <w:vAlign w:val="center"/>
          </w:tcPr>
          <w:p>
            <w:pPr>
              <w:spacing w:line="320" w:lineRule="exact"/>
              <w:jc w:val="center"/>
              <w:rPr>
                <w:rFonts w:hint="eastAsia" w:ascii="新宋体" w:hAnsi="新宋体" w:eastAsia="新宋体"/>
                <w:b/>
                <w:bCs/>
                <w:szCs w:val="21"/>
              </w:rPr>
            </w:pPr>
          </w:p>
        </w:tc>
        <w:tc>
          <w:tcPr>
            <w:tcW w:w="2666" w:type="dxa"/>
            <w:noWrap w:val="0"/>
            <w:vAlign w:val="center"/>
          </w:tcPr>
          <w:p>
            <w:pPr>
              <w:spacing w:line="320" w:lineRule="exact"/>
              <w:rPr>
                <w:rFonts w:hint="eastAsia" w:ascii="新宋体" w:hAnsi="新宋体" w:eastAsia="新宋体"/>
                <w:b/>
                <w:bCs/>
                <w:szCs w:val="21"/>
              </w:rPr>
            </w:pPr>
            <w:r>
              <w:rPr>
                <w:rFonts w:hint="eastAsia" w:ascii="新宋体" w:hAnsi="新宋体" w:eastAsia="新宋体"/>
                <w:b/>
                <w:bCs/>
                <w:szCs w:val="21"/>
              </w:rPr>
              <w:t>第1页　　　共</w:t>
            </w:r>
            <w:r>
              <w:rPr>
                <w:rFonts w:hint="eastAsia" w:ascii="新宋体" w:hAnsi="新宋体" w:eastAsia="新宋体"/>
                <w:b/>
                <w:bCs/>
                <w:szCs w:val="21"/>
                <w:lang w:val="en-US" w:eastAsia="zh-CN"/>
              </w:rPr>
              <w:t>2</w:t>
            </w:r>
            <w:r>
              <w:rPr>
                <w:rFonts w:hint="eastAsia" w:ascii="新宋体" w:hAnsi="新宋体" w:eastAsia="新宋体"/>
                <w:b/>
                <w:bCs/>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71" w:type="dxa"/>
            <w:gridSpan w:val="2"/>
            <w:vMerge w:val="restart"/>
            <w:noWrap w:val="0"/>
            <w:vAlign w:val="center"/>
          </w:tcPr>
          <w:p>
            <w:pPr>
              <w:spacing w:line="320" w:lineRule="exact"/>
              <w:jc w:val="center"/>
              <w:rPr>
                <w:rFonts w:hint="eastAsia" w:ascii="新宋体" w:hAnsi="新宋体" w:eastAsia="新宋体"/>
                <w:b/>
                <w:bCs/>
                <w:szCs w:val="21"/>
              </w:rPr>
            </w:pPr>
            <w:r>
              <w:rPr>
                <w:rFonts w:hint="eastAsia" w:ascii="新宋体" w:hAnsi="新宋体" w:eastAsia="新宋体"/>
                <w:b/>
                <w:bCs/>
                <w:szCs w:val="21"/>
              </w:rPr>
              <w:t>主题：规章制度目录</w:t>
            </w:r>
          </w:p>
        </w:tc>
        <w:tc>
          <w:tcPr>
            <w:tcW w:w="2666" w:type="dxa"/>
            <w:noWrap w:val="0"/>
            <w:vAlign w:val="center"/>
          </w:tcPr>
          <w:p>
            <w:pPr>
              <w:spacing w:line="320" w:lineRule="exact"/>
              <w:rPr>
                <w:rFonts w:hint="eastAsia" w:ascii="新宋体" w:hAnsi="新宋体" w:eastAsia="新宋体"/>
                <w:b/>
                <w:bCs/>
                <w:szCs w:val="21"/>
              </w:rPr>
            </w:pPr>
            <w:r>
              <w:rPr>
                <w:rFonts w:hint="eastAsia" w:ascii="新宋体" w:hAnsi="新宋体" w:eastAsia="新宋体"/>
                <w:b/>
                <w:bCs/>
                <w:szCs w:val="21"/>
                <w:lang w:val="en-US" w:eastAsia="zh-CN"/>
              </w:rPr>
              <w:t>2023</w:t>
            </w:r>
            <w:r>
              <w:rPr>
                <w:rFonts w:hint="eastAsia" w:ascii="新宋体" w:hAnsi="新宋体" w:eastAsia="新宋体"/>
                <w:b/>
                <w:bCs/>
                <w:szCs w:val="21"/>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71" w:type="dxa"/>
            <w:gridSpan w:val="2"/>
            <w:vMerge w:val="continue"/>
            <w:tcBorders>
              <w:bottom w:val="single" w:color="auto" w:sz="4" w:space="0"/>
            </w:tcBorders>
            <w:noWrap w:val="0"/>
            <w:vAlign w:val="center"/>
          </w:tcPr>
          <w:p>
            <w:pPr>
              <w:spacing w:line="320" w:lineRule="exact"/>
              <w:jc w:val="center"/>
              <w:rPr>
                <w:rFonts w:hint="eastAsia" w:ascii="新宋体" w:hAnsi="新宋体" w:eastAsia="新宋体"/>
                <w:b/>
                <w:bCs/>
                <w:szCs w:val="21"/>
              </w:rPr>
            </w:pPr>
          </w:p>
        </w:tc>
        <w:tc>
          <w:tcPr>
            <w:tcW w:w="2666" w:type="dxa"/>
            <w:tcBorders>
              <w:bottom w:val="single" w:color="auto" w:sz="4" w:space="0"/>
            </w:tcBorders>
            <w:noWrap w:val="0"/>
            <w:vAlign w:val="center"/>
          </w:tcPr>
          <w:p>
            <w:pPr>
              <w:spacing w:line="320" w:lineRule="exact"/>
              <w:rPr>
                <w:rFonts w:hint="default" w:ascii="新宋体" w:hAnsi="新宋体" w:eastAsia="新宋体"/>
                <w:b/>
                <w:bCs/>
                <w:szCs w:val="21"/>
                <w:lang w:val="en-US" w:eastAsia="zh-CN"/>
              </w:rPr>
            </w:pPr>
            <w:r>
              <w:rPr>
                <w:rFonts w:hint="eastAsia" w:ascii="新宋体" w:hAnsi="新宋体" w:eastAsia="新宋体" w:cs="宋体"/>
                <w:b/>
                <w:bCs/>
                <w:szCs w:val="21"/>
              </w:rPr>
              <w:t xml:space="preserve">颁布日期： </w:t>
            </w:r>
            <w:r>
              <w:rPr>
                <w:rFonts w:hint="eastAsia" w:ascii="新宋体" w:hAnsi="新宋体" w:eastAsia="新宋体" w:cs="宋体"/>
                <w:b/>
                <w:bCs/>
                <w:szCs w:val="21"/>
                <w:lang w:val="en-US" w:eastAsia="zh-CN"/>
              </w:rPr>
              <w:t>2023</w:t>
            </w:r>
            <w:r>
              <w:rPr>
                <w:rFonts w:hint="eastAsia" w:ascii="新宋体" w:hAnsi="新宋体" w:eastAsia="新宋体" w:cs="宋体"/>
                <w:b/>
                <w:bCs/>
                <w:szCs w:val="21"/>
              </w:rPr>
              <w:t>-</w:t>
            </w:r>
            <w:r>
              <w:rPr>
                <w:rFonts w:hint="eastAsia" w:ascii="新宋体" w:hAnsi="新宋体" w:eastAsia="新宋体" w:cs="宋体"/>
                <w:b/>
                <w:bCs/>
                <w:szCs w:val="21"/>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4" w:type="dxa"/>
            <w:tcBorders>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序号</w:t>
            </w:r>
          </w:p>
        </w:tc>
        <w:tc>
          <w:tcPr>
            <w:tcW w:w="5727" w:type="dxa"/>
            <w:tcBorders>
              <w:left w:val="single" w:color="auto" w:sz="4" w:space="0"/>
              <w:bottom w:val="single" w:color="auto" w:sz="4" w:space="0"/>
              <w:right w:val="single" w:color="auto" w:sz="4" w:space="0"/>
            </w:tcBorders>
            <w:noWrap w:val="0"/>
            <w:vAlign w:val="center"/>
          </w:tcPr>
          <w:p>
            <w:pPr>
              <w:spacing w:line="240" w:lineRule="auto"/>
              <w:ind w:firstLine="738" w:firstLineChars="350"/>
              <w:rPr>
                <w:rFonts w:hint="eastAsia" w:ascii="新宋体" w:hAnsi="新宋体" w:eastAsia="新宋体"/>
                <w:b/>
                <w:bCs/>
                <w:szCs w:val="21"/>
              </w:rPr>
            </w:pPr>
            <w:r>
              <w:rPr>
                <w:rFonts w:hint="eastAsia" w:ascii="新宋体" w:hAnsi="新宋体" w:eastAsia="新宋体"/>
                <w:b/>
                <w:bCs/>
                <w:szCs w:val="21"/>
              </w:rPr>
              <w:t>文件名称</w:t>
            </w:r>
          </w:p>
        </w:tc>
        <w:tc>
          <w:tcPr>
            <w:tcW w:w="2666" w:type="dxa"/>
            <w:tcBorders>
              <w:left w:val="single" w:color="auto" w:sz="4" w:space="0"/>
              <w:bottom w:val="single" w:color="auto" w:sz="4" w:space="0"/>
              <w:right w:val="single" w:color="auto" w:sz="4" w:space="0"/>
            </w:tcBorders>
            <w:noWrap w:val="0"/>
            <w:vAlign w:val="center"/>
          </w:tcPr>
          <w:p>
            <w:pPr>
              <w:spacing w:line="240" w:lineRule="auto"/>
              <w:ind w:left="42"/>
              <w:rPr>
                <w:rFonts w:hint="eastAsia" w:ascii="新宋体" w:hAnsi="新宋体" w:eastAsia="新宋体"/>
                <w:b/>
                <w:bCs/>
                <w:szCs w:val="21"/>
              </w:rPr>
            </w:pPr>
            <w:r>
              <w:rPr>
                <w:rFonts w:hint="eastAsia" w:ascii="新宋体" w:hAnsi="新宋体" w:eastAsia="新宋体"/>
                <w:b/>
                <w:bCs/>
                <w:szCs w:val="21"/>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037" w:type="dxa"/>
            <w:gridSpan w:val="3"/>
            <w:tcBorders>
              <w:bottom w:val="single" w:color="auto" w:sz="4" w:space="0"/>
              <w:right w:val="single" w:color="auto" w:sz="4" w:space="0"/>
            </w:tcBorders>
            <w:noWrap w:val="0"/>
            <w:vAlign w:val="center"/>
          </w:tcPr>
          <w:p>
            <w:pPr>
              <w:spacing w:line="240" w:lineRule="auto"/>
              <w:rPr>
                <w:rFonts w:hint="eastAsia" w:ascii="黑体" w:hAnsi="黑体" w:eastAsia="黑体"/>
                <w:b/>
                <w:bCs/>
              </w:rPr>
            </w:pPr>
            <w:r>
              <w:rPr>
                <w:rFonts w:hint="eastAsia" w:ascii="黑体" w:hAnsi="黑体" w:eastAsia="黑体"/>
                <w:b/>
                <w:bCs/>
              </w:rPr>
              <w:t>附件1：相关安全生产规章制度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1</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识别和获取适用的安全生产法律法规和技术标准的管理制度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2</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安全教育与培训制度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3</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人员和车辆进出库管理制度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4</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购销合同管理制度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5</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产品流向登记管理制度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6</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产品质量管理制度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7</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配送服务管理制度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8</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库区动火作业审批制度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9</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隐患排查治理制度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10</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重大危险源(仓库)管理制度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11</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lang w:eastAsia="zh-CN"/>
              </w:rPr>
              <w:t>烟花爆竹</w:t>
            </w:r>
            <w:r>
              <w:rPr>
                <w:rFonts w:hint="eastAsia" w:ascii="新宋体" w:hAnsi="新宋体" w:eastAsia="新宋体"/>
                <w:b/>
                <w:bCs/>
              </w:rPr>
              <w:t>仓库管理制度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12</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仓库监控管理制度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13</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事故应急救援与演练制度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14</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事故报告及调查处理制度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15</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安全生产费用提取和使用制度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16</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新宋体" w:hAnsi="新宋体" w:eastAsia="新宋体"/>
                <w:b/>
                <w:bCs/>
              </w:rPr>
              <w:t>安全生产例会制度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17</w:t>
            </w:r>
          </w:p>
        </w:tc>
        <w:tc>
          <w:tcPr>
            <w:tcW w:w="5727" w:type="dxa"/>
            <w:tcBorders>
              <w:top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带班（值班）制度</w:t>
            </w:r>
          </w:p>
        </w:tc>
        <w:tc>
          <w:tcPr>
            <w:tcW w:w="2666" w:type="dxa"/>
            <w:tcBorders>
              <w:top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r>
              <w:rPr>
                <w:rFonts w:hint="eastAsia" w:ascii="新宋体" w:hAnsi="新宋体" w:eastAsia="新宋体"/>
                <w:b/>
                <w:bCs/>
              </w:rPr>
              <w:t>18</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hAnsi="宋体"/>
                <w:b/>
                <w:bCs/>
              </w:rPr>
              <w:t>职工及外来人员出入库登记管理制度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r>
              <w:rPr>
                <w:rFonts w:hint="eastAsia" w:ascii="新宋体" w:hAnsi="新宋体" w:eastAsia="新宋体"/>
                <w:b/>
                <w:bCs/>
              </w:rPr>
              <w:t>19</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lang w:eastAsia="zh-CN"/>
              </w:rPr>
            </w:pPr>
            <w:r>
              <w:rPr>
                <w:rFonts w:hint="eastAsia" w:hAnsi="宋体" w:eastAsia="新宋体"/>
                <w:b/>
                <w:bCs/>
                <w:lang w:eastAsia="zh-CN"/>
              </w:rPr>
              <w:t>安全生产奖惩制度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r>
              <w:rPr>
                <w:rFonts w:hint="eastAsia" w:ascii="新宋体" w:hAnsi="新宋体" w:eastAsia="新宋体"/>
                <w:b/>
                <w:bCs/>
              </w:rPr>
              <w:t>20</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hAnsi="宋体"/>
                <w:b/>
                <w:bCs/>
              </w:rPr>
              <w:t>防护用品配备和使用制度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r>
              <w:rPr>
                <w:rFonts w:hint="eastAsia" w:ascii="新宋体" w:hAnsi="新宋体" w:eastAsia="新宋体"/>
                <w:b/>
                <w:bCs/>
              </w:rPr>
              <w:t>21</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宋体" w:hAnsi="宋体"/>
                <w:b/>
                <w:bCs/>
                <w:szCs w:val="21"/>
                <w:lang w:eastAsia="zh-CN"/>
              </w:rPr>
              <w:t>仓库守卫管理</w:t>
            </w:r>
            <w:r>
              <w:rPr>
                <w:rFonts w:hint="eastAsia" w:ascii="宋体" w:hAnsi="宋体"/>
                <w:b/>
                <w:bCs/>
                <w:szCs w:val="21"/>
              </w:rPr>
              <w:t>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r>
              <w:rPr>
                <w:rFonts w:hint="eastAsia" w:ascii="新宋体" w:hAnsi="新宋体" w:eastAsia="新宋体"/>
                <w:b/>
                <w:bCs/>
              </w:rPr>
              <w:t>22</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宋体" w:hAnsi="宋体"/>
                <w:b/>
                <w:bCs/>
                <w:szCs w:val="21"/>
              </w:rPr>
              <w:t>设备设施维修制度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r>
              <w:rPr>
                <w:rFonts w:hint="eastAsia" w:ascii="新宋体" w:hAnsi="新宋体" w:eastAsia="新宋体"/>
                <w:b/>
                <w:bCs/>
              </w:rPr>
              <w:t>23</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rPr>
            </w:pPr>
            <w:r>
              <w:rPr>
                <w:rFonts w:hint="eastAsia" w:ascii="宋体" w:hAnsi="宋体"/>
                <w:b/>
                <w:bCs/>
                <w:szCs w:val="21"/>
              </w:rPr>
              <w:t>安全生产目标与考核制度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71" w:type="dxa"/>
            <w:gridSpan w:val="2"/>
            <w:vMerge w:val="restart"/>
            <w:noWrap w:val="0"/>
            <w:vAlign w:val="center"/>
          </w:tcPr>
          <w:p>
            <w:pPr>
              <w:spacing w:line="360" w:lineRule="exact"/>
              <w:jc w:val="center"/>
              <w:rPr>
                <w:rFonts w:ascii="新宋体" w:hAnsi="新宋体" w:eastAsia="新宋体"/>
                <w:b/>
                <w:bCs/>
                <w:szCs w:val="21"/>
              </w:rPr>
            </w:pPr>
            <w:r>
              <w:rPr>
                <w:rFonts w:hint="eastAsia" w:ascii="新宋体" w:hAnsi="新宋体" w:eastAsia="新宋体"/>
                <w:b/>
                <w:bCs/>
                <w:szCs w:val="21"/>
              </w:rPr>
              <w:t>营山县兴旺烟花爆竹有限公司</w:t>
            </w:r>
          </w:p>
          <w:p>
            <w:pPr>
              <w:spacing w:line="320" w:lineRule="exact"/>
              <w:jc w:val="center"/>
              <w:rPr>
                <w:rFonts w:hint="eastAsia" w:ascii="新宋体" w:hAnsi="新宋体" w:eastAsia="新宋体"/>
                <w:b/>
                <w:bCs/>
                <w:szCs w:val="21"/>
              </w:rPr>
            </w:pPr>
            <w:r>
              <w:rPr>
                <w:rFonts w:hint="eastAsia" w:ascii="新宋体" w:hAnsi="新宋体" w:eastAsia="新宋体"/>
                <w:b/>
                <w:bCs/>
                <w:szCs w:val="21"/>
              </w:rPr>
              <w:t>安全生产规章制度</w:t>
            </w:r>
          </w:p>
        </w:tc>
        <w:tc>
          <w:tcPr>
            <w:tcW w:w="2666" w:type="dxa"/>
            <w:noWrap w:val="0"/>
            <w:vAlign w:val="center"/>
          </w:tcPr>
          <w:p>
            <w:pPr>
              <w:spacing w:line="320" w:lineRule="exact"/>
              <w:rPr>
                <w:rFonts w:hint="default" w:ascii="新宋体" w:hAnsi="新宋体" w:eastAsia="新宋体"/>
                <w:b/>
                <w:bCs/>
                <w:szCs w:val="21"/>
                <w:lang w:val="en-US" w:eastAsia="zh-CN"/>
              </w:rPr>
            </w:pPr>
            <w:r>
              <w:rPr>
                <w:rFonts w:hint="eastAsia" w:ascii="新宋体" w:hAnsi="新宋体" w:eastAsia="新宋体"/>
                <w:b/>
                <w:bCs/>
                <w:szCs w:val="21"/>
              </w:rPr>
              <w:t>文件编号：NYX/GLZD-</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71" w:type="dxa"/>
            <w:gridSpan w:val="2"/>
            <w:vMerge w:val="continue"/>
            <w:noWrap w:val="0"/>
            <w:vAlign w:val="center"/>
          </w:tcPr>
          <w:p>
            <w:pPr>
              <w:spacing w:line="320" w:lineRule="exact"/>
              <w:jc w:val="center"/>
              <w:rPr>
                <w:rFonts w:hint="eastAsia" w:ascii="新宋体" w:hAnsi="新宋体" w:eastAsia="新宋体"/>
                <w:b/>
                <w:bCs/>
                <w:szCs w:val="21"/>
              </w:rPr>
            </w:pPr>
          </w:p>
        </w:tc>
        <w:tc>
          <w:tcPr>
            <w:tcW w:w="2666" w:type="dxa"/>
            <w:noWrap w:val="0"/>
            <w:vAlign w:val="center"/>
          </w:tcPr>
          <w:p>
            <w:pPr>
              <w:spacing w:line="320" w:lineRule="exact"/>
              <w:rPr>
                <w:rFonts w:hint="eastAsia" w:ascii="新宋体" w:hAnsi="新宋体" w:eastAsia="新宋体"/>
                <w:b/>
                <w:bCs/>
                <w:szCs w:val="21"/>
              </w:rPr>
            </w:pPr>
            <w:r>
              <w:rPr>
                <w:rFonts w:hint="eastAsia" w:ascii="新宋体" w:hAnsi="新宋体" w:eastAsia="新宋体"/>
                <w:b/>
                <w:bCs/>
                <w:szCs w:val="21"/>
              </w:rPr>
              <w:t>第1页　　　共</w:t>
            </w:r>
            <w:r>
              <w:rPr>
                <w:rFonts w:hint="eastAsia" w:ascii="新宋体" w:hAnsi="新宋体" w:eastAsia="新宋体"/>
                <w:b/>
                <w:bCs/>
                <w:szCs w:val="21"/>
                <w:lang w:val="en-US" w:eastAsia="zh-CN"/>
              </w:rPr>
              <w:t>2</w:t>
            </w:r>
            <w:r>
              <w:rPr>
                <w:rFonts w:hint="eastAsia" w:ascii="新宋体" w:hAnsi="新宋体" w:eastAsia="新宋体"/>
                <w:b/>
                <w:bCs/>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71" w:type="dxa"/>
            <w:gridSpan w:val="2"/>
            <w:vMerge w:val="restart"/>
            <w:noWrap w:val="0"/>
            <w:vAlign w:val="center"/>
          </w:tcPr>
          <w:p>
            <w:pPr>
              <w:spacing w:line="320" w:lineRule="exact"/>
              <w:jc w:val="center"/>
              <w:rPr>
                <w:rFonts w:hint="eastAsia" w:ascii="新宋体" w:hAnsi="新宋体" w:eastAsia="新宋体"/>
                <w:b/>
                <w:bCs/>
                <w:szCs w:val="21"/>
              </w:rPr>
            </w:pPr>
            <w:r>
              <w:rPr>
                <w:rFonts w:hint="eastAsia" w:ascii="新宋体" w:hAnsi="新宋体" w:eastAsia="新宋体"/>
                <w:b/>
                <w:bCs/>
                <w:szCs w:val="21"/>
              </w:rPr>
              <w:t>主题：规章制度目录</w:t>
            </w:r>
          </w:p>
        </w:tc>
        <w:tc>
          <w:tcPr>
            <w:tcW w:w="2666" w:type="dxa"/>
            <w:noWrap w:val="0"/>
            <w:vAlign w:val="center"/>
          </w:tcPr>
          <w:p>
            <w:pPr>
              <w:spacing w:line="320" w:lineRule="exact"/>
              <w:rPr>
                <w:rFonts w:hint="eastAsia" w:ascii="新宋体" w:hAnsi="新宋体" w:eastAsia="新宋体"/>
                <w:b/>
                <w:bCs/>
                <w:szCs w:val="21"/>
              </w:rPr>
            </w:pPr>
            <w:r>
              <w:rPr>
                <w:rFonts w:hint="eastAsia" w:ascii="新宋体" w:hAnsi="新宋体" w:eastAsia="新宋体"/>
                <w:b/>
                <w:bCs/>
                <w:szCs w:val="21"/>
                <w:lang w:val="en-US" w:eastAsia="zh-CN"/>
              </w:rPr>
              <w:t>2023</w:t>
            </w:r>
            <w:r>
              <w:rPr>
                <w:rFonts w:hint="eastAsia" w:ascii="新宋体" w:hAnsi="新宋体" w:eastAsia="新宋体"/>
                <w:b/>
                <w:bCs/>
                <w:szCs w:val="21"/>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71" w:type="dxa"/>
            <w:gridSpan w:val="2"/>
            <w:vMerge w:val="continue"/>
            <w:tcBorders>
              <w:bottom w:val="single" w:color="auto" w:sz="4" w:space="0"/>
            </w:tcBorders>
            <w:noWrap w:val="0"/>
            <w:vAlign w:val="center"/>
          </w:tcPr>
          <w:p>
            <w:pPr>
              <w:spacing w:line="320" w:lineRule="exact"/>
              <w:jc w:val="center"/>
              <w:rPr>
                <w:rFonts w:hint="eastAsia" w:ascii="新宋体" w:hAnsi="新宋体" w:eastAsia="新宋体"/>
                <w:b/>
                <w:bCs/>
                <w:szCs w:val="21"/>
              </w:rPr>
            </w:pPr>
          </w:p>
        </w:tc>
        <w:tc>
          <w:tcPr>
            <w:tcW w:w="2666" w:type="dxa"/>
            <w:tcBorders>
              <w:bottom w:val="single" w:color="auto" w:sz="4" w:space="0"/>
            </w:tcBorders>
            <w:noWrap w:val="0"/>
            <w:vAlign w:val="center"/>
          </w:tcPr>
          <w:p>
            <w:pPr>
              <w:spacing w:line="320" w:lineRule="exact"/>
              <w:rPr>
                <w:rFonts w:hint="default" w:ascii="新宋体" w:hAnsi="新宋体" w:eastAsia="新宋体"/>
                <w:b/>
                <w:bCs/>
                <w:szCs w:val="21"/>
                <w:lang w:val="en-US" w:eastAsia="zh-CN"/>
              </w:rPr>
            </w:pPr>
            <w:r>
              <w:rPr>
                <w:rFonts w:hint="eastAsia" w:ascii="新宋体" w:hAnsi="新宋体" w:eastAsia="新宋体" w:cs="宋体"/>
                <w:b/>
                <w:bCs/>
                <w:szCs w:val="21"/>
              </w:rPr>
              <w:t xml:space="preserve">颁布日期： </w:t>
            </w:r>
            <w:r>
              <w:rPr>
                <w:rFonts w:hint="eastAsia" w:ascii="新宋体" w:hAnsi="新宋体" w:eastAsia="新宋体" w:cs="宋体"/>
                <w:b/>
                <w:bCs/>
                <w:szCs w:val="21"/>
                <w:lang w:val="en-US" w:eastAsia="zh-CN"/>
              </w:rPr>
              <w:t>2023</w:t>
            </w:r>
            <w:r>
              <w:rPr>
                <w:rFonts w:hint="eastAsia" w:ascii="新宋体" w:hAnsi="新宋体" w:eastAsia="新宋体" w:cs="宋体"/>
                <w:b/>
                <w:bCs/>
                <w:szCs w:val="21"/>
              </w:rPr>
              <w:t>-</w:t>
            </w:r>
            <w:r>
              <w:rPr>
                <w:rFonts w:hint="eastAsia" w:ascii="新宋体" w:hAnsi="新宋体" w:eastAsia="新宋体" w:cs="宋体"/>
                <w:b/>
                <w:bCs/>
                <w:szCs w:val="21"/>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r>
              <w:rPr>
                <w:rFonts w:hint="eastAsia" w:ascii="新宋体" w:hAnsi="新宋体" w:eastAsia="新宋体"/>
                <w:b/>
                <w:bCs/>
                <w:szCs w:val="21"/>
              </w:rPr>
              <w:t>序号</w:t>
            </w:r>
          </w:p>
        </w:tc>
        <w:tc>
          <w:tcPr>
            <w:tcW w:w="5727" w:type="dxa"/>
            <w:tcBorders>
              <w:left w:val="single" w:color="auto" w:sz="4" w:space="0"/>
              <w:bottom w:val="single" w:color="auto" w:sz="4" w:space="0"/>
              <w:right w:val="single" w:color="auto" w:sz="4" w:space="0"/>
            </w:tcBorders>
            <w:noWrap w:val="0"/>
            <w:vAlign w:val="center"/>
          </w:tcPr>
          <w:p>
            <w:pPr>
              <w:spacing w:line="240" w:lineRule="auto"/>
              <w:ind w:firstLine="738" w:firstLineChars="350"/>
              <w:jc w:val="center"/>
              <w:rPr>
                <w:rFonts w:hint="eastAsia" w:ascii="新宋体" w:hAnsi="新宋体" w:eastAsia="新宋体"/>
                <w:b/>
                <w:bCs/>
                <w:szCs w:val="21"/>
              </w:rPr>
            </w:pPr>
            <w:r>
              <w:rPr>
                <w:rFonts w:hint="eastAsia" w:ascii="新宋体" w:hAnsi="新宋体" w:eastAsia="新宋体"/>
                <w:b/>
                <w:bCs/>
                <w:szCs w:val="21"/>
              </w:rPr>
              <w:t>文件名称</w:t>
            </w:r>
          </w:p>
        </w:tc>
        <w:tc>
          <w:tcPr>
            <w:tcW w:w="2666" w:type="dxa"/>
            <w:tcBorders>
              <w:left w:val="single" w:color="auto" w:sz="4" w:space="0"/>
              <w:bottom w:val="single" w:color="auto" w:sz="4" w:space="0"/>
              <w:right w:val="single" w:color="auto" w:sz="4" w:space="0"/>
            </w:tcBorders>
            <w:noWrap w:val="0"/>
            <w:vAlign w:val="center"/>
          </w:tcPr>
          <w:p>
            <w:pPr>
              <w:spacing w:line="240" w:lineRule="auto"/>
              <w:ind w:left="42" w:leftChars="0"/>
              <w:rPr>
                <w:rFonts w:hint="eastAsia" w:ascii="新宋体" w:hAnsi="新宋体" w:eastAsia="新宋体"/>
                <w:b/>
                <w:bCs/>
                <w:szCs w:val="21"/>
              </w:rPr>
            </w:pPr>
            <w:r>
              <w:rPr>
                <w:rFonts w:hint="eastAsia" w:ascii="新宋体" w:hAnsi="新宋体" w:eastAsia="新宋体"/>
                <w:b/>
                <w:bCs/>
                <w:szCs w:val="21"/>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037" w:type="dxa"/>
            <w:gridSpan w:val="3"/>
            <w:tcBorders>
              <w:bottom w:val="single" w:color="auto" w:sz="4" w:space="0"/>
              <w:right w:val="single" w:color="auto" w:sz="4" w:space="0"/>
            </w:tcBorders>
            <w:noWrap w:val="0"/>
            <w:vAlign w:val="center"/>
          </w:tcPr>
          <w:p>
            <w:pPr>
              <w:spacing w:line="360" w:lineRule="auto"/>
              <w:jc w:val="center"/>
              <w:rPr>
                <w:rFonts w:hint="eastAsia" w:ascii="黑体" w:hAnsi="黑体" w:eastAsia="黑体"/>
                <w:b/>
                <w:bCs/>
              </w:rPr>
            </w:pPr>
            <w:r>
              <w:rPr>
                <w:rFonts w:hint="eastAsia" w:ascii="黑体" w:hAnsi="黑体" w:eastAsia="黑体"/>
                <w:b/>
                <w:bCs/>
              </w:rPr>
              <w:t>附件1：相关安全生产规章制度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lang w:val="en-US" w:eastAsia="zh-CN"/>
              </w:rPr>
            </w:pPr>
            <w:r>
              <w:rPr>
                <w:rFonts w:hint="eastAsia" w:ascii="新宋体" w:hAnsi="新宋体" w:eastAsia="新宋体"/>
                <w:b/>
                <w:bCs/>
              </w:rPr>
              <w:t>24</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新宋体" w:hAnsi="新宋体" w:eastAsia="新宋体"/>
                <w:b/>
                <w:bCs/>
                <w:lang w:val="en-US" w:eastAsia="zh-CN"/>
              </w:rPr>
            </w:pPr>
            <w:r>
              <w:rPr>
                <w:rFonts w:hint="eastAsia" w:ascii="新宋体" w:hAnsi="新宋体" w:eastAsia="新宋体"/>
                <w:b/>
                <w:bCs/>
              </w:rPr>
              <w:t>安全</w:t>
            </w:r>
            <w:r>
              <w:rPr>
                <w:rFonts w:hint="eastAsia" w:ascii="新宋体" w:hAnsi="新宋体" w:eastAsia="新宋体"/>
                <w:b/>
                <w:bCs/>
                <w:lang w:eastAsia="zh-CN"/>
              </w:rPr>
              <w:t>生产</w:t>
            </w:r>
            <w:r>
              <w:rPr>
                <w:rFonts w:hint="eastAsia" w:ascii="新宋体" w:hAnsi="新宋体" w:eastAsia="新宋体"/>
                <w:b/>
                <w:bCs/>
              </w:rPr>
              <w:t>检查制度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lang w:val="en-US" w:eastAsia="zh-CN"/>
              </w:rPr>
            </w:pPr>
            <w:r>
              <w:rPr>
                <w:rFonts w:hint="eastAsia" w:ascii="新宋体" w:hAnsi="新宋体" w:eastAsia="新宋体"/>
                <w:b/>
                <w:bCs/>
                <w:szCs w:val="21"/>
                <w:lang w:val="en-US" w:eastAsia="zh-CN"/>
              </w:rPr>
              <w:t>25</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新宋体" w:hAnsi="新宋体" w:eastAsia="新宋体"/>
                <w:b/>
                <w:bCs/>
                <w:lang w:eastAsia="zh-CN"/>
              </w:rPr>
            </w:pPr>
            <w:r>
              <w:rPr>
                <w:rFonts w:hint="eastAsia" w:ascii="新宋体" w:hAnsi="新宋体" w:eastAsia="新宋体"/>
                <w:b/>
                <w:bCs/>
                <w:lang w:val="en-US" w:eastAsia="zh-CN"/>
              </w:rPr>
              <w:t>烟花爆竹职业卫生管理制度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lang w:val="en-US" w:eastAsia="zh-CN"/>
              </w:rPr>
            </w:pPr>
            <w:r>
              <w:rPr>
                <w:rFonts w:hint="eastAsia" w:ascii="新宋体" w:hAnsi="新宋体" w:eastAsia="新宋体"/>
                <w:b/>
                <w:bCs/>
                <w:szCs w:val="21"/>
                <w:lang w:val="en-US" w:eastAsia="zh-CN"/>
              </w:rPr>
              <w:t>26</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新宋体" w:hAnsi="新宋体" w:eastAsia="新宋体"/>
                <w:b/>
                <w:bCs/>
                <w:lang w:val="en-US" w:eastAsia="zh-CN"/>
              </w:rPr>
            </w:pPr>
            <w:r>
              <w:rPr>
                <w:rFonts w:hint="eastAsia" w:ascii="新宋体" w:hAnsi="新宋体" w:eastAsia="新宋体"/>
                <w:b/>
                <w:bCs/>
                <w:lang w:eastAsia="zh-CN"/>
              </w:rPr>
              <w:t>防火防爆安全管理制度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lang w:val="en-US" w:eastAsia="zh-CN"/>
              </w:rPr>
            </w:pPr>
            <w:r>
              <w:rPr>
                <w:rFonts w:hint="eastAsia" w:ascii="新宋体" w:hAnsi="新宋体" w:eastAsia="新宋体"/>
                <w:b/>
                <w:bCs/>
                <w:szCs w:val="21"/>
                <w:lang w:val="en-US" w:eastAsia="zh-CN"/>
              </w:rPr>
              <w:t>27</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新宋体" w:hAnsi="新宋体" w:eastAsia="新宋体"/>
                <w:b/>
                <w:bCs/>
              </w:rPr>
            </w:pPr>
            <w:r>
              <w:rPr>
                <w:rFonts w:hint="eastAsia" w:ascii="新宋体" w:hAnsi="新宋体" w:eastAsia="新宋体"/>
                <w:b/>
                <w:bCs/>
                <w:lang w:val="en-US" w:eastAsia="zh-CN"/>
              </w:rPr>
              <w:t>安全生产规章制度和操作规程管理制度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28</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新宋体" w:hAnsi="新宋体" w:eastAsia="新宋体"/>
                <w:b/>
                <w:bCs/>
              </w:rPr>
            </w:pPr>
            <w:r>
              <w:rPr>
                <w:rFonts w:hint="eastAsia" w:ascii="新宋体" w:hAnsi="新宋体" w:eastAsia="新宋体" w:cs="Times New Roman"/>
                <w:b/>
                <w:bCs/>
                <w:lang w:eastAsia="zh-CN"/>
              </w:rPr>
              <w:t>重大隐患排查治理双报告</w:t>
            </w:r>
            <w:r>
              <w:rPr>
                <w:rFonts w:hint="eastAsia" w:ascii="新宋体" w:hAnsi="新宋体" w:eastAsia="新宋体" w:cs="Times New Roman"/>
                <w:b/>
                <w:bCs/>
              </w:rPr>
              <w:t>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29</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sz w:val="20"/>
                <w:szCs w:val="21"/>
              </w:rPr>
            </w:pPr>
            <w:r>
              <w:rPr>
                <w:rFonts w:hint="eastAsia" w:asciiTheme="majorEastAsia" w:hAnsiTheme="majorEastAsia" w:eastAsiaTheme="majorEastAsia" w:cstheme="majorEastAsia"/>
                <w:b/>
                <w:bCs/>
                <w:sz w:val="22"/>
                <w:szCs w:val="28"/>
              </w:rPr>
              <w:t>烟花爆竹消防安全</w:t>
            </w:r>
            <w:r>
              <w:rPr>
                <w:rFonts w:hint="eastAsia" w:asciiTheme="majorEastAsia" w:hAnsiTheme="majorEastAsia" w:eastAsiaTheme="majorEastAsia" w:cstheme="majorEastAsia"/>
                <w:b/>
                <w:bCs/>
                <w:sz w:val="22"/>
                <w:szCs w:val="28"/>
                <w:lang w:eastAsia="zh-CN"/>
              </w:rPr>
              <w:t>管理</w:t>
            </w:r>
            <w:r>
              <w:rPr>
                <w:rFonts w:hint="eastAsia" w:asciiTheme="majorEastAsia" w:hAnsiTheme="majorEastAsia" w:eastAsiaTheme="majorEastAsia" w:cstheme="majorEastAsia"/>
                <w:b/>
                <w:bCs/>
                <w:sz w:val="22"/>
                <w:szCs w:val="28"/>
              </w:rPr>
              <w:t>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30</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rPr>
            </w:pPr>
            <w:r>
              <w:rPr>
                <w:rFonts w:hint="eastAsia"/>
                <w:b/>
                <w:bCs/>
                <w:color w:val="000000" w:themeColor="text1"/>
              </w:rPr>
              <w:t>建设项目三同时管理制度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31</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lang w:eastAsia="zh-CN"/>
              </w:rPr>
            </w:pPr>
            <w:r>
              <w:rPr>
                <w:rFonts w:hint="eastAsia" w:ascii="新宋体" w:hAnsi="新宋体" w:eastAsia="新宋体"/>
                <w:b/>
                <w:bCs/>
                <w:lang w:eastAsia="zh-CN"/>
              </w:rPr>
              <w:t>安全投入保障制度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32</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lang w:eastAsia="zh-CN"/>
              </w:rPr>
            </w:pPr>
            <w:r>
              <w:rPr>
                <w:rFonts w:hint="eastAsia" w:ascii="新宋体" w:hAnsi="新宋体" w:eastAsia="新宋体"/>
                <w:b/>
                <w:bCs/>
                <w:lang w:eastAsia="zh-CN"/>
              </w:rPr>
              <w:t>烟花爆竹入库检验验收制度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33</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lang w:eastAsia="zh-CN"/>
              </w:rPr>
            </w:pPr>
            <w:r>
              <w:rPr>
                <w:rFonts w:hint="eastAsia" w:ascii="新宋体" w:hAnsi="新宋体" w:eastAsia="新宋体"/>
                <w:b/>
                <w:bCs/>
                <w:lang w:eastAsia="zh-CN"/>
              </w:rPr>
              <w:t>烟花爆竹不合格产品处置制度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34</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lang w:eastAsia="zh-CN"/>
              </w:rPr>
            </w:pPr>
            <w:r>
              <w:rPr>
                <w:rFonts w:hint="eastAsia" w:ascii="新宋体" w:hAnsi="新宋体" w:eastAsia="新宋体"/>
                <w:b/>
                <w:bCs/>
                <w:lang w:eastAsia="zh-CN"/>
              </w:rPr>
              <w:t>设备设施验收、施工、检修、报废管理制度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35</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lang w:eastAsia="zh-CN"/>
              </w:rPr>
            </w:pPr>
            <w:r>
              <w:rPr>
                <w:rFonts w:hint="eastAsia" w:ascii="新宋体" w:hAnsi="新宋体" w:eastAsia="新宋体"/>
                <w:b/>
                <w:bCs/>
                <w:lang w:eastAsia="zh-CN"/>
              </w:rPr>
              <w:t>相关方及外用工管理制度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36</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lang w:eastAsia="zh-CN"/>
              </w:rPr>
            </w:pPr>
            <w:r>
              <w:rPr>
                <w:rFonts w:hint="eastAsia" w:ascii="新宋体" w:hAnsi="新宋体" w:eastAsia="新宋体"/>
                <w:b/>
                <w:bCs/>
                <w:lang w:eastAsia="zh-CN"/>
              </w:rPr>
              <w:t>应急预案定期评估制度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37</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lang w:eastAsia="zh-CN"/>
              </w:rPr>
            </w:pPr>
            <w:r>
              <w:rPr>
                <w:rFonts w:hint="eastAsia" w:ascii="新宋体" w:hAnsi="新宋体" w:eastAsia="新宋体"/>
                <w:b/>
                <w:bCs/>
                <w:lang w:eastAsia="zh-CN"/>
              </w:rPr>
              <w:t>烟花爆竹仓库巡查制度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38</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lang w:eastAsia="zh-CN"/>
              </w:rPr>
            </w:pPr>
            <w:r>
              <w:rPr>
                <w:rFonts w:hint="eastAsia" w:ascii="新宋体" w:hAnsi="新宋体" w:eastAsia="新宋体"/>
                <w:b/>
                <w:bCs/>
                <w:lang w:eastAsia="zh-CN"/>
              </w:rPr>
              <w:t>应急物资储备管理制度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39</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lang w:eastAsia="zh-CN"/>
              </w:rPr>
            </w:pPr>
            <w:r>
              <w:rPr>
                <w:rFonts w:hint="eastAsia" w:ascii="新宋体" w:hAnsi="新宋体" w:eastAsia="新宋体"/>
                <w:b/>
                <w:bCs/>
                <w:lang w:eastAsia="zh-CN"/>
              </w:rPr>
              <w:t>防雷安全管理制度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cs="Times New Roman"/>
                <w:b/>
                <w:bCs/>
                <w:kern w:val="2"/>
                <w:sz w:val="21"/>
                <w:szCs w:val="21"/>
                <w:lang w:val="en-US" w:eastAsia="zh-CN" w:bidi="ar-SA"/>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szCs w:val="21"/>
                <w:lang w:val="en-US" w:eastAsia="zh-CN"/>
              </w:rPr>
            </w:pPr>
            <w:r>
              <w:rPr>
                <w:rFonts w:hint="eastAsia" w:ascii="新宋体" w:hAnsi="新宋体" w:eastAsia="新宋体"/>
                <w:b/>
                <w:bCs/>
                <w:szCs w:val="21"/>
                <w:lang w:val="en-US" w:eastAsia="zh-CN"/>
              </w:rPr>
              <w:t>40</w:t>
            </w:r>
          </w:p>
        </w:tc>
        <w:tc>
          <w:tcPr>
            <w:tcW w:w="5727" w:type="dxa"/>
            <w:tcBorders>
              <w:top w:val="single" w:color="auto" w:sz="4" w:space="0"/>
              <w:bottom w:val="single" w:color="auto" w:sz="4" w:space="0"/>
              <w:right w:val="single" w:color="auto" w:sz="4" w:space="0"/>
            </w:tcBorders>
            <w:noWrap w:val="0"/>
            <w:vAlign w:val="center"/>
          </w:tcPr>
          <w:p>
            <w:pPr>
              <w:spacing w:line="240" w:lineRule="auto"/>
              <w:jc w:val="both"/>
              <w:rPr>
                <w:rFonts w:hint="eastAsia" w:ascii="新宋体" w:hAnsi="新宋体" w:eastAsia="新宋体"/>
                <w:b/>
                <w:bCs/>
                <w:szCs w:val="21"/>
              </w:rPr>
            </w:pPr>
            <w:r>
              <w:rPr>
                <w:rFonts w:hint="eastAsia"/>
                <w:b/>
                <w:bCs/>
                <w:vertAlign w:val="baseline"/>
                <w:lang w:eastAsia="zh-CN"/>
              </w:rPr>
              <w:t>生产安全事故应急值班制度</w:t>
            </w:r>
          </w:p>
        </w:tc>
        <w:tc>
          <w:tcPr>
            <w:tcW w:w="2666" w:type="dxa"/>
            <w:tcBorders>
              <w:top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lang w:val="en-US" w:eastAsia="zh-CN"/>
              </w:rPr>
            </w:pPr>
            <w:r>
              <w:rPr>
                <w:rFonts w:hint="eastAsia" w:ascii="新宋体" w:hAnsi="新宋体" w:eastAsia="新宋体"/>
                <w:b/>
                <w:bCs/>
                <w:lang w:val="en-US" w:eastAsia="zh-CN"/>
              </w:rPr>
              <w:t>41</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新宋体" w:hAnsi="新宋体" w:eastAsia="新宋体"/>
                <w:b/>
                <w:bCs/>
                <w:lang w:eastAsia="zh-CN"/>
              </w:rPr>
            </w:pPr>
            <w:r>
              <w:rPr>
                <w:rFonts w:hint="eastAsia" w:ascii="新宋体" w:hAnsi="新宋体" w:eastAsia="新宋体"/>
                <w:b/>
                <w:bCs/>
                <w:lang w:eastAsia="zh-CN"/>
              </w:rPr>
              <w:t>风险分级管控制度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b/>
                <w:bCs/>
                <w:szCs w:val="21"/>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新宋体" w:hAnsi="新宋体" w:eastAsia="新宋体"/>
                <w:b/>
                <w:bCs/>
                <w:lang w:val="en-US" w:eastAsia="zh-CN"/>
              </w:rPr>
            </w:pPr>
            <w:r>
              <w:rPr>
                <w:rFonts w:hint="eastAsia" w:ascii="新宋体" w:hAnsi="新宋体" w:eastAsia="新宋体"/>
                <w:b/>
                <w:bCs/>
                <w:lang w:val="en-US" w:eastAsia="zh-CN"/>
              </w:rPr>
              <w:t>42</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新宋体" w:hAnsi="新宋体" w:eastAsia="新宋体"/>
                <w:b/>
                <w:bCs/>
                <w:lang w:eastAsia="zh-CN"/>
              </w:rPr>
            </w:pPr>
            <w:r>
              <w:rPr>
                <w:rFonts w:hint="eastAsia" w:ascii="新宋体" w:hAnsi="新宋体" w:eastAsia="新宋体"/>
                <w:b/>
                <w:bCs/>
                <w:lang w:eastAsia="zh-CN"/>
              </w:rPr>
              <w:t>特种作业人员管理制度</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新宋体" w:hAnsi="新宋体" w:eastAsia="新宋体" w:cstheme="minorBidi"/>
                <w:b/>
                <w:bCs/>
                <w:sz w:val="21"/>
                <w:szCs w:val="21"/>
                <w:lang w:val="en-US" w:eastAsia="zh-CN"/>
              </w:rPr>
            </w:pPr>
            <w:r>
              <w:rPr>
                <w:rFonts w:hint="eastAsia" w:ascii="新宋体" w:hAnsi="新宋体" w:eastAsia="新宋体"/>
                <w:b/>
                <w:bCs/>
                <w:szCs w:val="21"/>
              </w:rPr>
              <w:t>NYX /GLZD1-</w:t>
            </w:r>
            <w:r>
              <w:rPr>
                <w:rFonts w:hint="eastAsia" w:ascii="新宋体" w:hAnsi="新宋体" w:eastAsia="新宋体"/>
                <w:b/>
                <w:bCs/>
                <w:szCs w:val="21"/>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4"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p>
        </w:tc>
        <w:tc>
          <w:tcPr>
            <w:tcW w:w="57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新宋体" w:hAnsi="新宋体" w:eastAsia="新宋体"/>
                <w:b/>
                <w:bCs/>
                <w:szCs w:val="21"/>
              </w:rPr>
            </w:pPr>
          </w:p>
        </w:tc>
      </w:tr>
    </w:tbl>
    <w:p>
      <w:pPr>
        <w:spacing w:line="288" w:lineRule="auto"/>
        <w:rPr>
          <w:rFonts w:ascii="黑体" w:hAnsi="黑体" w:eastAsia="黑体"/>
          <w:b/>
          <w:bCs/>
        </w:rPr>
      </w:pPr>
    </w:p>
    <w:p>
      <w:pPr>
        <w:spacing w:line="288" w:lineRule="auto"/>
        <w:rPr>
          <w:rFonts w:ascii="黑体" w:hAnsi="黑体" w:eastAsia="黑体"/>
          <w:b/>
          <w:bCs/>
        </w:rPr>
        <w:sectPr>
          <w:headerReference r:id="rId3" w:type="default"/>
          <w:footerReference r:id="rId4" w:type="default"/>
          <w:pgSz w:w="11906" w:h="16838"/>
          <w:pgMar w:top="1440" w:right="1313" w:bottom="1440" w:left="1353" w:header="851" w:footer="992" w:gutter="0"/>
          <w:pgNumType w:fmt="decimal" w:start="0"/>
          <w:cols w:space="720" w:num="1"/>
          <w:docGrid w:type="lines" w:linePitch="312" w:charSpace="0"/>
        </w:sectPr>
      </w:pPr>
    </w:p>
    <w:tbl>
      <w:tblPr>
        <w:tblStyle w:val="2"/>
        <w:tblpPr w:leftFromText="180" w:rightFromText="180" w:vertAnchor="page" w:horzAnchor="page" w:tblpX="1237" w:tblpY="1833"/>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2"/>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02" w:type="dxa"/>
            <w:vMerge w:val="restart"/>
            <w:noWrap w:val="0"/>
            <w:vAlign w:val="center"/>
          </w:tcPr>
          <w:p>
            <w:pPr>
              <w:jc w:val="center"/>
              <w:rPr>
                <w:b/>
                <w:bCs/>
                <w:sz w:val="24"/>
                <w:szCs w:val="28"/>
              </w:rPr>
            </w:pPr>
            <w:r>
              <w:rPr>
                <w:rFonts w:hint="eastAsia"/>
                <w:b/>
                <w:bCs/>
                <w:sz w:val="24"/>
                <w:szCs w:val="28"/>
              </w:rPr>
              <w:t>营山县兴旺烟花爆竹有限公司</w:t>
            </w:r>
          </w:p>
          <w:p>
            <w:pPr>
              <w:jc w:val="center"/>
              <w:rPr>
                <w:rFonts w:hint="eastAsia"/>
                <w:b/>
                <w:bCs/>
                <w:sz w:val="24"/>
                <w:szCs w:val="28"/>
                <w:lang w:val="en-US" w:eastAsia="zh-CN"/>
              </w:rPr>
            </w:pPr>
            <w:r>
              <w:rPr>
                <w:rFonts w:hint="eastAsia"/>
                <w:b/>
                <w:bCs/>
                <w:sz w:val="24"/>
                <w:szCs w:val="28"/>
              </w:rPr>
              <w:t>安全生产规章制度</w:t>
            </w:r>
            <w:r>
              <w:rPr>
                <w:rFonts w:hint="eastAsia"/>
                <w:b/>
                <w:bCs/>
                <w:sz w:val="24"/>
                <w:szCs w:val="28"/>
                <w:lang w:eastAsia="zh-CN"/>
              </w:rPr>
              <w:t>（</w:t>
            </w:r>
            <w:r>
              <w:rPr>
                <w:rFonts w:hint="eastAsia"/>
                <w:b/>
                <w:bCs/>
                <w:sz w:val="24"/>
                <w:szCs w:val="28"/>
                <w:lang w:val="en-US" w:eastAsia="zh-CN"/>
              </w:rPr>
              <w:t>1</w:t>
            </w:r>
            <w:r>
              <w:rPr>
                <w:rFonts w:hint="eastAsia"/>
                <w:b/>
                <w:bCs/>
                <w:sz w:val="24"/>
                <w:szCs w:val="28"/>
                <w:lang w:eastAsia="zh-CN"/>
              </w:rPr>
              <w:t>）</w:t>
            </w:r>
          </w:p>
        </w:tc>
        <w:tc>
          <w:tcPr>
            <w:tcW w:w="4778" w:type="dxa"/>
            <w:noWrap w:val="0"/>
            <w:vAlign w:val="center"/>
          </w:tcPr>
          <w:p>
            <w:pPr>
              <w:rPr>
                <w:rFonts w:hint="default" w:eastAsia="宋体"/>
                <w:b/>
                <w:bCs/>
                <w:sz w:val="24"/>
                <w:szCs w:val="28"/>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2" w:type="dxa"/>
            <w:vMerge w:val="continue"/>
            <w:noWrap w:val="0"/>
            <w:vAlign w:val="center"/>
          </w:tcPr>
          <w:p>
            <w:pPr>
              <w:jc w:val="center"/>
              <w:rPr>
                <w:rFonts w:hint="eastAsia"/>
                <w:b/>
                <w:bCs/>
                <w:sz w:val="24"/>
                <w:szCs w:val="28"/>
              </w:rPr>
            </w:pPr>
          </w:p>
        </w:tc>
        <w:tc>
          <w:tcPr>
            <w:tcW w:w="4778" w:type="dxa"/>
            <w:noWrap w:val="0"/>
            <w:vAlign w:val="center"/>
          </w:tcPr>
          <w:p>
            <w:pPr>
              <w:rPr>
                <w:rFonts w:hint="eastAsia"/>
                <w:b/>
                <w:bCs/>
                <w:sz w:val="24"/>
                <w:szCs w:val="28"/>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702" w:type="dxa"/>
            <w:vMerge w:val="restart"/>
            <w:tcBorders>
              <w:top w:val="single" w:color="auto" w:sz="4" w:space="0"/>
            </w:tcBorders>
            <w:noWrap w:val="0"/>
            <w:vAlign w:val="center"/>
          </w:tcPr>
          <w:p>
            <w:pPr>
              <w:jc w:val="center"/>
              <w:rPr>
                <w:rFonts w:hint="eastAsia"/>
                <w:b/>
                <w:bCs/>
                <w:sz w:val="24"/>
                <w:szCs w:val="28"/>
              </w:rPr>
            </w:pPr>
            <w:r>
              <w:rPr>
                <w:rFonts w:hint="eastAsia"/>
                <w:b/>
                <w:bCs/>
                <w:sz w:val="24"/>
                <w:szCs w:val="28"/>
              </w:rPr>
              <w:t>识别和获取适用的安全生产法律法规</w:t>
            </w:r>
          </w:p>
          <w:p>
            <w:pPr>
              <w:jc w:val="center"/>
              <w:rPr>
                <w:rFonts w:hint="eastAsia"/>
                <w:b/>
                <w:bCs/>
                <w:sz w:val="24"/>
                <w:szCs w:val="28"/>
              </w:rPr>
            </w:pPr>
            <w:r>
              <w:rPr>
                <w:rFonts w:hint="eastAsia"/>
                <w:b/>
                <w:bCs/>
                <w:sz w:val="24"/>
                <w:szCs w:val="28"/>
              </w:rPr>
              <w:t>和技术标准的管理制度</w:t>
            </w:r>
          </w:p>
        </w:tc>
        <w:tc>
          <w:tcPr>
            <w:tcW w:w="4778" w:type="dxa"/>
            <w:noWrap w:val="0"/>
            <w:vAlign w:val="center"/>
          </w:tcPr>
          <w:p>
            <w:pPr>
              <w:rPr>
                <w:rFonts w:hint="eastAsia"/>
                <w:b/>
                <w:bCs/>
                <w:sz w:val="24"/>
                <w:szCs w:val="28"/>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4702" w:type="dxa"/>
            <w:vMerge w:val="continue"/>
            <w:noWrap w:val="0"/>
            <w:vAlign w:val="center"/>
          </w:tcPr>
          <w:p>
            <w:pPr>
              <w:rPr>
                <w:rFonts w:hint="eastAsia"/>
                <w:b/>
                <w:bCs/>
                <w:sz w:val="24"/>
                <w:szCs w:val="28"/>
              </w:rPr>
            </w:pPr>
          </w:p>
        </w:tc>
        <w:tc>
          <w:tcPr>
            <w:tcW w:w="4778" w:type="dxa"/>
            <w:noWrap w:val="0"/>
            <w:vAlign w:val="center"/>
          </w:tcPr>
          <w:p>
            <w:pPr>
              <w:rPr>
                <w:rFonts w:hint="default"/>
                <w:b/>
                <w:bCs/>
                <w:sz w:val="24"/>
                <w:szCs w:val="28"/>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5" w:hRule="exact"/>
        </w:trPr>
        <w:tc>
          <w:tcPr>
            <w:tcW w:w="9480" w:type="dxa"/>
            <w:gridSpan w:val="2"/>
            <w:noWrap w:val="0"/>
            <w:vAlign w:val="center"/>
          </w:tcPr>
          <w:p>
            <w:pPr>
              <w:rPr>
                <w:rFonts w:hint="eastAsia"/>
                <w:b/>
                <w:bCs/>
              </w:rPr>
            </w:pPr>
            <w:r>
              <w:rPr>
                <w:rFonts w:hint="eastAsia"/>
                <w:b/>
                <w:bCs/>
              </w:rPr>
              <w:t>1．目的</w:t>
            </w:r>
          </w:p>
          <w:p>
            <w:pPr>
              <w:rPr>
                <w:rFonts w:hint="eastAsia"/>
                <w:b/>
                <w:bCs/>
              </w:rPr>
            </w:pPr>
            <w:r>
              <w:rPr>
                <w:rFonts w:hint="eastAsia"/>
                <w:b/>
                <w:bCs/>
              </w:rPr>
              <w:t>为获取、识别、更新适用于公司的安全法律法规、标准和规范及其它要求，为体系的运行提供主要依据，特制定本制度。</w:t>
            </w:r>
          </w:p>
          <w:p>
            <w:pPr>
              <w:rPr>
                <w:rFonts w:hint="eastAsia"/>
                <w:b/>
                <w:bCs/>
              </w:rPr>
            </w:pPr>
            <w:r>
              <w:rPr>
                <w:rFonts w:hint="eastAsia"/>
                <w:b/>
                <w:bCs/>
              </w:rPr>
              <w:t>2．适用范围</w:t>
            </w:r>
          </w:p>
          <w:p>
            <w:pPr>
              <w:rPr>
                <w:rFonts w:hint="eastAsia"/>
                <w:b/>
                <w:bCs/>
              </w:rPr>
            </w:pPr>
            <w:r>
              <w:rPr>
                <w:rFonts w:hint="eastAsia"/>
                <w:b/>
                <w:bCs/>
              </w:rPr>
              <w:t>适用我司安全法律法规、标准和规范及其它要求的获取和确认与更新。</w:t>
            </w:r>
          </w:p>
          <w:p>
            <w:pPr>
              <w:rPr>
                <w:rFonts w:hint="eastAsia"/>
                <w:b/>
                <w:bCs/>
              </w:rPr>
            </w:pPr>
            <w:r>
              <w:rPr>
                <w:rFonts w:hint="eastAsia"/>
                <w:b/>
                <w:bCs/>
              </w:rPr>
              <w:t>3．主要依据</w:t>
            </w:r>
          </w:p>
          <w:p>
            <w:pPr>
              <w:rPr>
                <w:rFonts w:hint="eastAsia"/>
                <w:b/>
                <w:bCs/>
              </w:rPr>
            </w:pPr>
            <w:r>
              <w:rPr>
                <w:rFonts w:hint="eastAsia"/>
                <w:b/>
                <w:bCs/>
              </w:rPr>
              <w:t>《烟花爆竹生产经营企业安全标准化评审办</w:t>
            </w:r>
            <w:r>
              <w:rPr>
                <w:rFonts w:hint="eastAsia"/>
                <w:b/>
                <w:bCs/>
                <w:lang w:val="en-US" w:eastAsia="zh-CN"/>
              </w:rPr>
              <w:t>+65</w:t>
            </w:r>
            <w:r>
              <w:rPr>
                <w:rFonts w:hint="eastAsia"/>
                <w:b/>
                <w:bCs/>
              </w:rPr>
              <w:t>法》</w:t>
            </w:r>
          </w:p>
          <w:p>
            <w:pPr>
              <w:rPr>
                <w:rFonts w:hint="eastAsia"/>
                <w:b/>
                <w:bCs/>
              </w:rPr>
            </w:pPr>
            <w:r>
              <w:rPr>
                <w:rFonts w:hint="eastAsia"/>
                <w:b/>
                <w:bCs/>
              </w:rPr>
              <w:t>4．主要职责</w:t>
            </w:r>
          </w:p>
          <w:p>
            <w:pPr>
              <w:rPr>
                <w:rFonts w:hint="eastAsia"/>
                <w:b/>
                <w:bCs/>
              </w:rPr>
            </w:pPr>
            <w:r>
              <w:rPr>
                <w:rFonts w:hint="eastAsia"/>
                <w:b/>
                <w:bCs/>
              </w:rPr>
              <w:t>4.1、安全管理科是安全法律法规、标准和规范及其它要求的获取、确认负责部门。</w:t>
            </w:r>
          </w:p>
          <w:p>
            <w:pPr>
              <w:rPr>
                <w:rFonts w:hint="eastAsia"/>
                <w:b/>
                <w:bCs/>
              </w:rPr>
            </w:pPr>
            <w:r>
              <w:rPr>
                <w:rFonts w:hint="eastAsia"/>
                <w:b/>
                <w:bCs/>
              </w:rPr>
              <w:t>4.2、各岗位相关人员根据分工落实购买、下载和收集工作。　</w:t>
            </w:r>
          </w:p>
          <w:p>
            <w:pPr>
              <w:rPr>
                <w:rFonts w:hint="eastAsia"/>
                <w:b/>
                <w:bCs/>
              </w:rPr>
            </w:pPr>
            <w:r>
              <w:rPr>
                <w:rFonts w:hint="eastAsia"/>
                <w:b/>
                <w:bCs/>
              </w:rPr>
              <w:t>5．主要内容</w:t>
            </w:r>
          </w:p>
          <w:p>
            <w:pPr>
              <w:rPr>
                <w:rFonts w:hint="eastAsia"/>
                <w:b/>
                <w:bCs/>
              </w:rPr>
            </w:pPr>
            <w:r>
              <w:rPr>
                <w:rFonts w:hint="eastAsia"/>
                <w:b/>
                <w:bCs/>
              </w:rPr>
              <w:t>5.1、安全管理科负责安全法律、法规与其它要求的收集、识别及更新并建立台帐，并对执行情况进行监督检查。</w:t>
            </w:r>
          </w:p>
          <w:p>
            <w:pPr>
              <w:rPr>
                <w:rFonts w:hint="eastAsia"/>
                <w:b/>
                <w:bCs/>
              </w:rPr>
            </w:pPr>
            <w:r>
              <w:rPr>
                <w:rFonts w:hint="eastAsia"/>
                <w:b/>
                <w:bCs/>
              </w:rPr>
              <w:t>5.2、由安全管理科通过标准化信息网、新闻媒体、行业协会、政府主管部门及其他方式查询获取国家的安全法律法规、标准及其他要求。各岗位人员从专业或地方报刊、杂志等索取的法律、法规及其它要求，应及时报送安全管理科进行识别和确认并备案。</w:t>
            </w:r>
          </w:p>
          <w:p>
            <w:pPr>
              <w:rPr>
                <w:rFonts w:hint="eastAsia"/>
                <w:b/>
                <w:bCs/>
              </w:rPr>
            </w:pPr>
            <w:r>
              <w:rPr>
                <w:rFonts w:hint="eastAsia"/>
                <w:b/>
                <w:bCs/>
              </w:rPr>
              <w:t>5.3、根据本行业特点和公司经营活动过程中所有的危险、有害因素，结合法律法规的最新主要内容及版本，识别适用的法律、法规、标准和其它要求。安全管理科组织相关人员对获取和识别的法律、法规、标准及其它要求组织评审确认，报公司领导审核批准，并编制《获取的安全生产法律法规和标准规范等文件清单及更新记录》。</w:t>
            </w:r>
          </w:p>
          <w:p>
            <w:pPr>
              <w:rPr>
                <w:rFonts w:hint="eastAsia"/>
                <w:b/>
                <w:bCs/>
              </w:rPr>
            </w:pPr>
            <w:r>
              <w:rPr>
                <w:rFonts w:hint="eastAsia"/>
                <w:b/>
                <w:bCs/>
              </w:rPr>
              <w:t>5.4、当现行法律、法规、标准和其它要求更新时，应重新及时识别。安全管理科每年进行一次法律、法规、标准及其它要求的获取、识别、更新工作。当经营过程中的危险有害因素发生变更时，应及时进行法律、法规和其它要求的重新识别。</w:t>
            </w:r>
          </w:p>
          <w:p>
            <w:pPr>
              <w:rPr>
                <w:rFonts w:hint="eastAsia"/>
                <w:b/>
                <w:bCs/>
              </w:rPr>
            </w:pPr>
            <w:r>
              <w:rPr>
                <w:rFonts w:hint="eastAsia"/>
                <w:b/>
                <w:bCs/>
              </w:rPr>
              <w:t>5.5、安全管理科及时将适用的法律、法规和其他要求中的重要主要内容进行摘编，并下发到相关岗位。安全组织机构要组织相关人员学习法律、法规、标准及其他要求并在安全标准化运行中严格遵守，学习情况记录于学习活动记录中。</w:t>
            </w:r>
          </w:p>
          <w:p>
            <w:pPr>
              <w:rPr>
                <w:rFonts w:hint="eastAsia"/>
                <w:b/>
                <w:bCs/>
              </w:rPr>
            </w:pPr>
            <w:r>
              <w:rPr>
                <w:rFonts w:hint="eastAsia"/>
                <w:b/>
                <w:bCs/>
              </w:rPr>
              <w:t>5.6、安全管理科每年一次对贯彻安全法律、法规情况进行监督检查，对不符合法律、法规和其他要求的现象要组织相关部门分析原因，进行整改。安全管理科建立法律、法规及其他要求符合性评价记录，编制符合性评价报告。</w:t>
            </w:r>
          </w:p>
          <w:p>
            <w:pPr>
              <w:rPr>
                <w:rFonts w:hint="eastAsia"/>
                <w:b/>
                <w:bCs/>
              </w:rPr>
            </w:pPr>
            <w:r>
              <w:rPr>
                <w:rFonts w:hint="eastAsia"/>
                <w:b/>
                <w:bCs/>
              </w:rPr>
              <w:t xml:space="preserve">6．相关记录 </w:t>
            </w:r>
          </w:p>
          <w:p>
            <w:pPr>
              <w:rPr>
                <w:rFonts w:hint="eastAsia"/>
                <w:b/>
                <w:bCs/>
              </w:rPr>
            </w:pPr>
            <w:r>
              <w:rPr>
                <w:rFonts w:hint="eastAsia"/>
                <w:b/>
                <w:bCs/>
              </w:rPr>
              <w:t>6.1获取的安全生产法律法规和标准规范等文件清单及更新和文件发放记录</w:t>
            </w:r>
          </w:p>
          <w:p>
            <w:pPr>
              <w:rPr>
                <w:rFonts w:hint="eastAsia"/>
                <w:b/>
                <w:bCs/>
              </w:rPr>
            </w:pPr>
            <w:r>
              <w:rPr>
                <w:rFonts w:hint="eastAsia"/>
                <w:b/>
                <w:bCs/>
              </w:rPr>
              <w:t>6.2法律、法规及其他要求符合性评价报告</w:t>
            </w:r>
          </w:p>
        </w:tc>
      </w:tr>
    </w:tbl>
    <w:p>
      <w:pPr>
        <w:spacing w:line="288" w:lineRule="auto"/>
        <w:rPr>
          <w:rFonts w:ascii="黑体" w:hAnsi="黑体" w:eastAsia="黑体"/>
          <w:b/>
          <w:bCs/>
        </w:rPr>
        <w:sectPr>
          <w:pgSz w:w="11906" w:h="16838"/>
          <w:pgMar w:top="1440" w:right="1313" w:bottom="1440" w:left="1353" w:header="851" w:footer="992" w:gutter="0"/>
          <w:pgNumType w:fmt="decimal" w:start="0"/>
          <w:cols w:space="720" w:num="1"/>
          <w:docGrid w:type="lines" w:linePitch="312" w:charSpace="0"/>
        </w:sectPr>
      </w:pPr>
    </w:p>
    <w:tbl>
      <w:tblPr>
        <w:tblStyle w:val="2"/>
        <w:tblpPr w:leftFromText="180" w:rightFromText="180" w:vertAnchor="text" w:horzAnchor="page" w:tblpX="1285" w:tblpY="35"/>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2"/>
        <w:gridCol w:w="4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682"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w:t>
            </w:r>
            <w:r>
              <w:rPr>
                <w:rFonts w:hint="eastAsia" w:ascii="新宋体" w:hAnsi="新宋体" w:eastAsia="新宋体"/>
                <w:b/>
                <w:bCs/>
                <w:sz w:val="24"/>
                <w:szCs w:val="24"/>
                <w:lang w:eastAsia="zh-CN"/>
              </w:rPr>
              <w:t>）</w:t>
            </w:r>
          </w:p>
        </w:tc>
        <w:tc>
          <w:tcPr>
            <w:tcW w:w="4758"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4682" w:type="dxa"/>
            <w:vMerge w:val="continue"/>
            <w:noWrap w:val="0"/>
            <w:vAlign w:val="center"/>
          </w:tcPr>
          <w:p>
            <w:pPr>
              <w:spacing w:line="320" w:lineRule="exact"/>
              <w:jc w:val="center"/>
              <w:rPr>
                <w:rFonts w:hint="eastAsia" w:ascii="新宋体" w:hAnsi="新宋体" w:eastAsia="新宋体"/>
                <w:b/>
                <w:bCs/>
                <w:sz w:val="24"/>
                <w:szCs w:val="24"/>
              </w:rPr>
            </w:pPr>
          </w:p>
        </w:tc>
        <w:tc>
          <w:tcPr>
            <w:tcW w:w="4758"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682" w:type="dxa"/>
            <w:vMerge w:val="restart"/>
            <w:noWrap w:val="0"/>
            <w:vAlign w:val="center"/>
          </w:tcPr>
          <w:p>
            <w:pPr>
              <w:spacing w:line="360" w:lineRule="exact"/>
              <w:jc w:val="center"/>
              <w:rPr>
                <w:rFonts w:hint="eastAsia" w:ascii="新宋体" w:hAnsi="新宋体" w:eastAsia="新宋体"/>
                <w:b/>
                <w:bCs/>
                <w:sz w:val="24"/>
                <w:szCs w:val="24"/>
              </w:rPr>
            </w:pPr>
            <w:r>
              <w:rPr>
                <w:rFonts w:hint="eastAsia" w:ascii="新宋体" w:hAnsi="新宋体" w:eastAsia="新宋体"/>
                <w:b/>
                <w:bCs/>
                <w:sz w:val="24"/>
                <w:szCs w:val="24"/>
              </w:rPr>
              <w:t>安全教育与培训制度</w:t>
            </w:r>
          </w:p>
        </w:tc>
        <w:tc>
          <w:tcPr>
            <w:tcW w:w="4758"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4682" w:type="dxa"/>
            <w:vMerge w:val="continue"/>
            <w:noWrap w:val="0"/>
            <w:vAlign w:val="center"/>
          </w:tcPr>
          <w:p>
            <w:pPr>
              <w:spacing w:line="360" w:lineRule="exact"/>
              <w:jc w:val="center"/>
              <w:rPr>
                <w:rFonts w:hint="eastAsia" w:ascii="新宋体" w:hAnsi="新宋体" w:eastAsia="新宋体"/>
                <w:b/>
                <w:bCs/>
                <w:sz w:val="24"/>
                <w:szCs w:val="24"/>
              </w:rPr>
            </w:pPr>
          </w:p>
        </w:tc>
        <w:tc>
          <w:tcPr>
            <w:tcW w:w="4758"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40" w:type="dxa"/>
            <w:gridSpan w:val="2"/>
            <w:noWrap w:val="0"/>
            <w:vAlign w:val="top"/>
          </w:tcPr>
          <w:p>
            <w:pPr>
              <w:spacing w:line="312" w:lineRule="auto"/>
              <w:rPr>
                <w:rFonts w:hint="eastAsia" w:ascii="黑体" w:hAnsi="黑体" w:eastAsia="黑体"/>
                <w:b/>
                <w:bCs/>
                <w:sz w:val="21"/>
                <w:szCs w:val="24"/>
              </w:rPr>
            </w:pPr>
            <w:r>
              <w:rPr>
                <w:rFonts w:hint="eastAsia" w:ascii="黑体" w:hAnsi="黑体" w:eastAsia="黑体"/>
                <w:b/>
                <w:bCs/>
                <w:sz w:val="21"/>
                <w:szCs w:val="24"/>
              </w:rPr>
              <w:t xml:space="preserve">1．目的 </w:t>
            </w:r>
          </w:p>
          <w:p>
            <w:pPr>
              <w:spacing w:line="312" w:lineRule="auto"/>
              <w:rPr>
                <w:rFonts w:hint="eastAsia" w:hAnsi="宋体"/>
                <w:b/>
                <w:bCs/>
                <w:sz w:val="22"/>
                <w:szCs w:val="24"/>
              </w:rPr>
            </w:pPr>
            <w:r>
              <w:rPr>
                <w:rFonts w:hint="eastAsia" w:hAnsi="宋体"/>
                <w:b/>
                <w:bCs/>
                <w:sz w:val="22"/>
                <w:szCs w:val="24"/>
              </w:rPr>
              <w:t>　　确保我司</w:t>
            </w:r>
            <w:r>
              <w:rPr>
                <w:rFonts w:hint="eastAsia" w:hAnsi="宋体"/>
                <w:b/>
                <w:bCs/>
                <w:sz w:val="22"/>
                <w:szCs w:val="24"/>
                <w:lang w:eastAsia="zh-CN"/>
              </w:rPr>
              <w:t>烟花爆竹从业人员</w:t>
            </w:r>
            <w:r>
              <w:rPr>
                <w:rFonts w:hint="eastAsia" w:hAnsi="宋体"/>
                <w:b/>
                <w:bCs/>
                <w:sz w:val="22"/>
                <w:szCs w:val="24"/>
              </w:rPr>
              <w:t>接受相应安全技能知识培训，保障安全生产，特制订本制度。</w:t>
            </w:r>
          </w:p>
          <w:p>
            <w:pPr>
              <w:spacing w:line="312" w:lineRule="auto"/>
              <w:rPr>
                <w:rFonts w:hint="eastAsia" w:ascii="黑体" w:hAnsi="黑体" w:eastAsia="黑体"/>
                <w:b/>
                <w:bCs/>
                <w:sz w:val="21"/>
                <w:szCs w:val="24"/>
              </w:rPr>
            </w:pPr>
            <w:r>
              <w:rPr>
                <w:rFonts w:hint="eastAsia" w:ascii="黑体" w:hAnsi="黑体" w:eastAsia="黑体"/>
                <w:b/>
                <w:bCs/>
                <w:sz w:val="21"/>
                <w:szCs w:val="24"/>
              </w:rPr>
              <w:t>2．适用范围</w:t>
            </w:r>
          </w:p>
          <w:p>
            <w:pPr>
              <w:spacing w:line="312" w:lineRule="auto"/>
              <w:rPr>
                <w:rFonts w:hint="eastAsia" w:hAnsi="宋体"/>
                <w:b/>
                <w:bCs/>
                <w:sz w:val="22"/>
                <w:szCs w:val="24"/>
              </w:rPr>
            </w:pPr>
            <w:r>
              <w:rPr>
                <w:rFonts w:hint="eastAsia" w:hAnsi="宋体"/>
                <w:b/>
                <w:bCs/>
                <w:sz w:val="22"/>
                <w:szCs w:val="24"/>
              </w:rPr>
              <w:t>　　适用我司主要负责人、安全管理人员、特种作业人员和其他从业人员上岗培训和再教育培训。</w:t>
            </w:r>
          </w:p>
          <w:p>
            <w:pPr>
              <w:spacing w:line="312" w:lineRule="auto"/>
              <w:rPr>
                <w:rFonts w:hint="eastAsia" w:ascii="黑体" w:hAnsi="黑体" w:eastAsia="黑体"/>
                <w:b/>
                <w:bCs/>
                <w:sz w:val="21"/>
                <w:szCs w:val="24"/>
              </w:rPr>
            </w:pPr>
            <w:r>
              <w:rPr>
                <w:rFonts w:hint="eastAsia" w:ascii="黑体" w:hAnsi="黑体" w:eastAsia="黑体"/>
                <w:b/>
                <w:bCs/>
                <w:sz w:val="21"/>
                <w:szCs w:val="24"/>
              </w:rPr>
              <w:t>3．主要依据</w:t>
            </w:r>
          </w:p>
          <w:p>
            <w:pPr>
              <w:widowControl/>
              <w:spacing w:line="312" w:lineRule="auto"/>
              <w:ind w:firstLine="221" w:firstLineChars="100"/>
              <w:jc w:val="left"/>
              <w:rPr>
                <w:rFonts w:hint="eastAsia" w:ascii="宋体" w:hAnsi="宋体"/>
                <w:b/>
                <w:bCs/>
                <w:color w:val="000000"/>
                <w:kern w:val="0"/>
                <w:sz w:val="22"/>
                <w:szCs w:val="22"/>
              </w:rPr>
            </w:pPr>
            <w:r>
              <w:rPr>
                <w:rFonts w:hint="eastAsia" w:ascii="宋体" w:hAnsi="宋体"/>
                <w:b/>
                <w:bCs/>
                <w:sz w:val="22"/>
                <w:szCs w:val="22"/>
              </w:rPr>
              <w:t>　《中华人民共和国安全生产法》、&lt;</w:t>
            </w:r>
            <w:r>
              <w:rPr>
                <w:rFonts w:hint="eastAsia" w:ascii="宋体" w:hAnsi="宋体"/>
                <w:b/>
                <w:bCs/>
                <w:sz w:val="22"/>
                <w:szCs w:val="22"/>
                <w:lang w:eastAsia="zh-CN"/>
              </w:rPr>
              <w:t>安监总局</w:t>
            </w:r>
            <w:r>
              <w:rPr>
                <w:rFonts w:hint="eastAsia" w:ascii="宋体" w:hAnsi="宋体"/>
                <w:b/>
                <w:bCs/>
                <w:sz w:val="22"/>
                <w:szCs w:val="22"/>
                <w:lang w:val="en-US" w:eastAsia="zh-CN"/>
              </w:rPr>
              <w:t>3号令《生产经营单位安全培训规定》&gt;</w:t>
            </w:r>
            <w:r>
              <w:rPr>
                <w:rFonts w:hint="eastAsia" w:ascii="宋体" w:hAnsi="宋体"/>
                <w:b/>
                <w:bCs/>
                <w:sz w:val="22"/>
                <w:szCs w:val="22"/>
              </w:rPr>
              <w:t>和《烟花爆竹生产经营企业安全标准化评审办法》</w:t>
            </w:r>
          </w:p>
          <w:p>
            <w:pPr>
              <w:spacing w:line="312" w:lineRule="auto"/>
              <w:rPr>
                <w:rFonts w:hint="eastAsia" w:ascii="黑体" w:hAnsi="黑体" w:eastAsia="黑体"/>
                <w:b/>
                <w:bCs/>
                <w:sz w:val="21"/>
                <w:szCs w:val="24"/>
              </w:rPr>
            </w:pPr>
            <w:r>
              <w:rPr>
                <w:rFonts w:hint="eastAsia" w:ascii="黑体" w:hAnsi="黑体" w:eastAsia="黑体"/>
                <w:b/>
                <w:bCs/>
                <w:sz w:val="21"/>
                <w:szCs w:val="24"/>
              </w:rPr>
              <w:t>4．主要职责</w:t>
            </w:r>
          </w:p>
          <w:p>
            <w:pPr>
              <w:spacing w:line="312" w:lineRule="auto"/>
              <w:ind w:firstLine="442" w:firstLineChars="200"/>
              <w:rPr>
                <w:rFonts w:hint="eastAsia" w:hAnsi="宋体"/>
                <w:b/>
                <w:bCs/>
                <w:sz w:val="22"/>
                <w:szCs w:val="24"/>
              </w:rPr>
            </w:pPr>
            <w:r>
              <w:rPr>
                <w:rFonts w:hint="eastAsia" w:hAnsi="宋体"/>
                <w:b/>
                <w:bCs/>
                <w:sz w:val="22"/>
                <w:szCs w:val="24"/>
              </w:rPr>
              <w:t>4.1主要负责人组织安全管理科制订年度培训计划。</w:t>
            </w:r>
          </w:p>
          <w:p>
            <w:pPr>
              <w:spacing w:line="312" w:lineRule="auto"/>
              <w:ind w:firstLine="442" w:firstLineChars="200"/>
              <w:rPr>
                <w:rFonts w:hint="eastAsia" w:hAnsi="宋体"/>
                <w:b/>
                <w:bCs/>
                <w:sz w:val="22"/>
                <w:szCs w:val="24"/>
              </w:rPr>
            </w:pPr>
            <w:r>
              <w:rPr>
                <w:rFonts w:hint="eastAsia" w:hAnsi="宋体"/>
                <w:b/>
                <w:bCs/>
                <w:sz w:val="22"/>
                <w:szCs w:val="24"/>
              </w:rPr>
              <w:t>4.2各科室按职能分工进行技能培训，其中主要负责人、安全管理人员、特种作业人员应</w:t>
            </w:r>
            <w:r>
              <w:rPr>
                <w:rFonts w:hint="eastAsia" w:hAnsi="宋体"/>
                <w:b/>
                <w:bCs/>
                <w:sz w:val="22"/>
                <w:szCs w:val="24"/>
                <w:lang w:eastAsia="zh-CN"/>
              </w:rPr>
              <w:t>由具有</w:t>
            </w:r>
            <w:r>
              <w:rPr>
                <w:rFonts w:hint="eastAsia" w:hAnsi="宋体"/>
                <w:b/>
                <w:bCs/>
                <w:sz w:val="22"/>
                <w:szCs w:val="24"/>
              </w:rPr>
              <w:t>相关资质</w:t>
            </w:r>
            <w:r>
              <w:rPr>
                <w:rFonts w:hint="eastAsia" w:hAnsi="宋体"/>
                <w:b/>
                <w:bCs/>
                <w:sz w:val="22"/>
                <w:szCs w:val="24"/>
                <w:lang w:eastAsia="zh-CN"/>
              </w:rPr>
              <w:t>的</w:t>
            </w:r>
            <w:r>
              <w:rPr>
                <w:rFonts w:hint="eastAsia" w:hAnsi="宋体"/>
                <w:b/>
                <w:bCs/>
                <w:sz w:val="22"/>
                <w:szCs w:val="24"/>
              </w:rPr>
              <w:t>单位培训，其他从业人员由公司进行内部培训。</w:t>
            </w:r>
          </w:p>
          <w:p>
            <w:pPr>
              <w:spacing w:line="312" w:lineRule="auto"/>
              <w:ind w:firstLine="442" w:firstLineChars="200"/>
              <w:rPr>
                <w:rFonts w:hint="eastAsia" w:hAnsi="宋体"/>
                <w:b/>
                <w:bCs/>
                <w:sz w:val="22"/>
                <w:szCs w:val="24"/>
              </w:rPr>
            </w:pPr>
            <w:r>
              <w:rPr>
                <w:rFonts w:hint="eastAsia" w:hAnsi="宋体"/>
                <w:b/>
                <w:bCs/>
                <w:sz w:val="22"/>
                <w:szCs w:val="24"/>
              </w:rPr>
              <w:t>4.3安全管理科</w:t>
            </w:r>
            <w:r>
              <w:rPr>
                <w:rFonts w:hint="eastAsia" w:hAnsi="宋体"/>
                <w:b/>
                <w:bCs/>
                <w:sz w:val="22"/>
                <w:szCs w:val="24"/>
                <w:lang w:eastAsia="zh-CN"/>
              </w:rPr>
              <w:t>对人员培训记录建档并组织从业人员每年再</w:t>
            </w:r>
            <w:r>
              <w:rPr>
                <w:rFonts w:hint="eastAsia" w:hAnsi="宋体"/>
                <w:b/>
                <w:bCs/>
                <w:sz w:val="22"/>
                <w:szCs w:val="24"/>
              </w:rPr>
              <w:t>培训</w:t>
            </w:r>
            <w:r>
              <w:rPr>
                <w:rFonts w:hint="eastAsia" w:hAnsi="宋体"/>
                <w:b/>
                <w:bCs/>
                <w:sz w:val="22"/>
                <w:szCs w:val="24"/>
                <w:lang w:eastAsia="zh-CN"/>
              </w:rPr>
              <w:t>、</w:t>
            </w:r>
            <w:r>
              <w:rPr>
                <w:rFonts w:hint="eastAsia" w:hAnsi="宋体"/>
                <w:b/>
                <w:bCs/>
                <w:sz w:val="22"/>
                <w:szCs w:val="24"/>
              </w:rPr>
              <w:t>考核</w:t>
            </w:r>
            <w:r>
              <w:rPr>
                <w:rFonts w:hint="eastAsia" w:hAnsi="宋体"/>
                <w:b/>
                <w:bCs/>
                <w:sz w:val="22"/>
                <w:szCs w:val="24"/>
                <w:lang w:eastAsia="zh-CN"/>
              </w:rPr>
              <w:t>建档</w:t>
            </w:r>
            <w:r>
              <w:rPr>
                <w:rFonts w:hint="eastAsia" w:hAnsi="宋体"/>
                <w:b/>
                <w:bCs/>
                <w:sz w:val="22"/>
                <w:szCs w:val="24"/>
              </w:rPr>
              <w:t>。</w:t>
            </w:r>
          </w:p>
          <w:p>
            <w:pPr>
              <w:spacing w:line="312" w:lineRule="auto"/>
              <w:rPr>
                <w:rFonts w:hint="eastAsia" w:ascii="黑体" w:hAnsi="黑体" w:eastAsia="黑体"/>
                <w:b/>
                <w:bCs/>
                <w:sz w:val="21"/>
                <w:szCs w:val="24"/>
              </w:rPr>
            </w:pPr>
            <w:r>
              <w:rPr>
                <w:rFonts w:hint="eastAsia" w:ascii="黑体" w:hAnsi="黑体" w:eastAsia="黑体"/>
                <w:b/>
                <w:bCs/>
                <w:sz w:val="21"/>
                <w:szCs w:val="24"/>
              </w:rPr>
              <w:t>5．主要内容</w:t>
            </w:r>
          </w:p>
          <w:p>
            <w:pPr>
              <w:spacing w:line="312" w:lineRule="auto"/>
              <w:ind w:firstLine="442" w:firstLineChars="200"/>
              <w:rPr>
                <w:rFonts w:hint="eastAsia" w:hAnsi="宋体"/>
                <w:b/>
                <w:bCs/>
                <w:sz w:val="22"/>
                <w:szCs w:val="24"/>
              </w:rPr>
            </w:pPr>
            <w:r>
              <w:rPr>
                <w:rFonts w:hint="eastAsia" w:hAnsi="宋体"/>
                <w:b/>
                <w:bCs/>
                <w:sz w:val="22"/>
                <w:szCs w:val="24"/>
              </w:rPr>
              <w:t>5.1、</w:t>
            </w:r>
            <w:r>
              <w:rPr>
                <w:rFonts w:hint="eastAsia" w:hAnsi="宋体"/>
                <w:b/>
                <w:bCs/>
                <w:sz w:val="22"/>
                <w:szCs w:val="24"/>
                <w:lang w:eastAsia="zh-CN"/>
              </w:rPr>
              <w:t>从业人员必须依法</w:t>
            </w:r>
            <w:r>
              <w:rPr>
                <w:rFonts w:hint="eastAsia" w:hAnsi="宋体"/>
                <w:b/>
                <w:bCs/>
                <w:sz w:val="22"/>
                <w:szCs w:val="24"/>
              </w:rPr>
              <w:t>接受安全教育培训、参加安全活动、学习安全技术知识，掌握本岗位所需要的安全生产知识和安全操作技能。</w:t>
            </w:r>
          </w:p>
          <w:p>
            <w:pPr>
              <w:spacing w:line="312" w:lineRule="auto"/>
              <w:rPr>
                <w:rFonts w:hint="eastAsia" w:hAnsi="宋体" w:eastAsia="宋体"/>
                <w:b/>
                <w:bCs/>
                <w:sz w:val="22"/>
                <w:szCs w:val="24"/>
                <w:lang w:val="en-US" w:eastAsia="zh-CN"/>
              </w:rPr>
            </w:pPr>
            <w:r>
              <w:rPr>
                <w:rFonts w:hint="eastAsia" w:hAnsi="宋体"/>
                <w:b/>
                <w:bCs/>
                <w:sz w:val="22"/>
                <w:szCs w:val="24"/>
              </w:rPr>
              <w:t xml:space="preserve">  </w:t>
            </w:r>
            <w:r>
              <w:rPr>
                <w:rFonts w:hint="eastAsia" w:hAnsi="宋体"/>
                <w:b/>
                <w:bCs/>
                <w:sz w:val="22"/>
                <w:szCs w:val="24"/>
                <w:lang w:val="en-US" w:eastAsia="zh-CN"/>
              </w:rPr>
              <w:t xml:space="preserve"> </w:t>
            </w:r>
            <w:r>
              <w:rPr>
                <w:rFonts w:hint="eastAsia" w:hAnsi="宋体"/>
                <w:b/>
                <w:bCs/>
                <w:sz w:val="22"/>
                <w:szCs w:val="24"/>
              </w:rPr>
              <w:t xml:space="preserve"> 5.2、</w:t>
            </w:r>
            <w:r>
              <w:rPr>
                <w:rFonts w:hint="eastAsia" w:hAnsi="宋体"/>
                <w:b/>
                <w:bCs/>
                <w:sz w:val="22"/>
                <w:szCs w:val="24"/>
                <w:lang w:eastAsia="zh-CN"/>
              </w:rPr>
              <w:t>按《安监总局</w:t>
            </w:r>
            <w:r>
              <w:rPr>
                <w:rFonts w:hint="eastAsia" w:hAnsi="宋体"/>
                <w:b/>
                <w:bCs/>
                <w:sz w:val="22"/>
                <w:szCs w:val="24"/>
                <w:lang w:val="en-US" w:eastAsia="zh-CN"/>
              </w:rPr>
              <w:t>3号令》规定，</w:t>
            </w:r>
            <w:r>
              <w:rPr>
                <w:rFonts w:hint="eastAsia" w:hAnsi="宋体"/>
                <w:b/>
                <w:bCs/>
                <w:sz w:val="22"/>
                <w:szCs w:val="24"/>
                <w:lang w:eastAsia="zh-CN"/>
              </w:rPr>
              <w:t>生产经营单位主要负责人和安全管理人员初次安全培训时间不得少于</w:t>
            </w:r>
            <w:r>
              <w:rPr>
                <w:rFonts w:hint="eastAsia" w:hAnsi="宋体"/>
                <w:b/>
                <w:bCs/>
                <w:sz w:val="22"/>
                <w:szCs w:val="24"/>
                <w:lang w:val="en-US" w:eastAsia="zh-CN"/>
              </w:rPr>
              <w:t>48学时。每年再培训时间不得少于16学时；新上岗从业人员从业资格培训时间不得少于72学时，每年再培训时间不得少于20学时。</w:t>
            </w:r>
          </w:p>
          <w:p>
            <w:pPr>
              <w:spacing w:line="312" w:lineRule="auto"/>
              <w:ind w:firstLine="442" w:firstLineChars="200"/>
              <w:rPr>
                <w:rFonts w:hint="eastAsia" w:hAnsi="宋体"/>
                <w:b/>
                <w:bCs/>
                <w:sz w:val="22"/>
                <w:szCs w:val="24"/>
              </w:rPr>
            </w:pPr>
            <w:r>
              <w:rPr>
                <w:rFonts w:hint="eastAsia" w:hAnsi="宋体"/>
                <w:b/>
                <w:bCs/>
                <w:sz w:val="22"/>
                <w:szCs w:val="24"/>
                <w:lang w:val="en-US" w:eastAsia="zh-CN"/>
              </w:rPr>
              <w:t>5.3</w:t>
            </w:r>
            <w:r>
              <w:rPr>
                <w:rFonts w:hint="eastAsia" w:hAnsi="宋体"/>
                <w:b/>
                <w:bCs/>
                <w:sz w:val="22"/>
                <w:szCs w:val="24"/>
              </w:rPr>
              <w:t>从事特种作业的人员，必须年满18周岁，工作认真，身体健康，没有妨碍从事本作业的疾病和生理缺陷，要具备从事本作业的文化程度和安全专业技术知识。</w:t>
            </w:r>
          </w:p>
          <w:p>
            <w:pPr>
              <w:numPr>
                <w:ilvl w:val="0"/>
                <w:numId w:val="0"/>
              </w:numPr>
              <w:spacing w:line="312" w:lineRule="auto"/>
              <w:ind w:firstLine="442" w:firstLineChars="200"/>
              <w:rPr>
                <w:rFonts w:hint="eastAsia" w:hAnsi="宋体"/>
                <w:b/>
                <w:bCs/>
                <w:sz w:val="22"/>
                <w:szCs w:val="24"/>
                <w:lang w:eastAsia="zh-CN"/>
              </w:rPr>
            </w:pPr>
            <w:r>
              <w:rPr>
                <w:rFonts w:hint="eastAsia" w:hAnsi="宋体"/>
                <w:b/>
                <w:bCs/>
                <w:sz w:val="22"/>
                <w:szCs w:val="24"/>
                <w:lang w:val="en-US" w:eastAsia="zh-CN"/>
              </w:rPr>
              <w:t>5.4</w:t>
            </w:r>
            <w:r>
              <w:rPr>
                <w:rFonts w:hint="eastAsia" w:hAnsi="宋体"/>
                <w:b/>
                <w:bCs/>
                <w:sz w:val="22"/>
                <w:szCs w:val="24"/>
              </w:rPr>
              <w:t>、</w:t>
            </w:r>
            <w:r>
              <w:rPr>
                <w:rFonts w:hint="eastAsia" w:hAnsi="宋体"/>
                <w:b/>
                <w:bCs/>
                <w:sz w:val="22"/>
                <w:szCs w:val="24"/>
                <w:lang w:eastAsia="zh-CN"/>
              </w:rPr>
              <w:t>单位</w:t>
            </w:r>
            <w:r>
              <w:rPr>
                <w:rFonts w:hint="eastAsia" w:hAnsi="宋体"/>
                <w:b/>
                <w:bCs/>
                <w:sz w:val="22"/>
                <w:szCs w:val="24"/>
              </w:rPr>
              <w:t>负责人、</w:t>
            </w:r>
            <w:r>
              <w:rPr>
                <w:rFonts w:hint="eastAsia" w:hAnsi="宋体"/>
                <w:b/>
                <w:bCs/>
                <w:sz w:val="22"/>
                <w:szCs w:val="24"/>
                <w:lang w:eastAsia="zh-CN"/>
              </w:rPr>
              <w:t>安全管理员、特种作业人员均委托有具备安全</w:t>
            </w:r>
            <w:r>
              <w:rPr>
                <w:rFonts w:hint="eastAsia" w:hAnsi="宋体"/>
                <w:b/>
                <w:bCs/>
                <w:sz w:val="22"/>
                <w:szCs w:val="24"/>
              </w:rPr>
              <w:t>培训</w:t>
            </w:r>
            <w:r>
              <w:rPr>
                <w:rFonts w:hint="eastAsia" w:hAnsi="宋体"/>
                <w:b/>
                <w:bCs/>
                <w:sz w:val="22"/>
                <w:szCs w:val="24"/>
                <w:lang w:eastAsia="zh-CN"/>
              </w:rPr>
              <w:t>资质的机构培训</w:t>
            </w:r>
            <w:r>
              <w:rPr>
                <w:rFonts w:hint="eastAsia" w:hAnsi="宋体"/>
                <w:b/>
                <w:bCs/>
                <w:sz w:val="22"/>
                <w:szCs w:val="24"/>
              </w:rPr>
              <w:t>、考核</w:t>
            </w:r>
            <w:r>
              <w:rPr>
                <w:rFonts w:hint="eastAsia" w:hAnsi="宋体"/>
                <w:b/>
                <w:bCs/>
                <w:sz w:val="22"/>
                <w:szCs w:val="24"/>
                <w:lang w:eastAsia="zh-CN"/>
              </w:rPr>
              <w:t>、</w:t>
            </w:r>
            <w:r>
              <w:rPr>
                <w:rFonts w:hint="eastAsia" w:hAnsi="宋体"/>
                <w:b/>
                <w:bCs/>
                <w:sz w:val="22"/>
                <w:szCs w:val="24"/>
              </w:rPr>
              <w:t>发证。</w:t>
            </w:r>
            <w:r>
              <w:rPr>
                <w:rFonts w:hint="eastAsia" w:hAnsi="宋体"/>
                <w:b/>
                <w:bCs/>
                <w:sz w:val="22"/>
                <w:szCs w:val="24"/>
                <w:lang w:eastAsia="zh-CN"/>
              </w:rPr>
              <w:t>经考核</w:t>
            </w:r>
            <w:r>
              <w:rPr>
                <w:rFonts w:hint="eastAsia" w:hAnsi="宋体"/>
                <w:b/>
                <w:bCs/>
                <w:sz w:val="22"/>
                <w:szCs w:val="24"/>
              </w:rPr>
              <w:t>合格</w:t>
            </w:r>
            <w:r>
              <w:rPr>
                <w:rFonts w:hint="eastAsia" w:hAnsi="宋体"/>
                <w:b/>
                <w:bCs/>
                <w:sz w:val="22"/>
                <w:szCs w:val="24"/>
                <w:lang w:eastAsia="zh-CN"/>
              </w:rPr>
              <w:t>方可上岗作业；其他烟花爆竹从业人员由安全科组织上岗培训。</w:t>
            </w:r>
          </w:p>
          <w:p>
            <w:pPr>
              <w:numPr>
                <w:ilvl w:val="0"/>
                <w:numId w:val="0"/>
              </w:numPr>
              <w:spacing w:line="312" w:lineRule="auto"/>
              <w:ind w:firstLine="442" w:firstLineChars="200"/>
              <w:rPr>
                <w:rFonts w:hint="eastAsia" w:hAnsi="宋体"/>
                <w:b/>
                <w:bCs/>
                <w:sz w:val="22"/>
                <w:szCs w:val="24"/>
              </w:rPr>
            </w:pPr>
            <w:r>
              <w:rPr>
                <w:rFonts w:hint="eastAsia" w:hAnsi="宋体"/>
                <w:b/>
                <w:bCs/>
                <w:sz w:val="22"/>
                <w:szCs w:val="24"/>
                <w:lang w:val="en-US" w:eastAsia="zh-CN"/>
              </w:rPr>
              <w:t>5.5、</w:t>
            </w:r>
            <w:r>
              <w:rPr>
                <w:rFonts w:hint="eastAsia" w:hAnsi="宋体"/>
                <w:b/>
                <w:bCs/>
                <w:sz w:val="22"/>
                <w:szCs w:val="24"/>
                <w:lang w:eastAsia="zh-CN"/>
              </w:rPr>
              <w:t>单位</w:t>
            </w:r>
            <w:r>
              <w:rPr>
                <w:rFonts w:hint="eastAsia" w:hAnsi="宋体"/>
                <w:b/>
                <w:bCs/>
                <w:sz w:val="22"/>
                <w:szCs w:val="24"/>
              </w:rPr>
              <w:t>负责人、</w:t>
            </w:r>
            <w:r>
              <w:rPr>
                <w:rFonts w:hint="eastAsia" w:hAnsi="宋体"/>
                <w:b/>
                <w:bCs/>
                <w:sz w:val="22"/>
                <w:szCs w:val="24"/>
                <w:lang w:eastAsia="zh-CN"/>
              </w:rPr>
              <w:t>安全管理员、特种作业人员每年</w:t>
            </w:r>
            <w:r>
              <w:rPr>
                <w:rFonts w:hint="eastAsia" w:hAnsi="宋体"/>
                <w:b/>
                <w:bCs/>
                <w:sz w:val="22"/>
                <w:szCs w:val="24"/>
              </w:rPr>
              <w:t>必须</w:t>
            </w:r>
            <w:r>
              <w:rPr>
                <w:rFonts w:hint="eastAsia" w:hAnsi="宋体"/>
                <w:b/>
                <w:bCs/>
                <w:sz w:val="22"/>
                <w:szCs w:val="24"/>
                <w:lang w:eastAsia="zh-CN"/>
              </w:rPr>
              <w:t>依法参加</w:t>
            </w:r>
            <w:r>
              <w:rPr>
                <w:rFonts w:hint="eastAsia" w:hAnsi="宋体"/>
                <w:b/>
                <w:bCs/>
                <w:sz w:val="22"/>
                <w:szCs w:val="24"/>
              </w:rPr>
              <w:t>复</w:t>
            </w:r>
            <w:r>
              <w:rPr>
                <w:rFonts w:hint="eastAsia" w:hAnsi="宋体"/>
                <w:b/>
                <w:bCs/>
                <w:sz w:val="22"/>
                <w:szCs w:val="24"/>
                <w:lang w:eastAsia="zh-CN"/>
              </w:rPr>
              <w:t>训</w:t>
            </w:r>
            <w:r>
              <w:rPr>
                <w:rFonts w:hint="eastAsia" w:hAnsi="宋体"/>
                <w:b/>
                <w:bCs/>
                <w:sz w:val="22"/>
                <w:szCs w:val="24"/>
              </w:rPr>
              <w:t>，复</w:t>
            </w:r>
            <w:r>
              <w:rPr>
                <w:rFonts w:hint="eastAsia" w:hAnsi="宋体"/>
                <w:b/>
                <w:bCs/>
                <w:sz w:val="22"/>
                <w:szCs w:val="24"/>
                <w:lang w:eastAsia="zh-CN"/>
              </w:rPr>
              <w:t>训委托有具备安全</w:t>
            </w:r>
            <w:r>
              <w:rPr>
                <w:rFonts w:hint="eastAsia" w:hAnsi="宋体"/>
                <w:b/>
                <w:bCs/>
                <w:sz w:val="22"/>
                <w:szCs w:val="24"/>
              </w:rPr>
              <w:t>培训</w:t>
            </w:r>
            <w:r>
              <w:rPr>
                <w:rFonts w:hint="eastAsia" w:hAnsi="宋体"/>
                <w:b/>
                <w:bCs/>
                <w:sz w:val="22"/>
                <w:szCs w:val="24"/>
                <w:lang w:eastAsia="zh-CN"/>
              </w:rPr>
              <w:t>资质的机构</w:t>
            </w:r>
            <w:r>
              <w:rPr>
                <w:rFonts w:hint="eastAsia" w:hAnsi="宋体"/>
                <w:b/>
                <w:bCs/>
                <w:sz w:val="22"/>
                <w:szCs w:val="24"/>
              </w:rPr>
              <w:t>进行。</w:t>
            </w:r>
            <w:r>
              <w:rPr>
                <w:rFonts w:hint="eastAsia" w:hAnsi="宋体"/>
                <w:b/>
                <w:bCs/>
                <w:sz w:val="22"/>
                <w:szCs w:val="24"/>
                <w:lang w:eastAsia="zh-CN"/>
              </w:rPr>
              <w:t>未参加复训和</w:t>
            </w:r>
            <w:r>
              <w:rPr>
                <w:rFonts w:hint="eastAsia" w:hAnsi="宋体"/>
                <w:b/>
                <w:bCs/>
                <w:sz w:val="22"/>
                <w:szCs w:val="24"/>
              </w:rPr>
              <w:t>复</w:t>
            </w:r>
            <w:r>
              <w:rPr>
                <w:rFonts w:hint="eastAsia" w:hAnsi="宋体"/>
                <w:b/>
                <w:bCs/>
                <w:sz w:val="22"/>
                <w:szCs w:val="24"/>
                <w:lang w:eastAsia="zh-CN"/>
              </w:rPr>
              <w:t>审</w:t>
            </w:r>
            <w:r>
              <w:rPr>
                <w:rFonts w:hint="eastAsia" w:hAnsi="宋体"/>
                <w:b/>
                <w:bCs/>
                <w:sz w:val="22"/>
                <w:szCs w:val="24"/>
              </w:rPr>
              <w:t>不合格者，</w:t>
            </w:r>
            <w:r>
              <w:rPr>
                <w:rFonts w:hint="eastAsia" w:hAnsi="宋体"/>
                <w:b/>
                <w:bCs/>
                <w:sz w:val="22"/>
                <w:szCs w:val="24"/>
                <w:lang w:eastAsia="zh-CN"/>
              </w:rPr>
              <w:t>，</w:t>
            </w:r>
            <w:r>
              <w:rPr>
                <w:rFonts w:hint="eastAsia" w:hAnsi="宋体"/>
                <w:b/>
                <w:bCs/>
                <w:sz w:val="22"/>
                <w:szCs w:val="24"/>
              </w:rPr>
              <w:t>其证件自动失效，不得</w:t>
            </w:r>
            <w:r>
              <w:rPr>
                <w:rFonts w:hint="eastAsia" w:hAnsi="宋体"/>
                <w:b/>
                <w:bCs/>
                <w:sz w:val="22"/>
                <w:szCs w:val="24"/>
                <w:lang w:eastAsia="zh-CN"/>
              </w:rPr>
              <w:t>上岗</w:t>
            </w:r>
            <w:r>
              <w:rPr>
                <w:rFonts w:hint="eastAsia" w:hAnsi="宋体"/>
                <w:b/>
                <w:bCs/>
                <w:sz w:val="22"/>
                <w:szCs w:val="24"/>
              </w:rPr>
              <w:t>作业。</w:t>
            </w:r>
          </w:p>
          <w:p>
            <w:pPr>
              <w:spacing w:line="312" w:lineRule="auto"/>
              <w:ind w:firstLine="442" w:firstLineChars="200"/>
              <w:rPr>
                <w:rFonts w:hint="eastAsia" w:hAnsi="宋体" w:eastAsia="宋体"/>
                <w:b/>
                <w:bCs/>
                <w:sz w:val="22"/>
                <w:szCs w:val="24"/>
                <w:lang w:val="en-US" w:eastAsia="zh-CN"/>
              </w:rPr>
            </w:pPr>
            <w:r>
              <w:rPr>
                <w:rFonts w:hint="eastAsia" w:hAnsi="宋体"/>
                <w:b/>
                <w:bCs/>
                <w:sz w:val="22"/>
                <w:szCs w:val="24"/>
                <w:lang w:val="en-US" w:eastAsia="zh-CN"/>
              </w:rPr>
              <w:t>5.6、其他烟花爆竹从业人员由安全科每年组织再教育培训，时间不少于20学时，并考核建档。对不参加再教育培训的人员每次处罚款500元，并组织相应培训、经考核合格方可上岗作业。</w:t>
            </w:r>
          </w:p>
          <w:p>
            <w:pPr>
              <w:spacing w:line="312" w:lineRule="auto"/>
              <w:rPr>
                <w:rFonts w:hint="eastAsia" w:ascii="黑体" w:hAnsi="黑体" w:eastAsia="黑体"/>
                <w:b/>
                <w:bCs/>
                <w:sz w:val="21"/>
                <w:szCs w:val="24"/>
              </w:rPr>
            </w:pPr>
            <w:r>
              <w:rPr>
                <w:rFonts w:hint="eastAsia" w:ascii="黑体" w:hAnsi="黑体" w:eastAsia="黑体"/>
                <w:b/>
                <w:bCs/>
                <w:sz w:val="21"/>
                <w:szCs w:val="24"/>
              </w:rPr>
              <w:t>6.相关记录</w:t>
            </w:r>
          </w:p>
          <w:p>
            <w:pPr>
              <w:spacing w:line="240" w:lineRule="auto"/>
              <w:ind w:firstLine="442" w:firstLineChars="200"/>
              <w:rPr>
                <w:rFonts w:hint="eastAsia" w:ascii="宋体" w:hAnsi="宋体"/>
                <w:b/>
                <w:bCs/>
                <w:sz w:val="22"/>
                <w:szCs w:val="22"/>
              </w:rPr>
            </w:pPr>
            <w:r>
              <w:rPr>
                <w:rFonts w:hint="eastAsia" w:ascii="宋体" w:hAnsi="宋体"/>
                <w:b/>
                <w:bCs/>
                <w:sz w:val="22"/>
                <w:szCs w:val="22"/>
              </w:rPr>
              <w:t>6.1安全培训教育计划表</w:t>
            </w:r>
          </w:p>
          <w:p>
            <w:pPr>
              <w:spacing w:line="240" w:lineRule="auto"/>
              <w:ind w:firstLine="442" w:firstLineChars="200"/>
              <w:rPr>
                <w:rFonts w:hint="eastAsia" w:ascii="宋体" w:hAnsi="宋体"/>
                <w:b/>
                <w:bCs/>
                <w:sz w:val="22"/>
                <w:szCs w:val="22"/>
              </w:rPr>
            </w:pPr>
            <w:r>
              <w:rPr>
                <w:rFonts w:hint="eastAsia" w:ascii="宋体" w:hAnsi="宋体"/>
                <w:b/>
                <w:bCs/>
                <w:sz w:val="22"/>
                <w:szCs w:val="22"/>
              </w:rPr>
              <w:t>6.2安全培训教育记录表</w:t>
            </w:r>
          </w:p>
          <w:p>
            <w:pPr>
              <w:spacing w:line="240" w:lineRule="auto"/>
              <w:ind w:firstLine="442" w:firstLineChars="200"/>
              <w:rPr>
                <w:rFonts w:hint="eastAsia" w:ascii="宋体" w:hAnsi="宋体" w:eastAsia="宋体"/>
                <w:b/>
                <w:bCs/>
                <w:sz w:val="22"/>
                <w:szCs w:val="22"/>
                <w:lang w:val="en-US" w:eastAsia="zh-CN"/>
              </w:rPr>
            </w:pPr>
            <w:r>
              <w:rPr>
                <w:rFonts w:hint="eastAsia" w:ascii="宋体" w:hAnsi="宋体"/>
                <w:b/>
                <w:bCs/>
                <w:sz w:val="22"/>
                <w:szCs w:val="22"/>
                <w:lang w:val="en-US" w:eastAsia="zh-CN"/>
              </w:rPr>
              <w:t>6.3安全教育培训台账</w:t>
            </w:r>
          </w:p>
        </w:tc>
      </w:tr>
    </w:tbl>
    <w:p>
      <w:pPr>
        <w:spacing w:line="288" w:lineRule="auto"/>
        <w:rPr>
          <w:rFonts w:ascii="黑体" w:hAnsi="黑体" w:eastAsia="黑体"/>
          <w:b/>
          <w:bCs/>
        </w:rPr>
        <w:sectPr>
          <w:headerReference r:id="rId6" w:type="first"/>
          <w:footerReference r:id="rId8" w:type="first"/>
          <w:headerReference r:id="rId5" w:type="default"/>
          <w:footerReference r:id="rId7" w:type="default"/>
          <w:pgSz w:w="11906" w:h="16838"/>
          <w:pgMar w:top="1440" w:right="1313" w:bottom="1440" w:left="1353" w:header="851" w:footer="992" w:gutter="0"/>
          <w:pgNumType w:fmt="decimal"/>
          <w:cols w:space="720" w:num="1"/>
          <w:titlePg/>
          <w:docGrid w:type="lines" w:linePitch="312" w:charSpace="0"/>
        </w:sectPr>
      </w:pPr>
    </w:p>
    <w:tbl>
      <w:tblPr>
        <w:tblStyle w:val="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690"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3</w:t>
            </w:r>
            <w:r>
              <w:rPr>
                <w:rFonts w:hint="eastAsia" w:ascii="新宋体" w:hAnsi="新宋体" w:eastAsia="新宋体"/>
                <w:b/>
                <w:bCs/>
                <w:sz w:val="24"/>
                <w:szCs w:val="24"/>
                <w:lang w:eastAsia="zh-CN"/>
              </w:rPr>
              <w:t>）</w:t>
            </w:r>
          </w:p>
        </w:tc>
        <w:tc>
          <w:tcPr>
            <w:tcW w:w="4766"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continue"/>
            <w:noWrap w:val="0"/>
            <w:vAlign w:val="center"/>
          </w:tcPr>
          <w:p>
            <w:pPr>
              <w:spacing w:line="320" w:lineRule="exact"/>
              <w:jc w:val="center"/>
              <w:rPr>
                <w:rFonts w:hint="eastAsia" w:ascii="新宋体" w:hAnsi="新宋体" w:eastAsia="新宋体"/>
                <w:b/>
                <w:bCs/>
                <w:sz w:val="24"/>
                <w:szCs w:val="24"/>
              </w:rPr>
            </w:pPr>
          </w:p>
        </w:tc>
        <w:tc>
          <w:tcPr>
            <w:tcW w:w="4766"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restart"/>
            <w:noWrap w:val="0"/>
            <w:vAlign w:val="center"/>
          </w:tcPr>
          <w:p>
            <w:pPr>
              <w:spacing w:line="240" w:lineRule="exact"/>
              <w:jc w:val="center"/>
              <w:rPr>
                <w:rFonts w:hint="eastAsia" w:ascii="黑体" w:hAnsi="黑体" w:eastAsia="黑体"/>
                <w:b/>
                <w:bCs/>
                <w:sz w:val="24"/>
                <w:szCs w:val="28"/>
              </w:rPr>
            </w:pPr>
            <w:r>
              <w:rPr>
                <w:rFonts w:hint="eastAsia"/>
                <w:b/>
                <w:bCs/>
                <w:sz w:val="24"/>
                <w:szCs w:val="28"/>
              </w:rPr>
              <w:t>人员和车辆进出库管理制度</w:t>
            </w:r>
          </w:p>
        </w:tc>
        <w:tc>
          <w:tcPr>
            <w:tcW w:w="4766"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4690" w:type="dxa"/>
            <w:vMerge w:val="continue"/>
            <w:noWrap w:val="0"/>
            <w:vAlign w:val="center"/>
          </w:tcPr>
          <w:p>
            <w:pPr>
              <w:spacing w:line="240" w:lineRule="exact"/>
              <w:jc w:val="center"/>
              <w:rPr>
                <w:rFonts w:hint="eastAsia" w:ascii="新宋体" w:hAnsi="新宋体" w:eastAsia="新宋体"/>
                <w:b/>
                <w:bCs/>
                <w:sz w:val="24"/>
                <w:szCs w:val="24"/>
              </w:rPr>
            </w:pPr>
          </w:p>
        </w:tc>
        <w:tc>
          <w:tcPr>
            <w:tcW w:w="4766" w:type="dxa"/>
            <w:noWrap w:val="0"/>
            <w:vAlign w:val="center"/>
          </w:tcPr>
          <w:p>
            <w:pPr>
              <w:rPr>
                <w:rFonts w:hint="default" w:ascii="新宋体" w:hAnsi="新宋体" w:eastAsia="新宋体"/>
                <w:b/>
                <w:bCs/>
                <w:sz w:val="24"/>
                <w:szCs w:val="24"/>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2" w:hRule="atLeast"/>
        </w:trPr>
        <w:tc>
          <w:tcPr>
            <w:tcW w:w="9456" w:type="dxa"/>
            <w:gridSpan w:val="2"/>
            <w:noWrap w:val="0"/>
            <w:vAlign w:val="top"/>
          </w:tcPr>
          <w:p>
            <w:pPr>
              <w:spacing w:line="288" w:lineRule="auto"/>
              <w:rPr>
                <w:rFonts w:hint="eastAsia" w:ascii="黑体" w:hAnsi="黑体" w:eastAsia="黑体"/>
                <w:b/>
                <w:bCs/>
              </w:rPr>
            </w:pPr>
            <w:r>
              <w:rPr>
                <w:rFonts w:hint="eastAsia" w:ascii="黑体" w:hAnsi="黑体" w:eastAsia="黑体"/>
                <w:b/>
                <w:bCs/>
              </w:rPr>
              <w:t xml:space="preserve">1．目的 </w:t>
            </w:r>
          </w:p>
          <w:p>
            <w:pPr>
              <w:spacing w:line="288" w:lineRule="auto"/>
              <w:rPr>
                <w:rFonts w:hint="eastAsia" w:hAnsi="宋体"/>
                <w:b/>
                <w:bCs/>
              </w:rPr>
            </w:pPr>
            <w:r>
              <w:rPr>
                <w:rFonts w:hint="eastAsia" w:hAnsi="宋体"/>
                <w:b/>
                <w:bCs/>
              </w:rPr>
              <w:t>　　为确保我司库区安全管理，入库人员和车辆实行登记，保障安全生产经营，特制订本制度。</w:t>
            </w:r>
          </w:p>
          <w:p>
            <w:pPr>
              <w:spacing w:line="288" w:lineRule="auto"/>
              <w:rPr>
                <w:rFonts w:hint="eastAsia" w:ascii="黑体" w:hAnsi="黑体" w:eastAsia="黑体"/>
                <w:b/>
                <w:bCs/>
              </w:rPr>
            </w:pPr>
            <w:r>
              <w:rPr>
                <w:rFonts w:hint="eastAsia" w:ascii="黑体" w:hAnsi="黑体" w:eastAsia="黑体"/>
                <w:b/>
                <w:bCs/>
              </w:rPr>
              <w:t>2．适用范围</w:t>
            </w:r>
          </w:p>
          <w:p>
            <w:pPr>
              <w:spacing w:line="288" w:lineRule="auto"/>
              <w:rPr>
                <w:rFonts w:hint="eastAsia" w:hAnsi="宋体"/>
                <w:b/>
                <w:bCs/>
              </w:rPr>
            </w:pPr>
            <w:r>
              <w:rPr>
                <w:rFonts w:hint="eastAsia" w:hAnsi="宋体"/>
                <w:b/>
                <w:bCs/>
              </w:rPr>
              <w:t>　　适用我司库区外来人员和车辆出入库区的管理。</w:t>
            </w:r>
          </w:p>
          <w:p>
            <w:pPr>
              <w:spacing w:line="288" w:lineRule="auto"/>
              <w:rPr>
                <w:rFonts w:hint="eastAsia" w:ascii="黑体" w:hAnsi="黑体" w:eastAsia="黑体"/>
                <w:b/>
                <w:bCs/>
              </w:rPr>
            </w:pPr>
            <w:r>
              <w:rPr>
                <w:rFonts w:hint="eastAsia" w:ascii="黑体" w:hAnsi="黑体" w:eastAsia="黑体"/>
                <w:b/>
                <w:bCs/>
              </w:rPr>
              <w:t>3．主要依据</w:t>
            </w:r>
          </w:p>
          <w:p>
            <w:pPr>
              <w:widowControl/>
              <w:spacing w:line="288" w:lineRule="auto"/>
              <w:ind w:firstLine="211" w:firstLineChars="100"/>
              <w:jc w:val="left"/>
              <w:rPr>
                <w:rFonts w:hint="eastAsia" w:ascii="宋体" w:hAnsi="宋体"/>
                <w:b/>
                <w:bCs/>
                <w:color w:val="000000"/>
                <w:kern w:val="0"/>
                <w:szCs w:val="21"/>
              </w:rPr>
            </w:pPr>
            <w:r>
              <w:rPr>
                <w:rFonts w:hint="eastAsia" w:ascii="宋体" w:hAnsi="宋体"/>
                <w:b/>
                <w:bCs/>
                <w:szCs w:val="21"/>
              </w:rPr>
              <w:t>　《烟花爆竹安全管理条例》和《烟花爆竹生产经营企业安全标准化评审办法》</w:t>
            </w:r>
          </w:p>
          <w:p>
            <w:pPr>
              <w:spacing w:line="288" w:lineRule="auto"/>
              <w:rPr>
                <w:rFonts w:hint="eastAsia" w:ascii="黑体" w:hAnsi="黑体" w:eastAsia="黑体"/>
                <w:b/>
                <w:bCs/>
              </w:rPr>
            </w:pPr>
            <w:r>
              <w:rPr>
                <w:rFonts w:hint="eastAsia" w:ascii="黑体" w:hAnsi="黑体" w:eastAsia="黑体"/>
                <w:b/>
                <w:bCs/>
              </w:rPr>
              <w:t>4．主要职责</w:t>
            </w:r>
          </w:p>
          <w:p>
            <w:pPr>
              <w:spacing w:line="288" w:lineRule="auto"/>
              <w:rPr>
                <w:rFonts w:hint="eastAsia" w:ascii="宋体" w:hAnsi="宋体"/>
                <w:b/>
                <w:bCs/>
                <w:szCs w:val="21"/>
              </w:rPr>
            </w:pPr>
            <w:r>
              <w:rPr>
                <w:rFonts w:hint="eastAsia" w:ascii="宋体" w:hAnsi="宋体"/>
                <w:b/>
                <w:bCs/>
                <w:szCs w:val="21"/>
              </w:rPr>
              <w:t>　4.1安全管理科制订外来人员出入库区登记表和车辆出入库区登记表。</w:t>
            </w:r>
          </w:p>
          <w:p>
            <w:pPr>
              <w:spacing w:line="288" w:lineRule="auto"/>
              <w:rPr>
                <w:rFonts w:hint="eastAsia" w:hAnsi="宋体"/>
                <w:b/>
                <w:bCs/>
              </w:rPr>
            </w:pPr>
            <w:r>
              <w:rPr>
                <w:rFonts w:hint="eastAsia" w:hAnsi="宋体"/>
                <w:b/>
                <w:bCs/>
              </w:rPr>
              <w:t>　4.2保管员和守护员进行如实记录。</w:t>
            </w:r>
          </w:p>
          <w:p>
            <w:pPr>
              <w:spacing w:line="288" w:lineRule="auto"/>
              <w:rPr>
                <w:rFonts w:hint="eastAsia" w:ascii="黑体" w:hAnsi="黑体" w:eastAsia="黑体"/>
                <w:b/>
                <w:bCs/>
              </w:rPr>
            </w:pPr>
            <w:r>
              <w:rPr>
                <w:rFonts w:hint="eastAsia" w:ascii="黑体" w:hAnsi="黑体" w:eastAsia="黑体"/>
                <w:b/>
                <w:bCs/>
              </w:rPr>
              <w:t>5．主要内容</w:t>
            </w:r>
          </w:p>
          <w:p>
            <w:pPr>
              <w:spacing w:line="288" w:lineRule="auto"/>
              <w:ind w:firstLine="211" w:firstLineChars="100"/>
              <w:rPr>
                <w:rFonts w:hint="eastAsia" w:hAnsi="宋体"/>
                <w:b/>
                <w:bCs/>
              </w:rPr>
            </w:pPr>
            <w:r>
              <w:rPr>
                <w:rFonts w:hint="eastAsia" w:hAnsi="宋体"/>
                <w:b/>
                <w:bCs/>
              </w:rPr>
              <w:t xml:space="preserve"> 5.1、我司烟花爆竹仓库，严禁非公司工作人员进入，仓库进出货物一律凭据或公司领导批件放行，手续不全或有疑点，经与仓库负责人核对无误后，再予以放行。</w:t>
            </w:r>
          </w:p>
          <w:p>
            <w:pPr>
              <w:spacing w:line="288" w:lineRule="auto"/>
              <w:rPr>
                <w:rFonts w:hint="eastAsia" w:hAnsi="宋体"/>
                <w:b/>
                <w:bCs/>
              </w:rPr>
            </w:pPr>
            <w:r>
              <w:rPr>
                <w:rFonts w:hint="eastAsia" w:hAnsi="宋体"/>
                <w:b/>
                <w:bCs/>
              </w:rPr>
              <w:t xml:space="preserve">   5. 2、门卫人员要忠于职守，不得迟到、早退，不得脱岗擅离职守。发现违反安全规定的行为要立即制止，发现异常情况及时报告仓库负责人或公司领导。</w:t>
            </w:r>
          </w:p>
          <w:p>
            <w:pPr>
              <w:spacing w:line="288" w:lineRule="auto"/>
              <w:rPr>
                <w:rFonts w:hint="eastAsia" w:hAnsi="宋体"/>
                <w:b/>
                <w:bCs/>
              </w:rPr>
            </w:pPr>
            <w:r>
              <w:rPr>
                <w:rFonts w:hint="eastAsia" w:hAnsi="宋体"/>
                <w:b/>
                <w:bCs/>
              </w:rPr>
              <w:t xml:space="preserve">   5. 3、夜班门卫要围绕库区巡逻、检查，守护要认真负责，发现可疑情况及时妥善处理，发现违法行为，要奋力擒拿并报告公安机关。</w:t>
            </w:r>
          </w:p>
          <w:p>
            <w:pPr>
              <w:spacing w:line="288" w:lineRule="auto"/>
              <w:rPr>
                <w:rFonts w:hint="eastAsia" w:hAnsi="宋体"/>
                <w:b/>
                <w:bCs/>
              </w:rPr>
            </w:pPr>
            <w:r>
              <w:rPr>
                <w:rFonts w:hint="eastAsia" w:hAnsi="宋体"/>
                <w:b/>
                <w:bCs/>
              </w:rPr>
              <w:t xml:space="preserve">   5.4、烟花爆竹仓库实行24小时警戒制，值班门卫要实行严格的交接手续。特殊情况需要离岗的须经领导批准并安排其他门卫或工作人员接岗后，方可离岗。</w:t>
            </w:r>
          </w:p>
          <w:p>
            <w:pPr>
              <w:spacing w:line="288" w:lineRule="auto"/>
              <w:rPr>
                <w:rFonts w:hint="eastAsia" w:hAnsi="宋体"/>
                <w:b/>
                <w:bCs/>
              </w:rPr>
            </w:pPr>
            <w:r>
              <w:rPr>
                <w:rFonts w:hint="eastAsia" w:hAnsi="宋体"/>
                <w:b/>
                <w:bCs/>
              </w:rPr>
              <w:t xml:space="preserve">   5. 5、对特殊情况需进入库区的公司工作人员和非公司人员要进行安全警示、检查。进入库区的人员所携带的打火机、火柴等危险物品须留置于值班室内，方可进入库区，否则，追究门卫失主要职责任，因故发生安全事故，追究门卫法律责任。</w:t>
            </w:r>
          </w:p>
          <w:p>
            <w:pPr>
              <w:spacing w:line="288" w:lineRule="auto"/>
              <w:rPr>
                <w:rFonts w:hint="eastAsia" w:hAnsi="宋体"/>
                <w:b/>
                <w:bCs/>
              </w:rPr>
            </w:pPr>
            <w:r>
              <w:rPr>
                <w:rFonts w:hint="eastAsia" w:hAnsi="宋体"/>
                <w:b/>
                <w:bCs/>
              </w:rPr>
              <w:t xml:space="preserve">   5. 6、门卫与仓库负责人要互相支持，密切配合，发现问题及时处理，共同做好库区安全防卫工作。</w:t>
            </w:r>
          </w:p>
          <w:p>
            <w:pPr>
              <w:spacing w:line="288" w:lineRule="auto"/>
              <w:rPr>
                <w:rFonts w:hint="eastAsia" w:ascii="黑体" w:hAnsi="黑体" w:eastAsia="黑体"/>
                <w:b/>
                <w:bCs/>
              </w:rPr>
            </w:pPr>
            <w:r>
              <w:rPr>
                <w:rFonts w:hint="eastAsia" w:ascii="黑体" w:hAnsi="黑体" w:eastAsia="黑体"/>
                <w:b/>
                <w:bCs/>
              </w:rPr>
              <w:t xml:space="preserve">6．相关记录 </w:t>
            </w:r>
          </w:p>
          <w:p>
            <w:pPr>
              <w:spacing w:line="288" w:lineRule="auto"/>
              <w:ind w:firstLine="316" w:firstLineChars="150"/>
              <w:rPr>
                <w:rFonts w:hint="eastAsia" w:hAnsi="宋体"/>
                <w:b/>
                <w:bCs/>
              </w:rPr>
            </w:pPr>
            <w:r>
              <w:rPr>
                <w:rFonts w:hint="eastAsia" w:hAnsi="宋体"/>
                <w:b/>
                <w:bCs/>
              </w:rPr>
              <w:t>6.1外来人员出入库区登记表</w:t>
            </w:r>
          </w:p>
          <w:p>
            <w:pPr>
              <w:spacing w:line="288" w:lineRule="auto"/>
              <w:ind w:firstLine="316" w:firstLineChars="150"/>
              <w:rPr>
                <w:rFonts w:hint="eastAsia" w:hAnsi="宋体"/>
                <w:b/>
                <w:bCs/>
              </w:rPr>
            </w:pPr>
            <w:r>
              <w:rPr>
                <w:rFonts w:hint="eastAsia"/>
                <w:b/>
                <w:bCs/>
              </w:rPr>
              <w:t>6.2车辆出入库区登记表</w:t>
            </w:r>
          </w:p>
        </w:tc>
      </w:tr>
    </w:tbl>
    <w:p>
      <w:pPr>
        <w:spacing w:line="288" w:lineRule="auto"/>
        <w:rPr>
          <w:rFonts w:hint="eastAsia" w:ascii="黑体" w:hAnsi="黑体" w:eastAsia="黑体"/>
          <w:b/>
          <w:bCs/>
        </w:rPr>
      </w:pPr>
    </w:p>
    <w:p>
      <w:pPr>
        <w:spacing w:line="288" w:lineRule="auto"/>
        <w:rPr>
          <w:rFonts w:ascii="黑体" w:hAnsi="黑体" w:eastAsia="黑体"/>
          <w:b/>
          <w:bCs/>
        </w:rPr>
        <w:sectPr>
          <w:headerReference r:id="rId10" w:type="first"/>
          <w:footerReference r:id="rId12" w:type="first"/>
          <w:headerReference r:id="rId9" w:type="default"/>
          <w:footerReference r:id="rId11" w:type="default"/>
          <w:pgSz w:w="11906" w:h="16838"/>
          <w:pgMar w:top="1440" w:right="1313" w:bottom="1440" w:left="1353" w:header="851" w:footer="992" w:gutter="0"/>
          <w:pgNumType w:fmt="decimal"/>
          <w:cols w:space="720" w:num="1"/>
          <w:titlePg/>
          <w:docGrid w:type="lines" w:linePitch="312" w:charSpace="0"/>
        </w:sectPr>
      </w:pPr>
    </w:p>
    <w:p>
      <w:pPr>
        <w:spacing w:line="288" w:lineRule="auto"/>
        <w:rPr>
          <w:rFonts w:hint="eastAsia" w:ascii="黑体" w:hAnsi="黑体" w:eastAsia="黑体"/>
          <w:b/>
          <w:bCs/>
        </w:rPr>
      </w:pPr>
    </w:p>
    <w:tbl>
      <w:tblPr>
        <w:tblStyle w:val="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4</w:t>
            </w:r>
            <w:r>
              <w:rPr>
                <w:rFonts w:hint="eastAsia" w:ascii="新宋体" w:hAnsi="新宋体" w:eastAsia="新宋体"/>
                <w:b/>
                <w:bCs/>
                <w:sz w:val="24"/>
                <w:szCs w:val="24"/>
                <w:lang w:eastAsia="zh-CN"/>
              </w:rPr>
              <w:t>）</w:t>
            </w:r>
          </w:p>
        </w:tc>
        <w:tc>
          <w:tcPr>
            <w:tcW w:w="4766"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continue"/>
            <w:noWrap w:val="0"/>
            <w:vAlign w:val="center"/>
          </w:tcPr>
          <w:p>
            <w:pPr>
              <w:spacing w:line="320" w:lineRule="exact"/>
              <w:jc w:val="center"/>
              <w:rPr>
                <w:rFonts w:hint="eastAsia" w:ascii="新宋体" w:hAnsi="新宋体" w:eastAsia="新宋体"/>
                <w:b/>
                <w:bCs/>
                <w:sz w:val="24"/>
                <w:szCs w:val="24"/>
              </w:rPr>
            </w:pPr>
          </w:p>
        </w:tc>
        <w:tc>
          <w:tcPr>
            <w:tcW w:w="4766"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restart"/>
            <w:noWrap w:val="0"/>
            <w:vAlign w:val="center"/>
          </w:tcPr>
          <w:p>
            <w:pPr>
              <w:spacing w:line="384" w:lineRule="auto"/>
              <w:jc w:val="center"/>
              <w:rPr>
                <w:rFonts w:hint="eastAsia" w:ascii="新宋体" w:hAnsi="新宋体" w:eastAsia="新宋体"/>
                <w:b/>
                <w:bCs/>
                <w:sz w:val="24"/>
                <w:szCs w:val="28"/>
              </w:rPr>
            </w:pPr>
            <w:r>
              <w:rPr>
                <w:rFonts w:hint="eastAsia" w:ascii="新宋体" w:hAnsi="新宋体" w:eastAsia="新宋体"/>
                <w:b/>
                <w:bCs/>
                <w:sz w:val="24"/>
                <w:szCs w:val="28"/>
              </w:rPr>
              <w:t>购销合同管理制度</w:t>
            </w:r>
          </w:p>
        </w:tc>
        <w:tc>
          <w:tcPr>
            <w:tcW w:w="4766"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90" w:type="dxa"/>
            <w:vMerge w:val="continue"/>
            <w:noWrap w:val="0"/>
            <w:vAlign w:val="center"/>
          </w:tcPr>
          <w:p>
            <w:pPr>
              <w:spacing w:line="360" w:lineRule="exact"/>
              <w:jc w:val="center"/>
              <w:rPr>
                <w:rFonts w:hint="eastAsia" w:ascii="新宋体" w:hAnsi="新宋体" w:eastAsia="新宋体"/>
                <w:b/>
                <w:bCs/>
                <w:sz w:val="24"/>
                <w:szCs w:val="24"/>
              </w:rPr>
            </w:pPr>
          </w:p>
        </w:tc>
        <w:tc>
          <w:tcPr>
            <w:tcW w:w="4766" w:type="dxa"/>
            <w:noWrap w:val="0"/>
            <w:vAlign w:val="center"/>
          </w:tcPr>
          <w:p>
            <w:pPr>
              <w:rPr>
                <w:rFonts w:hint="default" w:ascii="新宋体" w:hAnsi="新宋体" w:eastAsia="新宋体"/>
                <w:b/>
                <w:bCs/>
                <w:sz w:val="24"/>
                <w:szCs w:val="24"/>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7" w:hRule="atLeast"/>
        </w:trPr>
        <w:tc>
          <w:tcPr>
            <w:tcW w:w="9456" w:type="dxa"/>
            <w:gridSpan w:val="2"/>
            <w:noWrap w:val="0"/>
            <w:vAlign w:val="center"/>
          </w:tcPr>
          <w:p>
            <w:pPr>
              <w:spacing w:line="312" w:lineRule="auto"/>
              <w:rPr>
                <w:rFonts w:hint="eastAsia" w:ascii="黑体" w:hAnsi="黑体" w:eastAsia="黑体"/>
                <w:b/>
                <w:bCs/>
              </w:rPr>
            </w:pPr>
            <w:r>
              <w:rPr>
                <w:rFonts w:hint="eastAsia" w:ascii="黑体" w:hAnsi="黑体" w:eastAsia="黑体"/>
                <w:b/>
                <w:bCs/>
              </w:rPr>
              <w:t>1．目的</w:t>
            </w:r>
          </w:p>
          <w:p>
            <w:pPr>
              <w:spacing w:line="312" w:lineRule="auto"/>
              <w:rPr>
                <w:rFonts w:hint="eastAsia" w:hAnsi="宋体"/>
                <w:b/>
                <w:bCs/>
              </w:rPr>
            </w:pPr>
            <w:r>
              <w:rPr>
                <w:rFonts w:hint="eastAsia" w:hAnsi="宋体"/>
                <w:b/>
                <w:bCs/>
              </w:rPr>
              <w:t>　　为确保我司烟花爆竹产品购销安全管理，对购销合同实行登记管理，保障安全生产经营，特制订本制度。</w:t>
            </w:r>
          </w:p>
          <w:p>
            <w:pPr>
              <w:spacing w:line="312" w:lineRule="auto"/>
              <w:rPr>
                <w:rFonts w:hint="eastAsia" w:ascii="黑体" w:hAnsi="黑体" w:eastAsia="黑体"/>
                <w:b/>
                <w:bCs/>
              </w:rPr>
            </w:pPr>
            <w:r>
              <w:rPr>
                <w:rFonts w:hint="eastAsia" w:ascii="黑体" w:hAnsi="黑体" w:eastAsia="黑体"/>
                <w:b/>
                <w:bCs/>
              </w:rPr>
              <w:t>2．适用范围</w:t>
            </w:r>
          </w:p>
          <w:p>
            <w:pPr>
              <w:spacing w:line="312" w:lineRule="auto"/>
              <w:rPr>
                <w:rFonts w:hint="eastAsia" w:hAnsi="宋体"/>
                <w:b/>
                <w:bCs/>
              </w:rPr>
            </w:pPr>
            <w:r>
              <w:rPr>
                <w:rFonts w:hint="eastAsia" w:hAnsi="宋体"/>
                <w:b/>
                <w:bCs/>
              </w:rPr>
              <w:t>　　适用我司烟花爆竹购买和销售环节的合同管理。</w:t>
            </w:r>
          </w:p>
          <w:p>
            <w:pPr>
              <w:spacing w:line="312" w:lineRule="auto"/>
              <w:rPr>
                <w:rFonts w:hint="eastAsia" w:ascii="黑体" w:hAnsi="黑体" w:eastAsia="黑体"/>
                <w:b/>
                <w:bCs/>
              </w:rPr>
            </w:pPr>
            <w:r>
              <w:rPr>
                <w:rFonts w:hint="eastAsia" w:ascii="黑体" w:hAnsi="黑体" w:eastAsia="黑体"/>
                <w:b/>
                <w:bCs/>
              </w:rPr>
              <w:t>3．主要依据</w:t>
            </w:r>
          </w:p>
          <w:p>
            <w:pPr>
              <w:widowControl/>
              <w:spacing w:line="312" w:lineRule="auto"/>
              <w:ind w:firstLine="211" w:firstLineChars="100"/>
              <w:jc w:val="left"/>
              <w:rPr>
                <w:rFonts w:hint="eastAsia" w:ascii="宋体" w:hAnsi="宋体"/>
                <w:b/>
                <w:bCs/>
                <w:color w:val="000000"/>
                <w:kern w:val="0"/>
                <w:szCs w:val="21"/>
              </w:rPr>
            </w:pPr>
            <w:r>
              <w:rPr>
                <w:rFonts w:hint="eastAsia" w:ascii="宋体" w:hAnsi="宋体"/>
                <w:b/>
                <w:bCs/>
                <w:szCs w:val="21"/>
              </w:rPr>
              <w:t>　《烟花爆竹安全管理条例》和《烟花爆竹生产经营企业安全标准化评审办法》</w:t>
            </w:r>
          </w:p>
          <w:p>
            <w:pPr>
              <w:spacing w:line="312" w:lineRule="auto"/>
              <w:rPr>
                <w:rFonts w:hint="eastAsia" w:ascii="黑体" w:hAnsi="黑体" w:eastAsia="黑体"/>
                <w:b/>
                <w:bCs/>
              </w:rPr>
            </w:pPr>
            <w:r>
              <w:rPr>
                <w:rFonts w:hint="eastAsia" w:ascii="黑体" w:hAnsi="黑体" w:eastAsia="黑体"/>
                <w:b/>
                <w:bCs/>
              </w:rPr>
              <w:t>4．主要职责</w:t>
            </w:r>
          </w:p>
          <w:p>
            <w:pPr>
              <w:spacing w:line="312" w:lineRule="auto"/>
              <w:rPr>
                <w:rFonts w:hint="eastAsia" w:ascii="宋体" w:hAnsi="宋体"/>
                <w:b/>
                <w:bCs/>
                <w:szCs w:val="21"/>
              </w:rPr>
            </w:pPr>
            <w:r>
              <w:rPr>
                <w:rFonts w:hint="eastAsia" w:ascii="宋体" w:hAnsi="宋体"/>
                <w:b/>
                <w:bCs/>
                <w:szCs w:val="21"/>
              </w:rPr>
              <w:t xml:space="preserve">   4.1供销人员制订合同管理办法。</w:t>
            </w:r>
          </w:p>
          <w:p>
            <w:pPr>
              <w:spacing w:line="312" w:lineRule="auto"/>
              <w:rPr>
                <w:rFonts w:hint="eastAsia" w:hAnsi="宋体"/>
                <w:b/>
                <w:bCs/>
              </w:rPr>
            </w:pPr>
            <w:r>
              <w:rPr>
                <w:rFonts w:hint="eastAsia" w:hAnsi="宋体"/>
                <w:b/>
                <w:bCs/>
              </w:rPr>
              <w:t>　 4.2分管销售领导审核格式和管理现状并进行考核。</w:t>
            </w:r>
          </w:p>
          <w:p>
            <w:pPr>
              <w:spacing w:line="312" w:lineRule="auto"/>
              <w:rPr>
                <w:rFonts w:hint="eastAsia" w:ascii="黑体" w:hAnsi="黑体" w:eastAsia="黑体"/>
                <w:b/>
                <w:bCs/>
              </w:rPr>
            </w:pPr>
            <w:r>
              <w:rPr>
                <w:rFonts w:hint="eastAsia" w:ascii="黑体" w:hAnsi="黑体" w:eastAsia="黑体"/>
                <w:b/>
                <w:bCs/>
              </w:rPr>
              <w:t>5．主要内容</w:t>
            </w:r>
          </w:p>
          <w:p>
            <w:pPr>
              <w:spacing w:line="312" w:lineRule="auto"/>
              <w:ind w:firstLine="316" w:firstLineChars="150"/>
              <w:rPr>
                <w:rFonts w:hint="eastAsia" w:hAnsi="宋体"/>
                <w:b/>
                <w:bCs/>
              </w:rPr>
            </w:pPr>
            <w:r>
              <w:rPr>
                <w:rFonts w:hint="eastAsia" w:hAnsi="宋体"/>
                <w:b/>
                <w:bCs/>
              </w:rPr>
              <w:t>5.l、烟花爆竹的购销合同使用省安全生产协会烟花爆竹分会部门的统一文本，不得以其他文本代替。</w:t>
            </w:r>
          </w:p>
          <w:p>
            <w:pPr>
              <w:spacing w:line="312" w:lineRule="auto"/>
              <w:rPr>
                <w:rFonts w:hint="eastAsia" w:hAnsi="宋体"/>
                <w:b/>
                <w:bCs/>
              </w:rPr>
            </w:pPr>
            <w:r>
              <w:rPr>
                <w:rFonts w:hint="eastAsia" w:hAnsi="宋体"/>
                <w:b/>
                <w:bCs/>
              </w:rPr>
              <w:t xml:space="preserve">   5.2、批发经营企业应向持有《烟花爆竹安全生产许可证》的生产企业，并具有外省供货资格的企业订货。</w:t>
            </w:r>
          </w:p>
          <w:p>
            <w:pPr>
              <w:spacing w:line="312" w:lineRule="auto"/>
              <w:rPr>
                <w:rFonts w:hint="eastAsia" w:hAnsi="宋体"/>
                <w:b/>
                <w:bCs/>
              </w:rPr>
            </w:pPr>
            <w:r>
              <w:rPr>
                <w:rFonts w:hint="eastAsia" w:hAnsi="宋体"/>
                <w:b/>
                <w:bCs/>
              </w:rPr>
              <w:t xml:space="preserve">   5.3、批发经营企业与产品供货企业签订的购销合同应报烟花爆竹分会审核并实行统一编号。</w:t>
            </w:r>
          </w:p>
          <w:p>
            <w:pPr>
              <w:spacing w:line="312" w:lineRule="auto"/>
              <w:rPr>
                <w:rFonts w:hint="eastAsia" w:hAnsi="宋体"/>
                <w:b/>
                <w:bCs/>
              </w:rPr>
            </w:pPr>
            <w:r>
              <w:rPr>
                <w:rFonts w:hint="eastAsia" w:hAnsi="宋体"/>
                <w:b/>
                <w:bCs/>
              </w:rPr>
              <w:t xml:space="preserve">   5.4、签订的烟花爆竹产品应取得生产企业在当地质监部门出具的检测报告和《产品质量检验合格证》，不得订购假冒伪劣，违禁产品。</w:t>
            </w:r>
          </w:p>
          <w:p>
            <w:pPr>
              <w:spacing w:line="312" w:lineRule="auto"/>
              <w:rPr>
                <w:rFonts w:hint="eastAsia" w:hAnsi="宋体"/>
                <w:b/>
                <w:bCs/>
              </w:rPr>
            </w:pPr>
            <w:r>
              <w:rPr>
                <w:rFonts w:hint="eastAsia" w:hAnsi="宋体"/>
                <w:b/>
                <w:bCs/>
              </w:rPr>
              <w:t xml:space="preserve">   5.5、应使用本省统一的烟花爆竹购销合同文本，在购销合同签订之日起30日内将购销合同副本报县(市、区)安全生产监督管理部门备案。</w:t>
            </w:r>
          </w:p>
          <w:p>
            <w:pPr>
              <w:spacing w:line="312" w:lineRule="auto"/>
              <w:rPr>
                <w:rFonts w:hint="eastAsia" w:hAnsi="宋体"/>
                <w:b/>
                <w:bCs/>
              </w:rPr>
            </w:pPr>
            <w:r>
              <w:rPr>
                <w:rFonts w:hint="eastAsia" w:hAnsi="宋体"/>
                <w:b/>
                <w:bCs/>
              </w:rPr>
              <w:t xml:space="preserve">   5.6、购销合同由公司领导统一保管，其他人员未经领导批准不得随意签订合同。</w:t>
            </w:r>
          </w:p>
          <w:p>
            <w:pPr>
              <w:spacing w:line="312" w:lineRule="auto"/>
              <w:rPr>
                <w:rFonts w:hint="eastAsia" w:hAnsi="宋体"/>
                <w:b/>
                <w:bCs/>
              </w:rPr>
            </w:pPr>
            <w:r>
              <w:rPr>
                <w:rFonts w:hint="eastAsia" w:hAnsi="宋体"/>
                <w:b/>
                <w:bCs/>
              </w:rPr>
              <w:t xml:space="preserve">   5.7、外出业务人员不得将盖有公司合同章的合同带出。</w:t>
            </w:r>
          </w:p>
          <w:p>
            <w:pPr>
              <w:spacing w:line="312" w:lineRule="auto"/>
              <w:rPr>
                <w:rFonts w:hint="eastAsia" w:hAnsi="宋体"/>
                <w:b/>
                <w:bCs/>
              </w:rPr>
            </w:pPr>
            <w:r>
              <w:rPr>
                <w:rFonts w:hint="eastAsia" w:hAnsi="宋体"/>
                <w:b/>
                <w:bCs/>
              </w:rPr>
              <w:t xml:space="preserve">   5.8、业务人员签订合同需经公司领导审批后盖章方可生效。</w:t>
            </w:r>
          </w:p>
          <w:p>
            <w:pPr>
              <w:spacing w:line="312" w:lineRule="auto"/>
              <w:rPr>
                <w:rFonts w:hint="eastAsia" w:hAnsi="宋体"/>
                <w:b/>
                <w:bCs/>
              </w:rPr>
            </w:pPr>
            <w:r>
              <w:rPr>
                <w:rFonts w:hint="eastAsia" w:hAnsi="宋体"/>
                <w:b/>
                <w:bCs/>
              </w:rPr>
              <w:t xml:space="preserve">   5.9、如业务需要增补合同的应报烟花爆竹分会批准同意。</w:t>
            </w:r>
          </w:p>
          <w:p>
            <w:pPr>
              <w:widowControl/>
              <w:spacing w:line="312" w:lineRule="auto"/>
              <w:jc w:val="left"/>
              <w:rPr>
                <w:rFonts w:hint="eastAsia" w:ascii="黑体" w:hAnsi="黑体" w:eastAsia="黑体" w:cs="宋体"/>
                <w:b/>
                <w:bCs/>
                <w:color w:val="000000"/>
                <w:kern w:val="0"/>
                <w:szCs w:val="21"/>
              </w:rPr>
            </w:pPr>
            <w:r>
              <w:rPr>
                <w:rFonts w:hint="eastAsia" w:ascii="黑体" w:hAnsi="黑体" w:eastAsia="黑体"/>
                <w:b/>
                <w:bCs/>
                <w:szCs w:val="21"/>
              </w:rPr>
              <w:t>6</w:t>
            </w:r>
            <w:r>
              <w:rPr>
                <w:rFonts w:hint="eastAsia" w:ascii="黑体" w:hAnsi="黑体" w:eastAsia="黑体"/>
                <w:b/>
                <w:bCs/>
              </w:rPr>
              <w:t>．相关记录</w:t>
            </w:r>
          </w:p>
          <w:p>
            <w:pPr>
              <w:spacing w:line="312" w:lineRule="auto"/>
              <w:rPr>
                <w:rFonts w:hint="eastAsia" w:hAnsi="宋体"/>
                <w:b/>
                <w:bCs/>
              </w:rPr>
            </w:pPr>
            <w:r>
              <w:rPr>
                <w:rFonts w:hint="eastAsia" w:hAnsi="宋体"/>
                <w:b/>
                <w:bCs/>
              </w:rPr>
              <w:t>　　购销合同管理档案</w:t>
            </w:r>
          </w:p>
        </w:tc>
      </w:tr>
    </w:tbl>
    <w:p>
      <w:pPr>
        <w:spacing w:line="288" w:lineRule="auto"/>
        <w:rPr>
          <w:rFonts w:ascii="黑体" w:hAnsi="黑体" w:eastAsia="黑体"/>
          <w:b/>
          <w:bCs/>
        </w:rPr>
        <w:sectPr>
          <w:headerReference r:id="rId14" w:type="first"/>
          <w:footerReference r:id="rId16" w:type="first"/>
          <w:headerReference r:id="rId13" w:type="default"/>
          <w:footerReference r:id="rId15" w:type="default"/>
          <w:pgSz w:w="11906" w:h="16838"/>
          <w:pgMar w:top="1440" w:right="1313" w:bottom="1440" w:left="1353" w:header="851" w:footer="992" w:gutter="0"/>
          <w:pgNumType w:fmt="decimal"/>
          <w:cols w:space="720" w:num="1"/>
          <w:titlePg/>
          <w:docGrid w:type="lines" w:linePitch="312" w:charSpace="0"/>
        </w:sectPr>
      </w:pPr>
    </w:p>
    <w:tbl>
      <w:tblPr>
        <w:tblStyle w:val="2"/>
        <w:tblpPr w:leftFromText="180" w:rightFromText="180" w:vertAnchor="text" w:horzAnchor="page" w:tblpX="1357" w:tblpY="372"/>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690"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default"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5</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w:t>
            </w:r>
          </w:p>
        </w:tc>
        <w:tc>
          <w:tcPr>
            <w:tcW w:w="4766"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continue"/>
            <w:noWrap w:val="0"/>
            <w:vAlign w:val="center"/>
          </w:tcPr>
          <w:p>
            <w:pPr>
              <w:spacing w:line="320" w:lineRule="exact"/>
              <w:jc w:val="center"/>
              <w:rPr>
                <w:rFonts w:hint="eastAsia" w:ascii="新宋体" w:hAnsi="新宋体" w:eastAsia="新宋体"/>
                <w:b/>
                <w:bCs/>
                <w:sz w:val="24"/>
                <w:szCs w:val="24"/>
              </w:rPr>
            </w:pPr>
          </w:p>
        </w:tc>
        <w:tc>
          <w:tcPr>
            <w:tcW w:w="4766"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4690" w:type="dxa"/>
            <w:vMerge w:val="restart"/>
            <w:noWrap w:val="0"/>
            <w:vAlign w:val="center"/>
          </w:tcPr>
          <w:p>
            <w:pPr>
              <w:spacing w:line="288" w:lineRule="auto"/>
              <w:jc w:val="center"/>
              <w:rPr>
                <w:rFonts w:hint="eastAsia" w:ascii="新宋体" w:hAnsi="新宋体" w:eastAsia="新宋体"/>
                <w:b/>
                <w:bCs/>
                <w:sz w:val="24"/>
                <w:szCs w:val="28"/>
              </w:rPr>
            </w:pPr>
            <w:r>
              <w:rPr>
                <w:rFonts w:hint="eastAsia" w:ascii="新宋体" w:hAnsi="新宋体" w:eastAsia="新宋体"/>
                <w:b/>
                <w:bCs/>
                <w:sz w:val="24"/>
                <w:szCs w:val="28"/>
              </w:rPr>
              <w:t>产品流向登记管理制度</w:t>
            </w:r>
          </w:p>
        </w:tc>
        <w:tc>
          <w:tcPr>
            <w:tcW w:w="4766"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4690" w:type="dxa"/>
            <w:vMerge w:val="continue"/>
            <w:noWrap w:val="0"/>
            <w:vAlign w:val="center"/>
          </w:tcPr>
          <w:p>
            <w:pPr>
              <w:spacing w:line="360" w:lineRule="exact"/>
              <w:jc w:val="center"/>
              <w:rPr>
                <w:rFonts w:hint="eastAsia" w:ascii="新宋体" w:hAnsi="新宋体" w:eastAsia="新宋体"/>
                <w:b/>
                <w:bCs/>
                <w:sz w:val="24"/>
                <w:szCs w:val="24"/>
              </w:rPr>
            </w:pPr>
          </w:p>
        </w:tc>
        <w:tc>
          <w:tcPr>
            <w:tcW w:w="4766"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7" w:hRule="atLeast"/>
        </w:trPr>
        <w:tc>
          <w:tcPr>
            <w:tcW w:w="9456" w:type="dxa"/>
            <w:gridSpan w:val="2"/>
            <w:noWrap w:val="0"/>
            <w:vAlign w:val="center"/>
          </w:tcPr>
          <w:p>
            <w:pPr>
              <w:spacing w:line="300" w:lineRule="auto"/>
              <w:rPr>
                <w:rFonts w:hint="eastAsia" w:ascii="黑体" w:hAnsi="黑体" w:eastAsia="黑体"/>
                <w:b/>
                <w:bCs/>
              </w:rPr>
            </w:pPr>
            <w:r>
              <w:rPr>
                <w:rFonts w:hint="eastAsia" w:ascii="黑体" w:hAnsi="黑体" w:eastAsia="黑体"/>
                <w:b/>
                <w:bCs/>
              </w:rPr>
              <w:t>1．目的</w:t>
            </w:r>
          </w:p>
          <w:p>
            <w:pPr>
              <w:spacing w:line="300" w:lineRule="auto"/>
              <w:rPr>
                <w:rFonts w:hint="eastAsia" w:hAnsi="宋体"/>
                <w:b/>
                <w:bCs/>
              </w:rPr>
            </w:pPr>
            <w:r>
              <w:rPr>
                <w:rFonts w:hint="eastAsia" w:hAnsi="宋体"/>
                <w:b/>
                <w:bCs/>
              </w:rPr>
              <w:t>　　确保我司烟花爆竹产品流向规范有序，保证烟花爆竹从生产、运输、储存、经营直至燃放等各个环节中，对取得的来源、给付的去向，并对来源和去向的合法性、合理性进行有效的管理，特制订本制度。</w:t>
            </w:r>
          </w:p>
          <w:p>
            <w:pPr>
              <w:spacing w:line="300" w:lineRule="auto"/>
              <w:rPr>
                <w:rFonts w:hint="eastAsia" w:ascii="黑体" w:hAnsi="黑体" w:eastAsia="黑体"/>
                <w:b/>
                <w:bCs/>
              </w:rPr>
            </w:pPr>
            <w:r>
              <w:rPr>
                <w:rFonts w:hint="eastAsia" w:ascii="黑体" w:hAnsi="黑体" w:eastAsia="黑体"/>
                <w:b/>
                <w:bCs/>
              </w:rPr>
              <w:t>2．适用范围</w:t>
            </w:r>
          </w:p>
          <w:p>
            <w:pPr>
              <w:spacing w:line="300" w:lineRule="auto"/>
              <w:rPr>
                <w:rFonts w:hint="eastAsia" w:hAnsi="宋体"/>
                <w:b/>
                <w:bCs/>
              </w:rPr>
            </w:pPr>
            <w:r>
              <w:rPr>
                <w:rFonts w:hint="eastAsia" w:hAnsi="宋体"/>
                <w:b/>
                <w:bCs/>
              </w:rPr>
              <w:t>　　适用我司烟花爆竹产品购置、入库、出库和回收流向记录。</w:t>
            </w:r>
          </w:p>
          <w:p>
            <w:pPr>
              <w:spacing w:line="300" w:lineRule="auto"/>
              <w:rPr>
                <w:rFonts w:hint="eastAsia" w:ascii="黑体" w:hAnsi="黑体" w:eastAsia="黑体"/>
                <w:b/>
                <w:bCs/>
              </w:rPr>
            </w:pPr>
            <w:r>
              <w:rPr>
                <w:rFonts w:hint="eastAsia" w:ascii="黑体" w:hAnsi="黑体" w:eastAsia="黑体"/>
                <w:b/>
                <w:bCs/>
              </w:rPr>
              <w:t>3．主要依据</w:t>
            </w:r>
          </w:p>
          <w:p>
            <w:pPr>
              <w:widowControl/>
              <w:spacing w:line="300" w:lineRule="auto"/>
              <w:ind w:firstLine="211" w:firstLineChars="100"/>
              <w:jc w:val="left"/>
              <w:rPr>
                <w:rFonts w:hint="eastAsia" w:ascii="宋体" w:hAnsi="宋体"/>
                <w:b/>
                <w:bCs/>
                <w:color w:val="000000"/>
                <w:kern w:val="0"/>
                <w:szCs w:val="21"/>
              </w:rPr>
            </w:pPr>
            <w:r>
              <w:rPr>
                <w:rFonts w:hint="eastAsia" w:ascii="宋体" w:hAnsi="宋体"/>
                <w:b/>
                <w:bCs/>
                <w:szCs w:val="21"/>
              </w:rPr>
              <w:t>　《烟花爆竹安全管理条例》和《烟花爆竹生产经营企业安全标准化评审办法》</w:t>
            </w:r>
          </w:p>
          <w:p>
            <w:pPr>
              <w:spacing w:line="300" w:lineRule="auto"/>
              <w:rPr>
                <w:rFonts w:hint="eastAsia" w:ascii="黑体" w:hAnsi="黑体" w:eastAsia="黑体"/>
                <w:b/>
                <w:bCs/>
              </w:rPr>
            </w:pPr>
            <w:r>
              <w:rPr>
                <w:rFonts w:hint="eastAsia" w:ascii="黑体" w:hAnsi="黑体" w:eastAsia="黑体"/>
                <w:b/>
                <w:bCs/>
              </w:rPr>
              <w:t>4．主要职责</w:t>
            </w:r>
          </w:p>
          <w:p>
            <w:pPr>
              <w:spacing w:line="300" w:lineRule="auto"/>
              <w:rPr>
                <w:rFonts w:hint="eastAsia" w:hAnsi="宋体"/>
                <w:b/>
                <w:bCs/>
              </w:rPr>
            </w:pPr>
            <w:r>
              <w:rPr>
                <w:rFonts w:hint="eastAsia" w:hAnsi="宋体"/>
                <w:b/>
                <w:bCs/>
              </w:rPr>
              <w:t>　4.1分管领导组织供销人员和保管员制订相应表格。</w:t>
            </w:r>
          </w:p>
          <w:p>
            <w:pPr>
              <w:spacing w:line="300" w:lineRule="auto"/>
              <w:rPr>
                <w:rFonts w:hint="eastAsia" w:hAnsi="宋体"/>
                <w:b/>
                <w:bCs/>
              </w:rPr>
            </w:pPr>
            <w:r>
              <w:rPr>
                <w:rFonts w:hint="eastAsia" w:hAnsi="宋体"/>
                <w:b/>
                <w:bCs/>
              </w:rPr>
              <w:t>　4.2各科室按职能分工进行流向记录。</w:t>
            </w:r>
          </w:p>
          <w:p>
            <w:pPr>
              <w:spacing w:line="300" w:lineRule="auto"/>
              <w:rPr>
                <w:rFonts w:hint="eastAsia" w:hAnsi="宋体"/>
                <w:b/>
                <w:bCs/>
              </w:rPr>
            </w:pPr>
            <w:r>
              <w:rPr>
                <w:rFonts w:hint="eastAsia" w:hAnsi="宋体"/>
                <w:b/>
                <w:bCs/>
              </w:rPr>
              <w:t>　4.3会计与保管员定期进行核对。</w:t>
            </w:r>
          </w:p>
          <w:p>
            <w:pPr>
              <w:spacing w:line="300" w:lineRule="auto"/>
              <w:rPr>
                <w:rFonts w:hint="eastAsia" w:ascii="黑体" w:hAnsi="黑体" w:eastAsia="黑体"/>
                <w:b/>
                <w:bCs/>
              </w:rPr>
            </w:pPr>
            <w:r>
              <w:rPr>
                <w:rFonts w:hint="eastAsia" w:ascii="黑体" w:hAnsi="黑体" w:eastAsia="黑体"/>
                <w:b/>
                <w:bCs/>
              </w:rPr>
              <w:t>5．主要内容</w:t>
            </w:r>
          </w:p>
          <w:p>
            <w:pPr>
              <w:spacing w:line="300" w:lineRule="auto"/>
              <w:rPr>
                <w:rFonts w:hint="eastAsia" w:hAnsi="宋体"/>
                <w:b/>
                <w:bCs/>
              </w:rPr>
            </w:pPr>
            <w:r>
              <w:rPr>
                <w:rFonts w:hint="eastAsia" w:hAnsi="宋体"/>
                <w:b/>
                <w:bCs/>
              </w:rPr>
              <w:t xml:space="preserve">    5.1、登记方法</w:t>
            </w:r>
          </w:p>
          <w:p>
            <w:pPr>
              <w:spacing w:line="300" w:lineRule="auto"/>
              <w:rPr>
                <w:rFonts w:hint="eastAsia" w:hAnsi="宋体"/>
                <w:b/>
                <w:bCs/>
              </w:rPr>
            </w:pPr>
            <w:r>
              <w:rPr>
                <w:rFonts w:hint="eastAsia" w:hAnsi="宋体"/>
                <w:b/>
                <w:bCs/>
              </w:rPr>
              <w:t xml:space="preserve">  　使用计算机记录和数据处理，量少部份品种可以采用纸张记录。</w:t>
            </w:r>
          </w:p>
          <w:p>
            <w:pPr>
              <w:spacing w:line="300" w:lineRule="auto"/>
              <w:rPr>
                <w:rFonts w:hint="eastAsia" w:hAnsi="宋体"/>
                <w:b/>
                <w:bCs/>
              </w:rPr>
            </w:pPr>
            <w:r>
              <w:rPr>
                <w:rFonts w:hint="eastAsia" w:hAnsi="宋体"/>
                <w:b/>
                <w:bCs/>
              </w:rPr>
              <w:t xml:space="preserve">    5.2、管理要求</w:t>
            </w:r>
          </w:p>
          <w:p>
            <w:pPr>
              <w:spacing w:line="300" w:lineRule="auto"/>
              <w:rPr>
                <w:rFonts w:hint="eastAsia" w:hAnsi="宋体"/>
                <w:b/>
                <w:bCs/>
              </w:rPr>
            </w:pPr>
            <w:r>
              <w:rPr>
                <w:rFonts w:hint="eastAsia" w:hAnsi="宋体"/>
                <w:b/>
                <w:bCs/>
              </w:rPr>
              <w:t xml:space="preserve">    (1)合法、合理性要求</w:t>
            </w:r>
          </w:p>
          <w:p>
            <w:pPr>
              <w:spacing w:line="300" w:lineRule="auto"/>
              <w:rPr>
                <w:rFonts w:hint="eastAsia" w:hAnsi="宋体"/>
                <w:b/>
                <w:bCs/>
              </w:rPr>
            </w:pPr>
            <w:r>
              <w:rPr>
                <w:rFonts w:hint="eastAsia" w:hAnsi="宋体"/>
                <w:b/>
                <w:bCs/>
              </w:rPr>
              <w:t xml:space="preserve">    按规定认真登记并有效管理烟花爆竹流向。烟花爆竹来源和去向应合法、合理。应及时核对产品来源和去向，不合法的须立即终止执行。</w:t>
            </w:r>
          </w:p>
          <w:p>
            <w:pPr>
              <w:spacing w:line="300" w:lineRule="auto"/>
              <w:rPr>
                <w:rFonts w:hint="eastAsia" w:hAnsi="宋体"/>
                <w:b/>
                <w:bCs/>
              </w:rPr>
            </w:pPr>
            <w:r>
              <w:rPr>
                <w:rFonts w:hint="eastAsia" w:hAnsi="宋体"/>
                <w:b/>
                <w:bCs/>
              </w:rPr>
              <w:t xml:space="preserve">    (2)流向、实物与记录一致性要求</w:t>
            </w:r>
            <w:r>
              <w:rPr>
                <w:rFonts w:hint="eastAsia" w:hAnsi="宋体"/>
                <w:b/>
                <w:bCs/>
                <w:lang w:eastAsia="zh-CN"/>
              </w:rPr>
              <w:t>：</w:t>
            </w:r>
            <w:r>
              <w:rPr>
                <w:rFonts w:hint="eastAsia" w:hAnsi="宋体"/>
                <w:b/>
                <w:bCs/>
              </w:rPr>
              <w:t>本公司流入、流出和库存的烟花爆竹与登记记录的主要内容一致。本公司应定期核查库存实物与登记记录是否相符，发现不相符时，应及时查明原因并向单位负责人和当地有关部门报告。</w:t>
            </w:r>
          </w:p>
          <w:p>
            <w:pPr>
              <w:spacing w:line="300" w:lineRule="auto"/>
              <w:rPr>
                <w:rFonts w:hint="eastAsia" w:hAnsi="宋体"/>
                <w:b/>
                <w:bCs/>
              </w:rPr>
            </w:pPr>
            <w:r>
              <w:rPr>
                <w:rFonts w:hint="eastAsia" w:hAnsi="宋体"/>
                <w:b/>
                <w:bCs/>
              </w:rPr>
              <w:t xml:space="preserve">    (3)本公司使用本省统一的烟花爆竹购销合同文本。在本公司与生产企业双方签订合同后，到省安全生产协会烟花爆竹分会进行合同审核，并领到登记标签和产品标签。</w:t>
            </w:r>
          </w:p>
          <w:p>
            <w:pPr>
              <w:spacing w:line="300" w:lineRule="auto"/>
              <w:rPr>
                <w:rFonts w:hint="eastAsia" w:hAnsi="宋体"/>
                <w:b/>
                <w:bCs/>
              </w:rPr>
            </w:pPr>
            <w:r>
              <w:rPr>
                <w:rFonts w:hint="eastAsia" w:hAnsi="宋体"/>
                <w:b/>
                <w:bCs/>
              </w:rPr>
              <w:t xml:space="preserve">    (4)本公司向生产企业递送购销合同的同时，按国家有关标准，如数发给登记标签和产品标签，不多发，也不少发。</w:t>
            </w:r>
          </w:p>
          <w:p>
            <w:pPr>
              <w:spacing w:line="300" w:lineRule="auto"/>
              <w:rPr>
                <w:rFonts w:hint="eastAsia" w:hAnsi="宋体"/>
                <w:b/>
                <w:bCs/>
              </w:rPr>
            </w:pPr>
            <w:r>
              <w:rPr>
                <w:rFonts w:hint="eastAsia" w:hAnsi="宋体"/>
                <w:b/>
                <w:bCs/>
              </w:rPr>
              <w:t xml:space="preserve">    (5)产品入库时，应核查入库的每批次烟花爆竹的登记标签、产品标签张贴的是否规范、完整。</w:t>
            </w:r>
          </w:p>
        </w:tc>
      </w:tr>
    </w:tbl>
    <w:p>
      <w:pPr>
        <w:spacing w:line="288" w:lineRule="auto"/>
        <w:rPr>
          <w:rFonts w:hint="eastAsia" w:ascii="黑体" w:hAnsi="黑体" w:eastAsia="黑体"/>
          <w:b/>
          <w:bCs/>
        </w:rPr>
      </w:pPr>
    </w:p>
    <w:tbl>
      <w:tblPr>
        <w:tblStyle w:val="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default"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5</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w:t>
            </w:r>
          </w:p>
        </w:tc>
        <w:tc>
          <w:tcPr>
            <w:tcW w:w="4766"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continue"/>
            <w:noWrap w:val="0"/>
            <w:vAlign w:val="center"/>
          </w:tcPr>
          <w:p>
            <w:pPr>
              <w:spacing w:line="320" w:lineRule="exact"/>
              <w:jc w:val="center"/>
              <w:rPr>
                <w:rFonts w:hint="eastAsia" w:ascii="新宋体" w:hAnsi="新宋体" w:eastAsia="新宋体"/>
                <w:b/>
                <w:bCs/>
                <w:sz w:val="24"/>
                <w:szCs w:val="24"/>
              </w:rPr>
            </w:pPr>
          </w:p>
        </w:tc>
        <w:tc>
          <w:tcPr>
            <w:tcW w:w="4766" w:type="dxa"/>
            <w:noWrap w:val="0"/>
            <w:vAlign w:val="center"/>
          </w:tcPr>
          <w:p>
            <w:pPr>
              <w:rPr>
                <w:rFonts w:hint="eastAsia" w:ascii="新宋体" w:hAnsi="新宋体" w:eastAsia="新宋体"/>
                <w:b/>
                <w:bCs/>
                <w:sz w:val="24"/>
                <w:szCs w:val="24"/>
              </w:rPr>
            </w:pPr>
            <w:r>
              <w:rPr>
                <w:rFonts w:hint="eastAsia"/>
                <w:b/>
                <w:bCs/>
                <w:sz w:val="24"/>
                <w:szCs w:val="28"/>
              </w:rPr>
              <w:t>第</w:t>
            </w:r>
            <w:r>
              <w:rPr>
                <w:rFonts w:hint="eastAsia"/>
                <w:b/>
                <w:bCs/>
                <w:sz w:val="24"/>
                <w:szCs w:val="28"/>
                <w:lang w:val="en-US" w:eastAsia="zh-CN"/>
              </w:rPr>
              <w:t>2</w:t>
            </w:r>
            <w:r>
              <w:rPr>
                <w:rFonts w:hint="eastAsia"/>
                <w:b/>
                <w:bCs/>
                <w:sz w:val="24"/>
                <w:szCs w:val="28"/>
              </w:rPr>
              <w:t>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restart"/>
            <w:noWrap w:val="0"/>
            <w:vAlign w:val="center"/>
          </w:tcPr>
          <w:p>
            <w:pPr>
              <w:spacing w:line="288" w:lineRule="auto"/>
              <w:jc w:val="center"/>
              <w:rPr>
                <w:rFonts w:hint="eastAsia" w:ascii="新宋体" w:hAnsi="新宋体" w:eastAsia="新宋体"/>
                <w:b/>
                <w:bCs/>
                <w:sz w:val="24"/>
                <w:szCs w:val="28"/>
              </w:rPr>
            </w:pPr>
            <w:r>
              <w:rPr>
                <w:rFonts w:hint="eastAsia" w:ascii="新宋体" w:hAnsi="新宋体" w:eastAsia="新宋体"/>
                <w:b/>
                <w:bCs/>
                <w:sz w:val="24"/>
                <w:szCs w:val="28"/>
              </w:rPr>
              <w:t>产品流向登记管理制度</w:t>
            </w:r>
          </w:p>
        </w:tc>
        <w:tc>
          <w:tcPr>
            <w:tcW w:w="4766" w:type="dxa"/>
            <w:noWrap w:val="0"/>
            <w:vAlign w:val="center"/>
          </w:tcPr>
          <w:p>
            <w:pPr>
              <w:rPr>
                <w:rFonts w:hint="eastAsia" w:ascii="新宋体" w:hAnsi="新宋体" w:eastAsia="新宋体"/>
                <w:b/>
                <w:bCs/>
                <w:sz w:val="24"/>
                <w:szCs w:val="24"/>
              </w:rPr>
            </w:pPr>
            <w:r>
              <w:rPr>
                <w:rFonts w:hint="eastAsia"/>
                <w:b/>
                <w:bCs/>
                <w:sz w:val="24"/>
                <w:szCs w:val="28"/>
                <w:lang w:val="en-US" w:eastAsia="zh-CN"/>
              </w:rPr>
              <w:t>2022</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90" w:type="dxa"/>
            <w:vMerge w:val="continue"/>
            <w:noWrap w:val="0"/>
            <w:vAlign w:val="center"/>
          </w:tcPr>
          <w:p>
            <w:pPr>
              <w:spacing w:line="360" w:lineRule="exact"/>
              <w:jc w:val="center"/>
              <w:rPr>
                <w:rFonts w:hint="eastAsia" w:ascii="新宋体" w:hAnsi="新宋体" w:eastAsia="新宋体"/>
                <w:b/>
                <w:bCs/>
                <w:sz w:val="24"/>
                <w:szCs w:val="24"/>
              </w:rPr>
            </w:pPr>
          </w:p>
        </w:tc>
        <w:tc>
          <w:tcPr>
            <w:tcW w:w="4766"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5" w:hRule="atLeast"/>
        </w:trPr>
        <w:tc>
          <w:tcPr>
            <w:tcW w:w="9456" w:type="dxa"/>
            <w:gridSpan w:val="2"/>
            <w:noWrap w:val="0"/>
            <w:vAlign w:val="top"/>
          </w:tcPr>
          <w:p>
            <w:pPr>
              <w:spacing w:line="420" w:lineRule="auto"/>
              <w:ind w:firstLine="422" w:firstLineChars="200"/>
              <w:rPr>
                <w:rFonts w:hint="eastAsia" w:hAnsi="宋体"/>
                <w:b/>
                <w:bCs/>
              </w:rPr>
            </w:pPr>
            <w:r>
              <w:rPr>
                <w:rFonts w:hint="eastAsia" w:hAnsi="宋体"/>
                <w:b/>
                <w:bCs/>
              </w:rPr>
              <w:t>5.3、流向登记标识</w:t>
            </w:r>
            <w:r>
              <w:rPr>
                <w:rFonts w:hint="eastAsia" w:hAnsi="宋体"/>
                <w:b/>
                <w:bCs/>
                <w:lang w:eastAsia="zh-CN"/>
              </w:rPr>
              <w:t>：</w:t>
            </w:r>
            <w:r>
              <w:rPr>
                <w:rFonts w:hint="eastAsia" w:hAnsi="宋体"/>
                <w:b/>
                <w:bCs/>
              </w:rPr>
              <w:t>流向登记标识为登记标签和产品标签。登记标签和产品标签使用省安全生产协会烟花爆竹分会统一制作的登记标签，符合国家安全标准，包括尺寸要求、易撕毁和防伪性能。产品标签应标注本公司的名称。</w:t>
            </w:r>
          </w:p>
          <w:p>
            <w:pPr>
              <w:spacing w:line="420" w:lineRule="auto"/>
              <w:rPr>
                <w:rFonts w:hint="eastAsia" w:hAnsi="宋体"/>
                <w:b/>
                <w:bCs/>
              </w:rPr>
            </w:pPr>
            <w:r>
              <w:rPr>
                <w:rFonts w:hint="eastAsia" w:hAnsi="宋体"/>
                <w:b/>
                <w:bCs/>
              </w:rPr>
              <w:t xml:space="preserve">    (1)流向登记标识粘贴</w:t>
            </w:r>
            <w:r>
              <w:rPr>
                <w:rFonts w:hint="eastAsia" w:hAnsi="宋体"/>
                <w:b/>
                <w:bCs/>
                <w:lang w:eastAsia="zh-CN"/>
              </w:rPr>
              <w:t>：</w:t>
            </w:r>
            <w:r>
              <w:rPr>
                <w:rFonts w:hint="eastAsia" w:hAnsi="宋体"/>
                <w:b/>
                <w:bCs/>
              </w:rPr>
              <w:t>本公司按照国家有关标准规定，在购进的烟花爆竹产品外包装箱上粘贴登记标签，一箱一枚；在烟花爆竹产品上粘贴产品标签，确保生产和销售产品可有效追溯。</w:t>
            </w:r>
          </w:p>
          <w:p>
            <w:pPr>
              <w:spacing w:line="420" w:lineRule="auto"/>
              <w:rPr>
                <w:rFonts w:hint="eastAsia" w:hAnsi="宋体"/>
                <w:b/>
                <w:bCs/>
              </w:rPr>
            </w:pPr>
            <w:r>
              <w:rPr>
                <w:rFonts w:hint="eastAsia" w:hAnsi="宋体"/>
                <w:b/>
                <w:bCs/>
              </w:rPr>
              <w:t xml:space="preserve">    (2)备案登记</w:t>
            </w:r>
            <w:r>
              <w:rPr>
                <w:rFonts w:hint="eastAsia" w:hAnsi="宋体"/>
                <w:b/>
                <w:bCs/>
                <w:lang w:eastAsia="zh-CN"/>
              </w:rPr>
              <w:t>：</w:t>
            </w:r>
            <w:r>
              <w:rPr>
                <w:rFonts w:hint="eastAsia" w:hAnsi="宋体"/>
                <w:b/>
                <w:bCs/>
              </w:rPr>
              <w:t>本公司使用本省统一的烟花爆竹购销合同文本。在购销合同签订之日起30日内将购销合同副本报县(市、区)安全生产监督管理部门备案。</w:t>
            </w:r>
          </w:p>
          <w:p>
            <w:pPr>
              <w:spacing w:line="420" w:lineRule="auto"/>
              <w:rPr>
                <w:rFonts w:hint="eastAsia" w:hAnsi="宋体"/>
                <w:b/>
                <w:bCs/>
              </w:rPr>
            </w:pPr>
            <w:r>
              <w:rPr>
                <w:rFonts w:hint="eastAsia" w:hAnsi="宋体"/>
                <w:b/>
                <w:bCs/>
              </w:rPr>
              <w:t xml:space="preserve">    (3)登记记录存留</w:t>
            </w:r>
            <w:r>
              <w:rPr>
                <w:rFonts w:hint="eastAsia" w:hAnsi="宋体"/>
                <w:b/>
                <w:bCs/>
                <w:lang w:eastAsia="zh-CN"/>
              </w:rPr>
              <w:t>：</w:t>
            </w:r>
            <w:r>
              <w:rPr>
                <w:rFonts w:hint="eastAsia" w:hAnsi="宋体"/>
                <w:b/>
                <w:bCs/>
              </w:rPr>
              <w:t>本公司的烟花爆竹流向登记记录保存2年备查。</w:t>
            </w:r>
          </w:p>
          <w:p>
            <w:pPr>
              <w:spacing w:line="420" w:lineRule="auto"/>
              <w:rPr>
                <w:rFonts w:hint="eastAsia" w:hAnsi="宋体"/>
                <w:b/>
                <w:bCs/>
              </w:rPr>
            </w:pPr>
            <w:r>
              <w:rPr>
                <w:rFonts w:hint="eastAsia" w:hAnsi="宋体"/>
                <w:b/>
                <w:bCs/>
              </w:rPr>
              <w:t xml:space="preserve">    5.4、数量平衡。在某一检查时期内，产品的来源、去向和库存应平衡。即：检查期期初库存+来源量=检查期期末库存量十去向量十合理损耗量。</w:t>
            </w:r>
          </w:p>
          <w:p>
            <w:pPr>
              <w:spacing w:line="420" w:lineRule="auto"/>
              <w:ind w:firstLine="480"/>
              <w:rPr>
                <w:rFonts w:hint="eastAsia" w:hAnsi="宋体"/>
                <w:b/>
                <w:bCs/>
              </w:rPr>
            </w:pPr>
            <w:r>
              <w:rPr>
                <w:rFonts w:hint="eastAsia" w:hAnsi="宋体"/>
                <w:b/>
                <w:bCs/>
              </w:rPr>
              <w:t>5.5、烟花爆竹流向登记情况表应详细记录合作的生产厂家、相应的进货数量、时间及所贴的封签号码；应按表格主要内容如实记录，备注栏有条件的情况下应登记产品类别、规格、数量。</w:t>
            </w:r>
          </w:p>
          <w:p>
            <w:pPr>
              <w:spacing w:line="420" w:lineRule="auto"/>
              <w:rPr>
                <w:rFonts w:hint="eastAsia" w:ascii="黑体" w:hAnsi="黑体" w:eastAsia="黑体"/>
                <w:b/>
                <w:bCs/>
              </w:rPr>
            </w:pPr>
            <w:r>
              <w:rPr>
                <w:rFonts w:hint="eastAsia" w:ascii="黑体" w:hAnsi="黑体" w:eastAsia="黑体"/>
                <w:b/>
                <w:bCs/>
              </w:rPr>
              <w:t>6．相关记录</w:t>
            </w:r>
          </w:p>
          <w:p>
            <w:pPr>
              <w:spacing w:line="420" w:lineRule="auto"/>
              <w:ind w:firstLine="316" w:firstLineChars="150"/>
              <w:rPr>
                <w:rFonts w:hint="eastAsia" w:ascii="宋体" w:hAnsi="宋体"/>
                <w:b/>
                <w:bCs/>
                <w:szCs w:val="21"/>
              </w:rPr>
            </w:pPr>
            <w:r>
              <w:rPr>
                <w:rFonts w:hint="eastAsia" w:ascii="宋体" w:hAnsi="宋体"/>
                <w:b/>
                <w:bCs/>
                <w:szCs w:val="21"/>
                <w:lang w:eastAsia="zh-CN"/>
              </w:rPr>
              <w:t>附：</w:t>
            </w:r>
            <w:r>
              <w:rPr>
                <w:rFonts w:hint="eastAsia" w:ascii="宋体" w:hAnsi="宋体"/>
                <w:b/>
                <w:bCs/>
                <w:szCs w:val="21"/>
              </w:rPr>
              <w:t>烟花爆竹流向登记表</w:t>
            </w:r>
          </w:p>
          <w:p>
            <w:pPr>
              <w:spacing w:line="312" w:lineRule="auto"/>
              <w:rPr>
                <w:rFonts w:hint="eastAsia" w:hAnsi="宋体"/>
                <w:b/>
                <w:bCs/>
              </w:rPr>
            </w:pPr>
          </w:p>
        </w:tc>
      </w:tr>
    </w:tbl>
    <w:p>
      <w:pPr>
        <w:spacing w:line="288" w:lineRule="auto"/>
        <w:rPr>
          <w:rFonts w:hint="eastAsia" w:ascii="黑体" w:hAnsi="黑体" w:eastAsia="黑体"/>
          <w:b/>
          <w:bCs/>
        </w:rPr>
        <w:sectPr>
          <w:headerReference r:id="rId18" w:type="first"/>
          <w:footerReference r:id="rId20" w:type="first"/>
          <w:headerReference r:id="rId17" w:type="default"/>
          <w:footerReference r:id="rId19" w:type="default"/>
          <w:pgSz w:w="11906" w:h="16838"/>
          <w:pgMar w:top="1440" w:right="1313" w:bottom="1440" w:left="1353" w:header="851" w:footer="992" w:gutter="0"/>
          <w:pgNumType w:fmt="decimal"/>
          <w:cols w:space="720" w:num="1"/>
          <w:titlePg/>
          <w:docGrid w:type="lines" w:linePitch="312" w:charSpace="0"/>
        </w:sectPr>
      </w:pPr>
    </w:p>
    <w:tbl>
      <w:tblPr>
        <w:tblStyle w:val="2"/>
        <w:tblpPr w:leftFromText="180" w:rightFromText="180" w:vertAnchor="text" w:horzAnchor="margin" w:tblpX="1" w:tblpY="15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default"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6</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restart"/>
            <w:noWrap w:val="0"/>
            <w:vAlign w:val="center"/>
          </w:tcPr>
          <w:p>
            <w:pPr>
              <w:spacing w:line="288" w:lineRule="auto"/>
              <w:jc w:val="center"/>
              <w:rPr>
                <w:rFonts w:hint="eastAsia" w:hAnsi="宋体" w:cs="Times New Roman"/>
                <w:b/>
                <w:bCs/>
                <w:sz w:val="24"/>
                <w:szCs w:val="24"/>
              </w:rPr>
            </w:pPr>
            <w:r>
              <w:rPr>
                <w:rFonts w:hint="eastAsia" w:hAnsi="宋体" w:cs="Times New Roman"/>
                <w:b/>
                <w:bCs/>
                <w:sz w:val="24"/>
                <w:szCs w:val="24"/>
              </w:rPr>
              <w:t>产品质量管理制度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4" w:hRule="atLeast"/>
        </w:trPr>
        <w:tc>
          <w:tcPr>
            <w:tcW w:w="8522" w:type="dxa"/>
            <w:gridSpan w:val="2"/>
            <w:noWrap w:val="0"/>
            <w:vAlign w:val="top"/>
          </w:tcPr>
          <w:p>
            <w:pPr>
              <w:spacing w:line="480" w:lineRule="auto"/>
              <w:rPr>
                <w:rFonts w:hint="eastAsia" w:ascii="黑体" w:hAnsi="黑体" w:eastAsia="黑体" w:cs="Times New Roman"/>
                <w:b/>
                <w:bCs/>
              </w:rPr>
            </w:pPr>
            <w:r>
              <w:rPr>
                <w:rFonts w:hint="eastAsia" w:ascii="黑体" w:hAnsi="黑体" w:eastAsia="黑体" w:cs="Times New Roman"/>
                <w:b/>
                <w:bCs/>
              </w:rPr>
              <w:t>1．目的</w:t>
            </w:r>
          </w:p>
          <w:p>
            <w:pPr>
              <w:spacing w:line="480" w:lineRule="auto"/>
              <w:rPr>
                <w:rFonts w:hint="eastAsia" w:hAnsi="宋体" w:cs="Times New Roman"/>
                <w:b/>
                <w:bCs/>
              </w:rPr>
            </w:pPr>
            <w:r>
              <w:rPr>
                <w:rFonts w:hint="eastAsia" w:hAnsi="宋体" w:cs="Times New Roman"/>
                <w:b/>
                <w:bCs/>
              </w:rPr>
              <w:t>　　为确保我司烟花爆竹产品质量合格，加强对产品质量管理，特制订本制度。</w:t>
            </w:r>
          </w:p>
          <w:p>
            <w:pPr>
              <w:spacing w:line="480" w:lineRule="auto"/>
              <w:rPr>
                <w:rFonts w:hint="eastAsia" w:ascii="黑体" w:hAnsi="黑体" w:eastAsia="黑体" w:cs="Times New Roman"/>
                <w:b/>
                <w:bCs/>
              </w:rPr>
            </w:pPr>
            <w:r>
              <w:rPr>
                <w:rFonts w:hint="eastAsia" w:ascii="黑体" w:hAnsi="黑体" w:eastAsia="黑体" w:cs="Times New Roman"/>
                <w:b/>
                <w:bCs/>
              </w:rPr>
              <w:t>2．适用范围</w:t>
            </w:r>
          </w:p>
          <w:p>
            <w:pPr>
              <w:spacing w:line="480" w:lineRule="auto"/>
              <w:rPr>
                <w:rFonts w:hint="eastAsia" w:hAnsi="宋体" w:cs="Times New Roman"/>
                <w:b/>
                <w:bCs/>
              </w:rPr>
            </w:pPr>
            <w:r>
              <w:rPr>
                <w:rFonts w:hint="eastAsia" w:hAnsi="宋体" w:cs="Times New Roman"/>
                <w:b/>
                <w:bCs/>
              </w:rPr>
              <w:t>　　适用我司烟花爆竹产品订货及入库验收环节的管理。</w:t>
            </w:r>
          </w:p>
          <w:p>
            <w:pPr>
              <w:spacing w:line="480" w:lineRule="auto"/>
              <w:rPr>
                <w:rFonts w:hint="eastAsia" w:ascii="黑体" w:hAnsi="黑体" w:eastAsia="黑体" w:cs="Times New Roman"/>
                <w:b/>
                <w:bCs/>
              </w:rPr>
            </w:pPr>
            <w:r>
              <w:rPr>
                <w:rFonts w:hint="eastAsia" w:ascii="黑体" w:hAnsi="黑体" w:eastAsia="黑体" w:cs="Times New Roman"/>
                <w:b/>
                <w:bCs/>
              </w:rPr>
              <w:t>3．主要依据</w:t>
            </w:r>
          </w:p>
          <w:p>
            <w:pPr>
              <w:widowControl/>
              <w:spacing w:line="480" w:lineRule="auto"/>
              <w:ind w:firstLine="211" w:firstLineChars="100"/>
              <w:jc w:val="left"/>
              <w:rPr>
                <w:rFonts w:hint="eastAsia" w:ascii="宋体" w:hAnsi="宋体"/>
                <w:b/>
                <w:bCs/>
                <w:color w:val="000000"/>
                <w:kern w:val="0"/>
                <w:szCs w:val="21"/>
              </w:rPr>
            </w:pPr>
            <w:r>
              <w:rPr>
                <w:rFonts w:hint="eastAsia" w:ascii="宋体" w:hAnsi="宋体"/>
                <w:b/>
                <w:bCs/>
                <w:szCs w:val="21"/>
              </w:rPr>
              <w:t>　《烟花爆竹生产经营企业安全标准化评审办法》</w:t>
            </w:r>
          </w:p>
          <w:p>
            <w:pPr>
              <w:spacing w:line="480" w:lineRule="auto"/>
              <w:rPr>
                <w:rFonts w:hint="eastAsia" w:ascii="黑体" w:hAnsi="黑体" w:eastAsia="黑体" w:cs="Times New Roman"/>
                <w:b/>
                <w:bCs/>
              </w:rPr>
            </w:pPr>
            <w:r>
              <w:rPr>
                <w:rFonts w:hint="eastAsia" w:ascii="黑体" w:hAnsi="黑体" w:eastAsia="黑体" w:cs="Times New Roman"/>
                <w:b/>
                <w:bCs/>
              </w:rPr>
              <w:t>4．主要职责</w:t>
            </w:r>
          </w:p>
          <w:p>
            <w:pPr>
              <w:spacing w:line="480" w:lineRule="auto"/>
              <w:rPr>
                <w:rFonts w:hint="eastAsia" w:hAnsi="宋体" w:cs="Times New Roman"/>
                <w:b/>
                <w:bCs/>
              </w:rPr>
            </w:pPr>
            <w:r>
              <w:rPr>
                <w:rFonts w:hint="eastAsia" w:hAnsi="宋体" w:cs="Times New Roman"/>
                <w:b/>
                <w:bCs/>
              </w:rPr>
              <w:t>　4.1质量检验科组织货物查验。</w:t>
            </w:r>
          </w:p>
          <w:p>
            <w:pPr>
              <w:spacing w:line="480" w:lineRule="auto"/>
              <w:rPr>
                <w:rFonts w:hint="eastAsia" w:hAnsi="宋体" w:cs="Times New Roman"/>
                <w:b/>
                <w:bCs/>
              </w:rPr>
            </w:pPr>
            <w:r>
              <w:rPr>
                <w:rFonts w:hint="eastAsia" w:hAnsi="宋体" w:cs="Times New Roman"/>
                <w:b/>
                <w:bCs/>
              </w:rPr>
              <w:t>　4.2各岗位人员按职能分工进行产品质量控制。</w:t>
            </w:r>
          </w:p>
          <w:p>
            <w:pPr>
              <w:spacing w:line="480" w:lineRule="auto"/>
              <w:rPr>
                <w:rFonts w:hint="eastAsia" w:ascii="黑体" w:hAnsi="黑体" w:eastAsia="黑体" w:cs="Times New Roman"/>
                <w:b/>
                <w:bCs/>
              </w:rPr>
            </w:pPr>
            <w:r>
              <w:rPr>
                <w:rFonts w:hint="eastAsia" w:ascii="黑体" w:hAnsi="黑体" w:eastAsia="黑体" w:cs="Times New Roman"/>
                <w:b/>
                <w:bCs/>
              </w:rPr>
              <w:t>5．主要内容</w:t>
            </w:r>
          </w:p>
          <w:p>
            <w:pPr>
              <w:spacing w:line="480" w:lineRule="auto"/>
              <w:ind w:firstLine="316" w:firstLineChars="150"/>
              <w:rPr>
                <w:rFonts w:hint="eastAsia" w:hAnsi="宋体" w:cs="Times New Roman"/>
                <w:b/>
                <w:bCs/>
              </w:rPr>
            </w:pPr>
            <w:r>
              <w:rPr>
                <w:rFonts w:hint="eastAsia" w:hAnsi="宋体" w:cs="Times New Roman"/>
                <w:b/>
                <w:bCs/>
              </w:rPr>
              <w:t>5.1产品质量检测检验管理机构。为了加强我司经营烟花爆竹产品质量的管理，落实产品质量检测检验制度的实施，成立产品质量检测检验管理科。</w:t>
            </w:r>
          </w:p>
          <w:p>
            <w:pPr>
              <w:spacing w:line="480" w:lineRule="auto"/>
              <w:rPr>
                <w:rFonts w:hint="eastAsia" w:hAnsi="宋体" w:cs="Times New Roman"/>
                <w:b/>
                <w:bCs/>
              </w:rPr>
            </w:pPr>
            <w:r>
              <w:rPr>
                <w:rFonts w:hint="eastAsia" w:hAnsi="宋体" w:cs="Times New Roman"/>
                <w:b/>
                <w:bCs/>
              </w:rPr>
              <w:t xml:space="preserve">   5.2产品质量控制</w:t>
            </w:r>
          </w:p>
          <w:p>
            <w:pPr>
              <w:spacing w:line="480" w:lineRule="auto"/>
              <w:rPr>
                <w:rFonts w:hint="eastAsia" w:hAnsi="宋体" w:cs="Times New Roman"/>
                <w:b/>
                <w:bCs/>
              </w:rPr>
            </w:pPr>
            <w:r>
              <w:rPr>
                <w:rFonts w:hint="eastAsia" w:hAnsi="宋体" w:cs="Times New Roman"/>
                <w:b/>
                <w:bCs/>
              </w:rPr>
              <w:t xml:space="preserve">    5.2.1、产品进入仓库时，仓库管理员必须凭送货单、检验合格单办理入库手续，杜绝只见发票不见实物或边办理入库边办理出库的现象。</w:t>
            </w:r>
          </w:p>
          <w:p>
            <w:pPr>
              <w:spacing w:line="480" w:lineRule="auto"/>
              <w:rPr>
                <w:rFonts w:hint="eastAsia" w:hAnsi="宋体" w:cs="Times New Roman"/>
                <w:b/>
                <w:bCs/>
              </w:rPr>
            </w:pPr>
            <w:r>
              <w:rPr>
                <w:rFonts w:hint="eastAsia" w:hAnsi="宋体" w:cs="Times New Roman"/>
                <w:b/>
                <w:bCs/>
              </w:rPr>
              <w:t xml:space="preserve">    5.2.2、入库时，仓库管理员必须查点产品的数量、规格型号、合格证件等项目，如发现数量、质量、单据等不齐全时，不得办理入库手续。</w:t>
            </w:r>
          </w:p>
          <w:p>
            <w:pPr>
              <w:spacing w:line="480" w:lineRule="auto"/>
              <w:rPr>
                <w:rFonts w:hint="eastAsia" w:hAnsi="宋体" w:cs="Times New Roman"/>
                <w:b/>
                <w:bCs/>
              </w:rPr>
            </w:pPr>
            <w:r>
              <w:rPr>
                <w:rFonts w:hint="eastAsia" w:hAnsi="宋体" w:cs="Times New Roman"/>
                <w:b/>
                <w:bCs/>
              </w:rPr>
              <w:t xml:space="preserve">    5.2.3、烟花爆竹产品必须购买有安全生产许可证企业生产的产品，因此，入库时必须核实产品</w:t>
            </w:r>
            <w:r>
              <w:rPr>
                <w:rFonts w:hint="eastAsia" w:hAnsi="宋体" w:cs="Times New Roman"/>
                <w:b/>
                <w:bCs/>
                <w:lang w:eastAsia="zh-CN"/>
              </w:rPr>
              <w:t>是否贴有当地安监局的封签。</w:t>
            </w:r>
          </w:p>
          <w:p>
            <w:pPr>
              <w:spacing w:line="480" w:lineRule="auto"/>
              <w:rPr>
                <w:rFonts w:hint="eastAsia" w:hAnsi="宋体" w:cs="Times New Roman"/>
                <w:b/>
                <w:bCs/>
              </w:rPr>
            </w:pPr>
            <w:r>
              <w:rPr>
                <w:rFonts w:hint="eastAsia" w:hAnsi="宋体" w:cs="Times New Roman"/>
                <w:b/>
                <w:bCs/>
              </w:rPr>
              <w:t xml:space="preserve">    5.2.4、一批产品验收入库，要做好入库商品的抽检工作。</w:t>
            </w:r>
          </w:p>
          <w:p>
            <w:pPr>
              <w:spacing w:line="480" w:lineRule="auto"/>
              <w:rPr>
                <w:rFonts w:hint="eastAsia" w:hAnsi="宋体" w:cs="Times New Roman"/>
                <w:b/>
                <w:bCs/>
              </w:rPr>
            </w:pPr>
            <w:r>
              <w:rPr>
                <w:rFonts w:hint="eastAsia" w:hAnsi="宋体" w:cs="Times New Roman"/>
                <w:b/>
                <w:bCs/>
              </w:rPr>
              <w:t xml:space="preserve">    5.2.5、必须核实抽检产品的内外包装、标志、标识是否符合烟花爆竹安全与质量( GB10631-20</w:t>
            </w:r>
            <w:r>
              <w:rPr>
                <w:rFonts w:hint="eastAsia" w:hAnsi="宋体" w:cs="Times New Roman"/>
                <w:b/>
                <w:bCs/>
                <w:lang w:val="en-US" w:eastAsia="zh-CN"/>
              </w:rPr>
              <w:t>13</w:t>
            </w:r>
            <w:r>
              <w:rPr>
                <w:rFonts w:hint="eastAsia" w:hAnsi="宋体" w:cs="Times New Roman"/>
                <w:b/>
                <w:bCs/>
              </w:rPr>
              <w:t>)的要求。</w:t>
            </w:r>
          </w:p>
        </w:tc>
      </w:tr>
    </w:tbl>
    <w:p>
      <w:pPr>
        <w:spacing w:line="288" w:lineRule="auto"/>
        <w:rPr>
          <w:rFonts w:hint="eastAsia" w:ascii="黑体" w:hAnsi="黑体" w:eastAsia="黑体"/>
          <w:b/>
          <w:bCs/>
        </w:rPr>
      </w:pPr>
    </w:p>
    <w:tbl>
      <w:tblPr>
        <w:tblStyle w:val="2"/>
        <w:tblpPr w:leftFromText="180" w:rightFromText="180" w:vertAnchor="text" w:horzAnchor="page" w:tblpX="1774" w:tblpY="16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default"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6</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w:t>
            </w:r>
            <w:r>
              <w:rPr>
                <w:rFonts w:hint="eastAsia"/>
                <w:b/>
                <w:bCs/>
                <w:sz w:val="24"/>
                <w:szCs w:val="28"/>
                <w:lang w:val="en-US" w:eastAsia="zh-CN"/>
              </w:rPr>
              <w:t>2</w:t>
            </w:r>
            <w:r>
              <w:rPr>
                <w:rFonts w:hint="eastAsia"/>
                <w:b/>
                <w:bCs/>
                <w:sz w:val="24"/>
                <w:szCs w:val="28"/>
              </w:rPr>
              <w:t>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227" w:type="dxa"/>
            <w:vMerge w:val="restart"/>
            <w:noWrap w:val="0"/>
            <w:vAlign w:val="center"/>
          </w:tcPr>
          <w:p>
            <w:pPr>
              <w:spacing w:line="288" w:lineRule="auto"/>
              <w:jc w:val="center"/>
              <w:rPr>
                <w:rFonts w:hint="eastAsia" w:hAnsi="宋体" w:cs="Times New Roman"/>
                <w:b/>
                <w:bCs/>
                <w:sz w:val="24"/>
                <w:szCs w:val="24"/>
              </w:rPr>
            </w:pPr>
            <w:r>
              <w:rPr>
                <w:rFonts w:hint="eastAsia" w:hAnsi="宋体" w:cs="Times New Roman"/>
                <w:b/>
                <w:bCs/>
                <w:sz w:val="24"/>
                <w:szCs w:val="24"/>
              </w:rPr>
              <w:t>产品质量管理制度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7" w:hRule="atLeast"/>
        </w:trPr>
        <w:tc>
          <w:tcPr>
            <w:tcW w:w="8522" w:type="dxa"/>
            <w:gridSpan w:val="2"/>
            <w:noWrap w:val="0"/>
            <w:vAlign w:val="top"/>
          </w:tcPr>
          <w:p>
            <w:pPr>
              <w:spacing w:line="480" w:lineRule="auto"/>
              <w:rPr>
                <w:rFonts w:hint="eastAsia" w:hAnsi="宋体" w:cs="Times New Roman"/>
                <w:b/>
                <w:bCs/>
              </w:rPr>
            </w:pPr>
            <w:r>
              <w:rPr>
                <w:rFonts w:hint="eastAsia" w:hAnsi="宋体" w:cs="Times New Roman"/>
                <w:b/>
                <w:bCs/>
              </w:rPr>
              <w:t xml:space="preserve">    </w:t>
            </w:r>
          </w:p>
          <w:p>
            <w:pPr>
              <w:spacing w:line="480" w:lineRule="auto"/>
              <w:rPr>
                <w:rFonts w:hint="eastAsia" w:hAnsi="宋体" w:cs="Times New Roman"/>
                <w:b/>
                <w:bCs/>
              </w:rPr>
            </w:pPr>
            <w:r>
              <w:rPr>
                <w:rFonts w:hint="eastAsia" w:hAnsi="宋体" w:cs="Times New Roman"/>
                <w:b/>
                <w:bCs/>
              </w:rPr>
              <w:t xml:space="preserve"> </w:t>
            </w:r>
            <w:r>
              <w:rPr>
                <w:rFonts w:hint="eastAsia" w:hAnsi="宋体" w:cs="Times New Roman"/>
                <w:b/>
                <w:bCs/>
                <w:lang w:val="en-US" w:eastAsia="zh-CN"/>
              </w:rPr>
              <w:t xml:space="preserve">   </w:t>
            </w:r>
            <w:r>
              <w:rPr>
                <w:rFonts w:hint="eastAsia" w:hAnsi="宋体" w:cs="Times New Roman"/>
                <w:b/>
                <w:bCs/>
              </w:rPr>
              <w:t>5.2.6、必须核实入库产品的危险等级是否高于库房的危险等级。</w:t>
            </w:r>
          </w:p>
          <w:p>
            <w:pPr>
              <w:spacing w:line="480" w:lineRule="auto"/>
              <w:rPr>
                <w:rFonts w:hint="eastAsia" w:hAnsi="宋体" w:cs="Times New Roman"/>
                <w:b/>
                <w:bCs/>
              </w:rPr>
            </w:pPr>
            <w:r>
              <w:rPr>
                <w:rFonts w:hint="eastAsia" w:hAnsi="宋体" w:cs="Times New Roman"/>
                <w:b/>
                <w:bCs/>
              </w:rPr>
              <w:t xml:space="preserve">    5.2.7、检查是否是国家禁止生产</w:t>
            </w:r>
            <w:r>
              <w:rPr>
                <w:rFonts w:hint="eastAsia" w:hAnsi="宋体" w:cs="Times New Roman"/>
                <w:b/>
                <w:bCs/>
                <w:lang w:eastAsia="zh-CN"/>
              </w:rPr>
              <w:t>类产品</w:t>
            </w:r>
            <w:r>
              <w:rPr>
                <w:rFonts w:hint="eastAsia" w:hAnsi="宋体" w:cs="Times New Roman"/>
                <w:b/>
                <w:bCs/>
              </w:rPr>
              <w:t>、“三无”产品、劣质产品等，保证商品质量。</w:t>
            </w:r>
          </w:p>
          <w:p>
            <w:pPr>
              <w:spacing w:line="480" w:lineRule="auto"/>
              <w:rPr>
                <w:rFonts w:hint="eastAsia" w:hAnsi="宋体" w:cs="Times New Roman"/>
                <w:b/>
                <w:bCs/>
              </w:rPr>
            </w:pPr>
            <w:r>
              <w:rPr>
                <w:rFonts w:hint="eastAsia" w:hAnsi="宋体" w:cs="Times New Roman"/>
                <w:b/>
                <w:bCs/>
              </w:rPr>
              <w:t xml:space="preserve">    5.2.8、烟花爆竹入库应详细登记入账，做到账物相符。</w:t>
            </w:r>
          </w:p>
          <w:p>
            <w:pPr>
              <w:spacing w:line="480" w:lineRule="auto"/>
              <w:rPr>
                <w:rFonts w:hint="eastAsia" w:hAnsi="宋体" w:cs="Times New Roman"/>
                <w:b/>
                <w:bCs/>
              </w:rPr>
            </w:pPr>
            <w:r>
              <w:rPr>
                <w:rFonts w:hint="eastAsia" w:hAnsi="宋体" w:cs="Times New Roman"/>
                <w:b/>
                <w:bCs/>
              </w:rPr>
              <w:t xml:space="preserve">    5.2.9、在验收、入库过程中，如发现问题应及时采取措施，及时报告，及时处理，严把进货质量关。</w:t>
            </w:r>
          </w:p>
          <w:p>
            <w:pPr>
              <w:spacing w:line="480" w:lineRule="auto"/>
              <w:rPr>
                <w:rFonts w:hint="eastAsia" w:hAnsi="宋体" w:cs="Times New Roman"/>
                <w:b/>
                <w:bCs/>
              </w:rPr>
            </w:pPr>
            <w:r>
              <w:rPr>
                <w:rFonts w:hint="eastAsia" w:hAnsi="宋体" w:cs="Times New Roman"/>
                <w:b/>
                <w:bCs/>
              </w:rPr>
              <w:t xml:space="preserve">    5.2.10、产品出库时，要严格执行产品流向登记制度。</w:t>
            </w:r>
          </w:p>
          <w:p>
            <w:pPr>
              <w:spacing w:line="480" w:lineRule="auto"/>
              <w:ind w:firstLine="422" w:firstLineChars="200"/>
              <w:rPr>
                <w:rFonts w:hint="eastAsia" w:hAnsi="宋体" w:cs="Times New Roman"/>
                <w:b/>
                <w:bCs/>
              </w:rPr>
            </w:pPr>
            <w:r>
              <w:rPr>
                <w:rFonts w:hint="eastAsia" w:hAnsi="宋体" w:cs="Times New Roman"/>
                <w:b/>
                <w:bCs/>
              </w:rPr>
              <w:t>5.3、不合格产品处置和跟踪</w:t>
            </w:r>
          </w:p>
          <w:p>
            <w:pPr>
              <w:spacing w:line="480" w:lineRule="auto"/>
              <w:rPr>
                <w:rFonts w:hint="eastAsia" w:hAnsi="宋体" w:cs="Times New Roman"/>
                <w:b/>
                <w:bCs/>
              </w:rPr>
            </w:pPr>
            <w:r>
              <w:rPr>
                <w:rFonts w:hint="eastAsia" w:hAnsi="宋体" w:cs="Times New Roman"/>
                <w:b/>
                <w:bCs/>
              </w:rPr>
              <w:t xml:space="preserve">    5.3.1、为保证本企业安全生产，确保人民群众生命财产的安全，根据本企业实际工作需要，制定本制度：</w:t>
            </w:r>
          </w:p>
          <w:p>
            <w:pPr>
              <w:spacing w:line="480" w:lineRule="auto"/>
              <w:ind w:firstLine="480"/>
              <w:rPr>
                <w:rFonts w:hint="eastAsia" w:hAnsi="宋体" w:cs="Times New Roman"/>
                <w:b/>
                <w:bCs/>
              </w:rPr>
            </w:pPr>
            <w:r>
              <w:rPr>
                <w:rFonts w:hint="eastAsia" w:hAnsi="宋体" w:cs="Times New Roman"/>
                <w:b/>
                <w:bCs/>
              </w:rPr>
              <w:t>5.3.2、严格按照GB10632《烟花爆竹计数抽样检查规则》验收，凡不符合规则的，均为不合格产品。</w:t>
            </w:r>
          </w:p>
          <w:p>
            <w:pPr>
              <w:spacing w:line="480" w:lineRule="auto"/>
              <w:ind w:firstLine="480"/>
              <w:rPr>
                <w:rFonts w:hint="eastAsia" w:hAnsi="宋体" w:cs="Times New Roman"/>
                <w:b/>
                <w:bCs/>
              </w:rPr>
            </w:pPr>
            <w:r>
              <w:rPr>
                <w:rFonts w:hint="eastAsia" w:hAnsi="宋体" w:cs="Times New Roman"/>
                <w:b/>
                <w:bCs/>
              </w:rPr>
              <w:t>5.3.3、公司售出的所有产品，要在销售网点设置信息反馈、跟踪调查专业人员，如发现产品质量出现问题，立即上报公司相关负责人处理。</w:t>
            </w:r>
          </w:p>
          <w:p>
            <w:pPr>
              <w:spacing w:line="480" w:lineRule="auto"/>
              <w:rPr>
                <w:rFonts w:hint="eastAsia" w:hAnsi="宋体" w:cs="Times New Roman"/>
                <w:b/>
                <w:bCs/>
              </w:rPr>
            </w:pPr>
            <w:r>
              <w:rPr>
                <w:rFonts w:hint="eastAsia" w:hAnsi="宋体" w:cs="Times New Roman"/>
                <w:b/>
                <w:bCs/>
              </w:rPr>
              <w:t xml:space="preserve">    5.3.4、公司接到有关产品质量问题报告时，应立即停止销售，并组织核实。</w:t>
            </w:r>
          </w:p>
          <w:p>
            <w:pPr>
              <w:spacing w:line="480" w:lineRule="auto"/>
              <w:rPr>
                <w:rFonts w:hint="eastAsia" w:hAnsi="宋体" w:cs="Times New Roman"/>
                <w:b/>
                <w:bCs/>
              </w:rPr>
            </w:pPr>
            <w:r>
              <w:rPr>
                <w:rFonts w:hint="eastAsia" w:hAnsi="宋体" w:cs="Times New Roman"/>
                <w:b/>
                <w:bCs/>
              </w:rPr>
              <w:t xml:space="preserve">    5.3.5、对不合格产品，需运回厂家的，应按有关规定组织运送；不合格产品运回厂家后，厂家要出据运达证明；如需就地销毁的，应在有关部门的组织监督下统一销毁，必须详细记录时间、地点、数量、实施销毁人员，检查核实人员等。</w:t>
            </w:r>
          </w:p>
          <w:p>
            <w:pPr>
              <w:spacing w:line="480" w:lineRule="auto"/>
              <w:ind w:firstLine="480"/>
              <w:rPr>
                <w:rFonts w:hint="eastAsia" w:hAnsi="宋体" w:cs="Times New Roman"/>
                <w:b/>
                <w:bCs/>
              </w:rPr>
            </w:pPr>
            <w:r>
              <w:rPr>
                <w:rFonts w:hint="eastAsia" w:hAnsi="宋体" w:cs="Times New Roman"/>
                <w:b/>
                <w:bCs/>
              </w:rPr>
              <w:t>5.3.6、严禁销售或降价处理不合格产品。</w:t>
            </w:r>
          </w:p>
          <w:p>
            <w:pPr>
              <w:spacing w:line="480" w:lineRule="auto"/>
              <w:rPr>
                <w:rFonts w:hint="eastAsia" w:ascii="黑体" w:hAnsi="黑体" w:eastAsia="黑体" w:cs="Times New Roman"/>
                <w:b/>
                <w:bCs/>
              </w:rPr>
            </w:pPr>
            <w:r>
              <w:rPr>
                <w:rFonts w:hint="eastAsia" w:ascii="黑体" w:hAnsi="黑体" w:eastAsia="黑体" w:cs="Times New Roman"/>
                <w:b/>
                <w:bCs/>
              </w:rPr>
              <w:t>6.相关记录</w:t>
            </w:r>
          </w:p>
          <w:p>
            <w:pPr>
              <w:spacing w:line="480" w:lineRule="auto"/>
              <w:ind w:firstLine="211" w:firstLineChars="100"/>
              <w:rPr>
                <w:rFonts w:hint="eastAsia" w:hAnsi="宋体" w:cs="Times New Roman"/>
                <w:b/>
                <w:bCs/>
              </w:rPr>
            </w:pPr>
            <w:r>
              <w:rPr>
                <w:rFonts w:hint="eastAsia" w:hAnsi="宋体"/>
                <w:b/>
                <w:bCs/>
              </w:rPr>
              <w:t>烟花爆竹产品入库抽检记录</w:t>
            </w:r>
          </w:p>
        </w:tc>
      </w:tr>
    </w:tbl>
    <w:p>
      <w:pPr>
        <w:spacing w:line="288" w:lineRule="auto"/>
        <w:ind w:firstLine="480"/>
        <w:rPr>
          <w:rFonts w:hint="eastAsia" w:hAnsi="宋体" w:cs="Times New Roman"/>
          <w:b/>
          <w:bCs/>
        </w:rPr>
      </w:pPr>
    </w:p>
    <w:p>
      <w:pPr>
        <w:spacing w:line="288" w:lineRule="auto"/>
        <w:ind w:firstLine="480"/>
        <w:rPr>
          <w:rFonts w:hint="eastAsia" w:hAnsi="宋体" w:cs="Times New Roman"/>
          <w:b/>
          <w:bCs/>
        </w:rPr>
      </w:pPr>
    </w:p>
    <w:p>
      <w:pPr>
        <w:spacing w:line="288" w:lineRule="auto"/>
        <w:ind w:firstLine="480"/>
        <w:rPr>
          <w:rFonts w:hint="eastAsia" w:hAnsi="宋体" w:cs="Times New Roman"/>
          <w:b/>
          <w:bCs/>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default"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val="en-US" w:eastAsia="zh-CN"/>
              </w:rPr>
              <w:t>(7).1</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227" w:type="dxa"/>
            <w:vMerge w:val="restart"/>
            <w:noWrap w:val="0"/>
            <w:vAlign w:val="center"/>
          </w:tcPr>
          <w:p>
            <w:pPr>
              <w:spacing w:line="288" w:lineRule="auto"/>
              <w:jc w:val="center"/>
              <w:rPr>
                <w:rFonts w:hint="eastAsia" w:hAnsi="宋体" w:cs="Times New Roman"/>
                <w:b/>
                <w:bCs/>
                <w:sz w:val="24"/>
                <w:szCs w:val="24"/>
              </w:rPr>
            </w:pPr>
            <w:r>
              <w:rPr>
                <w:rFonts w:hint="eastAsia" w:hAnsi="宋体" w:cs="Times New Roman"/>
                <w:b/>
                <w:bCs/>
                <w:sz w:val="24"/>
                <w:szCs w:val="24"/>
              </w:rPr>
              <w:t>配送服务管理制度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1" w:hRule="atLeast"/>
        </w:trPr>
        <w:tc>
          <w:tcPr>
            <w:tcW w:w="8522" w:type="dxa"/>
            <w:gridSpan w:val="2"/>
            <w:noWrap w:val="0"/>
            <w:vAlign w:val="center"/>
          </w:tcPr>
          <w:p>
            <w:pPr>
              <w:spacing w:line="300" w:lineRule="auto"/>
              <w:rPr>
                <w:rFonts w:hint="eastAsia" w:ascii="黑体" w:hAnsi="黑体" w:eastAsia="黑体" w:cs="Times New Roman"/>
                <w:b/>
                <w:bCs/>
              </w:rPr>
            </w:pPr>
            <w:r>
              <w:rPr>
                <w:rFonts w:hint="eastAsia" w:ascii="黑体" w:hAnsi="黑体" w:eastAsia="黑体" w:cs="Times New Roman"/>
                <w:b/>
                <w:bCs/>
              </w:rPr>
              <w:t>1．目的</w:t>
            </w:r>
          </w:p>
          <w:p>
            <w:pPr>
              <w:spacing w:line="300" w:lineRule="auto"/>
              <w:rPr>
                <w:rFonts w:hint="eastAsia" w:hAnsi="宋体" w:cs="Times New Roman"/>
                <w:b/>
                <w:bCs/>
              </w:rPr>
            </w:pPr>
            <w:r>
              <w:rPr>
                <w:rFonts w:hint="eastAsia" w:hAnsi="宋体" w:cs="Times New Roman"/>
                <w:b/>
                <w:bCs/>
              </w:rPr>
              <w:t>　　为确保我司烟花爆竹产品配送，保障运输安全，提高服务质量，特制订本制度。</w:t>
            </w:r>
          </w:p>
          <w:p>
            <w:pPr>
              <w:spacing w:line="300" w:lineRule="auto"/>
              <w:rPr>
                <w:rFonts w:hint="eastAsia" w:ascii="黑体" w:hAnsi="黑体" w:eastAsia="黑体" w:cs="Times New Roman"/>
                <w:b/>
                <w:bCs/>
              </w:rPr>
            </w:pPr>
            <w:r>
              <w:rPr>
                <w:rFonts w:hint="eastAsia" w:ascii="黑体" w:hAnsi="黑体" w:eastAsia="黑体" w:cs="Times New Roman"/>
                <w:b/>
                <w:bCs/>
              </w:rPr>
              <w:t>2．适用范围</w:t>
            </w:r>
          </w:p>
          <w:p>
            <w:pPr>
              <w:spacing w:line="300" w:lineRule="auto"/>
              <w:rPr>
                <w:rFonts w:hint="eastAsia" w:hAnsi="宋体" w:cs="Times New Roman"/>
                <w:b/>
                <w:bCs/>
              </w:rPr>
            </w:pPr>
            <w:r>
              <w:rPr>
                <w:rFonts w:hint="eastAsia" w:hAnsi="宋体" w:cs="Times New Roman"/>
                <w:b/>
                <w:bCs/>
              </w:rPr>
              <w:t>　　适用我司烟花爆竹产品对零售单位的配送管理。</w:t>
            </w:r>
          </w:p>
          <w:p>
            <w:pPr>
              <w:spacing w:line="300" w:lineRule="auto"/>
              <w:rPr>
                <w:rFonts w:hint="eastAsia" w:ascii="黑体" w:hAnsi="黑体" w:eastAsia="黑体" w:cs="Times New Roman"/>
                <w:b/>
                <w:bCs/>
              </w:rPr>
            </w:pPr>
            <w:r>
              <w:rPr>
                <w:rFonts w:hint="eastAsia" w:ascii="黑体" w:hAnsi="黑体" w:eastAsia="黑体" w:cs="Times New Roman"/>
                <w:b/>
                <w:bCs/>
              </w:rPr>
              <w:t>3．主要依据</w:t>
            </w:r>
          </w:p>
          <w:p>
            <w:pPr>
              <w:widowControl/>
              <w:spacing w:line="300" w:lineRule="auto"/>
              <w:ind w:firstLine="211" w:firstLineChars="100"/>
              <w:jc w:val="left"/>
              <w:rPr>
                <w:rFonts w:hint="eastAsia" w:ascii="宋体" w:hAnsi="宋体"/>
                <w:b/>
                <w:bCs/>
                <w:color w:val="000000"/>
                <w:kern w:val="0"/>
                <w:szCs w:val="21"/>
              </w:rPr>
            </w:pPr>
            <w:r>
              <w:rPr>
                <w:rFonts w:hint="eastAsia" w:ascii="宋体" w:hAnsi="宋体"/>
                <w:b/>
                <w:bCs/>
                <w:szCs w:val="21"/>
              </w:rPr>
              <w:t>《烟花爆竹安全管理条例》和《烟花爆竹生产经营企业安全标准化评审办法》</w:t>
            </w:r>
          </w:p>
          <w:p>
            <w:pPr>
              <w:spacing w:line="300" w:lineRule="auto"/>
              <w:rPr>
                <w:rFonts w:hint="eastAsia" w:ascii="黑体" w:hAnsi="黑体" w:eastAsia="黑体" w:cs="Times New Roman"/>
                <w:b/>
                <w:bCs/>
              </w:rPr>
            </w:pPr>
            <w:r>
              <w:rPr>
                <w:rFonts w:hint="eastAsia" w:ascii="黑体" w:hAnsi="黑体" w:eastAsia="黑体" w:cs="Times New Roman"/>
                <w:b/>
                <w:bCs/>
              </w:rPr>
              <w:t>4．主要职责</w:t>
            </w:r>
          </w:p>
          <w:p>
            <w:pPr>
              <w:spacing w:line="300" w:lineRule="auto"/>
              <w:rPr>
                <w:rFonts w:hint="eastAsia" w:hAnsi="宋体" w:cs="Times New Roman"/>
                <w:b/>
                <w:bCs/>
              </w:rPr>
            </w:pPr>
            <w:r>
              <w:rPr>
                <w:rFonts w:hint="eastAsia" w:hAnsi="宋体" w:cs="Times New Roman"/>
                <w:b/>
                <w:bCs/>
              </w:rPr>
              <w:t>　4.1安全管理科组织押运员和驾驶员日常安全教育管理。</w:t>
            </w:r>
          </w:p>
          <w:p>
            <w:pPr>
              <w:spacing w:line="300" w:lineRule="auto"/>
              <w:rPr>
                <w:rFonts w:hint="eastAsia" w:hAnsi="宋体" w:cs="Times New Roman"/>
                <w:b/>
                <w:bCs/>
              </w:rPr>
            </w:pPr>
            <w:r>
              <w:rPr>
                <w:rFonts w:hint="eastAsia" w:hAnsi="宋体" w:cs="Times New Roman"/>
                <w:b/>
                <w:bCs/>
              </w:rPr>
              <w:t>　4.2 押运员和驾驶员负责产品配送过程安全。</w:t>
            </w:r>
          </w:p>
          <w:p>
            <w:pPr>
              <w:spacing w:line="300" w:lineRule="auto"/>
              <w:rPr>
                <w:rFonts w:hint="eastAsia" w:ascii="黑体" w:hAnsi="黑体" w:eastAsia="黑体" w:cs="Times New Roman"/>
                <w:b/>
                <w:bCs/>
              </w:rPr>
            </w:pPr>
            <w:r>
              <w:rPr>
                <w:rFonts w:hint="eastAsia" w:ascii="黑体" w:hAnsi="黑体" w:eastAsia="黑体" w:cs="Times New Roman"/>
                <w:b/>
                <w:bCs/>
              </w:rPr>
              <w:t>5．主要内容</w:t>
            </w:r>
          </w:p>
          <w:p>
            <w:pPr>
              <w:spacing w:line="300" w:lineRule="auto"/>
              <w:rPr>
                <w:rFonts w:hint="eastAsia" w:ascii="黑体" w:hAnsi="黑体" w:eastAsia="黑体" w:cs="Times New Roman"/>
                <w:b/>
                <w:bCs/>
              </w:rPr>
            </w:pPr>
            <w:r>
              <w:rPr>
                <w:rFonts w:hint="eastAsia" w:ascii="黑体" w:hAnsi="黑体" w:eastAsia="黑体" w:cs="Times New Roman"/>
                <w:b/>
                <w:bCs/>
              </w:rPr>
              <w:t xml:space="preserve"> 5.1、运输安全管理</w:t>
            </w:r>
          </w:p>
          <w:p>
            <w:pPr>
              <w:spacing w:line="300" w:lineRule="auto"/>
              <w:rPr>
                <w:rFonts w:hint="eastAsia" w:hAnsi="宋体" w:cs="Times New Roman"/>
                <w:b/>
                <w:bCs/>
              </w:rPr>
            </w:pPr>
            <w:r>
              <w:rPr>
                <w:rFonts w:hint="eastAsia" w:hAnsi="宋体" w:cs="Times New Roman"/>
                <w:b/>
                <w:bCs/>
              </w:rPr>
              <w:t xml:space="preserve">    5.1.1、承运烟花爆竹的单位和个人，必须依法取得危险货物运输经营资格，严格执行危险货物运输管理规定。</w:t>
            </w:r>
          </w:p>
          <w:p>
            <w:pPr>
              <w:spacing w:line="300" w:lineRule="auto"/>
              <w:rPr>
                <w:rFonts w:hint="eastAsia" w:hAnsi="宋体" w:cs="Times New Roman"/>
                <w:b/>
                <w:bCs/>
              </w:rPr>
            </w:pPr>
            <w:r>
              <w:rPr>
                <w:rFonts w:hint="eastAsia" w:hAnsi="宋体" w:cs="Times New Roman"/>
                <w:b/>
                <w:bCs/>
              </w:rPr>
              <w:t xml:space="preserve">    5.1.2、运送烟花爆竹应按有关规定派专职押运员押运，并随车携带由公安机关出具的《烟花爆竹道路运输许可证》。</w:t>
            </w:r>
          </w:p>
          <w:p>
            <w:pPr>
              <w:spacing w:line="300" w:lineRule="auto"/>
              <w:rPr>
                <w:rFonts w:hint="eastAsia" w:hAnsi="宋体" w:cs="Times New Roman"/>
                <w:b/>
                <w:bCs/>
              </w:rPr>
            </w:pPr>
            <w:r>
              <w:rPr>
                <w:rFonts w:hint="eastAsia" w:hAnsi="宋体" w:cs="Times New Roman"/>
                <w:b/>
                <w:bCs/>
              </w:rPr>
              <w:t xml:space="preserve">    5.1.3、运载车辆必须符合国家有关危险货物运输的安全规定，配备相应的消防器材，并悬挂危险品标志。</w:t>
            </w:r>
          </w:p>
          <w:p>
            <w:pPr>
              <w:spacing w:line="300" w:lineRule="auto"/>
              <w:rPr>
                <w:rFonts w:hint="eastAsia" w:hAnsi="宋体" w:cs="Times New Roman"/>
                <w:b/>
                <w:bCs/>
              </w:rPr>
            </w:pPr>
            <w:r>
              <w:rPr>
                <w:rFonts w:hint="eastAsia" w:hAnsi="宋体" w:cs="Times New Roman"/>
                <w:b/>
                <w:bCs/>
              </w:rPr>
              <w:t xml:space="preserve">    5.1.4、烟花爆竹包装应牢固、严密，装载烟花爆竹的汽车不准混装其他易燃易爆物品。</w:t>
            </w:r>
          </w:p>
          <w:p>
            <w:pPr>
              <w:spacing w:line="300" w:lineRule="auto"/>
              <w:rPr>
                <w:rFonts w:hint="eastAsia" w:hAnsi="宋体" w:cs="Times New Roman"/>
                <w:b/>
                <w:bCs/>
              </w:rPr>
            </w:pPr>
            <w:r>
              <w:rPr>
                <w:rFonts w:hint="eastAsia" w:hAnsi="宋体" w:cs="Times New Roman"/>
                <w:b/>
                <w:bCs/>
              </w:rPr>
              <w:t xml:space="preserve">    5.1.5、运输烟花爆竹的车辆应当限速行驶，应注意与前、后车保持一定的安全距离，停车时须有专人看护。</w:t>
            </w:r>
          </w:p>
          <w:p>
            <w:pPr>
              <w:spacing w:line="300" w:lineRule="auto"/>
              <w:rPr>
                <w:rFonts w:hint="eastAsia" w:hAnsi="宋体" w:cs="Times New Roman"/>
                <w:b/>
                <w:bCs/>
              </w:rPr>
            </w:pPr>
            <w:r>
              <w:rPr>
                <w:rFonts w:hint="eastAsia" w:hAnsi="宋体" w:cs="Times New Roman"/>
                <w:b/>
                <w:bCs/>
              </w:rPr>
              <w:t xml:space="preserve">    5.1.6、敞蓬车装载的烟花爆竹，应当用苫布盖严，捆牢。</w:t>
            </w:r>
          </w:p>
          <w:p>
            <w:pPr>
              <w:spacing w:line="300" w:lineRule="auto"/>
              <w:rPr>
                <w:rFonts w:hint="eastAsia" w:hAnsi="宋体" w:cs="Times New Roman"/>
                <w:b/>
                <w:bCs/>
              </w:rPr>
            </w:pPr>
            <w:r>
              <w:rPr>
                <w:rFonts w:hint="eastAsia" w:hAnsi="宋体" w:cs="Times New Roman"/>
                <w:b/>
                <w:bCs/>
              </w:rPr>
              <w:t xml:space="preserve">    5.1.7、运输、装卸人员，必须掌握烟花爆竹安全常识，装卸时严格禁止拖拉、挤压、撞击、抛摔。</w:t>
            </w:r>
          </w:p>
          <w:p>
            <w:pPr>
              <w:spacing w:line="300" w:lineRule="auto"/>
              <w:rPr>
                <w:rFonts w:hint="eastAsia" w:hAnsi="宋体" w:cs="Times New Roman"/>
                <w:b/>
                <w:bCs/>
              </w:rPr>
            </w:pPr>
            <w:r>
              <w:rPr>
                <w:rFonts w:hint="eastAsia" w:ascii="黑体" w:hAnsi="黑体" w:eastAsia="黑体" w:cs="Times New Roman"/>
                <w:b/>
                <w:bCs/>
              </w:rPr>
              <w:t>5.2、配送车辆驾驶员管理制度</w:t>
            </w:r>
          </w:p>
          <w:p>
            <w:pPr>
              <w:spacing w:line="360" w:lineRule="auto"/>
              <w:rPr>
                <w:rFonts w:hint="eastAsia" w:hAnsi="宋体" w:cs="Times New Roman"/>
                <w:b/>
                <w:bCs/>
              </w:rPr>
            </w:pPr>
            <w:r>
              <w:rPr>
                <w:rFonts w:hint="eastAsia" w:hAnsi="宋体" w:cs="Times New Roman"/>
                <w:b/>
                <w:bCs/>
              </w:rPr>
              <w:t xml:space="preserve">    5.2.1、主要依据有关法律法规，结合公司实际，特制订本制度。</w:t>
            </w:r>
          </w:p>
          <w:p>
            <w:pPr>
              <w:spacing w:line="360" w:lineRule="auto"/>
              <w:rPr>
                <w:rFonts w:hint="eastAsia" w:hAnsi="宋体" w:cs="Times New Roman"/>
                <w:b/>
                <w:bCs/>
              </w:rPr>
            </w:pPr>
            <w:r>
              <w:rPr>
                <w:rFonts w:hint="eastAsia" w:hAnsi="宋体" w:cs="Times New Roman"/>
                <w:b/>
                <w:bCs/>
              </w:rPr>
              <w:t xml:space="preserve">    5.2.2、配送车辆必须手续齐全，警示标志明显，其驾驶员除持有机动车辆驾照外，必须经专门培训考核，持危险货物驾驶资格证上岗。</w:t>
            </w:r>
          </w:p>
          <w:p>
            <w:pPr>
              <w:spacing w:line="360" w:lineRule="auto"/>
              <w:rPr>
                <w:rFonts w:hint="eastAsia" w:hAnsi="宋体" w:cs="Times New Roman"/>
                <w:b/>
                <w:bCs/>
              </w:rPr>
            </w:pPr>
            <w:r>
              <w:rPr>
                <w:rFonts w:hint="eastAsia" w:hAnsi="宋体" w:cs="Times New Roman"/>
                <w:b/>
                <w:bCs/>
              </w:rPr>
              <w:t xml:space="preserve">    5.2.3、建立完善配送车辆及驾驶员档案，加强对驾驶员法制观念、职业道德教育和专业技术培训，强化驾驶员的遵章守纪和“安全第一”的意识，不断提高驾驶技能和业务素质。严禁酒后驾车、超速行驶等违章行为。</w:t>
            </w:r>
          </w:p>
        </w:tc>
      </w:tr>
    </w:tbl>
    <w:p>
      <w:pPr>
        <w:spacing w:line="288" w:lineRule="auto"/>
        <w:jc w:val="both"/>
        <w:rPr>
          <w:rFonts w:hint="eastAsia" w:hAnsi="宋体" w:cs="Times New Roman"/>
          <w:b/>
          <w:bCs/>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default"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val="en-US" w:eastAsia="zh-CN"/>
              </w:rPr>
              <w:t>(7).2</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w:t>
            </w:r>
            <w:r>
              <w:rPr>
                <w:rFonts w:hint="eastAsia"/>
                <w:b/>
                <w:bCs/>
                <w:sz w:val="24"/>
                <w:szCs w:val="28"/>
                <w:lang w:val="en-US" w:eastAsia="zh-CN"/>
              </w:rPr>
              <w:t>2</w:t>
            </w:r>
            <w:r>
              <w:rPr>
                <w:rFonts w:hint="eastAsia"/>
                <w:b/>
                <w:bCs/>
                <w:sz w:val="24"/>
                <w:szCs w:val="28"/>
              </w:rPr>
              <w:t>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4227" w:type="dxa"/>
            <w:vMerge w:val="restart"/>
            <w:noWrap w:val="0"/>
            <w:vAlign w:val="center"/>
          </w:tcPr>
          <w:p>
            <w:pPr>
              <w:spacing w:line="288" w:lineRule="auto"/>
              <w:jc w:val="center"/>
              <w:rPr>
                <w:rFonts w:hint="eastAsia" w:hAnsi="宋体" w:cs="Times New Roman"/>
                <w:b/>
                <w:bCs/>
                <w:sz w:val="24"/>
                <w:szCs w:val="24"/>
              </w:rPr>
            </w:pPr>
            <w:r>
              <w:rPr>
                <w:rFonts w:hint="eastAsia" w:hAnsi="宋体" w:cs="Times New Roman"/>
                <w:b/>
                <w:bCs/>
                <w:sz w:val="24"/>
                <w:szCs w:val="24"/>
              </w:rPr>
              <w:t>配送服务管理制度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9" w:hRule="atLeast"/>
        </w:trPr>
        <w:tc>
          <w:tcPr>
            <w:tcW w:w="8522" w:type="dxa"/>
            <w:gridSpan w:val="2"/>
            <w:noWrap w:val="0"/>
            <w:vAlign w:val="top"/>
          </w:tcPr>
          <w:p>
            <w:pPr>
              <w:spacing w:line="360" w:lineRule="auto"/>
              <w:ind w:firstLine="422" w:firstLineChars="200"/>
              <w:rPr>
                <w:rFonts w:hint="eastAsia" w:hAnsi="宋体" w:cs="Times New Roman"/>
                <w:b/>
                <w:bCs/>
              </w:rPr>
            </w:pPr>
          </w:p>
          <w:p>
            <w:pPr>
              <w:spacing w:line="360" w:lineRule="auto"/>
              <w:ind w:firstLine="482" w:firstLineChars="200"/>
              <w:rPr>
                <w:rFonts w:hint="eastAsia" w:hAnsi="宋体" w:cs="Times New Roman"/>
                <w:b/>
                <w:bCs/>
                <w:sz w:val="24"/>
                <w:szCs w:val="24"/>
              </w:rPr>
            </w:pPr>
            <w:r>
              <w:rPr>
                <w:rFonts w:hint="eastAsia" w:hAnsi="宋体" w:cs="Times New Roman"/>
                <w:b/>
                <w:bCs/>
                <w:sz w:val="24"/>
                <w:szCs w:val="24"/>
              </w:rPr>
              <w:t>5.2.4、定期和不定期地对驾驶员的学习教育、安全行驶、技术状况等情况进行检查。每年必须对驾驶员进行专门考试，考试合格后方可上岗。驾驶员的考试成绩要存档备案，并纳入年度考核，考试或考核不合格者不得上岗。</w:t>
            </w:r>
          </w:p>
          <w:p>
            <w:pPr>
              <w:spacing w:line="360" w:lineRule="auto"/>
              <w:rPr>
                <w:rFonts w:hint="eastAsia" w:hAnsi="宋体" w:cs="Times New Roman"/>
                <w:b/>
                <w:bCs/>
                <w:sz w:val="24"/>
                <w:szCs w:val="24"/>
              </w:rPr>
            </w:pPr>
            <w:r>
              <w:rPr>
                <w:rFonts w:hint="eastAsia" w:hAnsi="宋体" w:cs="Times New Roman"/>
                <w:b/>
                <w:bCs/>
                <w:sz w:val="24"/>
                <w:szCs w:val="24"/>
              </w:rPr>
              <w:t xml:space="preserve">    5.2.5、有过违章记录的驾驶员严禁驾驶配送车辆。</w:t>
            </w:r>
          </w:p>
          <w:p>
            <w:pPr>
              <w:spacing w:line="360" w:lineRule="auto"/>
              <w:rPr>
                <w:rFonts w:hint="eastAsia" w:ascii="黑体" w:hAnsi="黑体" w:eastAsia="黑体" w:cs="Times New Roman"/>
                <w:b/>
                <w:bCs/>
                <w:sz w:val="24"/>
                <w:szCs w:val="24"/>
              </w:rPr>
            </w:pPr>
            <w:r>
              <w:rPr>
                <w:rFonts w:hint="eastAsia" w:ascii="黑体" w:hAnsi="黑体" w:eastAsia="黑体" w:cs="Times New Roman"/>
                <w:b/>
                <w:bCs/>
                <w:sz w:val="24"/>
                <w:szCs w:val="24"/>
              </w:rPr>
              <w:t xml:space="preserve"> 5.3、配送车辆押运员管理</w:t>
            </w:r>
          </w:p>
          <w:p>
            <w:pPr>
              <w:spacing w:line="360" w:lineRule="auto"/>
              <w:rPr>
                <w:rFonts w:hint="eastAsia" w:hAnsi="宋体" w:cs="Times New Roman"/>
                <w:b/>
                <w:bCs/>
                <w:sz w:val="24"/>
                <w:szCs w:val="24"/>
              </w:rPr>
            </w:pPr>
            <w:r>
              <w:rPr>
                <w:rFonts w:hint="eastAsia" w:hAnsi="宋体" w:cs="Times New Roman"/>
                <w:b/>
                <w:bCs/>
                <w:sz w:val="24"/>
                <w:szCs w:val="24"/>
              </w:rPr>
              <w:t xml:space="preserve">    5.3.1、遵守劳动纪律，遵守各项规章制度，持证上岗。</w:t>
            </w:r>
          </w:p>
          <w:p>
            <w:pPr>
              <w:spacing w:line="360" w:lineRule="auto"/>
              <w:rPr>
                <w:rFonts w:hint="eastAsia" w:hAnsi="宋体" w:cs="Times New Roman"/>
                <w:b/>
                <w:bCs/>
                <w:sz w:val="24"/>
                <w:szCs w:val="24"/>
              </w:rPr>
            </w:pPr>
            <w:r>
              <w:rPr>
                <w:rFonts w:hint="eastAsia" w:hAnsi="宋体" w:cs="Times New Roman"/>
                <w:b/>
                <w:bCs/>
                <w:sz w:val="24"/>
                <w:szCs w:val="24"/>
              </w:rPr>
              <w:t xml:space="preserve">    5.3.2、必须掌握危险货物运输的安全知识。</w:t>
            </w:r>
          </w:p>
          <w:p>
            <w:pPr>
              <w:spacing w:line="360" w:lineRule="auto"/>
              <w:rPr>
                <w:rFonts w:hint="eastAsia" w:hAnsi="宋体" w:cs="Times New Roman"/>
                <w:b/>
                <w:bCs/>
                <w:sz w:val="24"/>
                <w:szCs w:val="24"/>
              </w:rPr>
            </w:pPr>
            <w:r>
              <w:rPr>
                <w:rFonts w:hint="eastAsia" w:hAnsi="宋体" w:cs="Times New Roman"/>
                <w:b/>
                <w:bCs/>
                <w:sz w:val="24"/>
                <w:szCs w:val="24"/>
              </w:rPr>
              <w:t xml:space="preserve">    5.3.3、必须掌握所押运危险货物性质、危害特性等。</w:t>
            </w:r>
          </w:p>
          <w:p>
            <w:pPr>
              <w:spacing w:line="360" w:lineRule="auto"/>
              <w:rPr>
                <w:rFonts w:hint="eastAsia" w:hAnsi="宋体" w:cs="Times New Roman"/>
                <w:b/>
                <w:bCs/>
                <w:sz w:val="24"/>
                <w:szCs w:val="24"/>
              </w:rPr>
            </w:pPr>
            <w:r>
              <w:rPr>
                <w:rFonts w:hint="eastAsia" w:hAnsi="宋体" w:cs="Times New Roman"/>
                <w:b/>
                <w:bCs/>
                <w:sz w:val="24"/>
                <w:szCs w:val="24"/>
              </w:rPr>
              <w:t xml:space="preserve">    5.3.4、必须配备必要的应急处理器材和防护用品，掌握发生意外时的应急措施。</w:t>
            </w:r>
          </w:p>
          <w:p>
            <w:pPr>
              <w:spacing w:line="360" w:lineRule="auto"/>
              <w:rPr>
                <w:rFonts w:hint="eastAsia" w:hAnsi="宋体" w:cs="Times New Roman"/>
                <w:b/>
                <w:bCs/>
                <w:sz w:val="24"/>
                <w:szCs w:val="24"/>
              </w:rPr>
            </w:pPr>
            <w:r>
              <w:rPr>
                <w:rFonts w:hint="eastAsia" w:hAnsi="宋体" w:cs="Times New Roman"/>
                <w:b/>
                <w:bCs/>
                <w:sz w:val="24"/>
                <w:szCs w:val="24"/>
              </w:rPr>
              <w:t xml:space="preserve">    5.3.5、严格监管烟花爆竹的运输，坚决制止驾驶员将车辆驶入危险品车辆禁止通行的区域。</w:t>
            </w:r>
          </w:p>
          <w:p>
            <w:pPr>
              <w:spacing w:line="360" w:lineRule="auto"/>
              <w:rPr>
                <w:rFonts w:hint="eastAsia" w:hAnsi="宋体" w:cs="Times New Roman"/>
                <w:b/>
                <w:bCs/>
                <w:sz w:val="24"/>
                <w:szCs w:val="24"/>
              </w:rPr>
            </w:pPr>
            <w:r>
              <w:rPr>
                <w:rFonts w:hint="eastAsia" w:hAnsi="宋体" w:cs="Times New Roman"/>
                <w:b/>
                <w:bCs/>
                <w:sz w:val="24"/>
                <w:szCs w:val="24"/>
              </w:rPr>
              <w:t xml:space="preserve">    5.3.6、做到认真押运，确保不发生货损、货差，做好交接工作。</w:t>
            </w:r>
          </w:p>
          <w:p>
            <w:pPr>
              <w:spacing w:line="360" w:lineRule="auto"/>
              <w:rPr>
                <w:rFonts w:hint="eastAsia" w:hAnsi="宋体" w:cs="Times New Roman"/>
                <w:b/>
                <w:bCs/>
                <w:sz w:val="24"/>
                <w:szCs w:val="24"/>
              </w:rPr>
            </w:pPr>
            <w:r>
              <w:rPr>
                <w:rFonts w:hint="eastAsia" w:hAnsi="宋体" w:cs="Times New Roman"/>
                <w:b/>
                <w:bCs/>
                <w:sz w:val="24"/>
                <w:szCs w:val="24"/>
              </w:rPr>
              <w:t xml:space="preserve">    5.3.7、配合督促驾驶员做好危险品及行车安全工作，安全到达目的地。</w:t>
            </w:r>
          </w:p>
          <w:p>
            <w:pPr>
              <w:spacing w:line="360" w:lineRule="auto"/>
              <w:rPr>
                <w:rFonts w:hint="eastAsia" w:hAnsi="宋体" w:cs="Times New Roman"/>
                <w:b/>
                <w:bCs/>
              </w:rPr>
            </w:pPr>
            <w:r>
              <w:rPr>
                <w:rFonts w:hint="eastAsia"/>
                <w:b/>
                <w:bCs/>
                <w:sz w:val="24"/>
                <w:szCs w:val="24"/>
              </w:rPr>
              <w:t xml:space="preserve">    5.3.8、在烟花爆竹运输押运过程中，如发生交通事故或发生被盗、丢失等情况时，应及时向本单位有关领导报告，同时向当地负责危险品安全监管部门和公安、环保、质检部门报告，并采取一切可能的警示措施。</w:t>
            </w:r>
          </w:p>
        </w:tc>
      </w:tr>
    </w:tbl>
    <w:p>
      <w:pPr>
        <w:spacing w:line="288" w:lineRule="auto"/>
        <w:jc w:val="center"/>
        <w:rPr>
          <w:rFonts w:hint="eastAsia" w:hAnsi="宋体" w:cs="Times New Roman"/>
          <w:b/>
          <w:bCs/>
        </w:rPr>
      </w:pPr>
    </w:p>
    <w:p>
      <w:pPr>
        <w:spacing w:line="288" w:lineRule="auto"/>
        <w:jc w:val="center"/>
        <w:rPr>
          <w:rFonts w:hint="eastAsia" w:hAnsi="宋体" w:cs="Times New Roman"/>
          <w:b/>
          <w:bCs/>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227" w:type="dxa"/>
            <w:vMerge w:val="restart"/>
            <w:noWrap w:val="0"/>
            <w:vAlign w:val="center"/>
          </w:tcPr>
          <w:p>
            <w:pPr>
              <w:spacing w:line="360" w:lineRule="auto"/>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60" w:lineRule="auto"/>
              <w:jc w:val="center"/>
              <w:rPr>
                <w:rFonts w:hint="eastAsia"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8</w:t>
            </w:r>
            <w:r>
              <w:rPr>
                <w:rFonts w:hint="eastAsia" w:ascii="新宋体" w:hAnsi="新宋体" w:eastAsia="新宋体"/>
                <w:b/>
                <w:bCs/>
                <w:sz w:val="24"/>
                <w:szCs w:val="24"/>
                <w:lang w:eastAsia="zh-CN"/>
              </w:rPr>
              <w:t>）</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60" w:lineRule="auto"/>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4227" w:type="dxa"/>
            <w:vMerge w:val="restart"/>
            <w:noWrap w:val="0"/>
            <w:vAlign w:val="center"/>
          </w:tcPr>
          <w:p>
            <w:pPr>
              <w:spacing w:line="360"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库区动火作业审批制度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4227" w:type="dxa"/>
            <w:vMerge w:val="continue"/>
            <w:noWrap w:val="0"/>
            <w:vAlign w:val="center"/>
          </w:tcPr>
          <w:p>
            <w:pPr>
              <w:spacing w:line="360" w:lineRule="auto"/>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9" w:hRule="atLeast"/>
        </w:trPr>
        <w:tc>
          <w:tcPr>
            <w:tcW w:w="8522" w:type="dxa"/>
            <w:gridSpan w:val="2"/>
            <w:noWrap w:val="0"/>
            <w:vAlign w:val="top"/>
          </w:tcPr>
          <w:p>
            <w:pPr>
              <w:spacing w:line="360" w:lineRule="auto"/>
              <w:rPr>
                <w:rFonts w:hint="eastAsia" w:ascii="黑体" w:hAnsi="黑体" w:eastAsia="黑体" w:cs="Times New Roman"/>
                <w:b/>
                <w:bCs/>
              </w:rPr>
            </w:pPr>
            <w:r>
              <w:rPr>
                <w:rFonts w:hint="eastAsia" w:ascii="黑体" w:hAnsi="黑体" w:eastAsia="黑体" w:cs="Times New Roman"/>
                <w:b/>
                <w:bCs/>
              </w:rPr>
              <w:t>1．目的</w:t>
            </w:r>
          </w:p>
          <w:p>
            <w:pPr>
              <w:spacing w:line="360" w:lineRule="auto"/>
              <w:ind w:firstLine="422" w:firstLineChars="200"/>
              <w:rPr>
                <w:rFonts w:hint="eastAsia" w:hAnsi="宋体" w:cs="Times New Roman"/>
                <w:b/>
                <w:bCs/>
              </w:rPr>
            </w:pPr>
            <w:r>
              <w:rPr>
                <w:rFonts w:hint="eastAsia" w:hAnsi="宋体" w:cs="Times New Roman"/>
                <w:b/>
                <w:bCs/>
              </w:rPr>
              <w:t>为保证公司烟花爆竹的经营安全，做好烟花爆竹储存、经营场所的动火作业管理，制定本制度。</w:t>
            </w:r>
          </w:p>
          <w:p>
            <w:pPr>
              <w:spacing w:line="360" w:lineRule="auto"/>
              <w:rPr>
                <w:rFonts w:hint="eastAsia" w:ascii="黑体" w:hAnsi="黑体" w:eastAsia="黑体" w:cs="Times New Roman"/>
                <w:b/>
                <w:bCs/>
              </w:rPr>
            </w:pPr>
            <w:r>
              <w:rPr>
                <w:rFonts w:hint="eastAsia" w:ascii="黑体" w:hAnsi="黑体" w:eastAsia="黑体" w:cs="Times New Roman"/>
                <w:b/>
                <w:bCs/>
              </w:rPr>
              <w:t>2．适用范围</w:t>
            </w:r>
          </w:p>
          <w:p>
            <w:pPr>
              <w:spacing w:line="360" w:lineRule="auto"/>
              <w:rPr>
                <w:rFonts w:hint="eastAsia" w:hAnsi="宋体" w:cs="Times New Roman"/>
                <w:b/>
                <w:bCs/>
              </w:rPr>
            </w:pPr>
            <w:r>
              <w:rPr>
                <w:rFonts w:hint="eastAsia" w:hAnsi="宋体" w:cs="Times New Roman"/>
                <w:b/>
                <w:bCs/>
              </w:rPr>
              <w:t>　　适用于我司库区动火作业时的审批和管理。</w:t>
            </w:r>
          </w:p>
          <w:p>
            <w:pPr>
              <w:spacing w:line="360" w:lineRule="auto"/>
              <w:rPr>
                <w:rFonts w:hint="eastAsia" w:ascii="黑体" w:hAnsi="黑体" w:eastAsia="黑体" w:cs="Times New Roman"/>
                <w:b/>
                <w:bCs/>
              </w:rPr>
            </w:pPr>
            <w:r>
              <w:rPr>
                <w:rFonts w:hint="eastAsia" w:ascii="黑体" w:hAnsi="黑体" w:eastAsia="黑体" w:cs="Times New Roman"/>
                <w:b/>
                <w:bCs/>
              </w:rPr>
              <w:t>3．主要依据</w:t>
            </w:r>
          </w:p>
          <w:p>
            <w:pPr>
              <w:widowControl/>
              <w:spacing w:line="360" w:lineRule="auto"/>
              <w:ind w:firstLine="211" w:firstLineChars="100"/>
              <w:jc w:val="left"/>
              <w:rPr>
                <w:rFonts w:hint="eastAsia" w:ascii="宋体" w:hAnsi="宋体"/>
                <w:b/>
                <w:bCs/>
                <w:color w:val="000000"/>
                <w:kern w:val="0"/>
                <w:szCs w:val="21"/>
              </w:rPr>
            </w:pPr>
            <w:r>
              <w:rPr>
                <w:rFonts w:hint="eastAsia" w:ascii="宋体" w:hAnsi="宋体"/>
                <w:b/>
                <w:bCs/>
                <w:szCs w:val="21"/>
              </w:rPr>
              <w:t>　《中华人民共和国安全生产法》、《烟花爆竹生产经营企业安全标准化评审办法》</w:t>
            </w:r>
          </w:p>
          <w:p>
            <w:pPr>
              <w:spacing w:line="360" w:lineRule="auto"/>
              <w:rPr>
                <w:rFonts w:hint="eastAsia" w:ascii="黑体" w:hAnsi="黑体" w:eastAsia="黑体" w:cs="Times New Roman"/>
                <w:b/>
                <w:bCs/>
              </w:rPr>
            </w:pPr>
            <w:r>
              <w:rPr>
                <w:rFonts w:hint="eastAsia" w:ascii="黑体" w:hAnsi="黑体" w:eastAsia="黑体" w:cs="Times New Roman"/>
                <w:b/>
                <w:bCs/>
              </w:rPr>
              <w:t>4．主要职责</w:t>
            </w:r>
          </w:p>
          <w:p>
            <w:pPr>
              <w:spacing w:line="360" w:lineRule="auto"/>
              <w:rPr>
                <w:rFonts w:hint="eastAsia" w:hAnsi="宋体" w:cs="Times New Roman"/>
                <w:b/>
                <w:bCs/>
              </w:rPr>
            </w:pPr>
            <w:r>
              <w:rPr>
                <w:rFonts w:hint="eastAsia" w:hAnsi="宋体" w:cs="Times New Roman"/>
                <w:b/>
                <w:bCs/>
              </w:rPr>
              <w:t>　4.1安全</w:t>
            </w:r>
            <w:r>
              <w:rPr>
                <w:rFonts w:hint="eastAsia" w:hAnsi="宋体" w:cs="宋体"/>
                <w:b/>
                <w:bCs/>
              </w:rPr>
              <w:t>保卫</w:t>
            </w:r>
            <w:r>
              <w:rPr>
                <w:rFonts w:hint="eastAsia" w:hAnsi="宋体" w:cs="Times New Roman"/>
                <w:b/>
                <w:bCs/>
              </w:rPr>
              <w:t>科制订动火作业审批表。</w:t>
            </w:r>
          </w:p>
          <w:p>
            <w:pPr>
              <w:spacing w:line="360" w:lineRule="auto"/>
              <w:rPr>
                <w:rFonts w:hint="eastAsia" w:hAnsi="宋体" w:cs="Times New Roman"/>
                <w:b/>
                <w:bCs/>
              </w:rPr>
            </w:pPr>
            <w:r>
              <w:rPr>
                <w:rFonts w:hint="eastAsia" w:hAnsi="宋体" w:cs="Times New Roman"/>
                <w:b/>
                <w:bCs/>
              </w:rPr>
              <w:t>　4.2各岗位人员按职能分工审批申请和管理。</w:t>
            </w:r>
          </w:p>
          <w:p>
            <w:pPr>
              <w:spacing w:line="360" w:lineRule="auto"/>
              <w:rPr>
                <w:rFonts w:hint="eastAsia" w:ascii="黑体" w:hAnsi="黑体" w:eastAsia="黑体" w:cs="Times New Roman"/>
                <w:b/>
                <w:bCs/>
              </w:rPr>
            </w:pPr>
            <w:r>
              <w:rPr>
                <w:rFonts w:hint="eastAsia" w:ascii="黑体" w:hAnsi="黑体" w:eastAsia="黑体" w:cs="Times New Roman"/>
                <w:b/>
                <w:bCs/>
              </w:rPr>
              <w:t>5．主要内容</w:t>
            </w:r>
          </w:p>
          <w:p>
            <w:pPr>
              <w:spacing w:line="360" w:lineRule="auto"/>
              <w:rPr>
                <w:rFonts w:hint="eastAsia" w:hAnsi="宋体" w:cs="Times New Roman"/>
                <w:b/>
                <w:bCs/>
              </w:rPr>
            </w:pPr>
            <w:r>
              <w:rPr>
                <w:rFonts w:hint="eastAsia" w:hAnsi="宋体" w:cs="Times New Roman"/>
                <w:b/>
                <w:bCs/>
              </w:rPr>
              <w:t xml:space="preserve">  5.1、烟花爆竹储存、经营场所的动火作业必须由安全主管人员签字、总经理批准后进行。</w:t>
            </w:r>
          </w:p>
          <w:p>
            <w:pPr>
              <w:spacing w:line="360" w:lineRule="auto"/>
              <w:rPr>
                <w:rFonts w:hint="eastAsia" w:hAnsi="宋体" w:cs="Times New Roman"/>
                <w:b/>
                <w:bCs/>
              </w:rPr>
            </w:pPr>
            <w:r>
              <w:rPr>
                <w:rFonts w:hint="eastAsia" w:hAnsi="宋体" w:cs="Times New Roman"/>
                <w:b/>
                <w:bCs/>
              </w:rPr>
              <w:t xml:space="preserve">  5.2、进行动火作业时，要先清理作业场所周围的易燃易爆物品。</w:t>
            </w:r>
          </w:p>
          <w:p>
            <w:pPr>
              <w:spacing w:line="360" w:lineRule="auto"/>
              <w:rPr>
                <w:rFonts w:hint="eastAsia" w:hAnsi="宋体" w:cs="Times New Roman"/>
                <w:b/>
                <w:bCs/>
              </w:rPr>
            </w:pPr>
            <w:r>
              <w:rPr>
                <w:rFonts w:hint="eastAsia" w:hAnsi="宋体" w:cs="Times New Roman"/>
                <w:b/>
                <w:bCs/>
              </w:rPr>
              <w:t xml:space="preserve">  5.3、安全管理人员必须亲自到动火作业现场勘查，判断是否具备动火条件。</w:t>
            </w:r>
          </w:p>
          <w:p>
            <w:pPr>
              <w:spacing w:line="360" w:lineRule="auto"/>
              <w:rPr>
                <w:rFonts w:hint="eastAsia" w:hAnsi="宋体" w:cs="Times New Roman"/>
                <w:b/>
                <w:bCs/>
              </w:rPr>
            </w:pPr>
            <w:r>
              <w:rPr>
                <w:rFonts w:hint="eastAsia" w:hAnsi="宋体" w:cs="Times New Roman"/>
                <w:b/>
                <w:bCs/>
              </w:rPr>
              <w:t xml:space="preserve">  5.4、动火现场必须保持与烟花爆竹储存位置50m的距离，而且要位于烟花爆竹储存位置的下风向，否则，不能动火。</w:t>
            </w:r>
          </w:p>
          <w:p>
            <w:pPr>
              <w:spacing w:line="360" w:lineRule="auto"/>
              <w:rPr>
                <w:rFonts w:hint="eastAsia" w:hAnsi="宋体" w:cs="Times New Roman"/>
                <w:b/>
                <w:bCs/>
              </w:rPr>
            </w:pPr>
            <w:r>
              <w:rPr>
                <w:rFonts w:hint="eastAsia" w:hAnsi="宋体" w:cs="Times New Roman"/>
                <w:b/>
                <w:bCs/>
              </w:rPr>
              <w:t xml:space="preserve">  5.5、动火作业现场要有相应的消防灭火措施，而且要保证应急使用的消防器材、水、消防泵处于待运行状态，以便发生火警时，能迅速灭火。</w:t>
            </w:r>
          </w:p>
          <w:p>
            <w:pPr>
              <w:spacing w:line="360" w:lineRule="auto"/>
              <w:rPr>
                <w:rFonts w:hint="eastAsia" w:hAnsi="宋体" w:cs="Times New Roman"/>
                <w:b/>
                <w:bCs/>
              </w:rPr>
            </w:pPr>
            <w:r>
              <w:rPr>
                <w:rFonts w:hint="eastAsia" w:hAnsi="宋体" w:cs="Times New Roman"/>
                <w:b/>
                <w:bCs/>
              </w:rPr>
              <w:t xml:space="preserve">  5.6、在动火作业过程中，安全管理人员要全过程监督，防止发生火警事故，并有权制止有危险的动火作业。</w:t>
            </w:r>
          </w:p>
          <w:p>
            <w:pPr>
              <w:spacing w:line="360" w:lineRule="auto"/>
              <w:rPr>
                <w:rFonts w:hint="eastAsia" w:hAnsi="宋体" w:cs="Times New Roman"/>
                <w:b/>
                <w:bCs/>
              </w:rPr>
            </w:pPr>
            <w:r>
              <w:rPr>
                <w:rFonts w:hint="eastAsia" w:hAnsi="宋体" w:cs="Times New Roman"/>
                <w:b/>
                <w:bCs/>
              </w:rPr>
              <w:t xml:space="preserve">  5.7、动火作业完成后，应及时进行现场清理，消灭余火，妥善处理剩余灰烬，并监视现场至少30分钟，防止留有火种。确定没有事故隐患后方可撤离。</w:t>
            </w:r>
          </w:p>
          <w:p>
            <w:pPr>
              <w:spacing w:line="360" w:lineRule="auto"/>
              <w:rPr>
                <w:rFonts w:hint="eastAsia" w:hAnsi="宋体" w:cs="Times New Roman"/>
                <w:b/>
                <w:bCs/>
              </w:rPr>
            </w:pPr>
            <w:r>
              <w:rPr>
                <w:rFonts w:hint="eastAsia" w:hAnsi="宋体" w:cs="Times New Roman"/>
                <w:b/>
                <w:bCs/>
              </w:rPr>
              <w:t xml:space="preserve">  5.8、对未申请进行动火作业的人员，除通报批评外，并自行承担由此造成的一切事故责任。</w:t>
            </w:r>
          </w:p>
          <w:p>
            <w:pPr>
              <w:spacing w:line="360" w:lineRule="auto"/>
              <w:rPr>
                <w:rFonts w:hint="eastAsia" w:ascii="黑体" w:hAnsi="黑体" w:eastAsia="黑体" w:cs="Times New Roman"/>
                <w:b/>
                <w:bCs/>
              </w:rPr>
            </w:pPr>
            <w:r>
              <w:rPr>
                <w:rFonts w:hint="eastAsia" w:ascii="黑体" w:hAnsi="黑体" w:eastAsia="黑体" w:cs="Times New Roman"/>
                <w:b/>
                <w:bCs/>
              </w:rPr>
              <w:t>6.相关记录</w:t>
            </w:r>
          </w:p>
          <w:p>
            <w:pPr>
              <w:spacing w:line="360" w:lineRule="auto"/>
              <w:rPr>
                <w:rFonts w:hint="eastAsia" w:hAnsi="宋体" w:cs="Times New Roman"/>
                <w:b/>
                <w:bCs/>
              </w:rPr>
            </w:pPr>
            <w:r>
              <w:rPr>
                <w:rFonts w:hint="eastAsia" w:hAnsi="宋体" w:cs="Times New Roman"/>
                <w:b/>
                <w:bCs/>
              </w:rPr>
              <w:t>　　动火作业记录</w:t>
            </w:r>
          </w:p>
        </w:tc>
      </w:tr>
    </w:tbl>
    <w:p>
      <w:pPr>
        <w:spacing w:line="288" w:lineRule="auto"/>
        <w:jc w:val="center"/>
        <w:rPr>
          <w:rFonts w:hint="eastAsia" w:hAnsi="宋体" w:cs="Times New Roman"/>
          <w:b/>
          <w:bCs/>
        </w:rPr>
      </w:pPr>
    </w:p>
    <w:p>
      <w:pPr>
        <w:spacing w:line="288" w:lineRule="auto"/>
        <w:jc w:val="center"/>
        <w:rPr>
          <w:rFonts w:hint="eastAsia" w:hAnsi="宋体" w:cs="Times New Roman"/>
          <w:b/>
          <w:bCs/>
        </w:rPr>
      </w:pPr>
    </w:p>
    <w:p>
      <w:pPr>
        <w:spacing w:line="288" w:lineRule="auto"/>
        <w:jc w:val="center"/>
        <w:rPr>
          <w:rFonts w:hint="eastAsia" w:hAnsi="宋体" w:cs="Times New Roman"/>
          <w:b/>
          <w:bCs/>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27" w:type="dxa"/>
            <w:vMerge w:val="restart"/>
            <w:noWrap w:val="0"/>
            <w:vAlign w:val="center"/>
          </w:tcPr>
          <w:p>
            <w:pPr>
              <w:spacing w:line="360" w:lineRule="exact"/>
              <w:jc w:val="center"/>
              <w:rPr>
                <w:rFonts w:hint="eastAsia" w:ascii="新宋体" w:hAnsi="新宋体" w:eastAsia="新宋体"/>
                <w:b/>
                <w:bCs/>
                <w:sz w:val="24"/>
                <w:szCs w:val="24"/>
              </w:rPr>
            </w:pPr>
            <w:r>
              <w:rPr>
                <w:rFonts w:hint="eastAsia" w:hAnsi="宋体"/>
                <w:b/>
                <w:bCs/>
                <w:sz w:val="24"/>
                <w:szCs w:val="28"/>
              </w:rPr>
              <w:t>　</w:t>
            </w: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9</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w:t>
            </w:r>
          </w:p>
        </w:tc>
        <w:tc>
          <w:tcPr>
            <w:tcW w:w="4295" w:type="dxa"/>
            <w:noWrap w:val="0"/>
            <w:vAlign w:val="center"/>
          </w:tcPr>
          <w:p>
            <w:pPr>
              <w:rPr>
                <w:rFonts w:hint="eastAsia" w:ascii="新宋体" w:hAnsi="新宋体" w:eastAsia="新宋体"/>
                <w:b/>
                <w:bCs/>
                <w:sz w:val="24"/>
                <w:szCs w:val="24"/>
                <w:lang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4227" w:type="dxa"/>
            <w:vMerge w:val="restart"/>
            <w:noWrap w:val="0"/>
            <w:vAlign w:val="center"/>
          </w:tcPr>
          <w:p>
            <w:pPr>
              <w:spacing w:line="384"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隐患排查治理制度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0" w:hRule="atLeast"/>
        </w:trPr>
        <w:tc>
          <w:tcPr>
            <w:tcW w:w="8522" w:type="dxa"/>
            <w:gridSpan w:val="2"/>
            <w:noWrap w:val="0"/>
            <w:vAlign w:val="center"/>
          </w:tcPr>
          <w:p>
            <w:pPr>
              <w:spacing w:line="360" w:lineRule="auto"/>
              <w:rPr>
                <w:rFonts w:hint="eastAsia" w:ascii="黑体" w:hAnsi="黑体" w:eastAsia="黑体" w:cs="Times New Roman"/>
                <w:b/>
                <w:bCs/>
              </w:rPr>
            </w:pPr>
            <w:r>
              <w:rPr>
                <w:rFonts w:hint="eastAsia" w:ascii="黑体" w:hAnsi="黑体" w:eastAsia="黑体" w:cs="Times New Roman"/>
                <w:b/>
                <w:bCs/>
              </w:rPr>
              <w:t>1、目的</w:t>
            </w:r>
          </w:p>
          <w:p>
            <w:pPr>
              <w:spacing w:line="360" w:lineRule="auto"/>
              <w:rPr>
                <w:rFonts w:hint="eastAsia" w:hAnsi="宋体" w:cs="Times New Roman"/>
                <w:b/>
                <w:bCs/>
              </w:rPr>
            </w:pPr>
            <w:r>
              <w:rPr>
                <w:rFonts w:hint="eastAsia" w:hAnsi="宋体" w:cs="Times New Roman"/>
                <w:b/>
                <w:bCs/>
              </w:rPr>
              <w:t xml:space="preserve">    为建立安全生产事故隐患排查治理长效机制，强化安全生产主体责任，加强事故隐患监督管理，防止和减少事故，保障广大员工生命财产安全，</w:t>
            </w:r>
            <w:r>
              <w:rPr>
                <w:rFonts w:hint="eastAsia" w:hAnsi="宋体" w:cs="Times New Roman"/>
                <w:b/>
                <w:bCs/>
                <w:lang w:eastAsia="zh-CN"/>
              </w:rPr>
              <w:t>根</w:t>
            </w:r>
            <w:r>
              <w:rPr>
                <w:rFonts w:hint="eastAsia" w:hAnsi="宋体" w:cs="Times New Roman"/>
                <w:b/>
                <w:bCs/>
              </w:rPr>
              <w:t>据《安全生产事故隐患排查治理暂行规定》(国家安监总局16号令)等法律、法规</w:t>
            </w:r>
            <w:r>
              <w:rPr>
                <w:rFonts w:hint="eastAsia" w:hAnsi="宋体" w:cs="Times New Roman"/>
                <w:b/>
                <w:bCs/>
                <w:lang w:eastAsia="zh-CN"/>
              </w:rPr>
              <w:t>规定</w:t>
            </w:r>
            <w:r>
              <w:rPr>
                <w:rFonts w:hint="eastAsia" w:hAnsi="宋体" w:cs="Times New Roman"/>
                <w:b/>
                <w:bCs/>
              </w:rPr>
              <w:t>，结合公司实际，制定本制度。</w:t>
            </w:r>
          </w:p>
          <w:p>
            <w:pPr>
              <w:spacing w:line="360" w:lineRule="auto"/>
              <w:rPr>
                <w:rFonts w:hint="eastAsia" w:ascii="黑体" w:hAnsi="黑体" w:eastAsia="黑体" w:cs="Times New Roman"/>
                <w:b/>
                <w:bCs/>
              </w:rPr>
            </w:pPr>
            <w:r>
              <w:rPr>
                <w:rFonts w:hint="eastAsia" w:ascii="黑体" w:hAnsi="黑体" w:eastAsia="黑体" w:cs="Times New Roman"/>
                <w:b/>
                <w:bCs/>
              </w:rPr>
              <w:t>2、适用适用范围</w:t>
            </w:r>
          </w:p>
          <w:p>
            <w:pPr>
              <w:widowControl/>
              <w:spacing w:line="360" w:lineRule="auto"/>
              <w:ind w:firstLine="211" w:firstLineChars="100"/>
              <w:jc w:val="left"/>
              <w:rPr>
                <w:rFonts w:hint="eastAsia" w:ascii="宋体" w:hAnsi="宋体"/>
                <w:b/>
                <w:bCs/>
                <w:szCs w:val="21"/>
              </w:rPr>
            </w:pPr>
            <w:r>
              <w:rPr>
                <w:rFonts w:hint="eastAsia" w:ascii="宋体" w:hAnsi="宋体"/>
                <w:b/>
                <w:bCs/>
                <w:szCs w:val="21"/>
              </w:rPr>
              <w:t xml:space="preserve">   适用于公司安全生产过程中违反安全生产法律、法规、规章、标准、规程和安全生产管理制度的规定，或者因其他因素在生产经营活动中存在可能导致事故发生的物的危险状态、人的不安全行为和管理上的缺陷等事故隐患的排查治理。 </w:t>
            </w:r>
          </w:p>
          <w:p>
            <w:pPr>
              <w:spacing w:line="360" w:lineRule="auto"/>
              <w:rPr>
                <w:rFonts w:hint="eastAsia" w:ascii="黑体" w:hAnsi="黑体" w:eastAsia="黑体" w:cs="Times New Roman"/>
                <w:b/>
                <w:bCs/>
              </w:rPr>
            </w:pPr>
            <w:r>
              <w:rPr>
                <w:rFonts w:hint="eastAsia" w:ascii="黑体" w:hAnsi="黑体" w:eastAsia="黑体" w:cs="Times New Roman"/>
                <w:b/>
                <w:bCs/>
              </w:rPr>
              <w:t>3、主要依据</w:t>
            </w:r>
          </w:p>
          <w:p>
            <w:pPr>
              <w:widowControl/>
              <w:spacing w:line="360" w:lineRule="auto"/>
              <w:ind w:firstLine="211" w:firstLineChars="100"/>
              <w:jc w:val="left"/>
              <w:rPr>
                <w:rFonts w:hint="eastAsia" w:ascii="宋体" w:hAnsi="宋体"/>
                <w:b/>
                <w:bCs/>
                <w:color w:val="000000"/>
                <w:kern w:val="0"/>
                <w:szCs w:val="21"/>
              </w:rPr>
            </w:pPr>
            <w:r>
              <w:rPr>
                <w:rFonts w:hint="eastAsia" w:ascii="宋体" w:hAnsi="宋体"/>
                <w:b/>
                <w:bCs/>
                <w:szCs w:val="21"/>
              </w:rPr>
              <w:t>《中华人民共和国安全生产法》、</w:t>
            </w:r>
            <w:r>
              <w:rPr>
                <w:rFonts w:hint="eastAsia" w:ascii="宋体" w:hAnsi="宋体"/>
                <w:b/>
                <w:bCs/>
                <w:color w:val="000000"/>
                <w:szCs w:val="21"/>
                <w:lang w:eastAsia="zh-CN"/>
              </w:rPr>
              <w:t>《四川省安全生产条例》、</w:t>
            </w:r>
            <w:r>
              <w:rPr>
                <w:rFonts w:hint="eastAsia" w:ascii="宋体" w:hAnsi="宋体"/>
                <w:b/>
                <w:bCs/>
                <w:szCs w:val="21"/>
              </w:rPr>
              <w:t>《烟花爆竹生产经营企业安全标准化评审办法》</w:t>
            </w:r>
          </w:p>
          <w:p>
            <w:pPr>
              <w:spacing w:line="360" w:lineRule="auto"/>
              <w:rPr>
                <w:rFonts w:hint="eastAsia" w:ascii="黑体" w:hAnsi="黑体" w:eastAsia="黑体" w:cs="Times New Roman"/>
                <w:b/>
                <w:bCs/>
              </w:rPr>
            </w:pPr>
            <w:r>
              <w:rPr>
                <w:rFonts w:hint="eastAsia" w:ascii="黑体" w:hAnsi="黑体" w:eastAsia="黑体" w:cs="Times New Roman"/>
                <w:b/>
                <w:bCs/>
              </w:rPr>
              <w:t>4.主要职责</w:t>
            </w:r>
          </w:p>
          <w:p>
            <w:pPr>
              <w:spacing w:line="360" w:lineRule="auto"/>
              <w:ind w:firstLine="480"/>
              <w:rPr>
                <w:rFonts w:hint="eastAsia" w:hAnsi="宋体" w:cs="Times New Roman"/>
                <w:b/>
                <w:bCs/>
              </w:rPr>
            </w:pPr>
            <w:r>
              <w:rPr>
                <w:rFonts w:hint="eastAsia" w:hAnsi="宋体" w:cs="Times New Roman"/>
                <w:b/>
                <w:bCs/>
              </w:rPr>
              <w:t>4.1公司主要负责人组织制订</w:t>
            </w:r>
            <w:r>
              <w:rPr>
                <w:rFonts w:hint="eastAsia" w:hAnsi="宋体" w:cs="Times New Roman"/>
                <w:b/>
                <w:bCs/>
                <w:lang w:eastAsia="zh-CN"/>
              </w:rPr>
              <w:t>安全检查、隐患排查制度和整改</w:t>
            </w:r>
            <w:r>
              <w:rPr>
                <w:rFonts w:hint="eastAsia" w:hAnsi="宋体" w:cs="Times New Roman"/>
                <w:b/>
                <w:bCs/>
              </w:rPr>
              <w:t>方案。</w:t>
            </w:r>
          </w:p>
          <w:p>
            <w:pPr>
              <w:spacing w:line="360" w:lineRule="auto"/>
              <w:ind w:firstLine="480"/>
              <w:rPr>
                <w:rFonts w:hint="eastAsia" w:hAnsi="宋体" w:cs="Times New Roman"/>
                <w:b/>
                <w:bCs/>
              </w:rPr>
            </w:pPr>
            <w:r>
              <w:rPr>
                <w:rFonts w:hint="eastAsia" w:hAnsi="宋体" w:cs="Times New Roman"/>
                <w:b/>
                <w:bCs/>
              </w:rPr>
              <w:t>4.2分管负责人组织实施并验证隐患整改。</w:t>
            </w:r>
          </w:p>
          <w:p>
            <w:pPr>
              <w:spacing w:line="360" w:lineRule="auto"/>
              <w:ind w:firstLine="480"/>
              <w:rPr>
                <w:rFonts w:hint="eastAsia" w:hAnsi="宋体" w:cs="Times New Roman"/>
                <w:b/>
                <w:bCs/>
              </w:rPr>
            </w:pPr>
            <w:r>
              <w:rPr>
                <w:rFonts w:hint="eastAsia" w:hAnsi="宋体" w:cs="Times New Roman"/>
                <w:b/>
                <w:bCs/>
              </w:rPr>
              <w:t>4.3安全管理科负责隐患排查并督促落实，岗位责任人实施整改措施。</w:t>
            </w:r>
          </w:p>
          <w:p>
            <w:pPr>
              <w:spacing w:line="360" w:lineRule="auto"/>
              <w:rPr>
                <w:rFonts w:hint="eastAsia" w:ascii="黑体" w:hAnsi="黑体" w:eastAsia="黑体" w:cs="Times New Roman"/>
                <w:b/>
                <w:bCs/>
              </w:rPr>
            </w:pPr>
            <w:r>
              <w:rPr>
                <w:rFonts w:hint="eastAsia" w:ascii="黑体" w:hAnsi="黑体" w:eastAsia="黑体" w:cs="Times New Roman"/>
                <w:b/>
                <w:bCs/>
              </w:rPr>
              <w:t xml:space="preserve">  5．主要内容</w:t>
            </w:r>
          </w:p>
          <w:p>
            <w:pPr>
              <w:spacing w:line="360" w:lineRule="auto"/>
              <w:ind w:firstLine="316" w:firstLineChars="150"/>
              <w:rPr>
                <w:rFonts w:hint="eastAsia" w:hAnsi="宋体" w:cs="Times New Roman"/>
                <w:b/>
                <w:bCs/>
              </w:rPr>
            </w:pPr>
            <w:r>
              <w:rPr>
                <w:rFonts w:hint="eastAsia" w:hAnsi="宋体" w:cs="Times New Roman"/>
                <w:b/>
                <w:bCs/>
              </w:rPr>
              <w:t xml:space="preserve"> 5.1、事故隐患分为一般事故隐患和重大事故隐患。 一般事故隐患：是指危害和整改难度较小，发现后能够立即整改排除的隐患。重大事故隐患：是指危害和整改难度较大，应当全部或者局部停业，并经过一定时间整改治理方能排除的隐患，或者因外部因素影响致使公司自身难以排除的隐患。</w:t>
            </w:r>
          </w:p>
          <w:p>
            <w:pPr>
              <w:spacing w:line="360" w:lineRule="auto"/>
              <w:rPr>
                <w:rFonts w:hint="eastAsia" w:hAnsi="宋体" w:cs="Times New Roman"/>
                <w:b/>
                <w:bCs/>
              </w:rPr>
            </w:pPr>
            <w:r>
              <w:rPr>
                <w:rFonts w:hint="eastAsia" w:hAnsi="宋体" w:cs="Times New Roman"/>
                <w:b/>
                <w:bCs/>
              </w:rPr>
              <w:t xml:space="preserve">    5.2、排查治理管理</w:t>
            </w:r>
          </w:p>
          <w:p>
            <w:pPr>
              <w:spacing w:line="360" w:lineRule="auto"/>
              <w:rPr>
                <w:rFonts w:hint="eastAsia" w:hAnsi="宋体" w:cs="Times New Roman"/>
                <w:b/>
                <w:bCs/>
              </w:rPr>
            </w:pPr>
            <w:r>
              <w:rPr>
                <w:rFonts w:hint="eastAsia" w:hAnsi="宋体" w:cs="Times New Roman"/>
                <w:b/>
                <w:bCs/>
              </w:rPr>
              <w:t xml:space="preserve">    (1)公司各科室组织相关人员每</w:t>
            </w:r>
            <w:r>
              <w:rPr>
                <w:rFonts w:hint="eastAsia" w:hAnsi="宋体" w:cs="Times New Roman"/>
                <w:b/>
                <w:bCs/>
                <w:color w:val="000000"/>
                <w:lang w:eastAsia="zh-CN"/>
              </w:rPr>
              <w:t>月</w:t>
            </w:r>
            <w:r>
              <w:rPr>
                <w:rFonts w:hint="eastAsia" w:hAnsi="宋体" w:cs="Times New Roman"/>
                <w:b/>
                <w:bCs/>
              </w:rPr>
              <w:t>至少一次对本单位事故隐患进行自查，</w:t>
            </w:r>
            <w:r>
              <w:rPr>
                <w:rFonts w:hint="eastAsia" w:hAnsi="宋体" w:cs="Times New Roman"/>
                <w:b/>
                <w:bCs/>
                <w:color w:val="000000"/>
                <w:lang w:eastAsia="zh-CN"/>
              </w:rPr>
              <w:t>每半年至少开展一次全面的隐患排查。</w:t>
            </w:r>
            <w:r>
              <w:rPr>
                <w:rFonts w:hint="eastAsia" w:hAnsi="宋体" w:cs="Times New Roman"/>
                <w:b/>
                <w:bCs/>
              </w:rPr>
              <w:t>能整改的要立即进行整改，不能立即整改的，要制定出确实可行的安全措施及整改方案，限期进行整改，做好记录。</w:t>
            </w:r>
          </w:p>
          <w:p>
            <w:pPr>
              <w:spacing w:line="360" w:lineRule="auto"/>
              <w:rPr>
                <w:rFonts w:hint="eastAsia" w:hAnsi="宋体" w:cs="Times New Roman"/>
                <w:b/>
                <w:bCs/>
              </w:rPr>
            </w:pPr>
            <w:r>
              <w:rPr>
                <w:rFonts w:hint="eastAsia" w:hAnsi="宋体" w:cs="Times New Roman"/>
                <w:b/>
                <w:bCs/>
              </w:rPr>
              <w:t xml:space="preserve">    (2)安监科要定期组织相关人员进行综合及专业检查，集中排查事故隐患。对排查出的事故隐患，严格按照“四定”要求限期进行整改，按照事故隐患的等级进行登记，建立事故隐患信息档案，并按照整改期限组织验收。</w:t>
            </w:r>
          </w:p>
          <w:p>
            <w:pPr>
              <w:spacing w:line="360" w:lineRule="auto"/>
              <w:rPr>
                <w:rFonts w:hint="eastAsia" w:hAnsi="宋体" w:cs="Times New Roman"/>
                <w:b/>
                <w:bCs/>
              </w:rPr>
            </w:pPr>
            <w:r>
              <w:rPr>
                <w:rFonts w:hint="eastAsia"/>
                <w:b/>
                <w:bCs/>
              </w:rPr>
              <w:t xml:space="preserve"> </w:t>
            </w:r>
          </w:p>
        </w:tc>
      </w:tr>
    </w:tbl>
    <w:p>
      <w:pPr>
        <w:spacing w:line="288" w:lineRule="auto"/>
        <w:jc w:val="center"/>
        <w:rPr>
          <w:rFonts w:hint="eastAsia" w:hAnsi="宋体" w:cs="Times New Roman"/>
          <w:b/>
          <w:bCs/>
        </w:rPr>
        <w:sectPr>
          <w:headerReference r:id="rId23" w:type="first"/>
          <w:footerReference r:id="rId26" w:type="first"/>
          <w:headerReference r:id="rId21" w:type="default"/>
          <w:footerReference r:id="rId24" w:type="default"/>
          <w:headerReference r:id="rId22" w:type="even"/>
          <w:footerReference r:id="rId25" w:type="even"/>
          <w:type w:val="oddPage"/>
          <w:pgSz w:w="11906" w:h="16838"/>
          <w:pgMar w:top="1440" w:right="1797" w:bottom="1440" w:left="1797" w:header="851" w:footer="992" w:gutter="0"/>
          <w:pgNumType w:fmt="decimal" w:start="9"/>
          <w:cols w:space="720" w:num="1"/>
          <w:docGrid w:linePitch="312" w:charSpace="0"/>
        </w:sect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9</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w:t>
            </w:r>
            <w:r>
              <w:rPr>
                <w:rFonts w:hint="eastAsia"/>
                <w:b/>
                <w:bCs/>
                <w:sz w:val="24"/>
                <w:szCs w:val="28"/>
                <w:lang w:val="en-US" w:eastAsia="zh-CN"/>
              </w:rPr>
              <w:t>2</w:t>
            </w:r>
            <w:r>
              <w:rPr>
                <w:rFonts w:hint="eastAsia"/>
                <w:b/>
                <w:bCs/>
                <w:sz w:val="24"/>
                <w:szCs w:val="28"/>
              </w:rPr>
              <w:t>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4227" w:type="dxa"/>
            <w:vMerge w:val="restart"/>
            <w:noWrap w:val="0"/>
            <w:vAlign w:val="center"/>
          </w:tcPr>
          <w:p>
            <w:pPr>
              <w:spacing w:line="384"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隐患排查治理制度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7" w:hRule="atLeast"/>
        </w:trPr>
        <w:tc>
          <w:tcPr>
            <w:tcW w:w="8522" w:type="dxa"/>
            <w:gridSpan w:val="2"/>
            <w:noWrap w:val="0"/>
            <w:vAlign w:val="top"/>
          </w:tcPr>
          <w:p>
            <w:pPr>
              <w:spacing w:line="360" w:lineRule="auto"/>
              <w:rPr>
                <w:rFonts w:hint="eastAsia" w:hAnsi="宋体" w:cs="Times New Roman"/>
                <w:b/>
                <w:bCs/>
                <w:lang w:val="en-US" w:eastAsia="zh-CN"/>
              </w:rPr>
            </w:pPr>
            <w:r>
              <w:rPr>
                <w:rFonts w:hint="eastAsia" w:hAnsi="宋体" w:cs="Times New Roman"/>
                <w:b/>
                <w:bCs/>
              </w:rPr>
              <w:t xml:space="preserve">  </w:t>
            </w:r>
            <w:r>
              <w:rPr>
                <w:rFonts w:hint="eastAsia" w:hAnsi="宋体" w:cs="Times New Roman"/>
                <w:b/>
                <w:bCs/>
                <w:lang w:val="en-US" w:eastAsia="zh-CN"/>
              </w:rPr>
              <w:t xml:space="preserve">  </w:t>
            </w:r>
          </w:p>
          <w:p>
            <w:pPr>
              <w:spacing w:line="480" w:lineRule="auto"/>
              <w:ind w:firstLine="422" w:firstLineChars="200"/>
              <w:rPr>
                <w:rFonts w:hint="eastAsia" w:hAnsi="宋体" w:cs="Times New Roman"/>
                <w:b/>
                <w:bCs/>
              </w:rPr>
            </w:pPr>
            <w:r>
              <w:rPr>
                <w:rFonts w:hint="eastAsia"/>
                <w:b/>
                <w:bCs/>
              </w:rPr>
              <w:t>(3)对于一般事故隐患，由隐患所在部门立即组织进行整改。</w:t>
            </w:r>
          </w:p>
          <w:p>
            <w:pPr>
              <w:spacing w:line="480" w:lineRule="auto"/>
              <w:ind w:firstLine="422" w:firstLineChars="200"/>
              <w:rPr>
                <w:rFonts w:hint="eastAsia" w:hAnsi="宋体" w:cs="Times New Roman"/>
                <w:b/>
                <w:bCs/>
              </w:rPr>
            </w:pPr>
            <w:r>
              <w:rPr>
                <w:rFonts w:hint="eastAsia" w:hAnsi="宋体" w:cs="Times New Roman"/>
                <w:b/>
                <w:bCs/>
              </w:rPr>
              <w:t>(4)对于重大事故隐患，由“安委会”组织各有关部门负责人制定并实施事故隐患治理方案：确定治理的目标和任务；制定整改方法和措施；落实经费和物资；确定责任单位和责任人；规定治理的时限和要求；制订安全防范措施和应急预案。</w:t>
            </w:r>
          </w:p>
          <w:p>
            <w:pPr>
              <w:spacing w:line="480" w:lineRule="auto"/>
              <w:rPr>
                <w:rFonts w:hint="eastAsia" w:hAnsi="宋体" w:cs="Times New Roman"/>
                <w:b/>
                <w:bCs/>
              </w:rPr>
            </w:pPr>
            <w:r>
              <w:rPr>
                <w:rFonts w:hint="eastAsia" w:hAnsi="宋体" w:cs="Times New Roman"/>
                <w:b/>
                <w:bCs/>
              </w:rPr>
              <w:t xml:space="preserve">    (5)在事故隐患治理过程中，要采取确实可行的安全防范措施，防止事故发生。事故隐患排除前或者排除过程中无法保证安全时，要立即从危险区域内撤出作业人员，并疏散可能危及的其他人员，设置警戒标志，暂时停产停业或者停止使用；对暂时难以停产或者停止使用的相关生产储存装置、设施、设备，要加强维护和保养，防止事故发生。</w:t>
            </w:r>
          </w:p>
          <w:p>
            <w:pPr>
              <w:spacing w:line="480" w:lineRule="auto"/>
              <w:rPr>
                <w:rFonts w:hint="eastAsia" w:hAnsi="宋体" w:cs="Times New Roman"/>
                <w:b/>
                <w:bCs/>
              </w:rPr>
            </w:pPr>
            <w:r>
              <w:rPr>
                <w:rFonts w:hint="eastAsia" w:hAnsi="宋体" w:cs="Times New Roman"/>
                <w:b/>
                <w:bCs/>
              </w:rPr>
              <w:t xml:space="preserve">    (6)对重大事故隐患，由公司主要负责人及时向上级安全监管部门及主管部门报告。重大事故隐患报告主要内容应当包括：1．隐患的现状及其产生原因；2．隐患的危害程度和整改难易程度分析；3．隐患的治理方案。</w:t>
            </w:r>
          </w:p>
          <w:p>
            <w:pPr>
              <w:spacing w:line="480" w:lineRule="auto"/>
              <w:rPr>
                <w:rFonts w:hint="eastAsia" w:hAnsi="宋体" w:cs="Times New Roman"/>
                <w:b/>
                <w:bCs/>
              </w:rPr>
            </w:pPr>
            <w:r>
              <w:rPr>
                <w:rFonts w:hint="eastAsia" w:hAnsi="宋体" w:cs="Times New Roman"/>
                <w:b/>
                <w:bCs/>
              </w:rPr>
              <w:t xml:space="preserve">    </w:t>
            </w:r>
            <w:r>
              <w:rPr>
                <w:rFonts w:hint="eastAsia" w:hAnsi="宋体" w:cs="Times New Roman"/>
                <w:b/>
                <w:bCs/>
                <w:color w:val="000000"/>
              </w:rPr>
              <w:t>(7)公司各部门在对生产经营项目、场所、设备发包、出租时，必须与承包、承租单位签订安全生产管理协议，协议中要明确各方对事故隐患排查、治理和防控的管理主要职责。安监科对承包、承租单位的事故隐患排查治理负有统一协调和监督管理的主要职责。</w:t>
            </w:r>
          </w:p>
          <w:p>
            <w:pPr>
              <w:spacing w:line="480" w:lineRule="auto"/>
              <w:ind w:firstLine="480"/>
              <w:rPr>
                <w:rFonts w:hint="eastAsia" w:hAnsi="宋体" w:cs="Times New Roman"/>
                <w:b/>
                <w:bCs/>
              </w:rPr>
            </w:pPr>
            <w:r>
              <w:rPr>
                <w:rFonts w:hint="eastAsia" w:hAnsi="宋体" w:cs="Times New Roman"/>
                <w:b/>
                <w:bCs/>
              </w:rPr>
              <w:t>(8)各科室每月将事故隐患排查治理情况进行汇总报安监科，安监科负责每季度、对公司事故隐患排查治理情况进行统计分析，并分别于下一季度15日前和下一年1月31日前向上级安全监管监察部门和主管部门报送书面统计分析表。统计分析表经公司主要负责人签字。</w:t>
            </w:r>
          </w:p>
          <w:p>
            <w:pPr>
              <w:spacing w:line="480" w:lineRule="auto"/>
              <w:rPr>
                <w:rFonts w:hint="eastAsia" w:ascii="黑体" w:hAnsi="黑体" w:eastAsia="黑体" w:cs="Times New Roman"/>
                <w:b/>
                <w:bCs/>
              </w:rPr>
            </w:pPr>
            <w:r>
              <w:rPr>
                <w:rFonts w:hint="eastAsia" w:ascii="黑体" w:hAnsi="黑体" w:eastAsia="黑体" w:cs="Times New Roman"/>
                <w:b/>
                <w:bCs/>
              </w:rPr>
              <w:t>6．相关记录</w:t>
            </w:r>
          </w:p>
          <w:p>
            <w:pPr>
              <w:spacing w:line="480" w:lineRule="auto"/>
              <w:ind w:firstLine="316" w:firstLineChars="150"/>
              <w:rPr>
                <w:rFonts w:hint="eastAsia" w:ascii="宋体" w:hAnsi="宋体"/>
                <w:b/>
                <w:bCs/>
                <w:szCs w:val="21"/>
              </w:rPr>
            </w:pPr>
            <w:r>
              <w:rPr>
                <w:rFonts w:hint="eastAsia" w:ascii="宋体" w:hAnsi="宋体"/>
                <w:b/>
                <w:bCs/>
                <w:szCs w:val="21"/>
              </w:rPr>
              <w:t>6.1烟花爆竹批发经营企业事故隐患排查记录表</w:t>
            </w:r>
          </w:p>
          <w:p>
            <w:pPr>
              <w:spacing w:line="480" w:lineRule="auto"/>
              <w:ind w:firstLine="316" w:firstLineChars="150"/>
              <w:rPr>
                <w:rFonts w:hint="eastAsia" w:ascii="宋体" w:hAnsi="宋体"/>
                <w:b/>
                <w:bCs/>
                <w:szCs w:val="21"/>
              </w:rPr>
            </w:pPr>
            <w:r>
              <w:rPr>
                <w:rFonts w:hint="eastAsia"/>
                <w:b/>
                <w:bCs/>
              </w:rPr>
              <w:t>6.2事故隐患整改记录表</w:t>
            </w:r>
          </w:p>
        </w:tc>
      </w:tr>
    </w:tbl>
    <w:p>
      <w:pPr>
        <w:spacing w:line="288" w:lineRule="auto"/>
        <w:jc w:val="both"/>
        <w:rPr>
          <w:rFonts w:hint="eastAsia" w:hAnsi="宋体" w:cs="Times New Roman"/>
          <w:b/>
          <w:bCs/>
        </w:rPr>
        <w:sectPr>
          <w:pgSz w:w="11906" w:h="16838"/>
          <w:pgMar w:top="1440" w:right="1797" w:bottom="1440" w:left="1797" w:header="851" w:footer="992" w:gutter="0"/>
          <w:pgNumType w:fmt="decimal" w:start="9"/>
          <w:cols w:space="720" w:num="1"/>
          <w:docGrid w:linePitch="312" w:charSpace="0"/>
        </w:sectPr>
      </w:pPr>
    </w:p>
    <w:tbl>
      <w:tblPr>
        <w:tblStyle w:val="2"/>
        <w:tblpPr w:leftFromText="180" w:rightFromText="180" w:vertAnchor="text" w:horzAnchor="page" w:tblpX="1633" w:tblpY="217"/>
        <w:tblOverlap w:val="never"/>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6"/>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156"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10</w:t>
            </w:r>
            <w:r>
              <w:rPr>
                <w:rFonts w:hint="eastAsia" w:ascii="新宋体" w:hAnsi="新宋体" w:eastAsia="新宋体"/>
                <w:b/>
                <w:bCs/>
                <w:sz w:val="24"/>
                <w:szCs w:val="24"/>
                <w:lang w:eastAsia="zh-CN"/>
              </w:rPr>
              <w:t>）</w:t>
            </w:r>
          </w:p>
        </w:tc>
        <w:tc>
          <w:tcPr>
            <w:tcW w:w="4223"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4156" w:type="dxa"/>
            <w:vMerge w:val="continue"/>
            <w:noWrap w:val="0"/>
            <w:vAlign w:val="center"/>
          </w:tcPr>
          <w:p>
            <w:pPr>
              <w:spacing w:line="320" w:lineRule="exact"/>
              <w:jc w:val="center"/>
              <w:rPr>
                <w:rFonts w:hint="eastAsia" w:ascii="新宋体" w:hAnsi="新宋体" w:eastAsia="新宋体"/>
                <w:b/>
                <w:bCs/>
                <w:sz w:val="24"/>
                <w:szCs w:val="24"/>
              </w:rPr>
            </w:pPr>
          </w:p>
        </w:tc>
        <w:tc>
          <w:tcPr>
            <w:tcW w:w="4223"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4156" w:type="dxa"/>
            <w:vMerge w:val="restart"/>
            <w:noWrap w:val="0"/>
            <w:vAlign w:val="center"/>
          </w:tcPr>
          <w:p>
            <w:pPr>
              <w:spacing w:line="288"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重大危险源(仓库)管理制度</w:t>
            </w:r>
          </w:p>
        </w:tc>
        <w:tc>
          <w:tcPr>
            <w:tcW w:w="4223"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4156" w:type="dxa"/>
            <w:vMerge w:val="continue"/>
            <w:noWrap w:val="0"/>
            <w:vAlign w:val="center"/>
          </w:tcPr>
          <w:p>
            <w:pPr>
              <w:spacing w:line="360" w:lineRule="exact"/>
              <w:jc w:val="center"/>
              <w:rPr>
                <w:rFonts w:hint="eastAsia" w:ascii="新宋体" w:hAnsi="新宋体" w:eastAsia="新宋体"/>
                <w:b/>
                <w:bCs/>
                <w:sz w:val="24"/>
                <w:szCs w:val="24"/>
              </w:rPr>
            </w:pPr>
          </w:p>
        </w:tc>
        <w:tc>
          <w:tcPr>
            <w:tcW w:w="4223"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4" w:hRule="atLeast"/>
        </w:trPr>
        <w:tc>
          <w:tcPr>
            <w:tcW w:w="8379" w:type="dxa"/>
            <w:gridSpan w:val="2"/>
            <w:noWrap w:val="0"/>
            <w:vAlign w:val="top"/>
          </w:tcPr>
          <w:p>
            <w:pPr>
              <w:spacing w:line="360" w:lineRule="auto"/>
              <w:jc w:val="left"/>
              <w:rPr>
                <w:rFonts w:hint="default" w:ascii="黑体" w:hAnsi="黑体" w:eastAsia="黑体" w:cs="Times New Roman"/>
                <w:b/>
                <w:bCs/>
                <w:lang w:val="en-US" w:eastAsia="zh-CN"/>
              </w:rPr>
            </w:pPr>
            <w:r>
              <w:rPr>
                <w:rFonts w:hint="eastAsia" w:ascii="黑体" w:hAnsi="黑体" w:eastAsia="黑体" w:cs="Times New Roman"/>
                <w:b/>
                <w:bCs/>
                <w:lang w:val="en-US" w:eastAsia="zh-CN"/>
              </w:rPr>
              <w:t>1.目的</w:t>
            </w:r>
          </w:p>
          <w:p>
            <w:pPr>
              <w:spacing w:line="360" w:lineRule="auto"/>
              <w:jc w:val="left"/>
              <w:rPr>
                <w:rFonts w:hint="eastAsia" w:hAnsi="宋体" w:cs="Times New Roman"/>
                <w:b/>
                <w:bCs/>
              </w:rPr>
            </w:pPr>
            <w:r>
              <w:rPr>
                <w:rFonts w:hint="eastAsia" w:hAnsi="宋体" w:cs="Times New Roman"/>
                <w:b/>
                <w:bCs/>
              </w:rPr>
              <w:t>　　为了全面贯彻《安全生产法》，落实“安全第一、预防为主、综合治理”的方针，坚持以人为本的科学发展观，加强企业安全生产工作的控制能力和事故预防能力，实现公司安全生产工作从被动防范向源头管理转变，特制定本制度。</w:t>
            </w:r>
          </w:p>
          <w:p>
            <w:pPr>
              <w:spacing w:line="360" w:lineRule="auto"/>
              <w:jc w:val="left"/>
              <w:rPr>
                <w:rFonts w:hint="eastAsia" w:ascii="黑体" w:hAnsi="黑体" w:eastAsia="黑体" w:cs="Times New Roman"/>
                <w:b/>
                <w:bCs/>
              </w:rPr>
            </w:pPr>
            <w:r>
              <w:rPr>
                <w:rFonts w:hint="eastAsia" w:ascii="黑体" w:hAnsi="黑体" w:eastAsia="黑体" w:cs="Times New Roman"/>
                <w:b/>
                <w:bCs/>
              </w:rPr>
              <w:t>2．适用范围</w:t>
            </w:r>
          </w:p>
          <w:p>
            <w:pPr>
              <w:spacing w:line="360" w:lineRule="auto"/>
              <w:jc w:val="left"/>
              <w:rPr>
                <w:rFonts w:hint="eastAsia" w:hAnsi="宋体" w:cs="Times New Roman"/>
                <w:b/>
                <w:bCs/>
              </w:rPr>
            </w:pPr>
            <w:r>
              <w:rPr>
                <w:rFonts w:hint="eastAsia" w:hAnsi="宋体" w:cs="Times New Roman"/>
                <w:b/>
                <w:bCs/>
              </w:rPr>
              <w:t>　　适用我司烟花爆竹贮存库区危险源的计算与管理。</w:t>
            </w:r>
          </w:p>
          <w:p>
            <w:pPr>
              <w:spacing w:line="360" w:lineRule="auto"/>
              <w:jc w:val="left"/>
              <w:rPr>
                <w:rFonts w:hint="eastAsia" w:ascii="黑体" w:hAnsi="黑体" w:eastAsia="黑体" w:cs="Times New Roman"/>
                <w:b/>
                <w:bCs/>
              </w:rPr>
            </w:pPr>
            <w:r>
              <w:rPr>
                <w:rFonts w:hint="eastAsia" w:ascii="黑体" w:hAnsi="黑体" w:eastAsia="黑体" w:cs="Times New Roman"/>
                <w:b/>
                <w:bCs/>
              </w:rPr>
              <w:t>3．主要依据</w:t>
            </w:r>
          </w:p>
          <w:p>
            <w:pPr>
              <w:widowControl/>
              <w:spacing w:line="360" w:lineRule="auto"/>
              <w:ind w:firstLine="211" w:firstLineChars="100"/>
              <w:jc w:val="left"/>
              <w:rPr>
                <w:rFonts w:hint="eastAsia" w:ascii="宋体" w:hAnsi="宋体"/>
                <w:b/>
                <w:bCs/>
                <w:color w:val="000000"/>
                <w:kern w:val="0"/>
                <w:szCs w:val="21"/>
              </w:rPr>
            </w:pPr>
            <w:r>
              <w:rPr>
                <w:rFonts w:hint="eastAsia" w:ascii="宋体" w:hAnsi="宋体"/>
                <w:b/>
                <w:bCs/>
                <w:szCs w:val="21"/>
              </w:rPr>
              <w:t>　《中华人民共和国安全生产法》、《烟花爆竹安全管理条例》和《烟花爆竹生产经营企业安全标准化评审办法》</w:t>
            </w:r>
          </w:p>
          <w:p>
            <w:pPr>
              <w:spacing w:line="360" w:lineRule="auto"/>
              <w:jc w:val="left"/>
              <w:rPr>
                <w:rFonts w:hint="eastAsia" w:ascii="黑体" w:hAnsi="黑体" w:eastAsia="黑体" w:cs="Times New Roman"/>
                <w:b/>
                <w:bCs/>
              </w:rPr>
            </w:pPr>
            <w:r>
              <w:rPr>
                <w:rFonts w:hint="eastAsia" w:ascii="黑体" w:hAnsi="黑体" w:eastAsia="黑体" w:cs="Times New Roman"/>
                <w:b/>
                <w:bCs/>
              </w:rPr>
              <w:t>4．主要职责</w:t>
            </w:r>
          </w:p>
          <w:p>
            <w:pPr>
              <w:spacing w:line="360" w:lineRule="auto"/>
              <w:jc w:val="left"/>
              <w:rPr>
                <w:rFonts w:hint="eastAsia" w:hAnsi="宋体" w:cs="Times New Roman"/>
                <w:b/>
                <w:bCs/>
              </w:rPr>
            </w:pPr>
            <w:r>
              <w:rPr>
                <w:rFonts w:hint="eastAsia" w:hAnsi="宋体" w:cs="Times New Roman"/>
                <w:b/>
                <w:bCs/>
              </w:rPr>
              <w:t>　  4.1分管负责人组织安全管理科计算危险物质数量，判定是否构成重大危险源。</w:t>
            </w:r>
          </w:p>
          <w:p>
            <w:pPr>
              <w:spacing w:line="360" w:lineRule="auto"/>
              <w:jc w:val="left"/>
              <w:rPr>
                <w:rFonts w:hint="eastAsia" w:hAnsi="宋体" w:cs="Times New Roman"/>
                <w:b/>
                <w:bCs/>
              </w:rPr>
            </w:pPr>
            <w:r>
              <w:rPr>
                <w:rFonts w:hint="eastAsia" w:hAnsi="宋体" w:cs="Times New Roman"/>
                <w:b/>
                <w:bCs/>
              </w:rPr>
              <w:t>　  4.2各岗位人员按职能分工进行危险源的申报、管理工作。</w:t>
            </w:r>
          </w:p>
          <w:p>
            <w:pPr>
              <w:spacing w:line="360" w:lineRule="auto"/>
              <w:jc w:val="left"/>
              <w:rPr>
                <w:rFonts w:hint="eastAsia" w:ascii="黑体" w:hAnsi="黑体" w:eastAsia="黑体" w:cs="Times New Roman"/>
                <w:b/>
                <w:bCs/>
              </w:rPr>
            </w:pPr>
            <w:r>
              <w:rPr>
                <w:rFonts w:hint="eastAsia" w:ascii="黑体" w:hAnsi="黑体" w:eastAsia="黑体" w:cs="Times New Roman"/>
                <w:b/>
                <w:bCs/>
              </w:rPr>
              <w:t>5．主要内容</w:t>
            </w:r>
          </w:p>
          <w:p>
            <w:pPr>
              <w:spacing w:line="360" w:lineRule="auto"/>
              <w:ind w:firstLine="105" w:firstLineChars="50"/>
              <w:jc w:val="left"/>
              <w:rPr>
                <w:rFonts w:hint="eastAsia" w:hAnsi="宋体" w:cs="Times New Roman"/>
                <w:b/>
                <w:bCs/>
              </w:rPr>
            </w:pPr>
            <w:r>
              <w:rPr>
                <w:rFonts w:hint="eastAsia" w:hAnsi="宋体" w:cs="Times New Roman"/>
                <w:b/>
                <w:bCs/>
              </w:rPr>
              <w:t xml:space="preserve"> 　5.1、重大危险源是指长期或临时生产、搬运、使用或储存危险物品，且危险物品的数量等于或超过临界量的单元(包括场所和设施)。</w:t>
            </w:r>
          </w:p>
          <w:p>
            <w:pPr>
              <w:spacing w:line="360" w:lineRule="auto"/>
              <w:jc w:val="left"/>
              <w:rPr>
                <w:rFonts w:hint="eastAsia" w:hAnsi="宋体" w:cs="Times New Roman"/>
                <w:b/>
                <w:bCs/>
              </w:rPr>
            </w:pPr>
            <w:r>
              <w:rPr>
                <w:rFonts w:hint="eastAsia" w:hAnsi="宋体" w:cs="Times New Roman"/>
                <w:b/>
                <w:bCs/>
              </w:rPr>
              <w:t xml:space="preserve">    5.2、公司每年必须要按照《安全生产法》、《危险化学品重大危险源辨识》( GB18218-2</w:t>
            </w:r>
            <w:r>
              <w:rPr>
                <w:rFonts w:hint="eastAsia" w:hAnsi="宋体" w:cs="Times New Roman"/>
                <w:b/>
                <w:bCs/>
                <w:lang w:val="en-US" w:eastAsia="zh-CN"/>
              </w:rPr>
              <w:t>018</w:t>
            </w:r>
            <w:r>
              <w:rPr>
                <w:rFonts w:hint="eastAsia" w:hAnsi="宋体" w:cs="Times New Roman"/>
                <w:b/>
                <w:bCs/>
              </w:rPr>
              <w:t>)等法律法规和国家标准对本单位的危险场所进行辨识，实现自身重大危险源的简易辨识。</w:t>
            </w:r>
          </w:p>
          <w:p>
            <w:pPr>
              <w:spacing w:line="360" w:lineRule="auto"/>
              <w:jc w:val="left"/>
              <w:rPr>
                <w:rFonts w:hint="eastAsia" w:hAnsi="宋体" w:cs="Times New Roman"/>
                <w:b/>
                <w:bCs/>
              </w:rPr>
            </w:pPr>
            <w:r>
              <w:rPr>
                <w:rFonts w:hint="eastAsia" w:hAnsi="宋体" w:cs="Times New Roman"/>
                <w:b/>
                <w:bCs/>
              </w:rPr>
              <w:t xml:space="preserve"> 　 5.3、经公司初步辨识，构成重大危险源的，应立即上报县安监局，并按规定做好重大危险源的检测、评估和监控工作。</w:t>
            </w:r>
          </w:p>
          <w:p>
            <w:pPr>
              <w:spacing w:line="360" w:lineRule="auto"/>
              <w:jc w:val="left"/>
              <w:rPr>
                <w:rFonts w:hint="eastAsia" w:hAnsi="宋体" w:cs="Times New Roman"/>
                <w:b/>
                <w:bCs/>
              </w:rPr>
            </w:pPr>
            <w:r>
              <w:rPr>
                <w:rFonts w:hint="eastAsia" w:hAnsi="宋体" w:cs="Times New Roman"/>
                <w:b/>
                <w:bCs/>
              </w:rPr>
              <w:t xml:space="preserve">    5.4、构不成重大危险源的危险场所(储存仓库)，其管理应实施以下措施：</w:t>
            </w:r>
          </w:p>
          <w:p>
            <w:pPr>
              <w:spacing w:line="360" w:lineRule="auto"/>
              <w:jc w:val="left"/>
              <w:rPr>
                <w:rFonts w:hint="eastAsia" w:hAnsi="宋体" w:cs="Times New Roman"/>
                <w:b/>
                <w:bCs/>
              </w:rPr>
            </w:pPr>
            <w:r>
              <w:rPr>
                <w:rFonts w:hint="eastAsia" w:hAnsi="宋体" w:cs="Times New Roman"/>
                <w:b/>
                <w:bCs/>
              </w:rPr>
              <w:t xml:space="preserve">    (1)平时应每天检查不少于两次，由保管员实施。</w:t>
            </w:r>
          </w:p>
          <w:p>
            <w:pPr>
              <w:spacing w:line="360" w:lineRule="auto"/>
              <w:jc w:val="left"/>
              <w:rPr>
                <w:rFonts w:hint="eastAsia" w:hAnsi="宋体" w:cs="Times New Roman"/>
                <w:b/>
                <w:bCs/>
              </w:rPr>
            </w:pPr>
            <w:r>
              <w:rPr>
                <w:rFonts w:hint="eastAsia" w:hAnsi="宋体" w:cs="Times New Roman"/>
                <w:b/>
                <w:bCs/>
              </w:rPr>
              <w:t xml:space="preserve">    (2)雷雨、大风天气应加强检查，如发生房屋漏水，周围屋坎塌垮，水沟阻塞，门窗脱落等情况，必须及时组织人员尽快处理</w:t>
            </w:r>
          </w:p>
          <w:p>
            <w:pPr>
              <w:spacing w:line="360" w:lineRule="auto"/>
              <w:jc w:val="left"/>
              <w:rPr>
                <w:rFonts w:hint="eastAsia" w:hAnsi="宋体" w:cs="Times New Roman"/>
                <w:b/>
                <w:bCs/>
              </w:rPr>
            </w:pPr>
            <w:r>
              <w:rPr>
                <w:rFonts w:hint="eastAsia" w:hAnsi="宋体" w:cs="Times New Roman"/>
                <w:b/>
                <w:bCs/>
              </w:rPr>
              <w:t xml:space="preserve">    (3)尽量减少库存量，在保证正常经营所需的前提下，库存量越少越好。</w:t>
            </w:r>
          </w:p>
          <w:p>
            <w:pPr>
              <w:spacing w:line="360" w:lineRule="auto"/>
              <w:jc w:val="left"/>
              <w:rPr>
                <w:rFonts w:hint="eastAsia" w:hAnsi="宋体" w:cs="Times New Roman"/>
                <w:b/>
                <w:bCs/>
              </w:rPr>
            </w:pPr>
            <w:r>
              <w:rPr>
                <w:rFonts w:hint="eastAsia" w:hAnsi="宋体" w:cs="Times New Roman"/>
                <w:b/>
                <w:bCs/>
              </w:rPr>
              <w:t xml:space="preserve">    (4)加强对危险场所相关工作人员的培训教育，并制定应急救援预案，定期组织演练。</w:t>
            </w:r>
          </w:p>
          <w:p>
            <w:pPr>
              <w:spacing w:line="360" w:lineRule="auto"/>
              <w:jc w:val="left"/>
              <w:rPr>
                <w:rFonts w:hint="eastAsia" w:ascii="黑体" w:hAnsi="黑体" w:eastAsia="黑体"/>
                <w:b/>
                <w:bCs/>
              </w:rPr>
            </w:pPr>
            <w:r>
              <w:rPr>
                <w:rFonts w:hint="eastAsia" w:ascii="黑体" w:hAnsi="黑体" w:eastAsia="黑体"/>
                <w:b/>
                <w:bCs/>
              </w:rPr>
              <w:t>6.相关记录</w:t>
            </w:r>
          </w:p>
          <w:p>
            <w:pPr>
              <w:spacing w:line="360" w:lineRule="auto"/>
              <w:ind w:firstLine="316" w:firstLineChars="150"/>
              <w:jc w:val="left"/>
              <w:rPr>
                <w:rFonts w:hint="eastAsia" w:ascii="宋体" w:hAnsi="宋体"/>
                <w:b/>
                <w:bCs/>
                <w:szCs w:val="21"/>
              </w:rPr>
            </w:pPr>
            <w:r>
              <w:rPr>
                <w:rFonts w:hint="eastAsia"/>
                <w:b/>
                <w:bCs/>
              </w:rPr>
              <w:t>重大危险源检查记录</w:t>
            </w:r>
          </w:p>
        </w:tc>
      </w:tr>
    </w:tbl>
    <w:p>
      <w:pPr>
        <w:spacing w:line="288" w:lineRule="auto"/>
        <w:rPr>
          <w:rFonts w:hint="eastAsia" w:hAnsi="宋体" w:cs="Times New Roman"/>
          <w:b/>
          <w:bCs/>
        </w:rPr>
        <w:sectPr>
          <w:pgSz w:w="11906" w:h="16838"/>
          <w:pgMar w:top="1440" w:right="1797" w:bottom="1440" w:left="1797" w:header="851" w:footer="992" w:gutter="0"/>
          <w:pgNumType w:fmt="decimal" w:start="9"/>
          <w:cols w:space="720" w:num="1"/>
          <w:docGrid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11</w:t>
            </w:r>
            <w:r>
              <w:rPr>
                <w:rFonts w:hint="eastAsia" w:ascii="新宋体" w:hAnsi="新宋体" w:eastAsia="新宋体"/>
                <w:b/>
                <w:bCs/>
                <w:sz w:val="24"/>
                <w:szCs w:val="24"/>
                <w:lang w:eastAsia="zh-CN"/>
              </w:rPr>
              <w:t>）</w:t>
            </w:r>
          </w:p>
        </w:tc>
        <w:tc>
          <w:tcPr>
            <w:tcW w:w="4295" w:type="dxa"/>
            <w:noWrap w:val="0"/>
            <w:vAlign w:val="center"/>
          </w:tcPr>
          <w:p>
            <w:pPr>
              <w:rPr>
                <w:rFonts w:hint="eastAsia" w:ascii="新宋体" w:hAnsi="新宋体" w:eastAsia="新宋体"/>
                <w:b/>
                <w:bCs/>
                <w:sz w:val="24"/>
                <w:szCs w:val="24"/>
                <w:lang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227" w:type="dxa"/>
            <w:vMerge w:val="restart"/>
            <w:noWrap w:val="0"/>
            <w:vAlign w:val="center"/>
          </w:tcPr>
          <w:p>
            <w:pPr>
              <w:spacing w:line="288"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烟花爆竹仓库管理制度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3" w:hRule="atLeast"/>
        </w:trPr>
        <w:tc>
          <w:tcPr>
            <w:tcW w:w="8522" w:type="dxa"/>
            <w:gridSpan w:val="2"/>
            <w:noWrap w:val="0"/>
            <w:vAlign w:val="top"/>
          </w:tcPr>
          <w:p>
            <w:pPr>
              <w:spacing w:line="360" w:lineRule="auto"/>
              <w:ind w:left="1" w:leftChars="-95" w:hanging="200" w:hangingChars="95"/>
              <w:rPr>
                <w:rFonts w:hint="eastAsia" w:ascii="黑体" w:hAnsi="黑体" w:eastAsia="黑体" w:cs="Times New Roman"/>
                <w:b/>
                <w:bCs/>
              </w:rPr>
            </w:pPr>
            <w:r>
              <w:rPr>
                <w:rFonts w:hint="eastAsia" w:ascii="黑体" w:hAnsi="黑体" w:eastAsia="黑体" w:cs="Times New Roman"/>
                <w:b/>
                <w:bCs/>
              </w:rPr>
              <w:t>11．目的</w:t>
            </w:r>
          </w:p>
          <w:p>
            <w:pPr>
              <w:spacing w:line="360" w:lineRule="auto"/>
              <w:ind w:firstLine="422" w:firstLineChars="200"/>
              <w:rPr>
                <w:rFonts w:hint="eastAsia" w:hAnsi="宋体" w:cs="Times New Roman"/>
                <w:b/>
                <w:bCs/>
              </w:rPr>
            </w:pPr>
            <w:r>
              <w:rPr>
                <w:rFonts w:hint="eastAsia" w:hAnsi="宋体" w:cs="Times New Roman"/>
                <w:b/>
                <w:bCs/>
              </w:rPr>
              <w:t>为加强我司烟花爆竹库区安全管理，提高控制能力和事故预防能力，特制定本制度。</w:t>
            </w:r>
          </w:p>
          <w:p>
            <w:pPr>
              <w:spacing w:line="360" w:lineRule="auto"/>
              <w:rPr>
                <w:rFonts w:hint="eastAsia" w:ascii="黑体" w:hAnsi="黑体" w:eastAsia="黑体" w:cs="Times New Roman"/>
                <w:b/>
                <w:bCs/>
              </w:rPr>
            </w:pPr>
            <w:r>
              <w:rPr>
                <w:rFonts w:hint="eastAsia" w:ascii="黑体" w:hAnsi="黑体" w:eastAsia="黑体" w:cs="Times New Roman"/>
                <w:b/>
                <w:bCs/>
              </w:rPr>
              <w:t>2．适用范围</w:t>
            </w:r>
          </w:p>
          <w:p>
            <w:pPr>
              <w:spacing w:line="360" w:lineRule="auto"/>
              <w:rPr>
                <w:rFonts w:hint="eastAsia" w:hAnsi="宋体" w:cs="Times New Roman"/>
                <w:b/>
                <w:bCs/>
              </w:rPr>
            </w:pPr>
            <w:r>
              <w:rPr>
                <w:rFonts w:hint="eastAsia" w:hAnsi="宋体" w:cs="Times New Roman"/>
                <w:b/>
                <w:bCs/>
              </w:rPr>
              <w:t>　　适用我司烟花爆竹贮存库区安全管理。</w:t>
            </w:r>
          </w:p>
          <w:p>
            <w:pPr>
              <w:spacing w:line="360" w:lineRule="auto"/>
              <w:rPr>
                <w:rFonts w:hint="eastAsia" w:ascii="黑体" w:hAnsi="黑体" w:eastAsia="黑体" w:cs="Times New Roman"/>
                <w:b/>
                <w:bCs/>
              </w:rPr>
            </w:pPr>
            <w:r>
              <w:rPr>
                <w:rFonts w:hint="eastAsia" w:ascii="黑体" w:hAnsi="黑体" w:eastAsia="黑体" w:cs="Times New Roman"/>
                <w:b/>
                <w:bCs/>
              </w:rPr>
              <w:t>3．主要依据</w:t>
            </w:r>
          </w:p>
          <w:p>
            <w:pPr>
              <w:widowControl/>
              <w:spacing w:line="360" w:lineRule="auto"/>
              <w:ind w:firstLine="211" w:firstLineChars="100"/>
              <w:jc w:val="left"/>
              <w:rPr>
                <w:rFonts w:hint="eastAsia" w:ascii="宋体" w:hAnsi="宋体"/>
                <w:b/>
                <w:bCs/>
                <w:color w:val="000000"/>
                <w:kern w:val="0"/>
                <w:szCs w:val="21"/>
              </w:rPr>
            </w:pPr>
            <w:r>
              <w:rPr>
                <w:rFonts w:hint="eastAsia" w:ascii="宋体" w:hAnsi="宋体"/>
                <w:b/>
                <w:bCs/>
                <w:szCs w:val="21"/>
              </w:rPr>
              <w:t>　《中华人民共和国安全生产法》、《烟花爆竹安全管理条例》和《烟花爆竹生产经营企业安全标准化评审办法》</w:t>
            </w:r>
          </w:p>
          <w:p>
            <w:pPr>
              <w:spacing w:line="360" w:lineRule="auto"/>
              <w:rPr>
                <w:rFonts w:hint="eastAsia" w:ascii="黑体" w:hAnsi="黑体" w:eastAsia="黑体" w:cs="Times New Roman"/>
                <w:b/>
                <w:bCs/>
              </w:rPr>
            </w:pPr>
            <w:r>
              <w:rPr>
                <w:rFonts w:hint="eastAsia" w:ascii="黑体" w:hAnsi="黑体" w:eastAsia="黑体" w:cs="Times New Roman"/>
                <w:b/>
                <w:bCs/>
              </w:rPr>
              <w:t>4．主要职责</w:t>
            </w:r>
          </w:p>
          <w:p>
            <w:pPr>
              <w:spacing w:line="360" w:lineRule="auto"/>
              <w:rPr>
                <w:rFonts w:hint="eastAsia" w:hAnsi="宋体" w:cs="Times New Roman"/>
                <w:b/>
                <w:bCs/>
              </w:rPr>
            </w:pPr>
            <w:r>
              <w:rPr>
                <w:rFonts w:hint="eastAsia" w:hAnsi="宋体" w:cs="Times New Roman"/>
                <w:b/>
                <w:bCs/>
              </w:rPr>
              <w:t>　4.1安全保卫科组织相应人员制订相关制度和检查记录表格。</w:t>
            </w:r>
          </w:p>
          <w:p>
            <w:pPr>
              <w:spacing w:line="360" w:lineRule="auto"/>
              <w:rPr>
                <w:rFonts w:hint="eastAsia" w:hAnsi="宋体" w:cs="Times New Roman"/>
                <w:b/>
                <w:bCs/>
              </w:rPr>
            </w:pPr>
            <w:r>
              <w:rPr>
                <w:rFonts w:hint="eastAsia" w:hAnsi="宋体" w:cs="Times New Roman"/>
                <w:b/>
                <w:bCs/>
              </w:rPr>
              <w:t>　4.2各岗位人员按职能分工落实管理工作。</w:t>
            </w:r>
          </w:p>
          <w:p>
            <w:pPr>
              <w:spacing w:line="360" w:lineRule="auto"/>
              <w:rPr>
                <w:rFonts w:hint="eastAsia" w:ascii="黑体" w:hAnsi="黑体" w:eastAsia="黑体" w:cs="Times New Roman"/>
                <w:b/>
                <w:bCs/>
              </w:rPr>
            </w:pPr>
            <w:r>
              <w:rPr>
                <w:rFonts w:hint="eastAsia" w:ascii="黑体" w:hAnsi="黑体" w:eastAsia="黑体" w:cs="Times New Roman"/>
                <w:b/>
                <w:bCs/>
              </w:rPr>
              <w:t>5．主要内容</w:t>
            </w:r>
          </w:p>
          <w:p>
            <w:pPr>
              <w:spacing w:line="360" w:lineRule="auto"/>
              <w:ind w:firstLine="316" w:firstLineChars="150"/>
              <w:rPr>
                <w:rFonts w:hint="eastAsia" w:hAnsi="宋体" w:cs="Times New Roman"/>
                <w:b/>
                <w:bCs/>
              </w:rPr>
            </w:pPr>
            <w:r>
              <w:rPr>
                <w:rFonts w:hint="eastAsia" w:hAnsi="宋体" w:cs="Times New Roman"/>
                <w:b/>
                <w:bCs/>
              </w:rPr>
              <w:t>5.1．烟花爆竹仓库的设置、设施符合《烟花爆竹工程设计安全规范》要求，保证仓库的内外部安全距离，设置有安全疏散出口，安装配备防火、防盗、防潮、通风、防虫伤、防鼠咬、防雨、防雷等装置。</w:t>
            </w:r>
          </w:p>
          <w:p>
            <w:pPr>
              <w:spacing w:line="360" w:lineRule="auto"/>
              <w:rPr>
                <w:rFonts w:hint="eastAsia" w:hAnsi="宋体" w:cs="Times New Roman"/>
                <w:b/>
                <w:bCs/>
              </w:rPr>
            </w:pPr>
            <w:r>
              <w:rPr>
                <w:rFonts w:hint="eastAsia" w:hAnsi="宋体" w:cs="Times New Roman"/>
                <w:b/>
                <w:bCs/>
              </w:rPr>
              <w:t xml:space="preserve">   5. 2．库房区内设置相应的消防栓、水池、灭火器、沙</w:t>
            </w:r>
            <w:r>
              <w:rPr>
                <w:rFonts w:hint="eastAsia" w:hAnsi="宋体" w:cs="Times New Roman"/>
                <w:b/>
                <w:bCs/>
                <w:lang w:eastAsia="zh-CN"/>
              </w:rPr>
              <w:t>池</w:t>
            </w:r>
            <w:r>
              <w:rPr>
                <w:rFonts w:hint="eastAsia" w:hAnsi="宋体" w:cs="Times New Roman"/>
                <w:b/>
                <w:bCs/>
              </w:rPr>
              <w:t>等消防器材，库房周围有防火隔离带，库房显眼处公示“危险物品仓库，严禁烟火”等警示牌。</w:t>
            </w:r>
          </w:p>
          <w:p>
            <w:pPr>
              <w:spacing w:line="360" w:lineRule="auto"/>
              <w:rPr>
                <w:rFonts w:hint="eastAsia" w:hAnsi="宋体" w:cs="Times New Roman"/>
                <w:b/>
                <w:bCs/>
              </w:rPr>
            </w:pPr>
            <w:r>
              <w:rPr>
                <w:rFonts w:hint="eastAsia" w:hAnsi="宋体" w:cs="Times New Roman"/>
                <w:b/>
                <w:bCs/>
              </w:rPr>
              <w:t xml:space="preserve">   5.3．库墙、库顶与堆垛之间，库内堆垛间应有适当的间距为通道和通风巷，主通道宽度不应小于1.5米，堆垛间距离不应小于0.7米，堆垛边长应</w:t>
            </w:r>
            <w:r>
              <w:rPr>
                <w:rFonts w:hint="eastAsia" w:hAnsi="宋体" w:cs="Times New Roman"/>
                <w:b/>
                <w:bCs/>
                <w:lang w:eastAsia="zh-CN"/>
              </w:rPr>
              <w:t>小</w:t>
            </w:r>
            <w:r>
              <w:rPr>
                <w:rFonts w:hint="eastAsia" w:hAnsi="宋体" w:cs="Times New Roman"/>
                <w:b/>
                <w:bCs/>
              </w:rPr>
              <w:t>于10米，库墙与堆垛间不宜小于0.45米，库内堆垛高度成箱成品不应高于2.5米。</w:t>
            </w:r>
          </w:p>
          <w:p>
            <w:pPr>
              <w:spacing w:line="360" w:lineRule="auto"/>
              <w:rPr>
                <w:rFonts w:hint="eastAsia" w:hAnsi="宋体" w:cs="Times New Roman"/>
                <w:b/>
                <w:bCs/>
              </w:rPr>
            </w:pPr>
            <w:r>
              <w:rPr>
                <w:rFonts w:hint="eastAsia" w:hAnsi="宋体" w:cs="Times New Roman"/>
                <w:b/>
                <w:bCs/>
              </w:rPr>
              <w:t xml:space="preserve">   5.4．保管员和装卸人员收发货物时要轻拿轻放，做到不推、不拖、不撞、不摩擦。木质包装严禁在库房内进行拆箱、钉箱和其他可能引起爆炸的作业。</w:t>
            </w:r>
          </w:p>
          <w:p>
            <w:pPr>
              <w:spacing w:line="360" w:lineRule="auto"/>
              <w:rPr>
                <w:rFonts w:hint="eastAsia" w:hAnsi="宋体" w:cs="Times New Roman"/>
                <w:b/>
                <w:bCs/>
              </w:rPr>
            </w:pPr>
            <w:r>
              <w:rPr>
                <w:rFonts w:hint="eastAsia" w:hAnsi="宋体" w:cs="Times New Roman"/>
                <w:b/>
                <w:bCs/>
              </w:rPr>
              <w:t xml:space="preserve">   5.5．库内不得安装火炉，不得使用电铬铁，严禁吸烟、不得设办公室、休息室；严禁在库内进行封装，加工、打包等操作。</w:t>
            </w:r>
          </w:p>
          <w:p>
            <w:pPr>
              <w:spacing w:line="360" w:lineRule="auto"/>
              <w:rPr>
                <w:rFonts w:hint="eastAsia" w:hAnsi="宋体" w:cs="Times New Roman"/>
                <w:b/>
                <w:bCs/>
              </w:rPr>
            </w:pPr>
            <w:r>
              <w:rPr>
                <w:rFonts w:hint="eastAsia" w:hAnsi="宋体" w:cs="Times New Roman"/>
                <w:b/>
                <w:bCs/>
              </w:rPr>
              <w:t xml:space="preserve">   5.6．库内要保持清洁，堆放整齐，地面和库房周围不得有散落的易燃易爆物品，不得穿硬底鞋和带钉的鞋进入库区，不得携带手机和传呼、打火机等进入库内。</w:t>
            </w:r>
          </w:p>
          <w:p>
            <w:pPr>
              <w:spacing w:line="360" w:lineRule="auto"/>
              <w:rPr>
                <w:rFonts w:hint="eastAsia" w:hAnsi="宋体" w:cs="Times New Roman"/>
                <w:b/>
                <w:bCs/>
              </w:rPr>
            </w:pPr>
            <w:r>
              <w:rPr>
                <w:rFonts w:hint="eastAsia" w:hAnsi="宋体" w:cs="Times New Roman"/>
                <w:b/>
                <w:bCs/>
              </w:rPr>
              <w:t xml:space="preserve">   5.7．库房专人管理，建立出入库账目，做到账物相符。</w:t>
            </w:r>
          </w:p>
          <w:p>
            <w:pPr>
              <w:spacing w:line="360" w:lineRule="auto"/>
              <w:rPr>
                <w:rFonts w:hint="eastAsia" w:hAnsi="宋体" w:cs="Times New Roman"/>
                <w:b/>
                <w:bCs/>
              </w:rPr>
            </w:pPr>
            <w:r>
              <w:rPr>
                <w:rFonts w:hint="eastAsia" w:hAnsi="宋体" w:cs="Times New Roman"/>
                <w:b/>
                <w:bCs/>
              </w:rPr>
              <w:t xml:space="preserve">   5.8．库房坚持24小时值班守卫，盗警、火警拨打110、119。</w:t>
            </w:r>
          </w:p>
          <w:p>
            <w:pPr>
              <w:spacing w:line="360" w:lineRule="auto"/>
              <w:rPr>
                <w:rFonts w:hint="eastAsia" w:ascii="黑体" w:hAnsi="黑体" w:eastAsia="黑体" w:cs="Times New Roman"/>
                <w:b/>
                <w:bCs/>
              </w:rPr>
            </w:pPr>
            <w:r>
              <w:rPr>
                <w:rFonts w:hint="eastAsia" w:ascii="黑体" w:hAnsi="黑体" w:eastAsia="黑体" w:cs="Times New Roman"/>
                <w:b/>
                <w:bCs/>
              </w:rPr>
              <w:t>6.相关记录</w:t>
            </w:r>
          </w:p>
          <w:p>
            <w:pPr>
              <w:spacing w:line="360" w:lineRule="auto"/>
              <w:rPr>
                <w:rFonts w:hint="eastAsia" w:hAnsi="宋体" w:eastAsia="宋体" w:cs="Times New Roman"/>
                <w:b/>
                <w:bCs/>
                <w:lang w:eastAsia="zh-CN"/>
              </w:rPr>
            </w:pPr>
            <w:r>
              <w:rPr>
                <w:rFonts w:hint="eastAsia" w:hAnsi="宋体"/>
                <w:b/>
                <w:bCs/>
              </w:rPr>
              <w:t xml:space="preserve">  </w:t>
            </w:r>
            <w:r>
              <w:rPr>
                <w:rFonts w:hint="eastAsia" w:hAnsi="宋体"/>
                <w:b/>
                <w:bCs/>
                <w:lang w:eastAsia="zh-CN"/>
              </w:rPr>
              <w:t>附：值班记录</w:t>
            </w:r>
          </w:p>
        </w:tc>
      </w:tr>
    </w:tbl>
    <w:p>
      <w:pPr>
        <w:spacing w:line="288" w:lineRule="auto"/>
        <w:rPr>
          <w:rFonts w:hint="eastAsia" w:hAnsi="宋体" w:cs="Times New Roman"/>
          <w:b/>
          <w:bCs/>
        </w:rPr>
        <w:sectPr>
          <w:pgSz w:w="11906" w:h="16838"/>
          <w:pgMar w:top="1440" w:right="1797" w:bottom="1440" w:left="1797" w:header="851" w:footer="992" w:gutter="0"/>
          <w:pgNumType w:fmt="decimal" w:start="9"/>
          <w:cols w:space="720" w:num="1"/>
          <w:docGrid w:linePitch="312" w:charSpace="0"/>
        </w:sectPr>
      </w:pPr>
    </w:p>
    <w:tbl>
      <w:tblPr>
        <w:tblStyle w:val="2"/>
        <w:tblpPr w:leftFromText="180" w:rightFromText="180" w:vertAnchor="text" w:horzAnchor="page" w:tblpX="1774" w:tblpY="3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12</w:t>
            </w:r>
            <w:r>
              <w:rPr>
                <w:rFonts w:hint="eastAsia" w:ascii="新宋体" w:hAnsi="新宋体" w:eastAsia="新宋体"/>
                <w:b/>
                <w:bCs/>
                <w:sz w:val="24"/>
                <w:szCs w:val="24"/>
                <w:lang w:eastAsia="zh-CN"/>
              </w:rPr>
              <w:t>）</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restart"/>
            <w:noWrap w:val="0"/>
            <w:vAlign w:val="center"/>
          </w:tcPr>
          <w:p>
            <w:pPr>
              <w:spacing w:line="384"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仓库监控管理制度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3" w:hRule="atLeast"/>
        </w:trPr>
        <w:tc>
          <w:tcPr>
            <w:tcW w:w="8522" w:type="dxa"/>
            <w:gridSpan w:val="2"/>
            <w:noWrap w:val="0"/>
            <w:vAlign w:val="top"/>
          </w:tcPr>
          <w:p>
            <w:pPr>
              <w:spacing w:line="360" w:lineRule="auto"/>
              <w:rPr>
                <w:rFonts w:hint="eastAsia" w:ascii="黑体" w:hAnsi="黑体" w:eastAsia="黑体" w:cs="Times New Roman"/>
                <w:b/>
                <w:bCs/>
              </w:rPr>
            </w:pPr>
            <w:r>
              <w:rPr>
                <w:rFonts w:hint="eastAsia" w:ascii="黑体" w:hAnsi="黑体" w:eastAsia="黑体" w:cs="Times New Roman"/>
                <w:b/>
                <w:bCs/>
              </w:rPr>
              <w:t xml:space="preserve">1．目的 </w:t>
            </w:r>
          </w:p>
          <w:p>
            <w:pPr>
              <w:spacing w:line="360" w:lineRule="auto"/>
              <w:rPr>
                <w:rFonts w:hint="eastAsia" w:hAnsi="宋体" w:cs="Times New Roman"/>
                <w:b/>
                <w:bCs/>
              </w:rPr>
            </w:pPr>
            <w:r>
              <w:rPr>
                <w:rFonts w:hint="eastAsia" w:hAnsi="宋体" w:cs="Times New Roman"/>
                <w:b/>
                <w:bCs/>
              </w:rPr>
              <w:t>　　为确保我司仓库处于有效监控适用范围内，特制订本制度。</w:t>
            </w:r>
          </w:p>
          <w:p>
            <w:pPr>
              <w:spacing w:line="360" w:lineRule="auto"/>
              <w:rPr>
                <w:rFonts w:hint="eastAsia" w:ascii="黑体" w:hAnsi="黑体" w:eastAsia="黑体" w:cs="Times New Roman"/>
                <w:b/>
                <w:bCs/>
              </w:rPr>
            </w:pPr>
            <w:r>
              <w:rPr>
                <w:rFonts w:hint="eastAsia" w:ascii="黑体" w:hAnsi="黑体" w:eastAsia="黑体" w:cs="Times New Roman"/>
                <w:b/>
                <w:bCs/>
              </w:rPr>
              <w:t>2．适用范围</w:t>
            </w:r>
          </w:p>
          <w:p>
            <w:pPr>
              <w:spacing w:line="360" w:lineRule="auto"/>
              <w:ind w:firstLine="420"/>
              <w:rPr>
                <w:rFonts w:hint="eastAsia" w:hAnsi="宋体" w:cs="Times New Roman"/>
                <w:b/>
                <w:bCs/>
              </w:rPr>
            </w:pPr>
            <w:r>
              <w:rPr>
                <w:rFonts w:hint="eastAsia" w:hAnsi="宋体" w:cs="Times New Roman"/>
                <w:b/>
                <w:bCs/>
              </w:rPr>
              <w:t>适用我司仓库库区各库房的监控。</w:t>
            </w:r>
          </w:p>
          <w:p>
            <w:pPr>
              <w:spacing w:line="360" w:lineRule="auto"/>
              <w:rPr>
                <w:rFonts w:hint="eastAsia" w:hAnsi="宋体" w:cs="Times New Roman"/>
                <w:b/>
                <w:bCs/>
              </w:rPr>
            </w:pPr>
            <w:r>
              <w:rPr>
                <w:rFonts w:hint="eastAsia" w:ascii="黑体" w:hAnsi="黑体" w:eastAsia="黑体" w:cs="Times New Roman"/>
                <w:b/>
                <w:bCs/>
              </w:rPr>
              <w:t>3．主要依据</w:t>
            </w:r>
          </w:p>
          <w:p>
            <w:pPr>
              <w:widowControl/>
              <w:spacing w:line="360" w:lineRule="auto"/>
              <w:ind w:firstLine="211" w:firstLineChars="100"/>
              <w:jc w:val="left"/>
              <w:rPr>
                <w:rFonts w:hint="eastAsia" w:ascii="宋体" w:hAnsi="宋体"/>
                <w:b/>
                <w:bCs/>
                <w:color w:val="000000"/>
                <w:kern w:val="0"/>
                <w:szCs w:val="21"/>
              </w:rPr>
            </w:pPr>
            <w:r>
              <w:rPr>
                <w:rFonts w:hint="eastAsia" w:ascii="宋体" w:hAnsi="宋体"/>
                <w:b/>
                <w:bCs/>
                <w:szCs w:val="21"/>
              </w:rPr>
              <w:t>　《烟花爆竹生产经营企业安全标准化评审办法》</w:t>
            </w:r>
          </w:p>
          <w:p>
            <w:pPr>
              <w:spacing w:line="360" w:lineRule="auto"/>
              <w:rPr>
                <w:rFonts w:hint="eastAsia" w:hAnsi="宋体" w:cs="Times New Roman"/>
                <w:b/>
                <w:bCs/>
              </w:rPr>
            </w:pPr>
            <w:r>
              <w:rPr>
                <w:rFonts w:hint="eastAsia" w:ascii="黑体" w:hAnsi="黑体" w:eastAsia="黑体" w:cs="Times New Roman"/>
                <w:b/>
                <w:bCs/>
              </w:rPr>
              <w:t>4．主要职责</w:t>
            </w:r>
          </w:p>
          <w:p>
            <w:pPr>
              <w:spacing w:line="360" w:lineRule="auto"/>
              <w:rPr>
                <w:rFonts w:hint="eastAsia" w:hAnsi="宋体" w:cs="Times New Roman"/>
                <w:b/>
                <w:bCs/>
              </w:rPr>
            </w:pPr>
            <w:r>
              <w:rPr>
                <w:rFonts w:hint="eastAsia" w:hAnsi="宋体" w:cs="Times New Roman"/>
                <w:b/>
                <w:bCs/>
              </w:rPr>
              <w:t>　　守护员负责监控库区异常情况。</w:t>
            </w:r>
          </w:p>
          <w:p>
            <w:pPr>
              <w:numPr>
                <w:ilvl w:val="0"/>
                <w:numId w:val="1"/>
              </w:numPr>
              <w:spacing w:line="360" w:lineRule="auto"/>
              <w:rPr>
                <w:rFonts w:hint="eastAsia" w:ascii="黑体" w:hAnsi="黑体" w:eastAsia="黑体" w:cs="Times New Roman"/>
                <w:b/>
                <w:bCs/>
              </w:rPr>
            </w:pPr>
            <w:r>
              <w:rPr>
                <w:rFonts w:hint="eastAsia" w:ascii="黑体" w:hAnsi="黑体" w:eastAsia="黑体" w:cs="Times New Roman"/>
                <w:b/>
                <w:bCs/>
              </w:rPr>
              <w:t>主要内容</w:t>
            </w:r>
          </w:p>
          <w:p>
            <w:pPr>
              <w:spacing w:line="360" w:lineRule="auto"/>
              <w:rPr>
                <w:rFonts w:hint="eastAsia" w:hAnsi="宋体" w:cs="Times New Roman"/>
                <w:b/>
                <w:bCs/>
                <w:lang w:val="en-US" w:eastAsia="zh-CN"/>
              </w:rPr>
            </w:pPr>
            <w:r>
              <w:rPr>
                <w:rFonts w:hint="eastAsia" w:hAnsi="宋体" w:cs="Times New Roman"/>
                <w:b/>
                <w:bCs/>
              </w:rPr>
              <w:t xml:space="preserve">  </w:t>
            </w:r>
            <w:r>
              <w:rPr>
                <w:rFonts w:hint="eastAsia" w:hAnsi="宋体" w:cs="Times New Roman"/>
                <w:b/>
                <w:bCs/>
                <w:lang w:val="en-US" w:eastAsia="zh-CN"/>
              </w:rPr>
              <w:t>5.1.每天24小时有值班守护人员，守护人员要经过安全培训合格，持证上岗；严禁饮酒上班，私自脱岗，夜间要进行巡逻，并做好巡逻记录；公司人员和外来人员以及车辆进入库区要严格按照出入库管理制度执行。</w:t>
            </w:r>
          </w:p>
          <w:p>
            <w:pPr>
              <w:spacing w:line="360" w:lineRule="auto"/>
              <w:ind w:firstLine="211" w:firstLineChars="100"/>
              <w:rPr>
                <w:rFonts w:hint="eastAsia" w:hAnsi="宋体" w:cs="Times New Roman"/>
                <w:b/>
                <w:bCs/>
                <w:lang w:val="en-US" w:eastAsia="zh-CN"/>
              </w:rPr>
            </w:pPr>
            <w:r>
              <w:rPr>
                <w:rFonts w:hint="eastAsia" w:hAnsi="宋体" w:cs="Times New Roman"/>
                <w:b/>
                <w:bCs/>
                <w:lang w:val="en-US" w:eastAsia="zh-CN"/>
              </w:rPr>
              <w:t>5.2.公司库区应安装监控设施，对库区做的全天候全覆盖监控；监控室的管理由守护员负责，摄像监控坚持每天24小时开机，进行实时监控；非工作人员不准随意进入监控室，要进入监控室查看情况的，必须经领导同意方可入内；守护员每天定时查看上一天的监控画面情况，做好监控运行记录；日常监控记录保存为30 天；监控运行记录应保存备查，保存时间不少于一年。</w:t>
            </w:r>
          </w:p>
          <w:p>
            <w:pPr>
              <w:spacing w:line="360" w:lineRule="auto"/>
              <w:ind w:firstLine="211" w:firstLineChars="100"/>
              <w:rPr>
                <w:rFonts w:hint="eastAsia" w:hAnsi="宋体" w:cs="Times New Roman"/>
                <w:b/>
                <w:bCs/>
                <w:lang w:val="en-US" w:eastAsia="zh-CN"/>
              </w:rPr>
            </w:pPr>
            <w:r>
              <w:rPr>
                <w:rFonts w:hint="eastAsia" w:hAnsi="宋体" w:cs="Times New Roman"/>
                <w:b/>
                <w:bCs/>
                <w:lang w:val="en-US" w:eastAsia="zh-CN"/>
              </w:rPr>
              <w:t>5.3.库内可养犬，协助夜间值班。</w:t>
            </w:r>
          </w:p>
          <w:p>
            <w:pPr>
              <w:spacing w:line="360" w:lineRule="auto"/>
              <w:ind w:firstLine="211" w:firstLineChars="100"/>
              <w:rPr>
                <w:rFonts w:hint="eastAsia" w:hAnsi="宋体" w:cs="Times New Roman"/>
                <w:b/>
                <w:bCs/>
                <w:lang w:val="en-US" w:eastAsia="zh-CN"/>
              </w:rPr>
            </w:pPr>
            <w:r>
              <w:rPr>
                <w:rFonts w:hint="eastAsia" w:hAnsi="宋体" w:cs="Times New Roman"/>
                <w:b/>
                <w:bCs/>
                <w:lang w:val="en-US" w:eastAsia="zh-CN"/>
              </w:rPr>
              <w:t>5.4.发现事故隐患，及时报告主要负责人，并由安全管理人员负责监督整改，及时消除隐患；外部安全距离发生变化时，要及时报告县安监部门，协同处理。</w:t>
            </w:r>
          </w:p>
          <w:p>
            <w:pPr>
              <w:spacing w:line="360" w:lineRule="auto"/>
              <w:ind w:firstLine="211" w:firstLineChars="100"/>
              <w:rPr>
                <w:rFonts w:hint="eastAsia" w:hAnsi="宋体" w:cs="Times New Roman"/>
                <w:b/>
                <w:bCs/>
                <w:lang w:val="en-US" w:eastAsia="zh-CN"/>
              </w:rPr>
            </w:pPr>
            <w:r>
              <w:rPr>
                <w:rFonts w:hint="eastAsia" w:hAnsi="宋体" w:cs="Times New Roman"/>
                <w:b/>
                <w:bCs/>
                <w:lang w:val="en-US" w:eastAsia="zh-CN"/>
              </w:rPr>
              <w:t>5.5建立应急救援组织，制定应急救援预案，定期进行演练并做好演练记录。</w:t>
            </w:r>
          </w:p>
          <w:p>
            <w:pPr>
              <w:numPr>
                <w:ilvl w:val="0"/>
                <w:numId w:val="2"/>
              </w:numPr>
              <w:spacing w:line="360" w:lineRule="auto"/>
              <w:rPr>
                <w:rFonts w:hint="eastAsia" w:ascii="黑体" w:hAnsi="黑体" w:eastAsia="黑体" w:cs="黑体"/>
                <w:b/>
                <w:bCs/>
                <w:lang w:val="en-US" w:eastAsia="zh-CN"/>
              </w:rPr>
            </w:pPr>
            <w:r>
              <w:rPr>
                <w:rFonts w:hint="eastAsia" w:ascii="黑体" w:hAnsi="黑体" w:eastAsia="黑体" w:cs="黑体"/>
                <w:b/>
                <w:bCs/>
                <w:lang w:val="en-US" w:eastAsia="zh-CN"/>
              </w:rPr>
              <w:t>相关记录</w:t>
            </w:r>
          </w:p>
          <w:p>
            <w:pPr>
              <w:numPr>
                <w:ilvl w:val="0"/>
                <w:numId w:val="0"/>
              </w:numPr>
              <w:spacing w:line="360" w:lineRule="auto"/>
              <w:rPr>
                <w:rFonts w:hint="eastAsia" w:ascii="宋体" w:hAnsi="宋体" w:eastAsia="宋体" w:cs="宋体"/>
                <w:b/>
                <w:bCs/>
                <w:lang w:val="en-US" w:eastAsia="zh-CN"/>
              </w:rPr>
            </w:pPr>
            <w:r>
              <w:rPr>
                <w:rFonts w:hint="eastAsia" w:ascii="黑体" w:hAnsi="黑体" w:eastAsia="黑体" w:cs="黑体"/>
                <w:b/>
                <w:bCs/>
                <w:lang w:val="en-US" w:eastAsia="zh-CN"/>
              </w:rPr>
              <w:t xml:space="preserve">  </w:t>
            </w:r>
            <w:r>
              <w:rPr>
                <w:rFonts w:hint="eastAsia" w:ascii="宋体" w:hAnsi="宋体" w:eastAsia="宋体" w:cs="宋体"/>
                <w:b/>
                <w:bCs/>
                <w:lang w:val="en-US" w:eastAsia="zh-CN"/>
              </w:rPr>
              <w:t>监控系统运行记录</w:t>
            </w:r>
          </w:p>
          <w:p>
            <w:pPr>
              <w:numPr>
                <w:ilvl w:val="0"/>
                <w:numId w:val="0"/>
              </w:numPr>
              <w:spacing w:line="360" w:lineRule="auto"/>
              <w:rPr>
                <w:rFonts w:hint="eastAsia" w:hAnsi="宋体" w:eastAsia="宋体" w:cs="宋体"/>
                <w:b/>
                <w:bCs/>
                <w:lang w:val="en-US" w:eastAsia="zh-CN"/>
              </w:rPr>
            </w:pPr>
            <w:r>
              <w:rPr>
                <w:rFonts w:hint="eastAsia" w:hAnsi="宋体" w:eastAsia="宋体" w:cs="宋体"/>
                <w:b/>
                <w:bCs/>
                <w:lang w:val="en-US" w:eastAsia="zh-CN"/>
              </w:rPr>
              <w:t xml:space="preserve">  值班守护记录</w:t>
            </w:r>
          </w:p>
          <w:p>
            <w:pPr>
              <w:numPr>
                <w:ilvl w:val="0"/>
                <w:numId w:val="0"/>
              </w:numPr>
              <w:spacing w:line="360" w:lineRule="auto"/>
              <w:rPr>
                <w:rFonts w:hint="eastAsia" w:hAnsi="宋体" w:eastAsia="宋体" w:cs="宋体"/>
                <w:b/>
                <w:bCs/>
                <w:lang w:val="en-US" w:eastAsia="zh-CN"/>
              </w:rPr>
            </w:pPr>
            <w:r>
              <w:rPr>
                <w:rFonts w:hint="eastAsia" w:hAnsi="宋体" w:eastAsia="宋体" w:cs="宋体"/>
                <w:b/>
                <w:bCs/>
                <w:lang w:val="en-US" w:eastAsia="zh-CN"/>
              </w:rPr>
              <w:t xml:space="preserve">  本单位人员及车辆进出记录</w:t>
            </w:r>
          </w:p>
          <w:p>
            <w:pPr>
              <w:numPr>
                <w:ilvl w:val="0"/>
                <w:numId w:val="0"/>
              </w:numPr>
              <w:spacing w:line="360" w:lineRule="auto"/>
              <w:rPr>
                <w:rFonts w:hint="eastAsia" w:hAnsi="宋体" w:eastAsia="宋体" w:cs="宋体"/>
                <w:b/>
                <w:bCs/>
                <w:lang w:val="en-US" w:eastAsia="zh-CN"/>
              </w:rPr>
            </w:pPr>
            <w:r>
              <w:rPr>
                <w:rFonts w:hint="eastAsia" w:hAnsi="宋体" w:eastAsia="宋体" w:cs="宋体"/>
                <w:b/>
                <w:bCs/>
                <w:lang w:val="en-US" w:eastAsia="zh-CN"/>
              </w:rPr>
              <w:t xml:space="preserve">  外来人员及车辆进出记录</w:t>
            </w:r>
          </w:p>
        </w:tc>
      </w:tr>
    </w:tbl>
    <w:p>
      <w:pPr>
        <w:spacing w:line="288" w:lineRule="auto"/>
        <w:rPr>
          <w:rFonts w:hint="eastAsia" w:hAnsi="宋体" w:cs="Times New Roman"/>
          <w:b/>
          <w:bCs/>
        </w:rPr>
      </w:pPr>
    </w:p>
    <w:tbl>
      <w:tblPr>
        <w:tblStyle w:val="2"/>
        <w:tblpPr w:leftFromText="180" w:rightFromText="180" w:vertAnchor="page" w:horzAnchor="page" w:tblpX="1567" w:tblpY="153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6"/>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26"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13</w:t>
            </w:r>
            <w:r>
              <w:rPr>
                <w:rFonts w:hint="eastAsia" w:ascii="新宋体" w:hAnsi="新宋体" w:eastAsia="新宋体"/>
                <w:b/>
                <w:bCs/>
                <w:sz w:val="24"/>
                <w:szCs w:val="24"/>
                <w:lang w:eastAsia="zh-CN"/>
              </w:rPr>
              <w:t>）</w:t>
            </w:r>
          </w:p>
        </w:tc>
        <w:tc>
          <w:tcPr>
            <w:tcW w:w="4492"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4226" w:type="dxa"/>
            <w:vMerge w:val="continue"/>
            <w:noWrap w:val="0"/>
            <w:vAlign w:val="center"/>
          </w:tcPr>
          <w:p>
            <w:pPr>
              <w:spacing w:line="320" w:lineRule="exact"/>
              <w:jc w:val="center"/>
              <w:rPr>
                <w:rFonts w:hint="eastAsia" w:ascii="新宋体" w:hAnsi="新宋体" w:eastAsia="新宋体"/>
                <w:b/>
                <w:bCs/>
                <w:sz w:val="24"/>
                <w:szCs w:val="24"/>
              </w:rPr>
            </w:pPr>
          </w:p>
        </w:tc>
        <w:tc>
          <w:tcPr>
            <w:tcW w:w="4492"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4226" w:type="dxa"/>
            <w:vMerge w:val="restart"/>
            <w:noWrap w:val="0"/>
            <w:vAlign w:val="center"/>
          </w:tcPr>
          <w:p>
            <w:pPr>
              <w:spacing w:line="288"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事故应急救援与演练制度</w:t>
            </w:r>
          </w:p>
        </w:tc>
        <w:tc>
          <w:tcPr>
            <w:tcW w:w="4492"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226" w:type="dxa"/>
            <w:vMerge w:val="continue"/>
            <w:noWrap w:val="0"/>
            <w:vAlign w:val="center"/>
          </w:tcPr>
          <w:p>
            <w:pPr>
              <w:spacing w:line="360" w:lineRule="exact"/>
              <w:jc w:val="center"/>
              <w:rPr>
                <w:rFonts w:hint="eastAsia" w:ascii="新宋体" w:hAnsi="新宋体" w:eastAsia="新宋体"/>
                <w:b/>
                <w:bCs/>
                <w:sz w:val="24"/>
                <w:szCs w:val="24"/>
              </w:rPr>
            </w:pPr>
          </w:p>
        </w:tc>
        <w:tc>
          <w:tcPr>
            <w:tcW w:w="4492"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4" w:hRule="atLeast"/>
        </w:trPr>
        <w:tc>
          <w:tcPr>
            <w:tcW w:w="8718" w:type="dxa"/>
            <w:gridSpan w:val="2"/>
            <w:noWrap w:val="0"/>
            <w:vAlign w:val="center"/>
          </w:tcPr>
          <w:p>
            <w:pPr>
              <w:spacing w:line="360" w:lineRule="exact"/>
              <w:rPr>
                <w:rFonts w:hint="eastAsia" w:ascii="黑体" w:hAnsi="黑体" w:eastAsia="黑体" w:cs="Times New Roman"/>
                <w:b/>
                <w:bCs/>
              </w:rPr>
            </w:pPr>
            <w:r>
              <w:rPr>
                <w:rFonts w:hint="eastAsia" w:ascii="黑体" w:hAnsi="黑体" w:eastAsia="黑体" w:cs="Times New Roman"/>
                <w:b/>
                <w:bCs/>
              </w:rPr>
              <w:t>1．目的</w:t>
            </w:r>
          </w:p>
          <w:p>
            <w:pPr>
              <w:spacing w:line="360" w:lineRule="exact"/>
              <w:rPr>
                <w:rFonts w:hint="eastAsia" w:hAnsi="宋体" w:cs="Times New Roman"/>
                <w:b/>
                <w:bCs/>
              </w:rPr>
            </w:pPr>
            <w:r>
              <w:rPr>
                <w:rFonts w:hint="eastAsia" w:hAnsi="宋体" w:cs="Times New Roman"/>
                <w:b/>
                <w:bCs/>
              </w:rPr>
              <w:t>　　确保我司加强事故预防能力，确保一旦发生事故能有效救援，减少人员伤亡和财产损失，特制订本制度。</w:t>
            </w:r>
          </w:p>
          <w:p>
            <w:pPr>
              <w:spacing w:line="360" w:lineRule="exact"/>
              <w:rPr>
                <w:rFonts w:hint="eastAsia" w:ascii="黑体" w:hAnsi="黑体" w:eastAsia="黑体" w:cs="Times New Roman"/>
                <w:b/>
                <w:bCs/>
              </w:rPr>
            </w:pPr>
            <w:r>
              <w:rPr>
                <w:rFonts w:hint="eastAsia" w:ascii="黑体" w:hAnsi="黑体" w:eastAsia="黑体" w:cs="Times New Roman"/>
                <w:b/>
                <w:bCs/>
              </w:rPr>
              <w:t>2．适用范围</w:t>
            </w:r>
          </w:p>
          <w:p>
            <w:pPr>
              <w:spacing w:line="360" w:lineRule="exact"/>
              <w:rPr>
                <w:rFonts w:hint="eastAsia" w:hAnsi="宋体" w:cs="Times New Roman"/>
                <w:b/>
                <w:bCs/>
              </w:rPr>
            </w:pPr>
            <w:r>
              <w:rPr>
                <w:rFonts w:hint="eastAsia" w:hAnsi="宋体" w:cs="Times New Roman"/>
                <w:b/>
                <w:bCs/>
              </w:rPr>
              <w:t>　　适用我司烟花爆竹库区对事故的预防和救援。</w:t>
            </w:r>
          </w:p>
          <w:p>
            <w:pPr>
              <w:spacing w:line="360" w:lineRule="exact"/>
              <w:rPr>
                <w:rFonts w:hint="eastAsia" w:ascii="黑体" w:hAnsi="黑体" w:eastAsia="黑体" w:cs="Times New Roman"/>
                <w:b/>
                <w:bCs/>
              </w:rPr>
            </w:pPr>
            <w:r>
              <w:rPr>
                <w:rFonts w:hint="eastAsia" w:ascii="黑体" w:hAnsi="黑体" w:eastAsia="黑体" w:cs="Times New Roman"/>
                <w:b/>
                <w:bCs/>
              </w:rPr>
              <w:t>3．主要依据</w:t>
            </w:r>
          </w:p>
          <w:p>
            <w:pPr>
              <w:widowControl/>
              <w:spacing w:line="360" w:lineRule="exact"/>
              <w:ind w:firstLine="211" w:firstLineChars="100"/>
              <w:jc w:val="left"/>
              <w:rPr>
                <w:rFonts w:hint="eastAsia" w:ascii="宋体" w:hAnsi="宋体"/>
                <w:b/>
                <w:bCs/>
                <w:color w:val="000000"/>
                <w:kern w:val="0"/>
                <w:szCs w:val="21"/>
              </w:rPr>
            </w:pPr>
            <w:r>
              <w:rPr>
                <w:rFonts w:hint="eastAsia" w:ascii="宋体" w:hAnsi="宋体"/>
                <w:b/>
                <w:bCs/>
                <w:szCs w:val="21"/>
              </w:rPr>
              <w:t>　《中华人民共和国安全生产法》、《烟花爆竹生产经营企业安全标准化评审办法》</w:t>
            </w:r>
          </w:p>
          <w:p>
            <w:pPr>
              <w:spacing w:line="360" w:lineRule="exact"/>
              <w:rPr>
                <w:rFonts w:hint="eastAsia" w:ascii="黑体" w:hAnsi="黑体" w:eastAsia="黑体" w:cs="Times New Roman"/>
                <w:b/>
                <w:bCs/>
              </w:rPr>
            </w:pPr>
            <w:r>
              <w:rPr>
                <w:rFonts w:hint="eastAsia" w:ascii="黑体" w:hAnsi="黑体" w:eastAsia="黑体" w:cs="Times New Roman"/>
                <w:b/>
                <w:bCs/>
              </w:rPr>
              <w:t>4．主要职责</w:t>
            </w:r>
          </w:p>
          <w:p>
            <w:pPr>
              <w:spacing w:line="360" w:lineRule="exact"/>
              <w:rPr>
                <w:rFonts w:hint="eastAsia" w:hAnsi="宋体" w:cs="Times New Roman"/>
                <w:b/>
                <w:bCs/>
              </w:rPr>
            </w:pPr>
            <w:r>
              <w:rPr>
                <w:rFonts w:hint="eastAsia" w:hAnsi="宋体" w:cs="Times New Roman"/>
                <w:b/>
                <w:bCs/>
              </w:rPr>
              <w:t>　4.1主要负责人组织安全管理科制订应急救援预案。</w:t>
            </w:r>
          </w:p>
          <w:p>
            <w:pPr>
              <w:spacing w:line="360" w:lineRule="exact"/>
              <w:rPr>
                <w:rFonts w:hint="eastAsia" w:hAnsi="宋体" w:cs="Times New Roman"/>
                <w:b/>
                <w:bCs/>
              </w:rPr>
            </w:pPr>
            <w:r>
              <w:rPr>
                <w:rFonts w:hint="eastAsia" w:hAnsi="宋体" w:cs="Times New Roman"/>
                <w:b/>
                <w:bCs/>
              </w:rPr>
              <w:t>　4.2各科室按职能分工制订演练计划。</w:t>
            </w:r>
          </w:p>
          <w:p>
            <w:pPr>
              <w:spacing w:line="360" w:lineRule="exact"/>
              <w:rPr>
                <w:rFonts w:hint="eastAsia" w:hAnsi="宋体" w:cs="Times New Roman"/>
                <w:b/>
                <w:bCs/>
              </w:rPr>
            </w:pPr>
            <w:r>
              <w:rPr>
                <w:rFonts w:hint="eastAsia" w:hAnsi="宋体" w:cs="Times New Roman"/>
                <w:b/>
                <w:bCs/>
              </w:rPr>
              <w:t>　4.3应急救援小组组织定期演练。</w:t>
            </w:r>
          </w:p>
          <w:p>
            <w:pPr>
              <w:spacing w:line="360" w:lineRule="exact"/>
              <w:rPr>
                <w:rFonts w:hint="eastAsia" w:ascii="黑体" w:hAnsi="黑体" w:eastAsia="黑体" w:cs="Times New Roman"/>
                <w:b/>
                <w:bCs/>
              </w:rPr>
            </w:pPr>
            <w:r>
              <w:rPr>
                <w:rFonts w:hint="eastAsia" w:ascii="黑体" w:hAnsi="黑体" w:eastAsia="黑体" w:cs="Times New Roman"/>
                <w:b/>
                <w:bCs/>
              </w:rPr>
              <w:t>5．主要内容</w:t>
            </w:r>
          </w:p>
          <w:p>
            <w:pPr>
              <w:spacing w:line="360" w:lineRule="exact"/>
              <w:rPr>
                <w:rFonts w:hint="eastAsia" w:hAnsi="宋体" w:cs="Times New Roman"/>
                <w:b/>
                <w:bCs/>
              </w:rPr>
            </w:pPr>
            <w:r>
              <w:rPr>
                <w:rFonts w:hint="eastAsia" w:hAnsi="宋体" w:cs="Times New Roman"/>
                <w:b/>
                <w:bCs/>
              </w:rPr>
              <w:t xml:space="preserve">  5.1、事故应急救援原则和程序</w:t>
            </w:r>
          </w:p>
          <w:p>
            <w:pPr>
              <w:spacing w:line="360" w:lineRule="exact"/>
              <w:rPr>
                <w:rFonts w:hint="eastAsia" w:hAnsi="宋体" w:cs="Times New Roman"/>
                <w:b/>
                <w:bCs/>
              </w:rPr>
            </w:pPr>
            <w:r>
              <w:rPr>
                <w:rFonts w:hint="eastAsia" w:hAnsi="宋体" w:cs="Times New Roman"/>
                <w:b/>
                <w:bCs/>
              </w:rPr>
              <w:t xml:space="preserve">    5.1.1．贯彻“安全第一，预防为主，综合治理”的方针，实行“统一指挥，分级负责，本单位自救与社会救援”相结合的原则。</w:t>
            </w:r>
          </w:p>
          <w:p>
            <w:pPr>
              <w:spacing w:line="360" w:lineRule="exact"/>
              <w:ind w:firstLine="422" w:firstLineChars="200"/>
              <w:rPr>
                <w:rFonts w:hint="eastAsia" w:hAnsi="宋体" w:cs="Times New Roman"/>
                <w:b/>
                <w:bCs/>
              </w:rPr>
            </w:pPr>
            <w:r>
              <w:rPr>
                <w:rFonts w:hint="eastAsia" w:hAnsi="宋体" w:cs="Times New Roman"/>
                <w:b/>
                <w:bCs/>
              </w:rPr>
              <w:t>5.1.2．事故应急处理程序：</w:t>
            </w:r>
          </w:p>
          <w:p>
            <w:pPr>
              <w:spacing w:line="360" w:lineRule="exact"/>
              <w:ind w:firstLine="422" w:firstLineChars="200"/>
              <w:rPr>
                <w:rFonts w:hint="eastAsia" w:hAnsi="宋体" w:cs="Times New Roman"/>
                <w:b/>
                <w:bCs/>
              </w:rPr>
            </w:pPr>
            <w:r>
              <w:rPr>
                <w:rFonts w:hint="eastAsia" w:hAnsi="宋体" w:cs="Times New Roman"/>
                <w:b/>
                <w:bCs/>
              </w:rPr>
              <w:t xml:space="preserve"> ①控制事故危险源；</w:t>
            </w:r>
          </w:p>
          <w:p>
            <w:pPr>
              <w:spacing w:line="360" w:lineRule="exact"/>
              <w:ind w:firstLine="422" w:firstLineChars="200"/>
              <w:rPr>
                <w:rFonts w:hint="eastAsia" w:hAnsi="宋体" w:cs="Times New Roman"/>
                <w:b/>
                <w:bCs/>
              </w:rPr>
            </w:pPr>
            <w:r>
              <w:rPr>
                <w:rFonts w:hint="eastAsia" w:hAnsi="宋体" w:cs="Times New Roman"/>
                <w:b/>
                <w:bCs/>
              </w:rPr>
              <w:t xml:space="preserve"> ②抢救受伤人员；</w:t>
            </w:r>
          </w:p>
          <w:p>
            <w:pPr>
              <w:spacing w:line="360" w:lineRule="exact"/>
              <w:ind w:firstLine="422" w:firstLineChars="200"/>
              <w:rPr>
                <w:rFonts w:hint="eastAsia" w:hAnsi="宋体" w:cs="Times New Roman"/>
                <w:b/>
                <w:bCs/>
              </w:rPr>
            </w:pPr>
            <w:r>
              <w:rPr>
                <w:rFonts w:hint="eastAsia" w:hAnsi="宋体" w:cs="Times New Roman"/>
                <w:b/>
                <w:bCs/>
              </w:rPr>
              <w:t xml:space="preserve"> ③指挥人员防护，组织相关人员撤离；</w:t>
            </w:r>
          </w:p>
          <w:p>
            <w:pPr>
              <w:spacing w:line="360" w:lineRule="exact"/>
              <w:ind w:firstLine="422" w:firstLineChars="200"/>
              <w:rPr>
                <w:rFonts w:hint="eastAsia" w:hAnsi="宋体" w:cs="Times New Roman"/>
                <w:b/>
                <w:bCs/>
              </w:rPr>
            </w:pPr>
            <w:r>
              <w:rPr>
                <w:rFonts w:hint="eastAsia" w:hAnsi="宋体" w:cs="Times New Roman"/>
                <w:b/>
                <w:bCs/>
              </w:rPr>
              <w:t xml:space="preserve"> ④保护好现场，清除危害后果；</w:t>
            </w:r>
          </w:p>
          <w:p>
            <w:pPr>
              <w:spacing w:line="360" w:lineRule="exact"/>
              <w:rPr>
                <w:rFonts w:hint="eastAsia" w:hAnsi="宋体" w:cs="Times New Roman"/>
                <w:b/>
                <w:bCs/>
              </w:rPr>
            </w:pPr>
            <w:r>
              <w:rPr>
                <w:rFonts w:hint="eastAsia" w:hAnsi="宋体" w:cs="Times New Roman"/>
                <w:b/>
                <w:bCs/>
              </w:rPr>
              <w:t xml:space="preserve">     ⑤分析事故原因，写出事故报告，接受事故教训。</w:t>
            </w:r>
          </w:p>
          <w:p>
            <w:pPr>
              <w:spacing w:line="360" w:lineRule="exact"/>
              <w:rPr>
                <w:rFonts w:hint="eastAsia" w:hAnsi="宋体" w:cs="Times New Roman"/>
                <w:b/>
                <w:bCs/>
              </w:rPr>
            </w:pPr>
            <w:r>
              <w:rPr>
                <w:rFonts w:hint="eastAsia" w:hAnsi="宋体" w:cs="Times New Roman"/>
                <w:b/>
                <w:bCs/>
              </w:rPr>
              <w:t xml:space="preserve"> 5.2、事故现场处理要求</w:t>
            </w:r>
          </w:p>
          <w:p>
            <w:pPr>
              <w:spacing w:line="360" w:lineRule="exact"/>
              <w:rPr>
                <w:rFonts w:hint="eastAsia" w:hAnsi="宋体" w:cs="Times New Roman"/>
                <w:b/>
                <w:bCs/>
              </w:rPr>
            </w:pPr>
            <w:r>
              <w:rPr>
                <w:rFonts w:hint="eastAsia" w:hAnsi="宋体" w:cs="Times New Roman"/>
                <w:b/>
                <w:bCs/>
              </w:rPr>
              <w:t xml:space="preserve">   5.2.1．发生事故后，要迅速切断电源，立即报警。并开展抢救伤员、疏散人员、灭火等应急措施。</w:t>
            </w:r>
          </w:p>
          <w:p>
            <w:pPr>
              <w:spacing w:line="360" w:lineRule="exact"/>
              <w:rPr>
                <w:rFonts w:hint="eastAsia" w:hAnsi="宋体" w:cs="Times New Roman"/>
                <w:b/>
                <w:bCs/>
              </w:rPr>
            </w:pPr>
            <w:r>
              <w:rPr>
                <w:rFonts w:hint="eastAsia" w:hAnsi="宋体" w:cs="Times New Roman"/>
                <w:b/>
                <w:bCs/>
              </w:rPr>
              <w:t xml:space="preserve">   5.2.2．初期少量火源应用干粉灭火器灭火，或用湿棉被、湿布等覆盖燃烧区，使其窒息或减小火势。</w:t>
            </w:r>
          </w:p>
          <w:p>
            <w:pPr>
              <w:spacing w:line="360" w:lineRule="exact"/>
              <w:rPr>
                <w:rFonts w:hint="eastAsia" w:hAnsi="宋体" w:cs="Times New Roman"/>
                <w:b/>
                <w:bCs/>
              </w:rPr>
            </w:pPr>
            <w:r>
              <w:rPr>
                <w:rFonts w:hint="eastAsia" w:hAnsi="宋体" w:cs="Times New Roman"/>
                <w:b/>
                <w:bCs/>
              </w:rPr>
              <w:t xml:space="preserve">   5.2.3．在确保安全的前提下，将起火点附近的可燃物和其他物品搬移至安全地带。</w:t>
            </w:r>
          </w:p>
          <w:p>
            <w:pPr>
              <w:spacing w:line="360" w:lineRule="exact"/>
              <w:rPr>
                <w:rFonts w:hint="eastAsia" w:hAnsi="宋体" w:cs="Times New Roman"/>
                <w:b/>
                <w:bCs/>
              </w:rPr>
            </w:pPr>
            <w:r>
              <w:rPr>
                <w:rFonts w:hint="eastAsia" w:hAnsi="宋体" w:cs="Times New Roman"/>
                <w:b/>
                <w:bCs/>
              </w:rPr>
              <w:t xml:space="preserve">   5.2.4．要防止火势向周边蔓延，同时防止火星溅向其他易燃物品。</w:t>
            </w:r>
          </w:p>
          <w:p>
            <w:pPr>
              <w:spacing w:line="360" w:lineRule="exact"/>
              <w:rPr>
                <w:rFonts w:hint="eastAsia" w:hAnsi="宋体" w:cs="Times New Roman"/>
                <w:b/>
                <w:bCs/>
              </w:rPr>
            </w:pPr>
            <w:r>
              <w:rPr>
                <w:rFonts w:hint="eastAsia" w:hAnsi="宋体" w:cs="Times New Roman"/>
                <w:b/>
                <w:bCs/>
              </w:rPr>
              <w:t xml:space="preserve">   5.2.5．注意火灾现场动态，对有可能发生爆炸需要紧急撤退时，应立即停止灭火，疏散所有人员至安全地带。</w:t>
            </w:r>
          </w:p>
          <w:p>
            <w:pPr>
              <w:spacing w:line="360" w:lineRule="exact"/>
              <w:rPr>
                <w:rFonts w:hint="eastAsia" w:hAnsi="宋体" w:cs="Times New Roman"/>
                <w:b/>
                <w:bCs/>
              </w:rPr>
            </w:pPr>
            <w:r>
              <w:rPr>
                <w:rFonts w:hint="eastAsia" w:hAnsi="宋体" w:cs="Times New Roman"/>
                <w:b/>
                <w:bCs/>
              </w:rPr>
              <w:t xml:space="preserve"> 5.3、应急救援演练规则</w:t>
            </w:r>
          </w:p>
          <w:p>
            <w:pPr>
              <w:spacing w:line="360" w:lineRule="exact"/>
              <w:rPr>
                <w:rFonts w:hint="eastAsia" w:hAnsi="宋体" w:cs="Times New Roman"/>
                <w:b/>
                <w:bCs/>
              </w:rPr>
            </w:pPr>
            <w:r>
              <w:rPr>
                <w:rFonts w:hint="eastAsia" w:hAnsi="宋体" w:cs="Times New Roman"/>
                <w:b/>
                <w:bCs/>
              </w:rPr>
              <w:t xml:space="preserve">   5.3.1．根据不同的事故类型，制定不同的演练方案，做好预防演练纪录，增强烟花爆竹事故预防和防范措施能力。</w:t>
            </w:r>
          </w:p>
        </w:tc>
      </w:tr>
    </w:tbl>
    <w:p>
      <w:pPr>
        <w:spacing w:line="288" w:lineRule="auto"/>
        <w:jc w:val="center"/>
        <w:rPr>
          <w:rFonts w:hint="eastAsia" w:hAnsi="宋体" w:cs="Times New Roman"/>
          <w:b/>
          <w:bCs/>
        </w:rPr>
      </w:pPr>
    </w:p>
    <w:tbl>
      <w:tblPr>
        <w:tblStyle w:val="2"/>
        <w:tblpPr w:leftFromText="180" w:rightFromText="180" w:vertAnchor="text" w:horzAnchor="page" w:tblpX="1622" w:tblpY="13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14</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宋体"/>
                <w:b/>
                <w:bCs/>
                <w:sz w:val="24"/>
                <w:szCs w:val="24"/>
                <w:lang w:val="en-US" w:eastAsia="zh-CN"/>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3</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4227" w:type="dxa"/>
            <w:vMerge w:val="restart"/>
            <w:noWrap w:val="0"/>
            <w:vAlign w:val="center"/>
          </w:tcPr>
          <w:p>
            <w:pPr>
              <w:spacing w:line="288"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事故报告及调查处理制度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7" w:hRule="atLeast"/>
        </w:trPr>
        <w:tc>
          <w:tcPr>
            <w:tcW w:w="8522" w:type="dxa"/>
            <w:gridSpan w:val="2"/>
            <w:noWrap w:val="0"/>
            <w:vAlign w:val="top"/>
          </w:tcPr>
          <w:p>
            <w:pPr>
              <w:spacing w:line="312" w:lineRule="auto"/>
              <w:rPr>
                <w:rFonts w:hint="eastAsia" w:ascii="黑体" w:hAnsi="黑体" w:eastAsia="黑体" w:cs="Times New Roman"/>
                <w:b/>
                <w:bCs/>
              </w:rPr>
            </w:pPr>
            <w:r>
              <w:rPr>
                <w:rFonts w:hint="eastAsia" w:ascii="黑体" w:hAnsi="黑体" w:eastAsia="黑体" w:cs="Times New Roman"/>
                <w:b/>
                <w:bCs/>
              </w:rPr>
              <w:t>1．目的</w:t>
            </w:r>
          </w:p>
          <w:p>
            <w:pPr>
              <w:spacing w:line="312" w:lineRule="auto"/>
              <w:rPr>
                <w:rFonts w:hint="eastAsia" w:hAnsi="宋体" w:cs="Times New Roman"/>
                <w:b/>
                <w:bCs/>
              </w:rPr>
            </w:pPr>
            <w:r>
              <w:rPr>
                <w:rFonts w:hint="eastAsia" w:hAnsi="宋体" w:cs="Times New Roman"/>
                <w:b/>
                <w:bCs/>
              </w:rPr>
              <w:t>　　为确保我司发生各类事件事故的调查与报告，坚持四不放过原则，分析事故原因，总结事故教训和经验，特制订本制度。</w:t>
            </w:r>
          </w:p>
          <w:p>
            <w:pPr>
              <w:spacing w:line="312" w:lineRule="auto"/>
              <w:rPr>
                <w:rFonts w:hint="eastAsia" w:hAnsi="宋体" w:cs="Times New Roman"/>
                <w:b/>
                <w:bCs/>
              </w:rPr>
            </w:pPr>
            <w:r>
              <w:rPr>
                <w:rFonts w:hint="eastAsia" w:ascii="黑体" w:hAnsi="黑体" w:eastAsia="黑体" w:cs="Times New Roman"/>
                <w:b/>
                <w:bCs/>
              </w:rPr>
              <w:t>2．适用范围</w:t>
            </w:r>
          </w:p>
          <w:p>
            <w:pPr>
              <w:spacing w:line="312" w:lineRule="auto"/>
              <w:rPr>
                <w:rFonts w:hint="eastAsia" w:hAnsi="宋体" w:cs="Times New Roman"/>
                <w:b/>
                <w:bCs/>
              </w:rPr>
            </w:pPr>
            <w:r>
              <w:rPr>
                <w:rFonts w:hint="eastAsia" w:hAnsi="宋体" w:cs="Times New Roman"/>
                <w:b/>
                <w:bCs/>
              </w:rPr>
              <w:t>　　适用我司事故的调查与处理。</w:t>
            </w:r>
          </w:p>
          <w:p>
            <w:pPr>
              <w:spacing w:line="312" w:lineRule="auto"/>
              <w:rPr>
                <w:rFonts w:hint="eastAsia" w:ascii="黑体" w:hAnsi="黑体" w:eastAsia="黑体" w:cs="Times New Roman"/>
                <w:b/>
                <w:bCs/>
              </w:rPr>
            </w:pPr>
            <w:r>
              <w:rPr>
                <w:rFonts w:hint="eastAsia" w:ascii="黑体" w:hAnsi="黑体" w:eastAsia="黑体" w:cs="Times New Roman"/>
                <w:b/>
                <w:bCs/>
              </w:rPr>
              <w:t>3．主要依据</w:t>
            </w:r>
          </w:p>
          <w:p>
            <w:pPr>
              <w:widowControl/>
              <w:spacing w:line="312" w:lineRule="auto"/>
              <w:ind w:firstLine="211" w:firstLineChars="100"/>
              <w:jc w:val="left"/>
              <w:rPr>
                <w:rFonts w:hint="eastAsia" w:ascii="宋体" w:hAnsi="宋体"/>
                <w:b/>
                <w:bCs/>
                <w:color w:val="000000"/>
                <w:kern w:val="0"/>
                <w:szCs w:val="21"/>
              </w:rPr>
            </w:pPr>
            <w:r>
              <w:rPr>
                <w:rFonts w:hint="eastAsia" w:ascii="宋体" w:hAnsi="宋体"/>
                <w:b/>
                <w:bCs/>
                <w:szCs w:val="21"/>
              </w:rPr>
              <w:t>　《中华人民共和国安全生产法》、《烟花爆竹安全管理条例》和《烟花爆竹生产经营企业安全标准化评审办法》</w:t>
            </w:r>
          </w:p>
          <w:p>
            <w:pPr>
              <w:spacing w:line="312" w:lineRule="auto"/>
              <w:rPr>
                <w:rFonts w:hint="eastAsia" w:ascii="黑体" w:hAnsi="黑体" w:eastAsia="黑体" w:cs="Times New Roman"/>
                <w:b/>
                <w:bCs/>
              </w:rPr>
            </w:pPr>
            <w:r>
              <w:rPr>
                <w:rFonts w:hint="eastAsia" w:ascii="黑体" w:hAnsi="黑体" w:eastAsia="黑体" w:cs="Times New Roman"/>
                <w:b/>
                <w:bCs/>
              </w:rPr>
              <w:t>4．主要职责</w:t>
            </w:r>
          </w:p>
          <w:p>
            <w:pPr>
              <w:spacing w:line="312" w:lineRule="auto"/>
              <w:rPr>
                <w:rFonts w:hint="eastAsia" w:hAnsi="宋体" w:cs="Times New Roman"/>
                <w:b/>
                <w:bCs/>
              </w:rPr>
            </w:pPr>
            <w:r>
              <w:rPr>
                <w:rFonts w:hint="eastAsia" w:hAnsi="宋体" w:cs="Times New Roman"/>
                <w:b/>
                <w:bCs/>
              </w:rPr>
              <w:t>　4.1主要负责人组织事故调查。</w:t>
            </w:r>
          </w:p>
          <w:p>
            <w:pPr>
              <w:spacing w:line="312" w:lineRule="auto"/>
              <w:rPr>
                <w:rFonts w:hint="eastAsia" w:hAnsi="宋体" w:cs="Times New Roman"/>
                <w:b/>
                <w:bCs/>
              </w:rPr>
            </w:pPr>
            <w:r>
              <w:rPr>
                <w:rFonts w:hint="eastAsia" w:hAnsi="宋体" w:cs="Times New Roman"/>
                <w:b/>
                <w:bCs/>
              </w:rPr>
              <w:t>　4.2各科室按职能分工进行原因分析，总结教训。</w:t>
            </w:r>
          </w:p>
          <w:p>
            <w:pPr>
              <w:spacing w:line="312" w:lineRule="auto"/>
              <w:rPr>
                <w:rFonts w:hint="eastAsia" w:ascii="黑体" w:hAnsi="黑体" w:eastAsia="黑体" w:cs="Times New Roman"/>
                <w:b/>
                <w:bCs/>
              </w:rPr>
            </w:pPr>
            <w:r>
              <w:rPr>
                <w:rFonts w:hint="eastAsia" w:ascii="黑体" w:hAnsi="黑体" w:eastAsia="黑体" w:cs="Times New Roman"/>
                <w:b/>
                <w:bCs/>
              </w:rPr>
              <w:t>5．主要内容</w:t>
            </w:r>
          </w:p>
          <w:p>
            <w:pPr>
              <w:spacing w:line="312" w:lineRule="auto"/>
              <w:rPr>
                <w:rFonts w:hint="eastAsia" w:hAnsi="宋体" w:cs="Times New Roman"/>
                <w:b/>
                <w:bCs/>
              </w:rPr>
            </w:pPr>
            <w:r>
              <w:rPr>
                <w:rFonts w:hint="eastAsia" w:hAnsi="宋体" w:cs="Times New Roman"/>
                <w:b/>
                <w:bCs/>
              </w:rPr>
              <w:t xml:space="preserve">  5.1、本制度所称的事故是指本单位发生的工伤事故、火灾事故和设备事故。</w:t>
            </w:r>
          </w:p>
          <w:p>
            <w:pPr>
              <w:spacing w:line="312" w:lineRule="auto"/>
              <w:rPr>
                <w:rFonts w:hint="eastAsia" w:hAnsi="宋体" w:cs="Times New Roman"/>
                <w:b/>
                <w:bCs/>
              </w:rPr>
            </w:pPr>
            <w:r>
              <w:rPr>
                <w:rFonts w:hint="eastAsia" w:hAnsi="宋体" w:cs="Times New Roman"/>
                <w:b/>
                <w:bCs/>
              </w:rPr>
              <w:t xml:space="preserve">  5.2、事故等级划分：</w:t>
            </w:r>
          </w:p>
          <w:p>
            <w:pPr>
              <w:spacing w:line="312" w:lineRule="auto"/>
              <w:rPr>
                <w:rFonts w:hint="eastAsia" w:hAnsi="宋体" w:cs="Times New Roman"/>
                <w:b/>
                <w:bCs/>
              </w:rPr>
            </w:pPr>
            <w:r>
              <w:rPr>
                <w:rFonts w:hint="eastAsia" w:hAnsi="宋体" w:cs="Times New Roman"/>
                <w:b/>
                <w:bCs/>
              </w:rPr>
              <w:t xml:space="preserve">  </w:t>
            </w:r>
            <w:r>
              <w:rPr>
                <w:rFonts w:hint="eastAsia" w:hAnsi="宋体" w:cs="Times New Roman"/>
                <w:b/>
                <w:bCs/>
                <w:lang w:val="en-US" w:eastAsia="zh-CN"/>
              </w:rPr>
              <w:t>5.2.1、</w:t>
            </w:r>
            <w:r>
              <w:rPr>
                <w:rFonts w:hint="eastAsia" w:hAnsi="宋体" w:cs="Times New Roman"/>
                <w:b/>
                <w:bCs/>
              </w:rPr>
              <w:t>特别重大事故，是指造成30人以上死亡，或者100人以上重伤(包括急性工业中毒，下同)，或者1亿元以上直接经济损失的事故；</w:t>
            </w:r>
          </w:p>
          <w:p>
            <w:pPr>
              <w:spacing w:line="312" w:lineRule="auto"/>
              <w:rPr>
                <w:rFonts w:hint="eastAsia" w:hAnsi="宋体" w:cs="Times New Roman"/>
                <w:b/>
                <w:bCs/>
              </w:rPr>
            </w:pPr>
            <w:r>
              <w:rPr>
                <w:rFonts w:hint="eastAsia" w:hAnsi="宋体" w:cs="Times New Roman"/>
                <w:b/>
                <w:bCs/>
              </w:rPr>
              <w:t xml:space="preserve">  </w:t>
            </w:r>
            <w:r>
              <w:rPr>
                <w:rFonts w:hint="eastAsia" w:hAnsi="宋体" w:cs="Times New Roman"/>
                <w:b/>
                <w:bCs/>
                <w:lang w:val="en-US" w:eastAsia="zh-CN"/>
              </w:rPr>
              <w:t>5.2.2、</w:t>
            </w:r>
            <w:r>
              <w:rPr>
                <w:rFonts w:hint="eastAsia" w:hAnsi="宋体" w:cs="Times New Roman"/>
                <w:b/>
                <w:bCs/>
              </w:rPr>
              <w:t>重大事故，是指造成10人以上30人以下死亡，或者50人以上100人以下重伤，或者5000万元以上1亿元以下直接经济损失的事故；</w:t>
            </w:r>
          </w:p>
          <w:p>
            <w:pPr>
              <w:spacing w:line="312" w:lineRule="auto"/>
              <w:rPr>
                <w:rFonts w:hint="eastAsia" w:hAnsi="宋体" w:cs="Times New Roman"/>
                <w:b/>
                <w:bCs/>
              </w:rPr>
            </w:pPr>
            <w:r>
              <w:rPr>
                <w:rFonts w:hint="eastAsia" w:hAnsi="宋体" w:cs="Times New Roman"/>
                <w:b/>
                <w:bCs/>
              </w:rPr>
              <w:t xml:space="preserve">  </w:t>
            </w:r>
            <w:r>
              <w:rPr>
                <w:rFonts w:hint="eastAsia" w:hAnsi="宋体" w:cs="Times New Roman"/>
                <w:b/>
                <w:bCs/>
                <w:lang w:val="en-US" w:eastAsia="zh-CN"/>
              </w:rPr>
              <w:t>5.2.3、</w:t>
            </w:r>
            <w:r>
              <w:rPr>
                <w:rFonts w:hint="eastAsia" w:hAnsi="宋体" w:cs="Times New Roman"/>
                <w:b/>
                <w:bCs/>
              </w:rPr>
              <w:t>较大事故，是指造成3人以上10人以下死亡，或者10人以上50人以下重伤，或者1000万元以上5000万元以下直接经济损失的事故；</w:t>
            </w:r>
          </w:p>
          <w:p>
            <w:pPr>
              <w:spacing w:line="312" w:lineRule="auto"/>
              <w:ind w:firstLine="211" w:firstLineChars="100"/>
              <w:rPr>
                <w:rFonts w:hint="eastAsia" w:hAnsi="宋体" w:cs="Times New Roman"/>
                <w:b/>
                <w:bCs/>
              </w:rPr>
            </w:pPr>
            <w:r>
              <w:rPr>
                <w:rFonts w:hint="eastAsia" w:hAnsi="宋体" w:cs="Times New Roman"/>
                <w:b/>
                <w:bCs/>
                <w:lang w:val="en-US" w:eastAsia="zh-CN"/>
              </w:rPr>
              <w:t>5.2.4、</w:t>
            </w:r>
            <w:r>
              <w:rPr>
                <w:rFonts w:hint="eastAsia" w:hAnsi="宋体" w:cs="Times New Roman"/>
                <w:b/>
                <w:bCs/>
              </w:rPr>
              <w:t>一般事故，是指造成3人以下死亡，或者10人以下重伤，或者1000万元以下直接经济损失的事故。</w:t>
            </w:r>
          </w:p>
          <w:p>
            <w:pPr>
              <w:spacing w:line="312" w:lineRule="auto"/>
              <w:rPr>
                <w:rFonts w:hint="eastAsia" w:hAnsi="宋体" w:cs="Times New Roman"/>
                <w:b/>
                <w:bCs/>
              </w:rPr>
            </w:pPr>
            <w:r>
              <w:rPr>
                <w:rFonts w:hint="eastAsia" w:hAnsi="宋体" w:cs="Times New Roman"/>
                <w:b/>
                <w:bCs/>
              </w:rPr>
              <w:t xml:space="preserve">  5.3</w:t>
            </w:r>
            <w:r>
              <w:rPr>
                <w:rFonts w:hint="eastAsia" w:hAnsi="宋体" w:cs="Times New Roman"/>
                <w:b/>
                <w:bCs/>
                <w:lang w:eastAsia="zh-CN"/>
              </w:rPr>
              <w:t>、</w:t>
            </w:r>
            <w:r>
              <w:rPr>
                <w:rFonts w:hint="eastAsia" w:hAnsi="宋体" w:cs="Times New Roman"/>
                <w:b/>
                <w:bCs/>
              </w:rPr>
              <w:t>事故的报告</w:t>
            </w:r>
          </w:p>
          <w:p>
            <w:pPr>
              <w:spacing w:line="312" w:lineRule="auto"/>
              <w:ind w:firstLine="211" w:firstLineChars="100"/>
              <w:rPr>
                <w:rFonts w:hint="eastAsia" w:hAnsi="宋体" w:cs="Times New Roman"/>
                <w:b/>
                <w:bCs/>
              </w:rPr>
            </w:pPr>
            <w:r>
              <w:rPr>
                <w:rFonts w:hint="eastAsia" w:hAnsi="宋体" w:cs="Times New Roman"/>
                <w:b/>
                <w:bCs/>
                <w:lang w:val="en-US" w:eastAsia="zh-CN"/>
              </w:rPr>
              <w:t>5.3.1、</w:t>
            </w:r>
            <w:r>
              <w:rPr>
                <w:rFonts w:hint="eastAsia" w:hAnsi="宋体" w:cs="Times New Roman"/>
                <w:b/>
                <w:bCs/>
              </w:rPr>
              <w:t>事故发生后，负伤人员或事故现场人员应立即直接或逐级上报。</w:t>
            </w:r>
          </w:p>
          <w:p>
            <w:pPr>
              <w:spacing w:line="312" w:lineRule="auto"/>
              <w:ind w:firstLine="211" w:firstLineChars="100"/>
              <w:rPr>
                <w:rFonts w:hint="eastAsia" w:hAnsi="宋体" w:cs="Times New Roman"/>
                <w:b/>
                <w:bCs/>
                <w:lang w:val="en-US" w:eastAsia="zh-CN"/>
              </w:rPr>
            </w:pPr>
            <w:r>
              <w:rPr>
                <w:rFonts w:hint="eastAsia" w:hAnsi="宋体" w:cs="Times New Roman"/>
                <w:b/>
                <w:bCs/>
                <w:lang w:val="en-US" w:eastAsia="zh-CN"/>
              </w:rPr>
              <w:t>5.3.2、</w:t>
            </w:r>
            <w:r>
              <w:rPr>
                <w:rFonts w:hint="eastAsia" w:hAnsi="宋体" w:cs="Times New Roman"/>
                <w:b/>
                <w:bCs/>
              </w:rPr>
              <w:t>单位负责人接到事故信息报告后应当于1小时内报告事故发生地县级安全生产监督管理部门</w:t>
            </w:r>
            <w:r>
              <w:rPr>
                <w:rFonts w:hint="eastAsia" w:hAnsi="宋体" w:cs="Times New Roman"/>
                <w:b/>
                <w:bCs/>
                <w:lang w:eastAsia="zh-CN"/>
              </w:rPr>
              <w:t>；</w:t>
            </w:r>
            <w:r>
              <w:rPr>
                <w:rFonts w:hint="eastAsia" w:hAnsi="宋体" w:cs="Times New Roman"/>
                <w:b/>
                <w:bCs/>
                <w:lang w:val="en-US" w:eastAsia="zh-CN"/>
              </w:rPr>
              <w:t>如因雷击引起的安全事故，应同时报告当地县级防雷中心。</w:t>
            </w:r>
          </w:p>
          <w:p>
            <w:pPr>
              <w:spacing w:line="312" w:lineRule="auto"/>
              <w:ind w:firstLine="211" w:firstLineChars="100"/>
              <w:rPr>
                <w:rFonts w:hint="eastAsia" w:hAnsi="宋体" w:cs="Times New Roman"/>
                <w:b/>
                <w:bCs/>
              </w:rPr>
            </w:pPr>
            <w:r>
              <w:rPr>
                <w:rFonts w:hint="eastAsia" w:hAnsi="宋体" w:cs="Times New Roman"/>
                <w:b/>
                <w:bCs/>
              </w:rPr>
              <w:t>5.3.</w:t>
            </w:r>
            <w:r>
              <w:rPr>
                <w:rFonts w:hint="eastAsia" w:hAnsi="宋体" w:cs="Times New Roman"/>
                <w:b/>
                <w:bCs/>
                <w:lang w:val="en-US" w:eastAsia="zh-CN"/>
              </w:rPr>
              <w:t>3、</w:t>
            </w:r>
            <w:r>
              <w:rPr>
                <w:rFonts w:hint="eastAsia" w:hAnsi="宋体" w:cs="Times New Roman"/>
                <w:b/>
                <w:bCs/>
              </w:rPr>
              <w:t>相关人员必须服从统一指挥，工作时穿戴好个人防护用品，对应急救援器材和设备定时检查，保持其有效性。</w:t>
            </w:r>
          </w:p>
          <w:p>
            <w:pPr>
              <w:spacing w:line="312" w:lineRule="auto"/>
              <w:ind w:firstLine="211" w:firstLineChars="100"/>
              <w:rPr>
                <w:rFonts w:hint="eastAsia" w:hAnsi="宋体" w:cs="Times New Roman"/>
                <w:b/>
                <w:bCs/>
              </w:rPr>
            </w:pPr>
            <w:r>
              <w:rPr>
                <w:rFonts w:hint="eastAsia" w:hAnsi="宋体" w:cs="Times New Roman"/>
                <w:b/>
                <w:bCs/>
                <w:lang w:val="en-US" w:eastAsia="zh-CN"/>
              </w:rPr>
              <w:t>5.3.4、</w:t>
            </w:r>
            <w:r>
              <w:rPr>
                <w:rFonts w:hint="eastAsia" w:hAnsi="宋体" w:cs="Times New Roman"/>
                <w:b/>
                <w:bCs/>
              </w:rPr>
              <w:t>发生较大以上生产安全事故的，事故发生单位在依照第一款规定报告的同时，应当在1小时内报告省级安全生产监督管理部门。</w:t>
            </w:r>
          </w:p>
          <w:p>
            <w:pPr>
              <w:spacing w:line="312" w:lineRule="auto"/>
              <w:ind w:firstLine="211" w:firstLineChars="100"/>
              <w:rPr>
                <w:rFonts w:hint="default" w:hAnsi="宋体" w:cs="Times New Roman"/>
                <w:b/>
                <w:bCs/>
                <w:lang w:val="en-US" w:eastAsia="zh-CN"/>
              </w:rPr>
            </w:pPr>
          </w:p>
          <w:p>
            <w:pPr>
              <w:spacing w:line="312" w:lineRule="auto"/>
              <w:ind w:firstLine="211" w:firstLineChars="100"/>
              <w:rPr>
                <w:rFonts w:hint="eastAsia" w:hAnsi="宋体" w:cs="Times New Roman"/>
                <w:b/>
                <w:bCs/>
              </w:rPr>
            </w:pPr>
          </w:p>
          <w:p>
            <w:pPr>
              <w:spacing w:line="312" w:lineRule="auto"/>
              <w:ind w:firstLine="422" w:firstLineChars="200"/>
              <w:rPr>
                <w:rFonts w:hint="eastAsia" w:hAnsi="宋体" w:cs="Times New Roman"/>
                <w:b/>
                <w:bCs/>
              </w:rPr>
            </w:pPr>
          </w:p>
        </w:tc>
      </w:tr>
    </w:tbl>
    <w:p>
      <w:pPr>
        <w:spacing w:line="288" w:lineRule="auto"/>
        <w:jc w:val="center"/>
        <w:rPr>
          <w:rFonts w:hint="eastAsia" w:hAnsi="宋体" w:cs="Times New Roman"/>
          <w:b/>
          <w:bCs/>
        </w:rPr>
      </w:pPr>
    </w:p>
    <w:p>
      <w:pPr>
        <w:spacing w:line="288" w:lineRule="auto"/>
        <w:jc w:val="center"/>
        <w:rPr>
          <w:rFonts w:hint="eastAsia" w:hAnsi="宋体" w:cs="Times New Roman"/>
          <w:b/>
          <w:bCs/>
        </w:rPr>
      </w:pPr>
    </w:p>
    <w:tbl>
      <w:tblPr>
        <w:tblStyle w:val="2"/>
        <w:tblpPr w:leftFromText="180" w:rightFromText="180" w:vertAnchor="text" w:horzAnchor="page" w:tblpX="1774" w:tblpY="6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14</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w:t>
            </w:r>
            <w:r>
              <w:rPr>
                <w:rFonts w:hint="eastAsia"/>
                <w:b/>
                <w:bCs/>
                <w:sz w:val="24"/>
                <w:szCs w:val="28"/>
                <w:lang w:val="en-US" w:eastAsia="zh-CN"/>
              </w:rPr>
              <w:t>2</w:t>
            </w:r>
            <w:r>
              <w:rPr>
                <w:rFonts w:hint="eastAsia"/>
                <w:b/>
                <w:bCs/>
                <w:sz w:val="24"/>
                <w:szCs w:val="28"/>
              </w:rPr>
              <w:t>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3</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227" w:type="dxa"/>
            <w:vMerge w:val="restart"/>
            <w:noWrap w:val="0"/>
            <w:vAlign w:val="center"/>
          </w:tcPr>
          <w:p>
            <w:pPr>
              <w:spacing w:line="288"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事故报告及调查处理制度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9" w:hRule="atLeast"/>
        </w:trPr>
        <w:tc>
          <w:tcPr>
            <w:tcW w:w="8522" w:type="dxa"/>
            <w:gridSpan w:val="2"/>
            <w:noWrap w:val="0"/>
            <w:vAlign w:val="top"/>
          </w:tcPr>
          <w:p>
            <w:pPr>
              <w:spacing w:line="312" w:lineRule="auto"/>
              <w:ind w:firstLine="422" w:firstLineChars="200"/>
              <w:jc w:val="both"/>
              <w:rPr>
                <w:rFonts w:hint="eastAsia" w:hAnsi="宋体" w:cs="Times New Roman"/>
                <w:b/>
                <w:bCs/>
                <w:lang w:val="en-US" w:eastAsia="zh-CN"/>
              </w:rPr>
            </w:pP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5.3.5、</w:t>
            </w:r>
            <w:r>
              <w:rPr>
                <w:rFonts w:hint="eastAsia" w:hAnsi="宋体" w:cs="Times New Roman"/>
                <w:b/>
                <w:bCs/>
              </w:rPr>
              <w:t>发生重大、特别重大生产安全事故的，事故发生单位在依照本条第一款、第二款规定报告的同时，可以立即报告国家安全生产监督管理总局。</w:t>
            </w:r>
          </w:p>
          <w:p>
            <w:pPr>
              <w:spacing w:line="312" w:lineRule="auto"/>
              <w:ind w:firstLine="422" w:firstLineChars="200"/>
              <w:jc w:val="both"/>
              <w:rPr>
                <w:rFonts w:hint="eastAsia" w:hAnsi="宋体" w:cs="Times New Roman"/>
                <w:b/>
                <w:bCs/>
              </w:rPr>
            </w:pPr>
            <w:r>
              <w:rPr>
                <w:rFonts w:hint="eastAsia" w:hAnsi="宋体" w:cs="Times New Roman"/>
                <w:b/>
                <w:bCs/>
              </w:rPr>
              <w:t>5.4、事故报告主要内容：</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5.4.1、</w:t>
            </w:r>
            <w:r>
              <w:rPr>
                <w:rFonts w:hint="eastAsia" w:hAnsi="宋体" w:cs="Times New Roman"/>
                <w:b/>
                <w:bCs/>
              </w:rPr>
              <w:t>事故发生的时间、地点、单位名称及事故现场情况等。</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5.4.2、</w:t>
            </w:r>
            <w:r>
              <w:rPr>
                <w:rFonts w:hint="eastAsia" w:hAnsi="宋体" w:cs="Times New Roman"/>
                <w:b/>
                <w:bCs/>
              </w:rPr>
              <w:t>事故简要经过、伤亡人数和初步估计的直接经济损失。</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5.4.3、</w:t>
            </w:r>
            <w:r>
              <w:rPr>
                <w:rFonts w:hint="eastAsia" w:hAnsi="宋体" w:cs="Times New Roman"/>
                <w:b/>
                <w:bCs/>
              </w:rPr>
              <w:t>事故发生的初步原因。</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5.4.4、</w:t>
            </w:r>
            <w:r>
              <w:rPr>
                <w:rFonts w:hint="eastAsia" w:hAnsi="宋体" w:cs="Times New Roman"/>
                <w:b/>
                <w:bCs/>
              </w:rPr>
              <w:t>事故发生后采取的措施及控制情况。保护好事故现场，并迅速采取措施，抢救人员和财产，防止事故扩大。因抢救需要移动现场物体时，必须做出标志、拍照、详细记录和绘制事故现场图。事故现场的清理，应经事故调查组的同意。</w:t>
            </w:r>
          </w:p>
          <w:p>
            <w:pPr>
              <w:spacing w:line="312" w:lineRule="auto"/>
              <w:jc w:val="both"/>
              <w:rPr>
                <w:rFonts w:hint="eastAsia" w:hAnsi="宋体" w:cs="Times New Roman"/>
                <w:b/>
                <w:bCs/>
              </w:rPr>
            </w:pPr>
            <w:r>
              <w:rPr>
                <w:rFonts w:hint="eastAsia" w:hAnsi="宋体" w:cs="Times New Roman"/>
                <w:b/>
                <w:bCs/>
              </w:rPr>
              <w:t xml:space="preserve">  </w:t>
            </w:r>
            <w:r>
              <w:rPr>
                <w:rFonts w:hint="eastAsia" w:hAnsi="宋体" w:cs="Times New Roman"/>
                <w:b/>
                <w:bCs/>
                <w:lang w:val="en-US" w:eastAsia="zh-CN"/>
              </w:rPr>
              <w:t xml:space="preserve">  </w:t>
            </w:r>
            <w:r>
              <w:rPr>
                <w:rFonts w:hint="eastAsia" w:hAnsi="宋体" w:cs="Times New Roman"/>
                <w:b/>
                <w:bCs/>
              </w:rPr>
              <w:t>5.</w:t>
            </w:r>
            <w:r>
              <w:rPr>
                <w:rFonts w:hint="eastAsia" w:hAnsi="宋体" w:cs="Times New Roman"/>
                <w:b/>
                <w:bCs/>
                <w:lang w:val="en-US" w:eastAsia="zh-CN"/>
              </w:rPr>
              <w:t>5、</w:t>
            </w:r>
            <w:r>
              <w:rPr>
                <w:rFonts w:hint="eastAsia" w:hAnsi="宋体" w:cs="Times New Roman"/>
                <w:b/>
                <w:bCs/>
              </w:rPr>
              <w:t>事故调查</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5.5.1、</w:t>
            </w:r>
            <w:r>
              <w:rPr>
                <w:rFonts w:hint="eastAsia" w:hAnsi="宋体" w:cs="Times New Roman"/>
                <w:b/>
                <w:bCs/>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5.5.2、</w:t>
            </w:r>
            <w:r>
              <w:rPr>
                <w:rFonts w:hint="eastAsia" w:hAnsi="宋体" w:cs="Times New Roman"/>
                <w:b/>
                <w:bCs/>
              </w:rPr>
              <w:t>未造成人员伤亡的一般事故，县级人民政府也可以委托事故发生单位组织事故调查组进行调查。</w:t>
            </w:r>
          </w:p>
          <w:p>
            <w:pPr>
              <w:spacing w:line="312" w:lineRule="auto"/>
              <w:ind w:firstLine="422" w:firstLineChars="200"/>
              <w:jc w:val="both"/>
              <w:rPr>
                <w:rFonts w:hint="eastAsia" w:hAnsi="宋体" w:cs="Times New Roman"/>
                <w:b/>
                <w:bCs/>
              </w:rPr>
            </w:pPr>
            <w:r>
              <w:rPr>
                <w:rFonts w:hint="eastAsia" w:hAnsi="宋体" w:cs="Times New Roman"/>
                <w:b/>
                <w:bCs/>
              </w:rPr>
              <w:t>5.</w:t>
            </w:r>
            <w:r>
              <w:rPr>
                <w:rFonts w:hint="eastAsia" w:hAnsi="宋体" w:cs="Times New Roman"/>
                <w:b/>
                <w:bCs/>
                <w:lang w:val="en-US" w:eastAsia="zh-CN"/>
              </w:rPr>
              <w:t>6、</w:t>
            </w:r>
            <w:r>
              <w:rPr>
                <w:rFonts w:hint="eastAsia" w:hAnsi="宋体" w:cs="Times New Roman"/>
                <w:b/>
                <w:bCs/>
              </w:rPr>
              <w:t>事故调查履行下列主要职责：</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5.6.1、</w:t>
            </w:r>
            <w:r>
              <w:rPr>
                <w:rFonts w:hint="eastAsia" w:hAnsi="宋体" w:cs="Times New Roman"/>
                <w:b/>
                <w:bCs/>
              </w:rPr>
              <w:t>查明事故发生经过、原因、人员伤亡情况及直接经济损失；</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5.6.2、</w:t>
            </w:r>
            <w:r>
              <w:rPr>
                <w:rFonts w:hint="eastAsia" w:hAnsi="宋体" w:cs="Times New Roman"/>
                <w:b/>
                <w:bCs/>
              </w:rPr>
              <w:t>认定事故的性质和事故责任；</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5.6.3、</w:t>
            </w:r>
            <w:r>
              <w:rPr>
                <w:rFonts w:hint="eastAsia" w:hAnsi="宋体" w:cs="Times New Roman"/>
                <w:b/>
                <w:bCs/>
              </w:rPr>
              <w:t>提出对事故责任人的处理意见；</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5.6.4、</w:t>
            </w:r>
            <w:r>
              <w:rPr>
                <w:rFonts w:hint="eastAsia" w:hAnsi="宋体" w:cs="Times New Roman"/>
                <w:b/>
                <w:bCs/>
              </w:rPr>
              <w:t>总结事故教训，提出防范和整改措施；</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5.6.5、</w:t>
            </w:r>
            <w:r>
              <w:rPr>
                <w:rFonts w:hint="eastAsia" w:hAnsi="宋体" w:cs="Times New Roman"/>
                <w:b/>
                <w:bCs/>
              </w:rPr>
              <w:t>提交事故调查报告。</w:t>
            </w:r>
          </w:p>
          <w:p>
            <w:pPr>
              <w:spacing w:line="312" w:lineRule="auto"/>
              <w:ind w:firstLine="422" w:firstLineChars="200"/>
              <w:jc w:val="both"/>
              <w:rPr>
                <w:rFonts w:hint="eastAsia" w:hAnsi="宋体" w:cs="Times New Roman"/>
                <w:b/>
                <w:bCs/>
              </w:rPr>
            </w:pPr>
            <w:r>
              <w:rPr>
                <w:rFonts w:hint="eastAsia" w:hAnsi="宋体" w:cs="Times New Roman"/>
                <w:b/>
                <w:bCs/>
              </w:rPr>
              <w:t>5.</w:t>
            </w:r>
            <w:r>
              <w:rPr>
                <w:rFonts w:hint="eastAsia" w:hAnsi="宋体" w:cs="Times New Roman"/>
                <w:b/>
                <w:bCs/>
                <w:lang w:val="en-US" w:eastAsia="zh-CN"/>
              </w:rPr>
              <w:t>7、</w:t>
            </w:r>
            <w:r>
              <w:rPr>
                <w:rFonts w:hint="eastAsia" w:hAnsi="宋体" w:cs="Times New Roman"/>
                <w:b/>
                <w:bCs/>
              </w:rPr>
              <w:t>事故调查组有权向有关部门和个人了解与事故有关的情况，并要求提供相关资料，有关部门和个人不得拒绝。</w:t>
            </w:r>
          </w:p>
          <w:p>
            <w:pPr>
              <w:spacing w:line="312" w:lineRule="auto"/>
              <w:ind w:firstLine="422" w:firstLineChars="200"/>
              <w:jc w:val="both"/>
              <w:rPr>
                <w:rFonts w:hint="eastAsia" w:hAnsi="宋体" w:cs="Times New Roman"/>
                <w:b/>
                <w:bCs/>
              </w:rPr>
            </w:pPr>
            <w:r>
              <w:rPr>
                <w:rFonts w:hint="eastAsia" w:hAnsi="宋体" w:cs="Times New Roman"/>
                <w:b/>
                <w:bCs/>
              </w:rPr>
              <w:t>5.</w:t>
            </w:r>
            <w:r>
              <w:rPr>
                <w:rFonts w:hint="eastAsia" w:hAnsi="宋体" w:cs="Times New Roman"/>
                <w:b/>
                <w:bCs/>
                <w:lang w:val="en-US" w:eastAsia="zh-CN"/>
              </w:rPr>
              <w:t>8、</w:t>
            </w:r>
            <w:r>
              <w:rPr>
                <w:rFonts w:hint="eastAsia" w:hAnsi="宋体" w:cs="Times New Roman"/>
                <w:b/>
                <w:bCs/>
              </w:rPr>
              <w:t>事故调查组成员在事故调查工作中应当诚信、恪守主要职责，保守事故调查秘密。</w:t>
            </w:r>
          </w:p>
          <w:p>
            <w:pPr>
              <w:spacing w:line="312" w:lineRule="auto"/>
              <w:ind w:firstLine="422" w:firstLineChars="200"/>
              <w:jc w:val="both"/>
              <w:rPr>
                <w:rFonts w:hint="eastAsia" w:hAnsi="宋体" w:cs="Times New Roman"/>
                <w:b/>
                <w:bCs/>
              </w:rPr>
            </w:pPr>
            <w:r>
              <w:rPr>
                <w:rFonts w:hint="eastAsia" w:hAnsi="宋体" w:cs="Times New Roman"/>
                <w:b/>
                <w:bCs/>
              </w:rPr>
              <w:t>5.</w:t>
            </w:r>
            <w:r>
              <w:rPr>
                <w:rFonts w:hint="eastAsia" w:hAnsi="宋体" w:cs="Times New Roman"/>
                <w:b/>
                <w:bCs/>
                <w:lang w:val="en-US" w:eastAsia="zh-CN"/>
              </w:rPr>
              <w:t>9、</w:t>
            </w:r>
            <w:r>
              <w:rPr>
                <w:rFonts w:hint="eastAsia" w:hAnsi="宋体" w:cs="Times New Roman"/>
                <w:b/>
                <w:bCs/>
              </w:rPr>
              <w:t>事故调查组应当自事故发生之日起60日内提交事故调查报告；特殊情况下，经负责事故调查的人民政府批准，提交事故调查报告的期限可以适当延长，但延长的期限最长不超过60日。</w:t>
            </w:r>
          </w:p>
          <w:p>
            <w:pPr>
              <w:spacing w:line="312" w:lineRule="auto"/>
              <w:ind w:firstLine="422" w:firstLineChars="200"/>
              <w:rPr>
                <w:rFonts w:hint="eastAsia" w:hAnsi="宋体" w:cs="Times New Roman"/>
                <w:b/>
                <w:bCs/>
              </w:rPr>
            </w:pPr>
            <w:r>
              <w:rPr>
                <w:rFonts w:hint="eastAsia" w:hAnsi="宋体" w:cs="Times New Roman"/>
                <w:b/>
                <w:bCs/>
              </w:rPr>
              <w:t>5.</w:t>
            </w:r>
            <w:r>
              <w:rPr>
                <w:rFonts w:hint="eastAsia" w:hAnsi="宋体" w:cs="Times New Roman"/>
                <w:b/>
                <w:bCs/>
                <w:lang w:val="en-US" w:eastAsia="zh-CN"/>
              </w:rPr>
              <w:t>10</w:t>
            </w:r>
            <w:r>
              <w:rPr>
                <w:rFonts w:hint="eastAsia" w:hAnsi="宋体" w:cs="Times New Roman"/>
                <w:b/>
                <w:bCs/>
              </w:rPr>
              <w:t>、事故调查报告应当包括下列主要内容：</w:t>
            </w:r>
          </w:p>
          <w:p>
            <w:pPr>
              <w:spacing w:line="312" w:lineRule="auto"/>
              <w:ind w:firstLine="422" w:firstLineChars="200"/>
              <w:rPr>
                <w:rFonts w:hint="eastAsia" w:hAnsi="宋体" w:cs="Times New Roman"/>
                <w:b/>
                <w:bCs/>
              </w:rPr>
            </w:pPr>
            <w:r>
              <w:rPr>
                <w:rFonts w:hint="eastAsia" w:hAnsi="宋体" w:cs="Times New Roman"/>
                <w:b/>
                <w:bCs/>
                <w:lang w:val="en-US" w:eastAsia="zh-CN"/>
              </w:rPr>
              <w:t>5.10.1、</w:t>
            </w:r>
            <w:r>
              <w:rPr>
                <w:rFonts w:hint="eastAsia" w:hAnsi="宋体" w:cs="Times New Roman"/>
                <w:b/>
                <w:bCs/>
              </w:rPr>
              <w:t>事故发生单位的概况；</w:t>
            </w:r>
          </w:p>
          <w:p>
            <w:pPr>
              <w:spacing w:line="312" w:lineRule="auto"/>
              <w:ind w:firstLine="422" w:firstLineChars="200"/>
              <w:jc w:val="both"/>
              <w:rPr>
                <w:rFonts w:hint="eastAsia" w:hAnsi="宋体" w:cs="Times New Roman"/>
                <w:b/>
                <w:bCs/>
              </w:rPr>
            </w:pPr>
            <w:r>
              <w:rPr>
                <w:rFonts w:hint="eastAsia" w:hAnsi="宋体" w:cs="Times New Roman"/>
                <w:b/>
                <w:bCs/>
                <w:lang w:val="en-US" w:eastAsia="zh-CN"/>
              </w:rPr>
              <w:t>5.10.2、</w:t>
            </w:r>
            <w:r>
              <w:rPr>
                <w:rFonts w:hint="eastAsia" w:hAnsi="宋体" w:cs="Times New Roman"/>
                <w:b/>
                <w:bCs/>
              </w:rPr>
              <w:t>事故发生经过和事故救援情况；</w:t>
            </w:r>
          </w:p>
        </w:tc>
      </w:tr>
    </w:tbl>
    <w:p>
      <w:pPr>
        <w:spacing w:line="288" w:lineRule="auto"/>
        <w:jc w:val="center"/>
        <w:rPr>
          <w:rFonts w:hint="eastAsia" w:hAnsi="宋体" w:cs="Times New Roman"/>
          <w:b/>
          <w:bCs/>
        </w:rPr>
      </w:pPr>
    </w:p>
    <w:tbl>
      <w:tblPr>
        <w:tblStyle w:val="2"/>
        <w:tblpPr w:leftFromText="180" w:rightFromText="180" w:vertAnchor="text" w:horzAnchor="page" w:tblpX="1665" w:tblpY="27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14</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.3</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w:t>
            </w:r>
            <w:r>
              <w:rPr>
                <w:rFonts w:hint="eastAsia"/>
                <w:b/>
                <w:bCs/>
                <w:sz w:val="24"/>
                <w:szCs w:val="28"/>
                <w:lang w:val="en-US" w:eastAsia="zh-CN"/>
              </w:rPr>
              <w:t>3</w:t>
            </w:r>
            <w:r>
              <w:rPr>
                <w:rFonts w:hint="eastAsia"/>
                <w:b/>
                <w:bCs/>
                <w:sz w:val="24"/>
                <w:szCs w:val="28"/>
              </w:rPr>
              <w:t>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3</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4227" w:type="dxa"/>
            <w:vMerge w:val="restart"/>
            <w:noWrap w:val="0"/>
            <w:vAlign w:val="center"/>
          </w:tcPr>
          <w:p>
            <w:pPr>
              <w:spacing w:line="288"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事故报告及调查处理制度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宋体"/>
                <w:b/>
                <w:bCs/>
                <w:sz w:val="24"/>
                <w:szCs w:val="24"/>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2" w:hRule="atLeast"/>
        </w:trPr>
        <w:tc>
          <w:tcPr>
            <w:tcW w:w="8522" w:type="dxa"/>
            <w:gridSpan w:val="2"/>
            <w:noWrap w:val="0"/>
            <w:vAlign w:val="top"/>
          </w:tcPr>
          <w:p>
            <w:pPr>
              <w:spacing w:line="312" w:lineRule="auto"/>
              <w:ind w:firstLine="422" w:firstLineChars="200"/>
              <w:rPr>
                <w:rFonts w:hint="eastAsia" w:hAnsi="宋体" w:cs="Times New Roman"/>
                <w:b/>
                <w:bCs/>
                <w:lang w:val="en-US" w:eastAsia="zh-CN"/>
              </w:rPr>
            </w:pPr>
          </w:p>
          <w:p>
            <w:pPr>
              <w:spacing w:line="312" w:lineRule="auto"/>
              <w:ind w:firstLine="422" w:firstLineChars="200"/>
              <w:rPr>
                <w:rFonts w:hint="eastAsia" w:hAnsi="宋体" w:cs="Times New Roman"/>
                <w:b/>
                <w:bCs/>
              </w:rPr>
            </w:pPr>
            <w:r>
              <w:rPr>
                <w:rFonts w:hint="eastAsia" w:hAnsi="宋体" w:cs="Times New Roman"/>
                <w:b/>
                <w:bCs/>
                <w:lang w:val="en-US" w:eastAsia="zh-CN"/>
              </w:rPr>
              <w:t>5.10.3、</w:t>
            </w:r>
            <w:r>
              <w:rPr>
                <w:rFonts w:hint="eastAsia" w:hAnsi="宋体" w:cs="Times New Roman"/>
                <w:b/>
                <w:bCs/>
              </w:rPr>
              <w:t>事故造成的人员伤亡和直接经济损失；</w:t>
            </w:r>
          </w:p>
          <w:p>
            <w:pPr>
              <w:spacing w:line="312" w:lineRule="auto"/>
              <w:ind w:firstLine="422" w:firstLineChars="200"/>
              <w:rPr>
                <w:rFonts w:hint="eastAsia" w:hAnsi="宋体" w:cs="Times New Roman"/>
                <w:b/>
                <w:bCs/>
              </w:rPr>
            </w:pPr>
            <w:r>
              <w:rPr>
                <w:rFonts w:hint="eastAsia" w:hAnsi="宋体" w:cs="Times New Roman"/>
                <w:b/>
                <w:bCs/>
                <w:lang w:val="en-US" w:eastAsia="zh-CN"/>
              </w:rPr>
              <w:t>5.10.4、</w:t>
            </w:r>
            <w:r>
              <w:rPr>
                <w:rFonts w:hint="eastAsia" w:hAnsi="宋体" w:cs="Times New Roman"/>
                <w:b/>
                <w:bCs/>
              </w:rPr>
              <w:t>事故发生的原因和事故性质；</w:t>
            </w:r>
          </w:p>
          <w:p>
            <w:pPr>
              <w:spacing w:line="312" w:lineRule="auto"/>
              <w:ind w:firstLine="422" w:firstLineChars="200"/>
              <w:rPr>
                <w:rFonts w:hint="eastAsia" w:hAnsi="宋体" w:cs="Times New Roman"/>
                <w:b/>
                <w:bCs/>
              </w:rPr>
            </w:pPr>
            <w:r>
              <w:rPr>
                <w:rFonts w:hint="eastAsia" w:hAnsi="宋体" w:cs="Times New Roman"/>
                <w:b/>
                <w:bCs/>
                <w:lang w:val="en-US" w:eastAsia="zh-CN"/>
              </w:rPr>
              <w:t>5.10.5、</w:t>
            </w:r>
            <w:r>
              <w:rPr>
                <w:rFonts w:hint="eastAsia" w:hAnsi="宋体" w:cs="Times New Roman"/>
                <w:b/>
                <w:bCs/>
              </w:rPr>
              <w:t>事故责任人的认定及对事故责任人的处理建议；</w:t>
            </w:r>
          </w:p>
          <w:p>
            <w:pPr>
              <w:spacing w:line="312" w:lineRule="auto"/>
              <w:ind w:firstLine="422" w:firstLineChars="200"/>
              <w:rPr>
                <w:rFonts w:hint="eastAsia" w:hAnsi="宋体" w:cs="Times New Roman"/>
                <w:b/>
                <w:bCs/>
              </w:rPr>
            </w:pPr>
            <w:r>
              <w:rPr>
                <w:rFonts w:hint="eastAsia" w:hAnsi="宋体" w:cs="Times New Roman"/>
                <w:b/>
                <w:bCs/>
                <w:lang w:val="en-US" w:eastAsia="zh-CN"/>
              </w:rPr>
              <w:t>5.10.6、</w:t>
            </w:r>
            <w:r>
              <w:rPr>
                <w:rFonts w:hint="eastAsia" w:hAnsi="宋体" w:cs="Times New Roman"/>
                <w:b/>
                <w:bCs/>
              </w:rPr>
              <w:t>事故防范和整改措施。</w:t>
            </w:r>
          </w:p>
          <w:p>
            <w:pPr>
              <w:spacing w:line="312" w:lineRule="auto"/>
              <w:ind w:firstLine="422" w:firstLineChars="200"/>
              <w:rPr>
                <w:rFonts w:hint="eastAsia" w:hAnsi="宋体" w:cs="Times New Roman"/>
                <w:b/>
                <w:bCs/>
              </w:rPr>
            </w:pPr>
            <w:r>
              <w:rPr>
                <w:rFonts w:hint="eastAsia" w:hAnsi="宋体" w:cs="Times New Roman"/>
                <w:b/>
                <w:bCs/>
              </w:rPr>
              <w:t>5.</w:t>
            </w:r>
            <w:r>
              <w:rPr>
                <w:rFonts w:hint="eastAsia" w:hAnsi="宋体" w:cs="Times New Roman"/>
                <w:b/>
                <w:bCs/>
                <w:lang w:val="en-US" w:eastAsia="zh-CN"/>
              </w:rPr>
              <w:t>11、</w:t>
            </w:r>
            <w:r>
              <w:rPr>
                <w:rFonts w:hint="eastAsia" w:hAnsi="宋体" w:cs="Times New Roman"/>
                <w:b/>
                <w:bCs/>
              </w:rPr>
              <w:t>事故调查报告应附具有关证明材料，事故调查组人员应当在事故调查报告上签名。</w:t>
            </w:r>
          </w:p>
          <w:p>
            <w:pPr>
              <w:spacing w:line="312" w:lineRule="auto"/>
              <w:ind w:firstLine="422" w:firstLineChars="200"/>
              <w:rPr>
                <w:rFonts w:hint="eastAsia" w:hAnsi="宋体" w:cs="Times New Roman"/>
                <w:b/>
                <w:bCs/>
              </w:rPr>
            </w:pPr>
            <w:r>
              <w:rPr>
                <w:rFonts w:hint="eastAsia" w:hAnsi="宋体" w:cs="Times New Roman"/>
                <w:b/>
                <w:bCs/>
              </w:rPr>
              <w:t>5.</w:t>
            </w:r>
            <w:r>
              <w:rPr>
                <w:rFonts w:hint="eastAsia" w:hAnsi="宋体" w:cs="Times New Roman"/>
                <w:b/>
                <w:bCs/>
                <w:lang w:val="en-US" w:eastAsia="zh-CN"/>
              </w:rPr>
              <w:t>12、</w:t>
            </w:r>
            <w:r>
              <w:rPr>
                <w:rFonts w:hint="eastAsia" w:hAnsi="宋体" w:cs="Times New Roman"/>
                <w:b/>
                <w:bCs/>
              </w:rPr>
              <w:t>事故处理要坚持“四不放过”的原则，即事故原因没有查清不放过；事故责任者没有受到处理不放过；群众没有受到教育不放过；没有落实防范措施不放过。</w:t>
            </w:r>
          </w:p>
          <w:p>
            <w:pPr>
              <w:spacing w:line="312" w:lineRule="auto"/>
              <w:ind w:firstLine="422" w:firstLineChars="200"/>
              <w:rPr>
                <w:rFonts w:hint="eastAsia" w:hAnsi="宋体" w:cs="Times New Roman"/>
                <w:b/>
                <w:bCs/>
              </w:rPr>
            </w:pPr>
            <w:r>
              <w:rPr>
                <w:rFonts w:hint="eastAsia" w:hAnsi="宋体" w:cs="Times New Roman"/>
                <w:b/>
                <w:bCs/>
              </w:rPr>
              <w:t>5.</w:t>
            </w:r>
            <w:r>
              <w:rPr>
                <w:rFonts w:hint="eastAsia" w:hAnsi="宋体" w:cs="Times New Roman"/>
                <w:b/>
                <w:bCs/>
                <w:lang w:val="en-US" w:eastAsia="zh-CN"/>
              </w:rPr>
              <w:t>13、</w:t>
            </w:r>
            <w:r>
              <w:rPr>
                <w:rFonts w:hint="eastAsia" w:hAnsi="宋体" w:cs="Times New Roman"/>
                <w:b/>
                <w:bCs/>
              </w:rPr>
              <w:t>因忽视安全经营、违章指挥、违章作业、违反劳动纪律、玩忽职守或者发现事故隐患、危险情况不采取有效措施、不积极处理以致造成事故的，公司按照国家有关规定，对有关负责人给予处分；构成犯罪的，交由司法机关依法追究刑事责任。</w:t>
            </w:r>
          </w:p>
          <w:p>
            <w:pPr>
              <w:spacing w:line="312" w:lineRule="auto"/>
              <w:ind w:firstLine="422" w:firstLineChars="200"/>
              <w:rPr>
                <w:rFonts w:hint="eastAsia" w:hAnsi="宋体" w:cs="Times New Roman"/>
                <w:b/>
                <w:bCs/>
              </w:rPr>
            </w:pPr>
            <w:r>
              <w:rPr>
                <w:rFonts w:hint="eastAsia" w:hAnsi="宋体" w:cs="Times New Roman"/>
                <w:b/>
                <w:bCs/>
              </w:rPr>
              <w:t>5.</w:t>
            </w:r>
            <w:r>
              <w:rPr>
                <w:rFonts w:hint="eastAsia" w:hAnsi="宋体" w:cs="Times New Roman"/>
                <w:b/>
                <w:bCs/>
                <w:lang w:val="en-US" w:eastAsia="zh-CN"/>
              </w:rPr>
              <w:t>14、</w:t>
            </w:r>
            <w:r>
              <w:rPr>
                <w:rFonts w:hint="eastAsia" w:hAnsi="宋体" w:cs="Times New Roman"/>
                <w:b/>
                <w:bCs/>
              </w:rPr>
              <w:t>在事故发生后隐瞒不报、谎报、故意拖延不报、故意破坏事故现场，或者无正当理由，拒绝接受调查以及拒绝提供有关情况和资料的，将按照国家有关规定，对有关单位负责人和直接责任人员给予处分；构成犯罪的，由司法机关依法追究刑事责任。</w:t>
            </w:r>
          </w:p>
          <w:p>
            <w:pPr>
              <w:spacing w:line="312" w:lineRule="auto"/>
              <w:ind w:firstLine="422" w:firstLineChars="200"/>
              <w:rPr>
                <w:rFonts w:hint="eastAsia" w:hAnsi="宋体" w:cs="Times New Roman"/>
                <w:b/>
                <w:bCs/>
              </w:rPr>
            </w:pPr>
            <w:r>
              <w:rPr>
                <w:rFonts w:hint="eastAsia" w:hAnsi="宋体" w:cs="Times New Roman"/>
                <w:b/>
                <w:bCs/>
              </w:rPr>
              <w:t>5</w:t>
            </w:r>
            <w:r>
              <w:rPr>
                <w:rFonts w:hint="eastAsia" w:hAnsi="宋体" w:cs="Times New Roman"/>
                <w:b/>
                <w:bCs/>
                <w:lang w:val="en-US" w:eastAsia="zh-CN"/>
              </w:rPr>
              <w:t>.15、</w:t>
            </w:r>
            <w:r>
              <w:rPr>
                <w:rFonts w:hint="eastAsia" w:hAnsi="宋体" w:cs="Times New Roman"/>
                <w:b/>
                <w:bCs/>
              </w:rPr>
              <w:t>对下列人员必须严肃处理：</w:t>
            </w:r>
          </w:p>
          <w:p>
            <w:pPr>
              <w:spacing w:line="312" w:lineRule="auto"/>
              <w:ind w:firstLine="422" w:firstLineChars="200"/>
              <w:rPr>
                <w:rFonts w:hint="eastAsia" w:hAnsi="宋体" w:cs="Times New Roman"/>
                <w:b/>
                <w:bCs/>
              </w:rPr>
            </w:pPr>
            <w:r>
              <w:rPr>
                <w:rFonts w:hint="eastAsia" w:hAnsi="宋体" w:cs="Times New Roman"/>
                <w:b/>
                <w:bCs/>
                <w:lang w:val="en-US" w:eastAsia="zh-CN"/>
              </w:rPr>
              <w:t>5.15.1、</w:t>
            </w:r>
            <w:r>
              <w:rPr>
                <w:rFonts w:hint="eastAsia" w:hAnsi="宋体" w:cs="Times New Roman"/>
                <w:b/>
                <w:bCs/>
              </w:rPr>
              <w:t>对工作不负责，不严格执行各项规章制度，违反劳动纪律，造成事故的主要责任者。</w:t>
            </w:r>
          </w:p>
          <w:p>
            <w:pPr>
              <w:spacing w:line="312" w:lineRule="auto"/>
              <w:ind w:firstLine="422" w:firstLineChars="200"/>
              <w:rPr>
                <w:rFonts w:hint="eastAsia" w:hAnsi="宋体" w:cs="Times New Roman"/>
                <w:b/>
                <w:bCs/>
              </w:rPr>
            </w:pPr>
            <w:r>
              <w:rPr>
                <w:rFonts w:hint="eastAsia" w:hAnsi="宋体" w:cs="Times New Roman"/>
                <w:b/>
                <w:bCs/>
                <w:lang w:val="en-US" w:eastAsia="zh-CN"/>
              </w:rPr>
              <w:t>5.15.2、</w:t>
            </w:r>
            <w:r>
              <w:rPr>
                <w:rFonts w:hint="eastAsia" w:hAnsi="宋体" w:cs="Times New Roman"/>
                <w:b/>
                <w:bCs/>
              </w:rPr>
              <w:t>对已列入整改项目不按期实施，又不采取应急措施而造成事故的主要责任者。</w:t>
            </w:r>
          </w:p>
          <w:p>
            <w:pPr>
              <w:spacing w:line="312" w:lineRule="auto"/>
              <w:ind w:firstLine="422" w:firstLineChars="200"/>
              <w:rPr>
                <w:rFonts w:hint="eastAsia" w:hAnsi="宋体" w:cs="Times New Roman"/>
                <w:b/>
                <w:bCs/>
              </w:rPr>
            </w:pPr>
            <w:r>
              <w:rPr>
                <w:rFonts w:hint="eastAsia" w:hAnsi="宋体" w:cs="Times New Roman"/>
                <w:b/>
                <w:bCs/>
                <w:lang w:val="en-US" w:eastAsia="zh-CN"/>
              </w:rPr>
              <w:t>5.15.3、</w:t>
            </w:r>
            <w:r>
              <w:rPr>
                <w:rFonts w:hint="eastAsia" w:hAnsi="宋体" w:cs="Times New Roman"/>
                <w:b/>
                <w:bCs/>
              </w:rPr>
              <w:t>因违章指挥，强令冒险作业，或经劝阻不听而造成事故的主要责任者。</w:t>
            </w:r>
          </w:p>
          <w:p>
            <w:pPr>
              <w:spacing w:line="312" w:lineRule="auto"/>
              <w:ind w:firstLine="422" w:firstLineChars="200"/>
              <w:rPr>
                <w:rFonts w:hint="eastAsia" w:hAnsi="宋体" w:cs="Times New Roman"/>
                <w:b/>
                <w:bCs/>
              </w:rPr>
            </w:pPr>
            <w:r>
              <w:rPr>
                <w:rFonts w:hint="eastAsia" w:hAnsi="宋体" w:cs="Times New Roman"/>
                <w:b/>
                <w:bCs/>
                <w:lang w:val="en-US" w:eastAsia="zh-CN"/>
              </w:rPr>
              <w:t>5.15.4</w:t>
            </w:r>
            <w:r>
              <w:rPr>
                <w:rFonts w:hint="eastAsia" w:hAnsi="宋体" w:cs="Times New Roman"/>
                <w:b/>
                <w:bCs/>
              </w:rPr>
              <w:t>因忽视劳动条件，削减保护措施而造成事故的主要责任者。</w:t>
            </w:r>
          </w:p>
          <w:p>
            <w:pPr>
              <w:spacing w:line="312" w:lineRule="auto"/>
              <w:ind w:firstLine="422" w:firstLineChars="200"/>
              <w:rPr>
                <w:rFonts w:hint="eastAsia" w:hAnsi="宋体" w:cs="Times New Roman"/>
                <w:b/>
                <w:bCs/>
              </w:rPr>
            </w:pPr>
            <w:r>
              <w:rPr>
                <w:rFonts w:hint="eastAsia" w:hAnsi="宋体" w:cs="Times New Roman"/>
                <w:b/>
                <w:bCs/>
                <w:lang w:val="en-US" w:eastAsia="zh-CN"/>
              </w:rPr>
              <w:t>5.15.5</w:t>
            </w:r>
            <w:r>
              <w:rPr>
                <w:rFonts w:hint="eastAsia" w:hAnsi="宋体" w:cs="Times New Roman"/>
                <w:b/>
                <w:bCs/>
              </w:rPr>
              <w:t>因设备长期失修、带病运转，又不采取紧急措施而造成事故的主要责任者。</w:t>
            </w:r>
          </w:p>
          <w:p>
            <w:pPr>
              <w:spacing w:line="312" w:lineRule="auto"/>
              <w:ind w:firstLine="422" w:firstLineChars="200"/>
              <w:rPr>
                <w:rFonts w:hint="eastAsia" w:hAnsi="宋体" w:cs="Times New Roman"/>
                <w:b/>
                <w:bCs/>
              </w:rPr>
            </w:pPr>
            <w:r>
              <w:rPr>
                <w:rFonts w:hint="eastAsia" w:hAnsi="宋体" w:cs="Times New Roman"/>
                <w:b/>
                <w:bCs/>
                <w:lang w:val="en-US" w:eastAsia="zh-CN"/>
              </w:rPr>
              <w:t>5.15.6</w:t>
            </w:r>
            <w:r>
              <w:rPr>
                <w:rFonts w:hint="eastAsia" w:hAnsi="宋体" w:cs="Times New Roman"/>
                <w:b/>
                <w:bCs/>
              </w:rPr>
              <w:t>发生事故后，不按“四不放过”的原则处理，不认真吸取教训，不采取整改措施，事故重复发生的主要责任者。</w:t>
            </w:r>
          </w:p>
          <w:p>
            <w:pPr>
              <w:spacing w:line="312" w:lineRule="auto"/>
              <w:rPr>
                <w:rFonts w:hint="eastAsia" w:hAnsi="宋体" w:cs="Times New Roman"/>
                <w:b/>
                <w:bCs/>
              </w:rPr>
            </w:pPr>
            <w:r>
              <w:rPr>
                <w:rFonts w:hint="eastAsia" w:hAnsi="宋体" w:cs="Times New Roman"/>
                <w:b/>
                <w:bCs/>
              </w:rPr>
              <w:t xml:space="preserve"> </w:t>
            </w:r>
            <w:r>
              <w:rPr>
                <w:rFonts w:hint="eastAsia" w:hAnsi="宋体" w:cs="Times New Roman"/>
                <w:b/>
                <w:bCs/>
                <w:lang w:val="en-US" w:eastAsia="zh-CN"/>
              </w:rPr>
              <w:t xml:space="preserve">   </w:t>
            </w:r>
            <w:r>
              <w:rPr>
                <w:rFonts w:hint="eastAsia" w:hAnsi="宋体" w:cs="Times New Roman"/>
                <w:b/>
                <w:bCs/>
              </w:rPr>
              <w:t>5.</w:t>
            </w:r>
            <w:r>
              <w:rPr>
                <w:rFonts w:hint="eastAsia" w:hAnsi="宋体" w:cs="Times New Roman"/>
                <w:b/>
                <w:bCs/>
                <w:lang w:val="en-US" w:eastAsia="zh-CN"/>
              </w:rPr>
              <w:t>16、</w:t>
            </w:r>
            <w:r>
              <w:rPr>
                <w:rFonts w:hint="eastAsia" w:hAnsi="宋体" w:cs="Times New Roman"/>
                <w:b/>
                <w:bCs/>
              </w:rPr>
              <w:t>对违反本公司制定的安全管理工作规定的，将依照年初与各岗位签订的安全生产责任状和《安全生产奖罚制度》处罚。构成犯罪的，移送有关部门依法处置。</w:t>
            </w:r>
          </w:p>
          <w:p>
            <w:pPr>
              <w:spacing w:line="312" w:lineRule="auto"/>
              <w:rPr>
                <w:rFonts w:hint="eastAsia" w:ascii="黑体" w:hAnsi="黑体" w:eastAsia="黑体" w:cs="Times New Roman"/>
                <w:b/>
                <w:bCs/>
              </w:rPr>
            </w:pPr>
            <w:r>
              <w:rPr>
                <w:rFonts w:hint="eastAsia" w:ascii="黑体" w:hAnsi="黑体" w:eastAsia="黑体" w:cs="Times New Roman"/>
                <w:b/>
                <w:bCs/>
              </w:rPr>
              <w:t>6.相关记录</w:t>
            </w:r>
          </w:p>
          <w:p>
            <w:pPr>
              <w:spacing w:line="312" w:lineRule="auto"/>
              <w:rPr>
                <w:rFonts w:hint="eastAsia" w:hAnsi="宋体" w:cs="Times New Roman"/>
                <w:b/>
                <w:bCs/>
              </w:rPr>
            </w:pPr>
            <w:r>
              <w:rPr>
                <w:rFonts w:hint="eastAsia" w:hAnsi="宋体" w:cs="Times New Roman"/>
                <w:b/>
                <w:bCs/>
              </w:rPr>
              <w:t xml:space="preserve">  事故报告及调查处理记录</w:t>
            </w:r>
          </w:p>
          <w:p>
            <w:pPr>
              <w:spacing w:line="312" w:lineRule="auto"/>
              <w:rPr>
                <w:rFonts w:hint="eastAsia" w:hAns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15）.1</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227" w:type="dxa"/>
            <w:vMerge w:val="restart"/>
            <w:noWrap w:val="0"/>
            <w:vAlign w:val="center"/>
          </w:tcPr>
          <w:p>
            <w:pPr>
              <w:spacing w:line="288"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安全生产费用提取和使用制度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4" w:hRule="atLeast"/>
        </w:trPr>
        <w:tc>
          <w:tcPr>
            <w:tcW w:w="8522" w:type="dxa"/>
            <w:gridSpan w:val="2"/>
            <w:noWrap w:val="0"/>
            <w:vAlign w:val="top"/>
          </w:tcPr>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1．目的</w:t>
            </w:r>
          </w:p>
          <w:p>
            <w:pPr>
              <w:spacing w:line="300" w:lineRule="auto"/>
              <w:rPr>
                <w:rFonts w:hint="eastAsia" w:hAnsi="宋体" w:cs="Times New Roman"/>
                <w:b/>
                <w:bCs/>
                <w:sz w:val="24"/>
                <w:szCs w:val="24"/>
              </w:rPr>
            </w:pPr>
            <w:r>
              <w:rPr>
                <w:rFonts w:hint="eastAsia" w:hAnsi="宋体" w:cs="Times New Roman"/>
                <w:b/>
                <w:bCs/>
                <w:sz w:val="24"/>
                <w:szCs w:val="24"/>
              </w:rPr>
              <w:t>　　为了建立本企业安全生产投入长效机制，加强企业安全生产费用财务管理，维护企业、职工以及社会公共利益，根据有关法律和法规，结合我公司具体情况，制定本制度。</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2．适用范围</w:t>
            </w:r>
          </w:p>
          <w:p>
            <w:pPr>
              <w:spacing w:line="300" w:lineRule="auto"/>
              <w:rPr>
                <w:rFonts w:hint="eastAsia" w:hAnsi="宋体" w:cs="Times New Roman"/>
                <w:b/>
                <w:bCs/>
                <w:sz w:val="24"/>
                <w:szCs w:val="24"/>
              </w:rPr>
            </w:pPr>
            <w:r>
              <w:rPr>
                <w:rFonts w:hint="eastAsia" w:hAnsi="宋体" w:cs="Times New Roman"/>
                <w:b/>
                <w:bCs/>
                <w:sz w:val="24"/>
                <w:szCs w:val="24"/>
              </w:rPr>
              <w:t>　　适用我司安全生产费用提取和使用环节。</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3．主要依据</w:t>
            </w:r>
          </w:p>
          <w:p>
            <w:pPr>
              <w:widowControl/>
              <w:spacing w:line="300" w:lineRule="auto"/>
              <w:ind w:firstLine="241" w:firstLineChars="100"/>
              <w:jc w:val="left"/>
              <w:rPr>
                <w:rFonts w:hint="eastAsia" w:ascii="宋体" w:hAnsi="宋体"/>
                <w:b/>
                <w:bCs/>
                <w:color w:val="000000"/>
                <w:kern w:val="0"/>
                <w:sz w:val="24"/>
                <w:szCs w:val="24"/>
              </w:rPr>
            </w:pPr>
            <w:r>
              <w:rPr>
                <w:rFonts w:hint="eastAsia" w:ascii="宋体" w:hAnsi="宋体"/>
                <w:b/>
                <w:bCs/>
                <w:sz w:val="24"/>
                <w:szCs w:val="24"/>
              </w:rPr>
              <w:t>　《中华人民共和国安全生产法》、《烟花爆竹安全管理条例》和《烟花爆竹生产经营企业安全标准化评审办法》</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4．主要职责</w:t>
            </w:r>
          </w:p>
          <w:p>
            <w:pPr>
              <w:spacing w:line="300" w:lineRule="auto"/>
              <w:rPr>
                <w:rFonts w:hint="eastAsia" w:hAnsi="宋体" w:cs="Times New Roman"/>
                <w:b/>
                <w:bCs/>
                <w:sz w:val="24"/>
                <w:szCs w:val="24"/>
              </w:rPr>
            </w:pPr>
            <w:r>
              <w:rPr>
                <w:rFonts w:hint="eastAsia" w:hAnsi="宋体" w:cs="Times New Roman"/>
                <w:b/>
                <w:bCs/>
                <w:sz w:val="24"/>
                <w:szCs w:val="24"/>
              </w:rPr>
              <w:t>　4.1会计组织费用提取与安排。</w:t>
            </w:r>
          </w:p>
          <w:p>
            <w:pPr>
              <w:spacing w:line="300" w:lineRule="auto"/>
              <w:rPr>
                <w:rFonts w:hint="eastAsia" w:hAnsi="宋体" w:cs="Times New Roman"/>
                <w:b/>
                <w:bCs/>
                <w:sz w:val="24"/>
                <w:szCs w:val="24"/>
              </w:rPr>
            </w:pPr>
            <w:r>
              <w:rPr>
                <w:rFonts w:hint="eastAsia" w:hAnsi="宋体" w:cs="Times New Roman"/>
                <w:b/>
                <w:bCs/>
                <w:sz w:val="24"/>
                <w:szCs w:val="24"/>
              </w:rPr>
              <w:t>　4.2各科室按职能分工制订使用计划并如实投入。</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5．主要内容</w:t>
            </w:r>
          </w:p>
          <w:p>
            <w:pPr>
              <w:spacing w:line="300" w:lineRule="auto"/>
              <w:rPr>
                <w:rFonts w:hint="eastAsia" w:hAnsi="宋体" w:cs="Times New Roman"/>
                <w:b/>
                <w:bCs/>
                <w:sz w:val="24"/>
                <w:szCs w:val="24"/>
              </w:rPr>
            </w:pPr>
            <w:r>
              <w:rPr>
                <w:rFonts w:hint="eastAsia" w:hAnsi="宋体" w:cs="Times New Roman"/>
                <w:b/>
                <w:bCs/>
                <w:sz w:val="24"/>
                <w:szCs w:val="24"/>
              </w:rPr>
              <w:t xml:space="preserve">  5.1、本企业安全生产投入及费用的提取和使用按照“企业提取、政府监管、确保需要、规范使用”的原则进行财务管理，并纳入本企业年度预算。</w:t>
            </w:r>
          </w:p>
          <w:p>
            <w:pPr>
              <w:spacing w:line="300" w:lineRule="auto"/>
              <w:rPr>
                <w:rFonts w:hint="eastAsia" w:hAnsi="宋体" w:cs="Times New Roman"/>
                <w:b/>
                <w:bCs/>
                <w:sz w:val="24"/>
                <w:szCs w:val="24"/>
              </w:rPr>
            </w:pPr>
            <w:r>
              <w:rPr>
                <w:rFonts w:hint="eastAsia" w:hAnsi="宋体" w:cs="Times New Roman"/>
                <w:b/>
                <w:bCs/>
                <w:sz w:val="24"/>
                <w:szCs w:val="24"/>
              </w:rPr>
              <w:t xml:space="preserve">  5.2、安全生产费用是指企业按照《关于印发&lt;企业安全生产费用提取和使用管理办法&gt;的通知》(财企[2012]16号)标准提取，在成本中列支，专门用于完善和改进企业安全生产条件的资金。</w:t>
            </w:r>
          </w:p>
          <w:p>
            <w:pPr>
              <w:spacing w:line="300" w:lineRule="auto"/>
              <w:rPr>
                <w:rFonts w:hint="eastAsia" w:hAnsi="宋体" w:cs="Times New Roman"/>
                <w:b/>
                <w:bCs/>
                <w:sz w:val="24"/>
                <w:szCs w:val="24"/>
              </w:rPr>
            </w:pPr>
            <w:r>
              <w:rPr>
                <w:rFonts w:hint="eastAsia" w:hAnsi="宋体" w:cs="Times New Roman"/>
                <w:b/>
                <w:bCs/>
                <w:sz w:val="24"/>
                <w:szCs w:val="24"/>
              </w:rPr>
              <w:t xml:space="preserve">  5.3、公司对生产经营场所需具备安全生产条件所必须的资金投入，公司财务确保资金的及时到位，正确使用，并对由于安全生产所必需的资金投入不足导致的后果承担责任。</w:t>
            </w:r>
          </w:p>
          <w:p>
            <w:pPr>
              <w:spacing w:line="300" w:lineRule="auto"/>
              <w:rPr>
                <w:rFonts w:hint="eastAsia" w:hAnsi="宋体" w:cs="Times New Roman"/>
                <w:b/>
                <w:bCs/>
                <w:sz w:val="24"/>
                <w:szCs w:val="24"/>
              </w:rPr>
            </w:pPr>
            <w:r>
              <w:rPr>
                <w:rFonts w:hint="eastAsia" w:hAnsi="宋体" w:cs="Times New Roman"/>
                <w:b/>
                <w:bCs/>
                <w:sz w:val="24"/>
                <w:szCs w:val="24"/>
              </w:rPr>
              <w:t xml:space="preserve">  5.4、安全生产费用的使用适用范围</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lang w:val="en-US" w:eastAsia="zh-CN"/>
              </w:rPr>
              <w:t>5.4.1、</w:t>
            </w:r>
            <w:r>
              <w:rPr>
                <w:rFonts w:hint="eastAsia" w:hAnsi="宋体" w:cs="Times New Roman"/>
                <w:b/>
                <w:bCs/>
                <w:sz w:val="24"/>
                <w:szCs w:val="24"/>
              </w:rPr>
              <w:t>完善、改造和维护安全防护设施设备支出(不含“三同时”要求初期投入的安全设施)，包括库区、库房的监控、监测、通风、防晒、调温、防火、灭火、防爆、消毒、防潮、防雷、防静电、防腐蚀、防渗漏、防护围堤等设施设备支出；</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lang w:val="en-US" w:eastAsia="zh-CN"/>
              </w:rPr>
              <w:t>5.4.2、</w:t>
            </w:r>
            <w:r>
              <w:rPr>
                <w:rFonts w:hint="eastAsia" w:hAnsi="宋体" w:cs="Times New Roman"/>
                <w:b/>
                <w:bCs/>
                <w:sz w:val="24"/>
                <w:szCs w:val="24"/>
              </w:rPr>
              <w:t>配备、维护、保养应急救援器材、设备支出和应急演练支出；</w:t>
            </w:r>
          </w:p>
          <w:p>
            <w:pPr>
              <w:spacing w:line="300" w:lineRule="auto"/>
              <w:rPr>
                <w:rFonts w:hint="eastAsia" w:hAnsi="宋体" w:cs="Times New Roman"/>
                <w:b/>
                <w:bCs/>
                <w:sz w:val="24"/>
                <w:szCs w:val="24"/>
              </w:rPr>
            </w:pPr>
            <w:r>
              <w:rPr>
                <w:rFonts w:hint="eastAsia" w:hAnsi="宋体" w:cs="Times New Roman"/>
                <w:b/>
                <w:bCs/>
                <w:sz w:val="24"/>
                <w:szCs w:val="24"/>
              </w:rPr>
              <w:t xml:space="preserve"> </w:t>
            </w:r>
            <w:r>
              <w:rPr>
                <w:rFonts w:hint="eastAsia" w:hAnsi="宋体" w:cs="Times New Roman"/>
                <w:b/>
                <w:bCs/>
                <w:sz w:val="24"/>
                <w:szCs w:val="24"/>
                <w:lang w:val="en-US" w:eastAsia="zh-CN"/>
              </w:rPr>
              <w:t xml:space="preserve"> 5.4.3、</w:t>
            </w:r>
            <w:r>
              <w:rPr>
                <w:rFonts w:hint="eastAsia" w:hAnsi="宋体" w:cs="Times New Roman"/>
                <w:b/>
                <w:bCs/>
                <w:sz w:val="24"/>
                <w:szCs w:val="24"/>
              </w:rPr>
              <w:t>开展重大危险源和事故隐患评估、监控和整改支出；</w:t>
            </w:r>
          </w:p>
          <w:p>
            <w:pPr>
              <w:spacing w:line="300" w:lineRule="auto"/>
              <w:rPr>
                <w:rFonts w:hint="eastAsia" w:hAnsi="宋体" w:cs="Times New Roman"/>
                <w:b/>
                <w:bCs/>
              </w:rPr>
            </w:pPr>
          </w:p>
        </w:tc>
      </w:tr>
    </w:tbl>
    <w:p>
      <w:pPr>
        <w:spacing w:line="288" w:lineRule="auto"/>
        <w:jc w:val="center"/>
        <w:rPr>
          <w:rFonts w:hint="eastAsia" w:hAnsi="宋体" w:cs="Times New Roman"/>
          <w:b/>
          <w:bCs/>
        </w:rPr>
      </w:pPr>
    </w:p>
    <w:p>
      <w:pPr>
        <w:spacing w:line="288" w:lineRule="auto"/>
        <w:jc w:val="center"/>
        <w:rPr>
          <w:rFonts w:hint="eastAsia" w:hAnsi="宋体" w:cs="Times New Roman"/>
          <w:b/>
          <w:bCs/>
        </w:rPr>
      </w:pPr>
    </w:p>
    <w:tbl>
      <w:tblPr>
        <w:tblStyle w:val="2"/>
        <w:tblpPr w:leftFromText="180" w:rightFromText="180" w:vertAnchor="text" w:horzAnchor="page" w:tblpX="1742" w:tblpY="16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15</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w:t>
            </w:r>
            <w:r>
              <w:rPr>
                <w:rFonts w:hint="eastAsia"/>
                <w:b/>
                <w:bCs/>
                <w:sz w:val="24"/>
                <w:szCs w:val="28"/>
                <w:lang w:val="en-US" w:eastAsia="zh-CN"/>
              </w:rPr>
              <w:t>2</w:t>
            </w:r>
            <w:r>
              <w:rPr>
                <w:rFonts w:hint="eastAsia"/>
                <w:b/>
                <w:bCs/>
                <w:sz w:val="24"/>
                <w:szCs w:val="28"/>
              </w:rPr>
              <w:t>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4227" w:type="dxa"/>
            <w:vMerge w:val="restart"/>
            <w:noWrap w:val="0"/>
            <w:vAlign w:val="center"/>
          </w:tcPr>
          <w:p>
            <w:pPr>
              <w:spacing w:line="288"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安全生产费用提取和使用制度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2" w:hRule="atLeast"/>
        </w:trPr>
        <w:tc>
          <w:tcPr>
            <w:tcW w:w="8522" w:type="dxa"/>
            <w:gridSpan w:val="2"/>
            <w:noWrap w:val="0"/>
            <w:vAlign w:val="top"/>
          </w:tcPr>
          <w:p>
            <w:pPr>
              <w:spacing w:line="300" w:lineRule="auto"/>
              <w:ind w:firstLine="241" w:firstLineChars="100"/>
              <w:rPr>
                <w:rFonts w:hint="eastAsia" w:hAnsi="宋体" w:cs="Times New Roman"/>
                <w:b/>
                <w:bCs/>
                <w:sz w:val="24"/>
                <w:szCs w:val="24"/>
              </w:rPr>
            </w:pPr>
            <w:r>
              <w:rPr>
                <w:rFonts w:hint="eastAsia" w:hAnsi="宋体" w:cs="Times New Roman"/>
                <w:b/>
                <w:bCs/>
                <w:sz w:val="24"/>
                <w:szCs w:val="24"/>
                <w:lang w:val="en-US" w:eastAsia="zh-CN"/>
              </w:rPr>
              <w:t>5.4.4、</w:t>
            </w:r>
            <w:r>
              <w:rPr>
                <w:rFonts w:hint="eastAsia" w:hAnsi="宋体" w:cs="Times New Roman"/>
                <w:b/>
                <w:bCs/>
                <w:sz w:val="24"/>
                <w:szCs w:val="24"/>
              </w:rPr>
              <w:t>安全生产检查、评价(不包括新建、改建、扩建项目安全评价)、咨询和标准化建设支出；</w:t>
            </w:r>
          </w:p>
          <w:p>
            <w:pPr>
              <w:spacing w:line="300" w:lineRule="auto"/>
              <w:rPr>
                <w:rFonts w:hint="eastAsia" w:hAnsi="宋体" w:cs="Times New Roman"/>
                <w:b/>
                <w:bCs/>
                <w:sz w:val="24"/>
                <w:szCs w:val="24"/>
              </w:rPr>
            </w:pPr>
            <w:r>
              <w:rPr>
                <w:rFonts w:hint="eastAsia" w:hAnsi="宋体" w:cs="Times New Roman"/>
                <w:b/>
                <w:bCs/>
                <w:sz w:val="24"/>
                <w:szCs w:val="24"/>
              </w:rPr>
              <w:t xml:space="preserve"> </w:t>
            </w:r>
            <w:r>
              <w:rPr>
                <w:rFonts w:hint="eastAsia" w:hAnsi="宋体" w:cs="Times New Roman"/>
                <w:b/>
                <w:bCs/>
                <w:sz w:val="24"/>
                <w:szCs w:val="24"/>
                <w:lang w:val="en-US" w:eastAsia="zh-CN"/>
              </w:rPr>
              <w:t xml:space="preserve"> 5.4.5、</w:t>
            </w:r>
            <w:r>
              <w:rPr>
                <w:rFonts w:hint="eastAsia" w:hAnsi="宋体" w:cs="Times New Roman"/>
                <w:b/>
                <w:bCs/>
                <w:sz w:val="24"/>
                <w:szCs w:val="24"/>
              </w:rPr>
              <w:t>配备和更新现场作业人员安全防护用品支出；</w:t>
            </w:r>
          </w:p>
          <w:p>
            <w:pPr>
              <w:spacing w:line="300" w:lineRule="auto"/>
              <w:ind w:firstLine="241" w:firstLineChars="100"/>
              <w:rPr>
                <w:rFonts w:hint="eastAsia" w:hAnsi="宋体" w:cs="Times New Roman"/>
                <w:b/>
                <w:bCs/>
                <w:sz w:val="28"/>
                <w:szCs w:val="28"/>
              </w:rPr>
            </w:pPr>
            <w:r>
              <w:rPr>
                <w:rFonts w:hint="eastAsia" w:hAnsi="宋体" w:cs="Times New Roman"/>
                <w:b/>
                <w:bCs/>
                <w:sz w:val="24"/>
                <w:szCs w:val="24"/>
                <w:lang w:val="en-US" w:eastAsia="zh-CN"/>
              </w:rPr>
              <w:t>5.4.6、</w:t>
            </w:r>
            <w:r>
              <w:rPr>
                <w:rFonts w:hint="eastAsia" w:hAnsi="宋体" w:cs="Times New Roman"/>
                <w:b/>
                <w:bCs/>
                <w:sz w:val="24"/>
                <w:szCs w:val="24"/>
              </w:rPr>
              <w:t>安全生产宣传、教育、培训支出；</w:t>
            </w:r>
          </w:p>
          <w:p>
            <w:pPr>
              <w:spacing w:line="300" w:lineRule="auto"/>
              <w:rPr>
                <w:rFonts w:hint="eastAsia" w:hAnsi="宋体" w:cs="Times New Roman"/>
                <w:b/>
                <w:bCs/>
                <w:sz w:val="24"/>
                <w:szCs w:val="24"/>
              </w:rPr>
            </w:pPr>
            <w:r>
              <w:rPr>
                <w:rFonts w:hint="eastAsia" w:hAnsi="宋体" w:cs="Times New Roman"/>
                <w:b/>
                <w:bCs/>
                <w:sz w:val="22"/>
                <w:szCs w:val="22"/>
              </w:rPr>
              <w:t xml:space="preserve">   </w:t>
            </w:r>
            <w:r>
              <w:rPr>
                <w:rFonts w:hint="eastAsia" w:hAnsi="宋体" w:cs="Times New Roman"/>
                <w:b/>
                <w:bCs/>
                <w:sz w:val="24"/>
                <w:szCs w:val="24"/>
                <w:lang w:val="en-US" w:eastAsia="zh-CN"/>
              </w:rPr>
              <w:t>5.4.2、</w:t>
            </w:r>
            <w:r>
              <w:rPr>
                <w:rFonts w:hint="eastAsia" w:hAnsi="宋体" w:cs="Times New Roman"/>
                <w:b/>
                <w:bCs/>
                <w:sz w:val="24"/>
                <w:szCs w:val="24"/>
              </w:rPr>
              <w:t>配备、维护、保养应急救援器材、设备支出和应急演练支出；</w:t>
            </w:r>
          </w:p>
          <w:p>
            <w:pPr>
              <w:spacing w:line="300" w:lineRule="auto"/>
              <w:rPr>
                <w:rFonts w:hint="eastAsia" w:hAnsi="宋体" w:cs="Times New Roman"/>
                <w:b/>
                <w:bCs/>
                <w:sz w:val="24"/>
                <w:szCs w:val="24"/>
              </w:rPr>
            </w:pPr>
            <w:r>
              <w:rPr>
                <w:rFonts w:hint="eastAsia" w:hAnsi="宋体" w:cs="Times New Roman"/>
                <w:b/>
                <w:bCs/>
                <w:sz w:val="24"/>
                <w:szCs w:val="24"/>
              </w:rPr>
              <w:t xml:space="preserve"> </w:t>
            </w:r>
            <w:r>
              <w:rPr>
                <w:rFonts w:hint="eastAsia" w:hAnsi="宋体" w:cs="Times New Roman"/>
                <w:b/>
                <w:bCs/>
                <w:sz w:val="24"/>
                <w:szCs w:val="24"/>
                <w:lang w:val="en-US" w:eastAsia="zh-CN"/>
              </w:rPr>
              <w:t xml:space="preserve"> 5.4.3、</w:t>
            </w:r>
            <w:r>
              <w:rPr>
                <w:rFonts w:hint="eastAsia" w:hAnsi="宋体" w:cs="Times New Roman"/>
                <w:b/>
                <w:bCs/>
                <w:sz w:val="24"/>
                <w:szCs w:val="24"/>
              </w:rPr>
              <w:t>开展重大危险源和事故隐患评估、监控和整改支出；</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lang w:val="en-US" w:eastAsia="zh-CN"/>
              </w:rPr>
              <w:t>5.4.4、</w:t>
            </w:r>
            <w:r>
              <w:rPr>
                <w:rFonts w:hint="eastAsia" w:hAnsi="宋体" w:cs="Times New Roman"/>
                <w:b/>
                <w:bCs/>
                <w:sz w:val="24"/>
                <w:szCs w:val="24"/>
              </w:rPr>
              <w:t>安全生产检查、评价(不包括新建、改建、扩建项目安全评价)、咨询和标准化建设支出；</w:t>
            </w:r>
          </w:p>
          <w:p>
            <w:pPr>
              <w:spacing w:line="300" w:lineRule="auto"/>
              <w:rPr>
                <w:rFonts w:hint="eastAsia" w:hAnsi="宋体" w:cs="Times New Roman"/>
                <w:b/>
                <w:bCs/>
                <w:sz w:val="24"/>
                <w:szCs w:val="24"/>
              </w:rPr>
            </w:pPr>
            <w:r>
              <w:rPr>
                <w:rFonts w:hint="eastAsia" w:hAnsi="宋体" w:cs="Times New Roman"/>
                <w:b/>
                <w:bCs/>
                <w:sz w:val="24"/>
                <w:szCs w:val="24"/>
              </w:rPr>
              <w:t xml:space="preserve"> </w:t>
            </w:r>
            <w:r>
              <w:rPr>
                <w:rFonts w:hint="eastAsia" w:hAnsi="宋体" w:cs="Times New Roman"/>
                <w:b/>
                <w:bCs/>
                <w:sz w:val="24"/>
                <w:szCs w:val="24"/>
                <w:lang w:val="en-US" w:eastAsia="zh-CN"/>
              </w:rPr>
              <w:t xml:space="preserve"> 5.4.5、</w:t>
            </w:r>
            <w:r>
              <w:rPr>
                <w:rFonts w:hint="eastAsia" w:hAnsi="宋体" w:cs="Times New Roman"/>
                <w:b/>
                <w:bCs/>
                <w:sz w:val="24"/>
                <w:szCs w:val="24"/>
              </w:rPr>
              <w:t>配备和更新现场作业人员安全防护用品支出；</w:t>
            </w:r>
          </w:p>
          <w:p>
            <w:pPr>
              <w:spacing w:line="300" w:lineRule="auto"/>
              <w:ind w:firstLine="241" w:firstLineChars="100"/>
              <w:rPr>
                <w:rFonts w:hint="eastAsia" w:hAnsi="宋体" w:cs="Times New Roman"/>
                <w:b/>
                <w:bCs/>
                <w:sz w:val="24"/>
                <w:szCs w:val="24"/>
                <w:lang w:val="en-US" w:eastAsia="zh-CN"/>
              </w:rPr>
            </w:pPr>
            <w:r>
              <w:rPr>
                <w:rFonts w:hint="eastAsia" w:hAnsi="宋体" w:cs="Times New Roman"/>
                <w:b/>
                <w:bCs/>
                <w:sz w:val="24"/>
                <w:szCs w:val="24"/>
                <w:lang w:val="en-US" w:eastAsia="zh-CN"/>
              </w:rPr>
              <w:t>5.4.6、</w:t>
            </w:r>
            <w:r>
              <w:rPr>
                <w:rFonts w:hint="eastAsia" w:hAnsi="宋体" w:cs="Times New Roman"/>
                <w:b/>
                <w:bCs/>
                <w:sz w:val="24"/>
                <w:szCs w:val="24"/>
              </w:rPr>
              <w:t>安全生产宣传、教育、培训支出；</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lang w:val="en-US" w:eastAsia="zh-CN"/>
              </w:rPr>
              <w:t>5.4.7、</w:t>
            </w:r>
            <w:r>
              <w:rPr>
                <w:rFonts w:hint="eastAsia" w:hAnsi="宋体" w:cs="Times New Roman"/>
                <w:b/>
                <w:bCs/>
                <w:sz w:val="24"/>
                <w:szCs w:val="24"/>
              </w:rPr>
              <w:t>安全生产适用的新技术、新标准、新工艺、新装备的推广应用支出；</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lang w:val="en-US" w:eastAsia="zh-CN"/>
              </w:rPr>
              <w:t>5.4.8、</w:t>
            </w:r>
            <w:r>
              <w:rPr>
                <w:rFonts w:hint="eastAsia" w:hAnsi="宋体" w:cs="Times New Roman"/>
                <w:b/>
                <w:bCs/>
                <w:sz w:val="24"/>
                <w:szCs w:val="24"/>
              </w:rPr>
              <w:t>安全设施及特种设备检测检验支出；</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lang w:val="en-US" w:eastAsia="zh-CN"/>
              </w:rPr>
              <w:t>5.4.9、</w:t>
            </w:r>
            <w:r>
              <w:rPr>
                <w:rFonts w:hint="eastAsia" w:hAnsi="宋体" w:cs="Times New Roman"/>
                <w:b/>
                <w:bCs/>
                <w:sz w:val="24"/>
                <w:szCs w:val="24"/>
              </w:rPr>
              <w:t xml:space="preserve">其他与安全生产直接相关的支出；    </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rPr>
              <w:t>5.5、建立安全费用台帐。财务部将规定提取的安全投入资金记入台帐，并将全年各类安全投入项目的落实使用列入清单，存入档案，便于查找。凡列入安全投入的费用每季由安全环保部认真审查、核实、建立统一的安全费用台帐，会同公司工会督促财务部专款专用，不得挪作他用。</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rPr>
              <w:t>5.6、安全资金投入的提取和保障。采取超额累退方式按照以下标准平均逐月提取：</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lang w:val="en-US" w:eastAsia="zh-CN"/>
              </w:rPr>
              <w:t>5.6.1、</w:t>
            </w:r>
            <w:r>
              <w:rPr>
                <w:rFonts w:hint="eastAsia" w:hAnsi="宋体" w:cs="Times New Roman"/>
                <w:b/>
                <w:bCs/>
                <w:sz w:val="24"/>
                <w:szCs w:val="24"/>
              </w:rPr>
              <w:t>营业收入不超过1000万元的，按照4%提取；</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lang w:val="en-US" w:eastAsia="zh-CN"/>
              </w:rPr>
              <w:t>5.6.2、</w:t>
            </w:r>
            <w:r>
              <w:rPr>
                <w:rFonts w:hint="eastAsia" w:hAnsi="宋体" w:cs="Times New Roman"/>
                <w:b/>
                <w:bCs/>
                <w:sz w:val="24"/>
                <w:szCs w:val="24"/>
              </w:rPr>
              <w:t>营业收入超过1000万元至1亿元的部分，按照2%提取；</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lang w:val="en-US" w:eastAsia="zh-CN"/>
              </w:rPr>
              <w:t>5.6.3、</w:t>
            </w:r>
            <w:r>
              <w:rPr>
                <w:rFonts w:hint="eastAsia" w:hAnsi="宋体" w:cs="Times New Roman"/>
                <w:b/>
                <w:bCs/>
                <w:sz w:val="24"/>
                <w:szCs w:val="24"/>
              </w:rPr>
              <w:t>营业收入超过1亿元至10亿元的部分，按照0.5%提取；</w:t>
            </w:r>
          </w:p>
          <w:p>
            <w:pPr>
              <w:spacing w:line="300" w:lineRule="auto"/>
              <w:ind w:firstLine="241" w:firstLineChars="100"/>
              <w:rPr>
                <w:rFonts w:hint="eastAsia" w:hAnsi="宋体" w:cs="Times New Roman"/>
                <w:b/>
                <w:bCs/>
                <w:sz w:val="24"/>
                <w:szCs w:val="24"/>
              </w:rPr>
            </w:pPr>
            <w:r>
              <w:rPr>
                <w:rFonts w:hint="eastAsia" w:hAnsi="宋体" w:cs="Times New Roman"/>
                <w:b/>
                <w:bCs/>
                <w:sz w:val="24"/>
                <w:szCs w:val="24"/>
                <w:lang w:val="en-US" w:eastAsia="zh-CN"/>
              </w:rPr>
              <w:t>5.6.4、</w:t>
            </w:r>
            <w:r>
              <w:rPr>
                <w:rFonts w:hint="eastAsia" w:hAnsi="宋体" w:cs="Times New Roman"/>
                <w:b/>
                <w:bCs/>
                <w:sz w:val="24"/>
                <w:szCs w:val="24"/>
              </w:rPr>
              <w:t>营业收入超过10亿元的部分，按照0.2%提取。</w:t>
            </w:r>
          </w:p>
          <w:p>
            <w:pPr>
              <w:spacing w:line="300" w:lineRule="auto"/>
              <w:rPr>
                <w:rFonts w:hint="eastAsia" w:hAnsi="宋体" w:cs="Times New Roman"/>
                <w:b/>
                <w:bCs/>
                <w:sz w:val="24"/>
                <w:szCs w:val="24"/>
              </w:rPr>
            </w:pPr>
            <w:r>
              <w:rPr>
                <w:rFonts w:hint="eastAsia" w:hAnsi="宋体" w:cs="Times New Roman"/>
                <w:b/>
                <w:bCs/>
                <w:sz w:val="24"/>
                <w:szCs w:val="24"/>
              </w:rPr>
              <w:t xml:space="preserve"> </w:t>
            </w:r>
            <w:r>
              <w:rPr>
                <w:rFonts w:hint="eastAsia" w:hAnsi="宋体" w:cs="Times New Roman"/>
                <w:b/>
                <w:bCs/>
                <w:sz w:val="24"/>
                <w:szCs w:val="24"/>
                <w:lang w:val="en-US" w:eastAsia="zh-CN"/>
              </w:rPr>
              <w:t xml:space="preserve"> </w:t>
            </w:r>
            <w:r>
              <w:rPr>
                <w:rFonts w:hint="eastAsia" w:hAnsi="宋体" w:cs="Times New Roman"/>
                <w:b/>
                <w:bCs/>
                <w:sz w:val="24"/>
                <w:szCs w:val="24"/>
              </w:rPr>
              <w:t>5.7、企业由于产权转让、公司改制等变更股权结构或者组织形式的，其结余的安全费用继续按照本办法管理使用。企业调整业务、终止经营或者依法清算，其结余的安全费用应当结转本期收益或者清算收益。</w:t>
            </w:r>
          </w:p>
          <w:p>
            <w:pPr>
              <w:spacing w:line="300" w:lineRule="auto"/>
              <w:rPr>
                <w:rFonts w:hint="eastAsia" w:hAnsi="宋体" w:cs="Times New Roman"/>
                <w:b/>
                <w:bCs/>
              </w:rPr>
            </w:pPr>
            <w:r>
              <w:rPr>
                <w:rFonts w:hint="eastAsia" w:hAnsi="宋体" w:cs="Times New Roman"/>
                <w:b/>
                <w:bCs/>
                <w:sz w:val="24"/>
                <w:szCs w:val="24"/>
              </w:rPr>
              <w:t xml:space="preserve"> </w:t>
            </w:r>
            <w:r>
              <w:rPr>
                <w:rFonts w:hint="eastAsia" w:hAnsi="宋体" w:cs="Times New Roman"/>
                <w:b/>
                <w:bCs/>
                <w:sz w:val="24"/>
                <w:szCs w:val="24"/>
                <w:lang w:val="en-US" w:eastAsia="zh-CN"/>
              </w:rPr>
              <w:t xml:space="preserve"> </w:t>
            </w:r>
            <w:r>
              <w:rPr>
                <w:rFonts w:hint="eastAsia" w:hAnsi="宋体" w:cs="Times New Roman"/>
                <w:b/>
                <w:bCs/>
                <w:sz w:val="24"/>
                <w:szCs w:val="24"/>
              </w:rPr>
              <w:t>5.8、报告与记录。安全投入资金的落实和使用，各部室必须认真记录，安全部、财务部必须有投入项目的清单，一式二份，安全部一份、财务部一份，由财务部提供，各自建档备案。</w:t>
            </w:r>
          </w:p>
        </w:tc>
      </w:tr>
    </w:tbl>
    <w:p>
      <w:pPr>
        <w:spacing w:line="288" w:lineRule="auto"/>
        <w:jc w:val="center"/>
        <w:rPr>
          <w:rFonts w:hint="eastAsia" w:hAnsi="宋体" w:cs="Times New Roman"/>
          <w:b/>
          <w:bCs/>
        </w:rPr>
      </w:pPr>
    </w:p>
    <w:tbl>
      <w:tblPr>
        <w:tblStyle w:val="2"/>
        <w:tblpPr w:leftFromText="180" w:rightFromText="180" w:vertAnchor="text" w:horzAnchor="page" w:tblpX="1632" w:tblpY="20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16</w:t>
            </w:r>
            <w:r>
              <w:rPr>
                <w:rFonts w:hint="eastAsia" w:ascii="新宋体" w:hAnsi="新宋体" w:eastAsia="新宋体"/>
                <w:b/>
                <w:bCs/>
                <w:sz w:val="24"/>
                <w:szCs w:val="24"/>
                <w:lang w:eastAsia="zh-CN"/>
              </w:rPr>
              <w:t>）</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4227" w:type="dxa"/>
            <w:vMerge w:val="restart"/>
            <w:noWrap w:val="0"/>
            <w:vAlign w:val="center"/>
          </w:tcPr>
          <w:p>
            <w:pPr>
              <w:spacing w:line="288"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安全生产例会制度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宋体"/>
                <w:b/>
                <w:bCs/>
                <w:sz w:val="24"/>
                <w:szCs w:val="24"/>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7" w:hRule="atLeast"/>
        </w:trPr>
        <w:tc>
          <w:tcPr>
            <w:tcW w:w="8522" w:type="dxa"/>
            <w:gridSpan w:val="2"/>
            <w:noWrap w:val="0"/>
            <w:vAlign w:val="top"/>
          </w:tcPr>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1．目的</w:t>
            </w:r>
          </w:p>
          <w:p>
            <w:pPr>
              <w:spacing w:line="300" w:lineRule="auto"/>
              <w:rPr>
                <w:rFonts w:hint="eastAsia" w:hAnsi="宋体" w:cs="Times New Roman"/>
                <w:b/>
                <w:bCs/>
                <w:sz w:val="24"/>
                <w:szCs w:val="24"/>
              </w:rPr>
            </w:pPr>
            <w:r>
              <w:rPr>
                <w:rFonts w:hint="eastAsia" w:hAnsi="宋体" w:cs="Times New Roman"/>
                <w:b/>
                <w:bCs/>
                <w:sz w:val="24"/>
                <w:szCs w:val="24"/>
              </w:rPr>
              <w:t>　　确保我司安全生产会议有组织有序召开，保障安全生产，特制订本制度。</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2．适用范围</w:t>
            </w:r>
          </w:p>
          <w:p>
            <w:pPr>
              <w:spacing w:line="300" w:lineRule="auto"/>
              <w:rPr>
                <w:rFonts w:hint="eastAsia" w:hAnsi="宋体" w:cs="Times New Roman"/>
                <w:b/>
                <w:bCs/>
                <w:sz w:val="24"/>
                <w:szCs w:val="24"/>
              </w:rPr>
            </w:pPr>
            <w:r>
              <w:rPr>
                <w:rFonts w:hint="eastAsia" w:hAnsi="宋体" w:cs="Times New Roman"/>
                <w:b/>
                <w:bCs/>
                <w:sz w:val="24"/>
                <w:szCs w:val="24"/>
              </w:rPr>
              <w:t>　　适用安全生产例会的组织、召开与记录。</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3．主要依据</w:t>
            </w:r>
          </w:p>
          <w:p>
            <w:pPr>
              <w:widowControl/>
              <w:spacing w:line="300" w:lineRule="auto"/>
              <w:ind w:firstLine="241" w:firstLineChars="100"/>
              <w:jc w:val="left"/>
              <w:rPr>
                <w:rFonts w:hint="eastAsia" w:ascii="宋体" w:hAnsi="宋体"/>
                <w:b/>
                <w:bCs/>
                <w:color w:val="000000"/>
                <w:kern w:val="0"/>
                <w:sz w:val="24"/>
                <w:szCs w:val="24"/>
              </w:rPr>
            </w:pPr>
            <w:r>
              <w:rPr>
                <w:rFonts w:hint="eastAsia" w:ascii="宋体" w:hAnsi="宋体"/>
                <w:b/>
                <w:bCs/>
                <w:sz w:val="24"/>
                <w:szCs w:val="24"/>
              </w:rPr>
              <w:t>　《中华人民共和国安全生产法》、《烟花爆竹安全管理条例》和《烟花爆竹生产经营企业安全标准化评审办法》</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4．主要职责</w:t>
            </w:r>
          </w:p>
          <w:p>
            <w:pPr>
              <w:spacing w:line="300" w:lineRule="auto"/>
              <w:rPr>
                <w:rFonts w:hint="eastAsia" w:hAnsi="宋体" w:cs="Times New Roman"/>
                <w:b/>
                <w:bCs/>
                <w:sz w:val="24"/>
                <w:szCs w:val="24"/>
              </w:rPr>
            </w:pPr>
            <w:r>
              <w:rPr>
                <w:rFonts w:hint="eastAsia" w:hAnsi="宋体" w:cs="Times New Roman"/>
                <w:b/>
                <w:bCs/>
                <w:sz w:val="24"/>
                <w:szCs w:val="24"/>
              </w:rPr>
              <w:t>　4.1分管领导制订例会计划。</w:t>
            </w:r>
          </w:p>
          <w:p>
            <w:pPr>
              <w:spacing w:line="300" w:lineRule="auto"/>
              <w:rPr>
                <w:rFonts w:hint="eastAsia" w:hAnsi="宋体" w:cs="Times New Roman"/>
                <w:b/>
                <w:bCs/>
                <w:sz w:val="24"/>
                <w:szCs w:val="24"/>
              </w:rPr>
            </w:pPr>
            <w:r>
              <w:rPr>
                <w:rFonts w:hint="eastAsia" w:hAnsi="宋体" w:cs="Times New Roman"/>
                <w:b/>
                <w:bCs/>
                <w:sz w:val="24"/>
                <w:szCs w:val="24"/>
              </w:rPr>
              <w:t>　4.2安全管理科负责计划执行。</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5．主要内容</w:t>
            </w:r>
          </w:p>
          <w:p>
            <w:pPr>
              <w:spacing w:line="300" w:lineRule="auto"/>
              <w:rPr>
                <w:rFonts w:hint="eastAsia" w:hAnsi="宋体" w:cs="Times New Roman"/>
                <w:b/>
                <w:bCs/>
                <w:sz w:val="24"/>
                <w:szCs w:val="24"/>
              </w:rPr>
            </w:pPr>
            <w:r>
              <w:rPr>
                <w:rFonts w:hint="eastAsia" w:hAnsi="宋体" w:cs="Times New Roman"/>
                <w:b/>
                <w:bCs/>
                <w:sz w:val="24"/>
                <w:szCs w:val="24"/>
              </w:rPr>
              <w:t xml:space="preserve">  5.1、公司安全管理部门须定期举行安全例会活动；</w:t>
            </w:r>
          </w:p>
          <w:p>
            <w:pPr>
              <w:spacing w:line="300" w:lineRule="auto"/>
              <w:rPr>
                <w:rFonts w:hint="eastAsia" w:hAnsi="宋体" w:cs="Times New Roman"/>
                <w:b/>
                <w:bCs/>
                <w:sz w:val="24"/>
                <w:szCs w:val="24"/>
              </w:rPr>
            </w:pPr>
            <w:r>
              <w:rPr>
                <w:rFonts w:hint="eastAsia" w:hAnsi="宋体" w:cs="Times New Roman"/>
                <w:b/>
                <w:bCs/>
                <w:sz w:val="24"/>
                <w:szCs w:val="24"/>
              </w:rPr>
              <w:t xml:space="preserve">  5.2、会上传达公司近期阶段性安全工作或事故事件的分析；</w:t>
            </w:r>
          </w:p>
          <w:p>
            <w:pPr>
              <w:spacing w:line="300" w:lineRule="auto"/>
              <w:rPr>
                <w:rFonts w:hint="eastAsia" w:hAnsi="宋体" w:cs="Times New Roman"/>
                <w:b/>
                <w:bCs/>
                <w:sz w:val="24"/>
                <w:szCs w:val="24"/>
              </w:rPr>
            </w:pPr>
            <w:r>
              <w:rPr>
                <w:rFonts w:hint="eastAsia" w:hAnsi="宋体" w:cs="Times New Roman"/>
                <w:b/>
                <w:bCs/>
                <w:sz w:val="24"/>
                <w:szCs w:val="24"/>
              </w:rPr>
              <w:t xml:space="preserve">  5.3、各职能部室或单位对安全技术措施的交流和沟通及对下一步工作的打算和设想；</w:t>
            </w:r>
          </w:p>
          <w:p>
            <w:pPr>
              <w:spacing w:line="300" w:lineRule="auto"/>
              <w:rPr>
                <w:rFonts w:hint="eastAsia" w:hAnsi="宋体" w:cs="Times New Roman"/>
                <w:b/>
                <w:bCs/>
                <w:sz w:val="24"/>
                <w:szCs w:val="24"/>
              </w:rPr>
            </w:pPr>
            <w:r>
              <w:rPr>
                <w:rFonts w:hint="eastAsia" w:hAnsi="宋体" w:cs="Times New Roman"/>
                <w:b/>
                <w:bCs/>
                <w:sz w:val="24"/>
                <w:szCs w:val="24"/>
              </w:rPr>
              <w:t xml:space="preserve">  5.4、公司安全例会可以采取调度会、经济分析会或职工大会等不同形式开展；</w:t>
            </w:r>
          </w:p>
          <w:p>
            <w:pPr>
              <w:spacing w:line="300" w:lineRule="auto"/>
              <w:rPr>
                <w:rFonts w:hint="eastAsia" w:hAnsi="宋体" w:cs="Times New Roman"/>
                <w:b/>
                <w:bCs/>
                <w:sz w:val="24"/>
                <w:szCs w:val="24"/>
              </w:rPr>
            </w:pPr>
            <w:r>
              <w:rPr>
                <w:rFonts w:hint="eastAsia" w:hAnsi="宋体" w:cs="Times New Roman"/>
                <w:b/>
                <w:bCs/>
                <w:sz w:val="24"/>
                <w:szCs w:val="24"/>
              </w:rPr>
              <w:t xml:space="preserve">  5.5、所有例会必须形成正规的文字材料，以安全例会记录体现。各基层单位及部室也须根据实际情况制定本单位安全例会制度；</w:t>
            </w:r>
          </w:p>
          <w:p>
            <w:pPr>
              <w:spacing w:line="300" w:lineRule="auto"/>
              <w:rPr>
                <w:rFonts w:hint="eastAsia" w:hAnsi="宋体" w:cs="Times New Roman"/>
                <w:b/>
                <w:bCs/>
                <w:sz w:val="24"/>
                <w:szCs w:val="24"/>
              </w:rPr>
            </w:pPr>
            <w:r>
              <w:rPr>
                <w:rFonts w:hint="eastAsia" w:hAnsi="宋体" w:cs="Times New Roman"/>
                <w:b/>
                <w:bCs/>
                <w:sz w:val="24"/>
                <w:szCs w:val="24"/>
              </w:rPr>
              <w:t xml:space="preserve">  5.6、总结和推广安全生产的先进经验，检查各项安全生产规章制度的落实情况；</w:t>
            </w:r>
          </w:p>
          <w:p>
            <w:pPr>
              <w:spacing w:line="300" w:lineRule="auto"/>
              <w:rPr>
                <w:rFonts w:hint="eastAsia" w:hAnsi="宋体" w:cs="Times New Roman"/>
                <w:b/>
                <w:bCs/>
                <w:sz w:val="24"/>
                <w:szCs w:val="24"/>
              </w:rPr>
            </w:pPr>
            <w:r>
              <w:rPr>
                <w:rFonts w:hint="eastAsia" w:hAnsi="宋体" w:cs="Times New Roman"/>
                <w:b/>
                <w:bCs/>
                <w:sz w:val="24"/>
                <w:szCs w:val="24"/>
              </w:rPr>
              <w:t xml:space="preserve">  5.7、研究防止职业中毒等职业病的预防措施；</w:t>
            </w:r>
          </w:p>
          <w:p>
            <w:pPr>
              <w:spacing w:line="300" w:lineRule="auto"/>
              <w:rPr>
                <w:rFonts w:hint="eastAsia" w:hAnsi="宋体" w:cs="Times New Roman"/>
                <w:b/>
                <w:bCs/>
                <w:sz w:val="24"/>
                <w:szCs w:val="24"/>
              </w:rPr>
            </w:pPr>
            <w:r>
              <w:rPr>
                <w:rFonts w:hint="eastAsia" w:hAnsi="宋体" w:cs="Times New Roman"/>
                <w:b/>
                <w:bCs/>
                <w:sz w:val="24"/>
                <w:szCs w:val="24"/>
              </w:rPr>
              <w:t xml:space="preserve">  5.8、监督安全生产费用的使用情况及公司安全生产规章制度的落实情况。</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6.相关记录</w:t>
            </w:r>
          </w:p>
          <w:p>
            <w:pPr>
              <w:spacing w:line="300" w:lineRule="auto"/>
              <w:ind w:firstLine="361" w:firstLineChars="150"/>
              <w:rPr>
                <w:rFonts w:hint="eastAsia" w:hAnsi="宋体" w:cs="Times New Roman"/>
                <w:b/>
                <w:bCs/>
              </w:rPr>
            </w:pPr>
            <w:r>
              <w:rPr>
                <w:rFonts w:hint="eastAsia" w:hAnsi="宋体"/>
                <w:b/>
                <w:bCs/>
                <w:sz w:val="24"/>
                <w:szCs w:val="24"/>
              </w:rPr>
              <w:t>安全生产会议记录</w:t>
            </w:r>
          </w:p>
        </w:tc>
      </w:tr>
    </w:tbl>
    <w:p>
      <w:pPr>
        <w:spacing w:line="288" w:lineRule="auto"/>
        <w:jc w:val="both"/>
        <w:rPr>
          <w:rFonts w:hint="eastAsia" w:hAnsi="宋体" w:cs="Times New Roman"/>
          <w:b/>
          <w:bCs/>
        </w:rPr>
      </w:pPr>
    </w:p>
    <w:p>
      <w:pPr>
        <w:spacing w:line="288" w:lineRule="auto"/>
        <w:jc w:val="both"/>
        <w:rPr>
          <w:rFonts w:hint="eastAsia" w:hAnsi="宋体" w:cs="Times New Roman"/>
          <w:b/>
          <w:bCs/>
        </w:rPr>
      </w:pPr>
    </w:p>
    <w:tbl>
      <w:tblPr>
        <w:tblStyle w:val="2"/>
        <w:tblpPr w:leftFromText="180" w:rightFromText="180" w:vertAnchor="text" w:horzAnchor="page" w:tblpX="1741" w:tblpY="26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17</w:t>
            </w:r>
            <w:r>
              <w:rPr>
                <w:rFonts w:hint="eastAsia" w:ascii="新宋体" w:hAnsi="新宋体" w:eastAsia="新宋体"/>
                <w:b/>
                <w:bCs/>
                <w:sz w:val="24"/>
                <w:szCs w:val="24"/>
                <w:lang w:eastAsia="zh-CN"/>
              </w:rPr>
              <w:t>）</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4227" w:type="dxa"/>
            <w:vMerge w:val="restart"/>
            <w:noWrap w:val="0"/>
            <w:vAlign w:val="center"/>
          </w:tcPr>
          <w:p>
            <w:pPr>
              <w:spacing w:line="288"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rPr>
              <w:t>带班（值班）制度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1" w:hRule="atLeast"/>
        </w:trPr>
        <w:tc>
          <w:tcPr>
            <w:tcW w:w="8522" w:type="dxa"/>
            <w:gridSpan w:val="2"/>
            <w:noWrap w:val="0"/>
            <w:vAlign w:val="top"/>
          </w:tcPr>
          <w:p>
            <w:pPr>
              <w:spacing w:line="300" w:lineRule="auto"/>
              <w:rPr>
                <w:rFonts w:ascii="黑体" w:hAnsi="黑体" w:eastAsia="黑体" w:cs="Times New Roman"/>
                <w:b/>
                <w:bCs/>
                <w:sz w:val="24"/>
                <w:szCs w:val="24"/>
              </w:rPr>
            </w:pPr>
            <w:r>
              <w:rPr>
                <w:rFonts w:hint="eastAsia" w:ascii="黑体" w:hAnsi="黑体" w:eastAsia="黑体" w:cs="Times New Roman"/>
                <w:b/>
                <w:bCs/>
                <w:sz w:val="24"/>
                <w:szCs w:val="24"/>
              </w:rPr>
              <w:t>1．目的</w:t>
            </w:r>
          </w:p>
          <w:p>
            <w:pPr>
              <w:spacing w:line="300" w:lineRule="auto"/>
              <w:rPr>
                <w:rFonts w:hint="eastAsia" w:hAnsi="宋体" w:cs="Times New Roman"/>
                <w:b/>
                <w:bCs/>
                <w:sz w:val="24"/>
                <w:szCs w:val="24"/>
              </w:rPr>
            </w:pPr>
            <w:r>
              <w:rPr>
                <w:rFonts w:hint="eastAsia" w:hAnsi="宋体" w:cs="Times New Roman"/>
                <w:b/>
                <w:bCs/>
                <w:sz w:val="24"/>
                <w:szCs w:val="24"/>
              </w:rPr>
              <w:t>　　确保我司工作的顺利进行，保证公司任何时候有领导带队，有领导指挥和安排，特制订本制度。</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2．适用范围</w:t>
            </w:r>
          </w:p>
          <w:p>
            <w:pPr>
              <w:spacing w:line="300" w:lineRule="auto"/>
              <w:rPr>
                <w:rFonts w:hint="eastAsia" w:hAnsi="宋体" w:cs="Times New Roman"/>
                <w:b/>
                <w:bCs/>
                <w:sz w:val="24"/>
                <w:szCs w:val="24"/>
              </w:rPr>
            </w:pPr>
            <w:r>
              <w:rPr>
                <w:rFonts w:hint="eastAsia" w:hAnsi="宋体" w:cs="Times New Roman"/>
                <w:b/>
                <w:bCs/>
                <w:sz w:val="24"/>
                <w:szCs w:val="24"/>
              </w:rPr>
              <w:t>　　适用公司仓库及销售门市及相关科室。</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3．主要依据</w:t>
            </w:r>
          </w:p>
          <w:p>
            <w:pPr>
              <w:widowControl/>
              <w:spacing w:line="300" w:lineRule="auto"/>
              <w:ind w:firstLine="241" w:firstLineChars="100"/>
              <w:jc w:val="left"/>
              <w:rPr>
                <w:rFonts w:hint="eastAsia" w:ascii="宋体" w:hAnsi="宋体"/>
                <w:b/>
                <w:bCs/>
                <w:color w:val="000000"/>
                <w:kern w:val="0"/>
                <w:sz w:val="24"/>
                <w:szCs w:val="24"/>
              </w:rPr>
            </w:pPr>
            <w:r>
              <w:rPr>
                <w:rFonts w:hint="eastAsia" w:ascii="宋体" w:hAnsi="宋体"/>
                <w:b/>
                <w:bCs/>
                <w:sz w:val="24"/>
                <w:szCs w:val="24"/>
              </w:rPr>
              <w:t>　《中华人民共和国安全生产法》、《烟花爆竹安全管理条例》和《烟花爆竹生产经营企业安全标准化评审办法》</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4．主要职责</w:t>
            </w:r>
          </w:p>
          <w:p>
            <w:pPr>
              <w:spacing w:line="300" w:lineRule="auto"/>
              <w:rPr>
                <w:rFonts w:hint="eastAsia" w:hAnsi="宋体" w:cs="Times New Roman"/>
                <w:b/>
                <w:bCs/>
                <w:sz w:val="24"/>
                <w:szCs w:val="24"/>
              </w:rPr>
            </w:pPr>
            <w:r>
              <w:rPr>
                <w:rFonts w:hint="eastAsia" w:hAnsi="宋体" w:cs="Times New Roman"/>
                <w:b/>
                <w:bCs/>
                <w:sz w:val="24"/>
                <w:szCs w:val="24"/>
              </w:rPr>
              <w:t>　4.1主要领导及分管领导制订带班制度。</w:t>
            </w:r>
          </w:p>
          <w:p>
            <w:pPr>
              <w:spacing w:line="300" w:lineRule="auto"/>
              <w:rPr>
                <w:rFonts w:hint="eastAsia" w:hAnsi="宋体" w:cs="Times New Roman"/>
                <w:b/>
                <w:bCs/>
                <w:sz w:val="24"/>
                <w:szCs w:val="24"/>
              </w:rPr>
            </w:pPr>
            <w:r>
              <w:rPr>
                <w:rFonts w:hint="eastAsia" w:hAnsi="宋体" w:cs="Times New Roman"/>
                <w:b/>
                <w:bCs/>
                <w:sz w:val="24"/>
                <w:szCs w:val="24"/>
              </w:rPr>
              <w:t>　4.2主要领导负责计划执行。</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5．主要内容</w:t>
            </w:r>
          </w:p>
          <w:p>
            <w:pPr>
              <w:spacing w:line="440" w:lineRule="exact"/>
              <w:ind w:firstLine="361" w:firstLineChars="150"/>
              <w:rPr>
                <w:rFonts w:hint="eastAsia" w:ascii="宋体" w:hAnsi="宋体"/>
                <w:b/>
                <w:bCs/>
                <w:sz w:val="24"/>
                <w:szCs w:val="24"/>
              </w:rPr>
            </w:pPr>
            <w:r>
              <w:rPr>
                <w:rFonts w:hint="eastAsia" w:ascii="宋体" w:hAnsi="宋体"/>
                <w:b/>
                <w:bCs/>
                <w:sz w:val="24"/>
                <w:szCs w:val="24"/>
              </w:rPr>
              <w:t>5.1  公司库区实行24小时值班制，重要节假日必须要有一名负责人带班。</w:t>
            </w:r>
          </w:p>
          <w:p>
            <w:pPr>
              <w:spacing w:line="440" w:lineRule="exact"/>
              <w:ind w:firstLine="361" w:firstLineChars="150"/>
              <w:rPr>
                <w:rFonts w:hint="eastAsia" w:ascii="宋体" w:hAnsi="宋体"/>
                <w:b/>
                <w:bCs/>
                <w:sz w:val="24"/>
                <w:szCs w:val="24"/>
              </w:rPr>
            </w:pPr>
            <w:r>
              <w:rPr>
                <w:rFonts w:hint="eastAsia" w:ascii="宋体" w:hAnsi="宋体"/>
                <w:b/>
                <w:bCs/>
                <w:sz w:val="24"/>
                <w:szCs w:val="24"/>
              </w:rPr>
              <w:t>5.2  负责人是带班当天仓库、办公室等部门工作的指挥者和组织者。</w:t>
            </w:r>
          </w:p>
          <w:p>
            <w:pPr>
              <w:spacing w:line="440" w:lineRule="exact"/>
              <w:ind w:firstLine="361" w:firstLineChars="150"/>
              <w:rPr>
                <w:rFonts w:hint="eastAsia" w:ascii="宋体" w:hAnsi="宋体"/>
                <w:b/>
                <w:bCs/>
                <w:sz w:val="24"/>
                <w:szCs w:val="24"/>
              </w:rPr>
            </w:pPr>
            <w:r>
              <w:rPr>
                <w:rFonts w:hint="eastAsia" w:ascii="宋体" w:hAnsi="宋体"/>
                <w:b/>
                <w:bCs/>
                <w:sz w:val="24"/>
                <w:szCs w:val="24"/>
              </w:rPr>
              <w:t>5.3  掌握安全生产动态，发现问题及时组织有关人员迅速处理，必要时亲临现场指挥，以便公司开展正常的经营和管理工作。</w:t>
            </w:r>
          </w:p>
          <w:p>
            <w:pPr>
              <w:spacing w:line="440" w:lineRule="exact"/>
              <w:ind w:firstLine="361" w:firstLineChars="150"/>
              <w:rPr>
                <w:rFonts w:hint="eastAsia" w:ascii="宋体" w:hAnsi="宋体"/>
                <w:b/>
                <w:bCs/>
                <w:sz w:val="24"/>
                <w:szCs w:val="24"/>
              </w:rPr>
            </w:pPr>
            <w:r>
              <w:rPr>
                <w:rFonts w:hint="eastAsia" w:ascii="宋体" w:hAnsi="宋体"/>
                <w:b/>
                <w:bCs/>
                <w:sz w:val="24"/>
                <w:szCs w:val="24"/>
              </w:rPr>
              <w:t>5.4  综合分析当日经营生产情况，总结经验教训，当日的遗留问题认真向下一班的同事交代，遇到需要解决的问题尽快解决，不要遗留给下一班，特殊问题请示总经理一并协商共同解决。</w:t>
            </w:r>
          </w:p>
          <w:p>
            <w:pPr>
              <w:spacing w:line="440" w:lineRule="exact"/>
              <w:ind w:firstLine="361" w:firstLineChars="150"/>
              <w:rPr>
                <w:rFonts w:hint="eastAsia" w:ascii="宋体" w:hAnsi="宋体"/>
                <w:b/>
                <w:bCs/>
                <w:sz w:val="24"/>
                <w:szCs w:val="28"/>
              </w:rPr>
            </w:pPr>
            <w:r>
              <w:rPr>
                <w:rFonts w:hint="eastAsia" w:ascii="宋体" w:hAnsi="宋体"/>
                <w:b/>
                <w:bCs/>
                <w:sz w:val="24"/>
                <w:szCs w:val="28"/>
              </w:rPr>
              <w:t>5.5  严格执行交接班制度，做好值班相关记录。</w:t>
            </w:r>
          </w:p>
          <w:p>
            <w:pPr>
              <w:spacing w:line="300" w:lineRule="auto"/>
              <w:rPr>
                <w:rFonts w:hint="eastAsia" w:ascii="黑体" w:hAnsi="黑体" w:eastAsia="黑体" w:cs="Times New Roman"/>
                <w:b/>
                <w:bCs/>
                <w:sz w:val="24"/>
                <w:szCs w:val="24"/>
              </w:rPr>
            </w:pPr>
            <w:r>
              <w:rPr>
                <w:rFonts w:hint="eastAsia" w:ascii="黑体" w:hAnsi="黑体" w:eastAsia="黑体" w:cs="Times New Roman"/>
                <w:b/>
                <w:bCs/>
                <w:sz w:val="24"/>
                <w:szCs w:val="24"/>
              </w:rPr>
              <w:t>6.相关记录</w:t>
            </w:r>
          </w:p>
          <w:p>
            <w:pPr>
              <w:rPr>
                <w:b/>
                <w:bCs/>
                <w:sz w:val="24"/>
                <w:szCs w:val="28"/>
              </w:rPr>
            </w:pPr>
            <w:r>
              <w:rPr>
                <w:rFonts w:hint="eastAsia" w:hAnsi="宋体"/>
                <w:b/>
                <w:bCs/>
                <w:sz w:val="24"/>
                <w:szCs w:val="28"/>
              </w:rPr>
              <w:t>带班（值班）记录</w:t>
            </w:r>
          </w:p>
          <w:p>
            <w:pPr>
              <w:spacing w:line="300" w:lineRule="auto"/>
              <w:ind w:firstLine="316" w:firstLineChars="150"/>
              <w:rPr>
                <w:rFonts w:hint="eastAsia" w:hAnsi="宋体" w:cs="Times New Roman"/>
                <w:b/>
                <w:bCs/>
              </w:rPr>
            </w:pPr>
          </w:p>
        </w:tc>
      </w:tr>
    </w:tbl>
    <w:p>
      <w:pPr>
        <w:spacing w:line="288" w:lineRule="auto"/>
        <w:rPr>
          <w:rFonts w:hint="eastAsia" w:ascii="宋体" w:hAnsi="宋体"/>
          <w:b/>
          <w:bCs/>
          <w:szCs w:val="21"/>
        </w:rPr>
      </w:pPr>
    </w:p>
    <w:tbl>
      <w:tblPr>
        <w:tblStyle w:val="2"/>
        <w:tblpPr w:leftFromText="180" w:rightFromText="180" w:vertAnchor="page" w:horzAnchor="page" w:tblpX="1609" w:tblpY="170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18</w:t>
            </w:r>
            <w:r>
              <w:rPr>
                <w:rFonts w:hint="eastAsia" w:ascii="新宋体" w:hAnsi="新宋体" w:eastAsia="新宋体"/>
                <w:b/>
                <w:bCs/>
                <w:sz w:val="24"/>
                <w:szCs w:val="24"/>
                <w:lang w:eastAsia="zh-CN"/>
              </w:rPr>
              <w:t>）</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4227" w:type="dxa"/>
            <w:vMerge w:val="restart"/>
            <w:noWrap w:val="0"/>
            <w:vAlign w:val="center"/>
          </w:tcPr>
          <w:p>
            <w:pPr>
              <w:jc w:val="center"/>
              <w:rPr>
                <w:rFonts w:hint="eastAsia"/>
                <w:b/>
                <w:bCs/>
                <w:sz w:val="24"/>
                <w:szCs w:val="24"/>
              </w:rPr>
            </w:pPr>
            <w:r>
              <w:rPr>
                <w:rFonts w:hint="eastAsia"/>
                <w:b/>
                <w:bCs/>
                <w:sz w:val="24"/>
                <w:szCs w:val="24"/>
              </w:rPr>
              <w:t>职工及外来人员出入库登记制度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9" w:hRule="atLeast"/>
        </w:trPr>
        <w:tc>
          <w:tcPr>
            <w:tcW w:w="8522" w:type="dxa"/>
            <w:gridSpan w:val="2"/>
            <w:noWrap w:val="0"/>
            <w:vAlign w:val="top"/>
          </w:tcPr>
          <w:p>
            <w:pPr>
              <w:spacing w:line="312" w:lineRule="auto"/>
              <w:rPr>
                <w:rFonts w:hint="eastAsia" w:ascii="黑体" w:hAnsi="黑体" w:eastAsia="黑体"/>
                <w:b/>
                <w:bCs/>
                <w:sz w:val="24"/>
                <w:szCs w:val="24"/>
              </w:rPr>
            </w:pPr>
            <w:r>
              <w:rPr>
                <w:rFonts w:hint="eastAsia" w:ascii="黑体" w:hAnsi="黑体" w:eastAsia="黑体"/>
                <w:b/>
                <w:bCs/>
                <w:sz w:val="24"/>
                <w:szCs w:val="24"/>
              </w:rPr>
              <w:t>1．目的</w:t>
            </w:r>
          </w:p>
          <w:p>
            <w:pPr>
              <w:spacing w:line="312" w:lineRule="auto"/>
              <w:rPr>
                <w:rFonts w:hint="eastAsia" w:hAnsi="宋体"/>
                <w:b/>
                <w:bCs/>
                <w:sz w:val="24"/>
                <w:szCs w:val="24"/>
              </w:rPr>
            </w:pPr>
            <w:r>
              <w:rPr>
                <w:rFonts w:hint="eastAsia" w:hAnsi="宋体"/>
                <w:b/>
                <w:bCs/>
                <w:sz w:val="24"/>
                <w:szCs w:val="24"/>
              </w:rPr>
              <w:t>　　为确保储存库区安全、入库人员实行必要的登记、杜绝安全事故的发生，特制定本制度。</w:t>
            </w:r>
          </w:p>
          <w:p>
            <w:pPr>
              <w:spacing w:line="312" w:lineRule="auto"/>
              <w:rPr>
                <w:rFonts w:hint="eastAsia" w:ascii="黑体" w:hAnsi="黑体" w:eastAsia="黑体"/>
                <w:b/>
                <w:bCs/>
                <w:sz w:val="24"/>
                <w:szCs w:val="24"/>
              </w:rPr>
            </w:pPr>
            <w:r>
              <w:rPr>
                <w:rFonts w:hint="eastAsia" w:ascii="黑体" w:hAnsi="黑体" w:eastAsia="黑体"/>
                <w:b/>
                <w:bCs/>
                <w:sz w:val="24"/>
                <w:szCs w:val="24"/>
              </w:rPr>
              <w:t>2．适用范围</w:t>
            </w:r>
          </w:p>
          <w:p>
            <w:pPr>
              <w:spacing w:line="312" w:lineRule="auto"/>
              <w:rPr>
                <w:rFonts w:hint="eastAsia" w:hAnsi="宋体"/>
                <w:b/>
                <w:bCs/>
                <w:sz w:val="24"/>
                <w:szCs w:val="24"/>
              </w:rPr>
            </w:pPr>
            <w:r>
              <w:rPr>
                <w:rFonts w:hint="eastAsia" w:hAnsi="宋体"/>
                <w:b/>
                <w:bCs/>
                <w:sz w:val="24"/>
                <w:szCs w:val="24"/>
              </w:rPr>
              <w:t>　　适用于门卫值班人员对职工和外来人员出入库区登记的安全管理。</w:t>
            </w:r>
          </w:p>
          <w:p>
            <w:pPr>
              <w:spacing w:line="312" w:lineRule="auto"/>
              <w:rPr>
                <w:rFonts w:hint="eastAsia" w:ascii="黑体" w:hAnsi="黑体" w:eastAsia="黑体"/>
                <w:b/>
                <w:bCs/>
                <w:sz w:val="24"/>
                <w:szCs w:val="24"/>
              </w:rPr>
            </w:pPr>
            <w:r>
              <w:rPr>
                <w:rFonts w:hint="eastAsia" w:ascii="黑体" w:hAnsi="黑体" w:eastAsia="黑体"/>
                <w:b/>
                <w:bCs/>
                <w:sz w:val="24"/>
                <w:szCs w:val="24"/>
              </w:rPr>
              <w:t>3．法规依据</w:t>
            </w:r>
          </w:p>
          <w:p>
            <w:pPr>
              <w:widowControl/>
              <w:spacing w:line="312" w:lineRule="auto"/>
              <w:ind w:firstLine="241" w:firstLineChars="100"/>
              <w:rPr>
                <w:rFonts w:hint="eastAsia" w:ascii="宋体" w:hAnsi="宋体"/>
                <w:b/>
                <w:bCs/>
                <w:color w:val="000000"/>
                <w:kern w:val="0"/>
                <w:sz w:val="24"/>
                <w:szCs w:val="24"/>
              </w:rPr>
            </w:pPr>
            <w:r>
              <w:rPr>
                <w:rFonts w:hint="eastAsia" w:ascii="宋体" w:hAnsi="宋体"/>
                <w:b/>
                <w:bCs/>
                <w:sz w:val="24"/>
                <w:szCs w:val="24"/>
              </w:rPr>
              <w:t>　依据《中华人民共和国安全生产法》和《烟花爆竹生产经营企业安全标准化评审办法》的相关精神制定。</w:t>
            </w:r>
          </w:p>
          <w:p>
            <w:pPr>
              <w:spacing w:line="312" w:lineRule="auto"/>
              <w:rPr>
                <w:rFonts w:hint="eastAsia" w:ascii="黑体" w:hAnsi="黑体" w:eastAsia="黑体"/>
                <w:b/>
                <w:bCs/>
                <w:sz w:val="24"/>
                <w:szCs w:val="24"/>
              </w:rPr>
            </w:pPr>
            <w:r>
              <w:rPr>
                <w:rFonts w:hint="eastAsia" w:ascii="黑体" w:hAnsi="黑体" w:eastAsia="黑体"/>
                <w:b/>
                <w:bCs/>
                <w:sz w:val="24"/>
                <w:szCs w:val="24"/>
              </w:rPr>
              <w:t>4．主要职责</w:t>
            </w:r>
          </w:p>
          <w:p>
            <w:pPr>
              <w:spacing w:line="312" w:lineRule="auto"/>
              <w:ind w:firstLine="420"/>
              <w:rPr>
                <w:rFonts w:hint="eastAsia" w:ascii="宋体" w:hAnsi="宋体"/>
                <w:b/>
                <w:bCs/>
                <w:sz w:val="24"/>
                <w:szCs w:val="24"/>
              </w:rPr>
            </w:pPr>
            <w:r>
              <w:rPr>
                <w:rFonts w:hint="eastAsia" w:ascii="宋体" w:hAnsi="宋体"/>
                <w:b/>
                <w:bCs/>
                <w:sz w:val="24"/>
                <w:szCs w:val="24"/>
              </w:rPr>
              <w:t>4.1、安全科制定职工及外来人员出入库登记表。</w:t>
            </w:r>
          </w:p>
          <w:p>
            <w:pPr>
              <w:spacing w:line="312" w:lineRule="auto"/>
              <w:ind w:firstLine="420"/>
              <w:rPr>
                <w:rFonts w:hint="eastAsia" w:ascii="宋体" w:hAnsi="宋体"/>
                <w:b/>
                <w:bCs/>
                <w:sz w:val="24"/>
                <w:szCs w:val="24"/>
              </w:rPr>
            </w:pPr>
            <w:r>
              <w:rPr>
                <w:rFonts w:hint="eastAsia" w:ascii="宋体" w:hAnsi="宋体"/>
                <w:b/>
                <w:bCs/>
                <w:sz w:val="24"/>
                <w:szCs w:val="24"/>
              </w:rPr>
              <w:t>4.2、仓库门卫值班人员进行如实登记。</w:t>
            </w:r>
          </w:p>
          <w:p>
            <w:pPr>
              <w:spacing w:line="312" w:lineRule="auto"/>
              <w:rPr>
                <w:rFonts w:hint="eastAsia" w:ascii="黑体" w:hAnsi="黑体" w:eastAsia="黑体"/>
                <w:b/>
                <w:bCs/>
                <w:sz w:val="24"/>
                <w:szCs w:val="24"/>
              </w:rPr>
            </w:pPr>
            <w:r>
              <w:rPr>
                <w:rFonts w:hint="eastAsia" w:ascii="黑体" w:hAnsi="黑体" w:eastAsia="黑体"/>
                <w:b/>
                <w:bCs/>
                <w:sz w:val="24"/>
                <w:szCs w:val="24"/>
              </w:rPr>
              <w:t>5．制度内容</w:t>
            </w:r>
          </w:p>
          <w:p>
            <w:pPr>
              <w:spacing w:line="312" w:lineRule="auto"/>
              <w:ind w:firstLine="482" w:firstLineChars="200"/>
              <w:rPr>
                <w:rFonts w:hint="eastAsia" w:hAnsi="宋体"/>
                <w:b/>
                <w:bCs/>
                <w:sz w:val="24"/>
                <w:szCs w:val="24"/>
              </w:rPr>
            </w:pPr>
            <w:r>
              <w:rPr>
                <w:rFonts w:hint="eastAsia" w:hAnsi="宋体"/>
                <w:b/>
                <w:bCs/>
                <w:sz w:val="24"/>
                <w:szCs w:val="24"/>
              </w:rPr>
              <w:t>5.l、凡进入烟花爆竹储存库区的职工，必须出示上岗证或本人身份证，在门卫值班处办理出入库登记手续，外来人员</w:t>
            </w:r>
            <w:r>
              <w:rPr>
                <w:rFonts w:hint="eastAsia" w:hAnsi="宋体"/>
                <w:b/>
                <w:bCs/>
                <w:sz w:val="24"/>
                <w:szCs w:val="24"/>
                <w:lang w:eastAsia="zh-CN"/>
              </w:rPr>
              <w:t>必须有领导许可批示，办好登记方能进入库区，</w:t>
            </w:r>
            <w:r>
              <w:rPr>
                <w:rFonts w:hint="eastAsia" w:hAnsi="宋体"/>
                <w:b/>
                <w:bCs/>
                <w:sz w:val="24"/>
                <w:szCs w:val="24"/>
              </w:rPr>
              <w:t>拒绝办理登记手续者不得入库。</w:t>
            </w:r>
          </w:p>
          <w:p>
            <w:pPr>
              <w:spacing w:line="312" w:lineRule="auto"/>
              <w:rPr>
                <w:rFonts w:hint="eastAsia" w:hAnsi="宋体"/>
                <w:b/>
                <w:bCs/>
                <w:sz w:val="24"/>
                <w:szCs w:val="24"/>
              </w:rPr>
            </w:pPr>
            <w:r>
              <w:rPr>
                <w:rFonts w:hint="eastAsia" w:hAnsi="宋体"/>
                <w:b/>
                <w:bCs/>
                <w:sz w:val="24"/>
                <w:szCs w:val="24"/>
              </w:rPr>
              <w:t xml:space="preserve">    5.2、进入库区的职工和外来人员，必须将随身携带的火源、火种（打火机等）易燃易爆物品一律交值班室暂存，按“进收出退”的办法办理，任何人不得违反。</w:t>
            </w:r>
          </w:p>
          <w:p>
            <w:pPr>
              <w:spacing w:line="312" w:lineRule="auto"/>
              <w:rPr>
                <w:rFonts w:hint="eastAsia" w:hAnsi="宋体"/>
                <w:b/>
                <w:bCs/>
                <w:sz w:val="24"/>
                <w:szCs w:val="24"/>
              </w:rPr>
            </w:pPr>
            <w:r>
              <w:rPr>
                <w:rFonts w:hint="eastAsia" w:hAnsi="宋体"/>
                <w:b/>
                <w:bCs/>
                <w:sz w:val="24"/>
                <w:szCs w:val="24"/>
              </w:rPr>
              <w:t xml:space="preserve">    5.3、进入库区的车辆及驾驶人员必须如实登记，类型是“危险品运输车”还是“非危险品运输车”，车牌号码，入库何事等应逐一登记清楚，不得故意不登记。否则，造成事故将追究值班人员的直接责任。</w:t>
            </w:r>
          </w:p>
          <w:p>
            <w:pPr>
              <w:spacing w:line="312" w:lineRule="auto"/>
              <w:rPr>
                <w:rFonts w:hint="eastAsia" w:hAnsi="宋体"/>
                <w:b/>
                <w:bCs/>
                <w:sz w:val="24"/>
                <w:szCs w:val="24"/>
              </w:rPr>
            </w:pPr>
            <w:r>
              <w:rPr>
                <w:rFonts w:hint="eastAsia" w:hAnsi="宋体"/>
                <w:b/>
                <w:bCs/>
                <w:sz w:val="24"/>
                <w:szCs w:val="24"/>
              </w:rPr>
              <w:t xml:space="preserve">    5.4、允许进入库区的机动车辆在登记入库时必须戴上防火罩方可进入库区。 </w:t>
            </w:r>
          </w:p>
          <w:p>
            <w:pPr>
              <w:spacing w:line="312" w:lineRule="auto"/>
              <w:rPr>
                <w:rFonts w:hint="eastAsia" w:hAnsi="宋体"/>
                <w:b/>
                <w:bCs/>
              </w:rPr>
            </w:pPr>
            <w:r>
              <w:rPr>
                <w:rFonts w:hint="eastAsia" w:hAnsi="宋体"/>
                <w:b/>
                <w:bCs/>
                <w:sz w:val="24"/>
                <w:szCs w:val="24"/>
              </w:rPr>
              <w:t xml:space="preserve">    5.5、各级领导及相关部门来库区检查工作时，须有本单位领导或相关人员陪同方可进出，但必须做好登记</w:t>
            </w:r>
            <w:r>
              <w:rPr>
                <w:rFonts w:hint="eastAsia" w:hAnsi="宋体"/>
                <w:b/>
                <w:bCs/>
                <w:sz w:val="24"/>
                <w:szCs w:val="24"/>
                <w:lang w:eastAsia="zh-CN"/>
              </w:rPr>
              <w:t>。</w:t>
            </w:r>
          </w:p>
        </w:tc>
      </w:tr>
    </w:tbl>
    <w:p>
      <w:pPr>
        <w:spacing w:line="288" w:lineRule="auto"/>
        <w:rPr>
          <w:rFonts w:hint="eastAsia" w:ascii="黑体" w:hAnsi="黑体" w:eastAsia="黑体"/>
          <w:b/>
          <w:bCs/>
        </w:rPr>
        <w:sectPr>
          <w:pgSz w:w="11906" w:h="16838"/>
          <w:pgMar w:top="1440" w:right="1797" w:bottom="1440" w:left="1797" w:header="851" w:footer="992" w:gutter="0"/>
          <w:pgNumType w:fmt="decimal" w:start="9"/>
          <w:cols w:space="720" w:num="1"/>
          <w:docGrid w:linePitch="312" w:charSpace="0"/>
        </w:sectPr>
      </w:pPr>
    </w:p>
    <w:tbl>
      <w:tblPr>
        <w:tblStyle w:val="2"/>
        <w:tblpPr w:leftFromText="180" w:rightFromText="180" w:vertAnchor="page" w:horzAnchor="page" w:tblpXSpec="center" w:tblpY="152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6"/>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26"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19</w:t>
            </w:r>
            <w:r>
              <w:rPr>
                <w:rFonts w:hint="eastAsia" w:ascii="新宋体" w:hAnsi="新宋体" w:eastAsia="新宋体"/>
                <w:b/>
                <w:bCs/>
                <w:sz w:val="24"/>
                <w:szCs w:val="24"/>
                <w:lang w:eastAsia="zh-CN"/>
              </w:rPr>
              <w:t>）</w:t>
            </w:r>
          </w:p>
        </w:tc>
        <w:tc>
          <w:tcPr>
            <w:tcW w:w="4294" w:type="dxa"/>
            <w:noWrap w:val="0"/>
            <w:vAlign w:val="center"/>
          </w:tcPr>
          <w:p>
            <w:pPr>
              <w:rPr>
                <w:rFonts w:hint="eastAsia" w:asciiTheme="majorEastAsia" w:hAnsiTheme="majorEastAsia" w:eastAsiaTheme="majorEastAsia" w:cstheme="majorEastAsia"/>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26" w:type="dxa"/>
            <w:vMerge w:val="continue"/>
            <w:noWrap w:val="0"/>
            <w:vAlign w:val="center"/>
          </w:tcPr>
          <w:p>
            <w:pPr>
              <w:spacing w:line="320" w:lineRule="exact"/>
              <w:jc w:val="center"/>
              <w:rPr>
                <w:rFonts w:hint="eastAsia" w:ascii="新宋体" w:hAnsi="新宋体" w:eastAsia="新宋体"/>
                <w:b/>
                <w:bCs/>
                <w:sz w:val="24"/>
                <w:szCs w:val="24"/>
              </w:rPr>
            </w:pPr>
          </w:p>
        </w:tc>
        <w:tc>
          <w:tcPr>
            <w:tcW w:w="4294" w:type="dxa"/>
            <w:noWrap w:val="0"/>
            <w:vAlign w:val="center"/>
          </w:tcPr>
          <w:p>
            <w:pPr>
              <w:rPr>
                <w:rFonts w:hint="eastAsia" w:asciiTheme="majorEastAsia" w:hAnsiTheme="majorEastAsia" w:eastAsiaTheme="majorEastAsia" w:cstheme="majorEastAsia"/>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226" w:type="dxa"/>
            <w:vMerge w:val="restart"/>
            <w:noWrap w:val="0"/>
            <w:vAlign w:val="center"/>
          </w:tcPr>
          <w:p>
            <w:pPr>
              <w:spacing w:line="384" w:lineRule="auto"/>
              <w:jc w:val="center"/>
              <w:rPr>
                <w:rFonts w:hint="eastAsia" w:ascii="新宋体" w:hAnsi="新宋体" w:eastAsia="新宋体"/>
                <w:b/>
                <w:bCs/>
                <w:sz w:val="24"/>
                <w:szCs w:val="24"/>
                <w:lang w:eastAsia="zh-CN"/>
              </w:rPr>
            </w:pPr>
            <w:r>
              <w:rPr>
                <w:rFonts w:hint="eastAsia" w:ascii="新宋体" w:hAnsi="新宋体" w:eastAsia="新宋体"/>
                <w:b/>
                <w:bCs/>
                <w:sz w:val="24"/>
                <w:szCs w:val="24"/>
                <w:lang w:eastAsia="zh-CN"/>
              </w:rPr>
              <w:t>安全生产奖惩制度</w:t>
            </w:r>
          </w:p>
        </w:tc>
        <w:tc>
          <w:tcPr>
            <w:tcW w:w="4294" w:type="dxa"/>
            <w:noWrap w:val="0"/>
            <w:vAlign w:val="center"/>
          </w:tcPr>
          <w:p>
            <w:pPr>
              <w:rPr>
                <w:rFonts w:hint="eastAsia" w:asciiTheme="majorEastAsia" w:hAnsiTheme="majorEastAsia" w:eastAsiaTheme="majorEastAsia" w:cstheme="majorEastAsia"/>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226" w:type="dxa"/>
            <w:vMerge w:val="continue"/>
            <w:noWrap w:val="0"/>
            <w:vAlign w:val="center"/>
          </w:tcPr>
          <w:p>
            <w:pPr>
              <w:spacing w:line="360" w:lineRule="exact"/>
              <w:jc w:val="center"/>
              <w:rPr>
                <w:rFonts w:hint="eastAsia" w:ascii="新宋体" w:hAnsi="新宋体" w:eastAsia="新宋体"/>
                <w:b/>
                <w:bCs/>
                <w:sz w:val="24"/>
                <w:szCs w:val="24"/>
              </w:rPr>
            </w:pPr>
          </w:p>
        </w:tc>
        <w:tc>
          <w:tcPr>
            <w:tcW w:w="4294" w:type="dxa"/>
            <w:noWrap w:val="0"/>
            <w:vAlign w:val="center"/>
          </w:tcPr>
          <w:p>
            <w:pPr>
              <w:rPr>
                <w:rFonts w:hint="default" w:asciiTheme="majorEastAsia" w:hAnsiTheme="majorEastAsia" w:eastAsiaTheme="majorEastAsia" w:cstheme="majorEastAsia"/>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9" w:hRule="exact"/>
          <w:jc w:val="center"/>
        </w:trPr>
        <w:tc>
          <w:tcPr>
            <w:tcW w:w="8520" w:type="dxa"/>
            <w:gridSpan w:val="2"/>
            <w:noWrap w:val="0"/>
            <w:vAlign w:val="top"/>
          </w:tcPr>
          <w:p>
            <w:pPr>
              <w:spacing w:line="312" w:lineRule="auto"/>
              <w:rPr>
                <w:rFonts w:hint="eastAsia" w:ascii="黑体" w:hAnsi="黑体" w:eastAsia="黑体"/>
                <w:b/>
                <w:bCs/>
                <w:sz w:val="24"/>
                <w:szCs w:val="24"/>
              </w:rPr>
            </w:pPr>
            <w:r>
              <w:rPr>
                <w:rFonts w:hint="eastAsia" w:ascii="黑体" w:hAnsi="黑体" w:eastAsia="黑体"/>
                <w:b/>
                <w:bCs/>
                <w:sz w:val="24"/>
                <w:szCs w:val="24"/>
              </w:rPr>
              <w:t>1．目的</w:t>
            </w:r>
          </w:p>
          <w:p>
            <w:pPr>
              <w:spacing w:line="312" w:lineRule="auto"/>
              <w:rPr>
                <w:rFonts w:hint="eastAsia" w:hAnsi="宋体"/>
                <w:b/>
                <w:bCs/>
                <w:sz w:val="24"/>
                <w:szCs w:val="24"/>
              </w:rPr>
            </w:pPr>
            <w:r>
              <w:rPr>
                <w:rFonts w:hint="eastAsia" w:hAnsi="宋体"/>
                <w:b/>
                <w:bCs/>
                <w:sz w:val="24"/>
                <w:szCs w:val="24"/>
              </w:rPr>
              <w:t>　　</w:t>
            </w:r>
            <w:r>
              <w:rPr>
                <w:rFonts w:hint="eastAsia" w:hAnsi="宋体"/>
                <w:b/>
                <w:bCs/>
                <w:sz w:val="24"/>
                <w:szCs w:val="24"/>
                <w:lang w:eastAsia="zh-CN"/>
              </w:rPr>
              <w:t>为</w:t>
            </w:r>
            <w:r>
              <w:rPr>
                <w:rFonts w:hint="eastAsia" w:hAnsi="宋体"/>
                <w:b/>
                <w:bCs/>
                <w:sz w:val="24"/>
                <w:szCs w:val="24"/>
              </w:rPr>
              <w:t>确保安全经营顺利进行</w:t>
            </w:r>
            <w:r>
              <w:rPr>
                <w:rFonts w:hint="eastAsia" w:hAnsi="宋体"/>
                <w:b/>
                <w:bCs/>
                <w:sz w:val="24"/>
                <w:szCs w:val="24"/>
                <w:lang w:eastAsia="zh-CN"/>
              </w:rPr>
              <w:t>，提高职工责任心和积极性，</w:t>
            </w:r>
            <w:r>
              <w:rPr>
                <w:rFonts w:hint="eastAsia" w:hAnsi="宋体"/>
                <w:b/>
                <w:bCs/>
                <w:sz w:val="24"/>
                <w:szCs w:val="24"/>
              </w:rPr>
              <w:t>杜绝安全事故的发生，特制定本制度。</w:t>
            </w:r>
          </w:p>
          <w:p>
            <w:pPr>
              <w:spacing w:line="312" w:lineRule="auto"/>
              <w:rPr>
                <w:rFonts w:hint="eastAsia" w:ascii="黑体" w:hAnsi="黑体" w:eastAsia="黑体"/>
                <w:b/>
                <w:bCs/>
                <w:sz w:val="24"/>
                <w:szCs w:val="24"/>
              </w:rPr>
            </w:pPr>
            <w:r>
              <w:rPr>
                <w:rFonts w:hint="eastAsia" w:ascii="黑体" w:hAnsi="黑体" w:eastAsia="黑体"/>
                <w:b/>
                <w:bCs/>
                <w:sz w:val="24"/>
                <w:szCs w:val="24"/>
              </w:rPr>
              <w:t>2．适用范围</w:t>
            </w:r>
          </w:p>
          <w:p>
            <w:pPr>
              <w:spacing w:line="312" w:lineRule="auto"/>
              <w:rPr>
                <w:rFonts w:hint="eastAsia" w:hAnsi="宋体" w:eastAsiaTheme="minorEastAsia"/>
                <w:b/>
                <w:bCs/>
                <w:sz w:val="24"/>
                <w:szCs w:val="24"/>
                <w:lang w:eastAsia="zh-CN"/>
              </w:rPr>
            </w:pPr>
            <w:r>
              <w:rPr>
                <w:rFonts w:hint="eastAsia" w:hAnsi="宋体"/>
                <w:b/>
                <w:bCs/>
                <w:sz w:val="24"/>
                <w:szCs w:val="24"/>
              </w:rPr>
              <w:t>　　适用于对本企业职工发生“三违”行为时的处罚</w:t>
            </w:r>
            <w:r>
              <w:rPr>
                <w:rFonts w:hint="eastAsia" w:hAnsi="宋体"/>
                <w:b/>
                <w:bCs/>
                <w:sz w:val="24"/>
                <w:szCs w:val="24"/>
                <w:lang w:eastAsia="zh-CN"/>
              </w:rPr>
              <w:t>、职工对企业做出贡献制止或减少公司损失的奖励</w:t>
            </w:r>
          </w:p>
          <w:p>
            <w:pPr>
              <w:spacing w:line="312" w:lineRule="auto"/>
              <w:rPr>
                <w:rFonts w:hint="eastAsia" w:ascii="黑体" w:hAnsi="黑体" w:eastAsia="黑体"/>
                <w:b/>
                <w:bCs/>
                <w:sz w:val="24"/>
                <w:szCs w:val="24"/>
              </w:rPr>
            </w:pPr>
            <w:r>
              <w:rPr>
                <w:rFonts w:hint="eastAsia" w:ascii="黑体" w:hAnsi="黑体" w:eastAsia="黑体"/>
                <w:b/>
                <w:bCs/>
                <w:sz w:val="24"/>
                <w:szCs w:val="24"/>
              </w:rPr>
              <w:t>3．法规依据</w:t>
            </w:r>
          </w:p>
          <w:p>
            <w:pPr>
              <w:widowControl/>
              <w:spacing w:line="312" w:lineRule="auto"/>
              <w:ind w:firstLine="241" w:firstLineChars="100"/>
              <w:rPr>
                <w:rFonts w:hint="eastAsia" w:ascii="宋体" w:hAnsi="宋体"/>
                <w:b/>
                <w:bCs/>
                <w:color w:val="000000"/>
                <w:kern w:val="0"/>
                <w:sz w:val="24"/>
                <w:szCs w:val="24"/>
              </w:rPr>
            </w:pPr>
            <w:r>
              <w:rPr>
                <w:rFonts w:hint="eastAsia" w:ascii="宋体" w:hAnsi="宋体"/>
                <w:b/>
                <w:bCs/>
                <w:sz w:val="24"/>
                <w:szCs w:val="24"/>
              </w:rPr>
              <w:t>　依据《中华人民共和国安全生产法》和《烟花爆竹生产经营企业安全标准化评审办法》的要求制定。</w:t>
            </w:r>
          </w:p>
          <w:p>
            <w:pPr>
              <w:spacing w:line="312" w:lineRule="auto"/>
              <w:rPr>
                <w:rFonts w:hint="eastAsia" w:ascii="黑体" w:hAnsi="黑体" w:eastAsia="黑体"/>
                <w:b/>
                <w:bCs/>
                <w:sz w:val="24"/>
                <w:szCs w:val="24"/>
              </w:rPr>
            </w:pPr>
            <w:r>
              <w:rPr>
                <w:rFonts w:hint="eastAsia" w:ascii="黑体" w:hAnsi="黑体" w:eastAsia="黑体"/>
                <w:b/>
                <w:bCs/>
                <w:sz w:val="24"/>
                <w:szCs w:val="24"/>
              </w:rPr>
              <w:t>4．主要职责</w:t>
            </w:r>
          </w:p>
          <w:p>
            <w:pPr>
              <w:spacing w:line="312" w:lineRule="auto"/>
              <w:ind w:firstLine="420"/>
              <w:rPr>
                <w:rFonts w:hint="eastAsia" w:ascii="宋体" w:hAnsi="宋体"/>
                <w:b/>
                <w:bCs/>
                <w:sz w:val="24"/>
                <w:szCs w:val="24"/>
              </w:rPr>
            </w:pPr>
            <w:r>
              <w:rPr>
                <w:rFonts w:hint="eastAsia" w:ascii="宋体" w:hAnsi="宋体"/>
                <w:b/>
                <w:bCs/>
                <w:sz w:val="24"/>
                <w:szCs w:val="24"/>
              </w:rPr>
              <w:t>4.1、安全科对发生“三违”行为的职工，依照规定拟提出处罚意见，报领导审批处罚。</w:t>
            </w:r>
          </w:p>
          <w:p>
            <w:pPr>
              <w:spacing w:line="312" w:lineRule="auto"/>
              <w:ind w:firstLine="482" w:firstLineChars="200"/>
              <w:rPr>
                <w:rFonts w:hint="eastAsia" w:ascii="宋体" w:hAnsi="宋体"/>
                <w:b/>
                <w:bCs/>
                <w:sz w:val="24"/>
                <w:szCs w:val="24"/>
              </w:rPr>
            </w:pPr>
            <w:r>
              <w:rPr>
                <w:rFonts w:hint="eastAsia" w:ascii="宋体" w:hAnsi="宋体"/>
                <w:b/>
                <w:bCs/>
                <w:sz w:val="24"/>
                <w:szCs w:val="24"/>
              </w:rPr>
              <w:t>4.2、</w:t>
            </w:r>
            <w:r>
              <w:rPr>
                <w:rFonts w:hint="eastAsia" w:ascii="宋体" w:hAnsi="宋体"/>
                <w:b/>
                <w:bCs/>
                <w:sz w:val="24"/>
                <w:szCs w:val="24"/>
                <w:lang w:val="en-US" w:eastAsia="zh-CN"/>
              </w:rPr>
              <w:t>公司对</w:t>
            </w:r>
            <w:r>
              <w:rPr>
                <w:rFonts w:hint="eastAsia" w:hAnsi="宋体"/>
                <w:b/>
                <w:bCs/>
                <w:sz w:val="24"/>
                <w:szCs w:val="24"/>
                <w:lang w:eastAsia="zh-CN"/>
              </w:rPr>
              <w:t>做出贡献、制止或减少公司损失的奖励。</w:t>
            </w:r>
          </w:p>
          <w:p>
            <w:pPr>
              <w:spacing w:line="312" w:lineRule="auto"/>
              <w:rPr>
                <w:rFonts w:hint="eastAsia" w:ascii="黑体" w:hAnsi="黑体" w:eastAsia="黑体"/>
                <w:b/>
                <w:bCs/>
                <w:sz w:val="24"/>
                <w:szCs w:val="24"/>
              </w:rPr>
            </w:pPr>
            <w:r>
              <w:rPr>
                <w:rFonts w:hint="eastAsia" w:ascii="黑体" w:hAnsi="黑体" w:eastAsia="黑体"/>
                <w:b/>
                <w:bCs/>
                <w:sz w:val="24"/>
                <w:szCs w:val="24"/>
              </w:rPr>
              <w:t>5．制度内容</w:t>
            </w:r>
          </w:p>
          <w:p>
            <w:pPr>
              <w:spacing w:line="312" w:lineRule="auto"/>
              <w:ind w:firstLine="482" w:firstLineChars="200"/>
              <w:rPr>
                <w:rFonts w:hint="eastAsia" w:hAnsi="宋体"/>
                <w:b/>
                <w:bCs/>
                <w:sz w:val="24"/>
                <w:szCs w:val="24"/>
              </w:rPr>
            </w:pPr>
            <w:r>
              <w:rPr>
                <w:rFonts w:hint="eastAsia" w:hAnsi="宋体"/>
                <w:b/>
                <w:bCs/>
                <w:sz w:val="24"/>
                <w:szCs w:val="24"/>
              </w:rPr>
              <w:t>5.</w:t>
            </w:r>
            <w:r>
              <w:rPr>
                <w:rFonts w:hint="eastAsia" w:hAnsi="宋体"/>
                <w:b/>
                <w:bCs/>
                <w:sz w:val="24"/>
                <w:szCs w:val="24"/>
                <w:lang w:val="en-US" w:eastAsia="zh-CN"/>
              </w:rPr>
              <w:t>1、</w:t>
            </w:r>
            <w:r>
              <w:rPr>
                <w:rFonts w:hint="eastAsia" w:hAnsi="宋体"/>
                <w:b/>
                <w:bCs/>
                <w:sz w:val="24"/>
                <w:szCs w:val="24"/>
              </w:rPr>
              <w:t>对违反劳动纪律的职工，除按劳动合同违约和请销假制处理外，并依据其造成后果的情节给予行政警告、记过、记大过、停职检查或直至解除劳动关系、或减发扣发工资、奖金的经济处罚。</w:t>
            </w:r>
          </w:p>
          <w:p>
            <w:pPr>
              <w:spacing w:line="312" w:lineRule="auto"/>
              <w:rPr>
                <w:rFonts w:hint="eastAsia" w:hAnsi="宋体"/>
                <w:b/>
                <w:bCs/>
                <w:sz w:val="24"/>
                <w:szCs w:val="24"/>
              </w:rPr>
            </w:pPr>
            <w:r>
              <w:rPr>
                <w:rFonts w:hint="eastAsia" w:hAnsi="宋体"/>
                <w:b/>
                <w:bCs/>
                <w:sz w:val="24"/>
                <w:szCs w:val="24"/>
              </w:rPr>
              <w:t xml:space="preserve">    5.2、对违反安全经营操作规程，造成经济损失1000元以内的直接责任人，应全额赔偿经济损失，扣发当月奖金100元；造成直接经济损失在10000元以内的责任人，赔偿50%的经济损失；造成直接经济损失在10000元以上50000元以内的责任人，赔偿70%的经济损失，同时解除劳动关系。</w:t>
            </w:r>
          </w:p>
          <w:p>
            <w:pPr>
              <w:spacing w:line="312" w:lineRule="auto"/>
              <w:rPr>
                <w:rFonts w:hint="eastAsia" w:hAnsi="宋体"/>
                <w:b/>
                <w:bCs/>
                <w:sz w:val="24"/>
                <w:szCs w:val="24"/>
              </w:rPr>
            </w:pPr>
            <w:r>
              <w:rPr>
                <w:rFonts w:hint="eastAsia" w:hAnsi="宋体"/>
                <w:b/>
                <w:bCs/>
                <w:sz w:val="24"/>
                <w:szCs w:val="24"/>
              </w:rPr>
              <w:t xml:space="preserve">    5.3、对违反安全生产管理制度，造成人员伤亡和严重的经济损失的直接责任人，除开除工作外，触犯刑律的移送司法机关，追究刑事责任。</w:t>
            </w:r>
          </w:p>
          <w:p>
            <w:pPr>
              <w:spacing w:line="312" w:lineRule="auto"/>
              <w:ind w:firstLine="482" w:firstLineChars="200"/>
              <w:rPr>
                <w:rFonts w:hint="eastAsia" w:hAnsi="宋体"/>
                <w:b/>
                <w:bCs/>
                <w:sz w:val="24"/>
                <w:szCs w:val="24"/>
              </w:rPr>
            </w:pPr>
            <w:r>
              <w:rPr>
                <w:rFonts w:hint="eastAsia" w:hAnsi="宋体"/>
                <w:b/>
                <w:bCs/>
                <w:sz w:val="24"/>
                <w:szCs w:val="24"/>
              </w:rPr>
              <w:t>5.4、对故意损毁安全设备设施的人员，除照价赔偿外，解除劳动关系。</w:t>
            </w:r>
          </w:p>
          <w:p>
            <w:pPr>
              <w:spacing w:line="312" w:lineRule="auto"/>
              <w:ind w:firstLine="482" w:firstLineChars="200"/>
              <w:rPr>
                <w:rFonts w:hint="default" w:hAnsi="宋体" w:eastAsiaTheme="minorEastAsia"/>
                <w:b/>
                <w:bCs/>
                <w:sz w:val="24"/>
                <w:szCs w:val="24"/>
                <w:lang w:val="en-US" w:eastAsia="zh-CN"/>
              </w:rPr>
            </w:pPr>
            <w:r>
              <w:rPr>
                <w:rFonts w:hint="eastAsia" w:hAnsi="宋体"/>
                <w:b/>
                <w:bCs/>
                <w:sz w:val="24"/>
                <w:szCs w:val="24"/>
                <w:lang w:val="en-US" w:eastAsia="zh-CN"/>
              </w:rPr>
              <w:t>5.5、对公司做出贡献、</w:t>
            </w:r>
            <w:r>
              <w:rPr>
                <w:rFonts w:hint="eastAsia" w:hAnsi="宋体"/>
                <w:b/>
                <w:bCs/>
                <w:sz w:val="24"/>
                <w:szCs w:val="24"/>
                <w:lang w:eastAsia="zh-CN"/>
              </w:rPr>
              <w:t>制止或减少公司损失的职工，视其贡献大小给予年终绩效的</w:t>
            </w:r>
            <w:r>
              <w:rPr>
                <w:rFonts w:hint="eastAsia" w:hAnsi="宋体"/>
                <w:b/>
                <w:bCs/>
                <w:sz w:val="24"/>
                <w:szCs w:val="24"/>
                <w:lang w:val="en-US" w:eastAsia="zh-CN"/>
              </w:rPr>
              <w:t>20%-100%的奖励。</w:t>
            </w:r>
          </w:p>
          <w:p>
            <w:pPr>
              <w:spacing w:line="312" w:lineRule="auto"/>
              <w:ind w:firstLine="420"/>
              <w:rPr>
                <w:rFonts w:hint="eastAsia" w:hAnsi="宋体"/>
                <w:b/>
                <w:bCs/>
                <w:sz w:val="22"/>
                <w:szCs w:val="24"/>
              </w:rPr>
            </w:pPr>
          </w:p>
          <w:p>
            <w:pPr>
              <w:spacing w:line="312" w:lineRule="auto"/>
              <w:ind w:firstLine="420"/>
              <w:rPr>
                <w:rFonts w:hint="eastAsia" w:hAnsi="宋体"/>
                <w:b/>
                <w:bCs/>
              </w:rPr>
            </w:pPr>
          </w:p>
          <w:p>
            <w:pPr>
              <w:spacing w:line="312" w:lineRule="auto"/>
              <w:ind w:firstLine="420"/>
              <w:rPr>
                <w:rFonts w:hint="eastAsia" w:hAnsi="宋体"/>
                <w:b/>
                <w:bCs/>
              </w:rPr>
            </w:pPr>
          </w:p>
          <w:p>
            <w:pPr>
              <w:spacing w:line="312" w:lineRule="auto"/>
              <w:ind w:firstLine="420"/>
              <w:rPr>
                <w:rFonts w:hint="eastAsia" w:hAnsi="宋体"/>
                <w:b/>
                <w:bCs/>
              </w:rPr>
            </w:pPr>
          </w:p>
          <w:p>
            <w:pPr>
              <w:spacing w:line="312" w:lineRule="auto"/>
              <w:rPr>
                <w:rFonts w:hint="eastAsia" w:hAnsi="宋体"/>
                <w:b/>
                <w:bCs/>
              </w:rPr>
            </w:pPr>
          </w:p>
          <w:p>
            <w:pPr>
              <w:spacing w:line="312" w:lineRule="auto"/>
              <w:rPr>
                <w:rFonts w:hint="eastAsia"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26"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19</w:t>
            </w:r>
            <w:r>
              <w:rPr>
                <w:rFonts w:hint="eastAsia" w:ascii="新宋体" w:hAnsi="新宋体" w:eastAsia="新宋体"/>
                <w:b/>
                <w:bCs/>
                <w:sz w:val="24"/>
                <w:szCs w:val="24"/>
                <w:lang w:eastAsia="zh-CN"/>
              </w:rPr>
              <w:t>）</w:t>
            </w:r>
          </w:p>
        </w:tc>
        <w:tc>
          <w:tcPr>
            <w:tcW w:w="4294" w:type="dxa"/>
            <w:noWrap w:val="0"/>
            <w:vAlign w:val="center"/>
          </w:tcPr>
          <w:p>
            <w:pPr>
              <w:rPr>
                <w:rFonts w:hint="eastAsia" w:asciiTheme="majorEastAsia" w:hAnsiTheme="majorEastAsia" w:eastAsiaTheme="majorEastAsia" w:cstheme="majorEastAsia"/>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4226" w:type="dxa"/>
            <w:vMerge w:val="continue"/>
            <w:noWrap w:val="0"/>
            <w:vAlign w:val="center"/>
          </w:tcPr>
          <w:p>
            <w:pPr>
              <w:spacing w:line="320" w:lineRule="exact"/>
              <w:jc w:val="center"/>
              <w:rPr>
                <w:rFonts w:hint="eastAsia" w:ascii="新宋体" w:hAnsi="新宋体" w:eastAsia="新宋体"/>
                <w:b/>
                <w:bCs/>
                <w:sz w:val="24"/>
                <w:szCs w:val="24"/>
              </w:rPr>
            </w:pPr>
          </w:p>
        </w:tc>
        <w:tc>
          <w:tcPr>
            <w:tcW w:w="4294" w:type="dxa"/>
            <w:noWrap w:val="0"/>
            <w:vAlign w:val="center"/>
          </w:tcPr>
          <w:p>
            <w:pPr>
              <w:rPr>
                <w:rFonts w:hint="eastAsia" w:asciiTheme="majorEastAsia" w:hAnsiTheme="majorEastAsia" w:eastAsiaTheme="majorEastAsia" w:cstheme="majorEastAsia"/>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226" w:type="dxa"/>
            <w:vMerge w:val="restart"/>
            <w:noWrap w:val="0"/>
            <w:vAlign w:val="center"/>
          </w:tcPr>
          <w:p>
            <w:pPr>
              <w:spacing w:line="240" w:lineRule="auto"/>
              <w:jc w:val="center"/>
              <w:rPr>
                <w:rFonts w:hint="eastAsia" w:ascii="新宋体" w:hAnsi="新宋体" w:eastAsia="新宋体"/>
                <w:b/>
                <w:bCs/>
                <w:sz w:val="24"/>
                <w:szCs w:val="24"/>
                <w:lang w:eastAsia="zh-CN"/>
              </w:rPr>
            </w:pPr>
            <w:r>
              <w:rPr>
                <w:rFonts w:hint="eastAsia" w:ascii="新宋体" w:hAnsi="新宋体" w:eastAsia="新宋体"/>
                <w:b/>
                <w:bCs/>
                <w:sz w:val="24"/>
                <w:szCs w:val="24"/>
                <w:lang w:eastAsia="zh-CN"/>
              </w:rPr>
              <w:t>安全生产奖惩制度</w:t>
            </w:r>
          </w:p>
        </w:tc>
        <w:tc>
          <w:tcPr>
            <w:tcW w:w="4294" w:type="dxa"/>
            <w:noWrap w:val="0"/>
            <w:vAlign w:val="center"/>
          </w:tcPr>
          <w:p>
            <w:pPr>
              <w:rPr>
                <w:rFonts w:hint="eastAsia" w:asciiTheme="majorEastAsia" w:hAnsiTheme="majorEastAsia" w:eastAsiaTheme="majorEastAsia" w:cstheme="majorEastAsia"/>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226" w:type="dxa"/>
            <w:vMerge w:val="continue"/>
            <w:noWrap w:val="0"/>
            <w:vAlign w:val="center"/>
          </w:tcPr>
          <w:p>
            <w:pPr>
              <w:spacing w:line="360" w:lineRule="exact"/>
              <w:jc w:val="center"/>
              <w:rPr>
                <w:rFonts w:hint="eastAsia" w:ascii="新宋体" w:hAnsi="新宋体" w:eastAsia="新宋体"/>
                <w:b/>
                <w:bCs/>
                <w:sz w:val="24"/>
                <w:szCs w:val="24"/>
              </w:rPr>
            </w:pPr>
          </w:p>
        </w:tc>
        <w:tc>
          <w:tcPr>
            <w:tcW w:w="4294" w:type="dxa"/>
            <w:noWrap w:val="0"/>
            <w:vAlign w:val="center"/>
          </w:tcPr>
          <w:p>
            <w:pPr>
              <w:rPr>
                <w:rFonts w:hint="default" w:asciiTheme="majorEastAsia" w:hAnsiTheme="majorEastAsia" w:eastAsiaTheme="majorEastAsia" w:cstheme="majorEastAsia"/>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9" w:hRule="exact"/>
          <w:jc w:val="center"/>
        </w:trPr>
        <w:tc>
          <w:tcPr>
            <w:tcW w:w="8520" w:type="dxa"/>
            <w:gridSpan w:val="2"/>
            <w:noWrap w:val="0"/>
            <w:vAlign w:val="top"/>
          </w:tcPr>
          <w:p>
            <w:pPr>
              <w:spacing w:line="312" w:lineRule="auto"/>
              <w:rPr>
                <w:rFonts w:hint="eastAsia" w:ascii="黑体" w:hAnsi="黑体" w:eastAsia="黑体"/>
                <w:b/>
                <w:bCs/>
                <w:sz w:val="22"/>
                <w:szCs w:val="22"/>
              </w:rPr>
            </w:pPr>
            <w:r>
              <w:rPr>
                <w:rFonts w:hint="eastAsia" w:ascii="黑体" w:hAnsi="黑体" w:eastAsia="黑体"/>
                <w:b/>
                <w:bCs/>
                <w:sz w:val="22"/>
                <w:szCs w:val="22"/>
              </w:rPr>
              <w:t>1．目的</w:t>
            </w:r>
          </w:p>
          <w:p>
            <w:pPr>
              <w:spacing w:line="312" w:lineRule="auto"/>
              <w:rPr>
                <w:rFonts w:hint="eastAsia" w:hAnsi="宋体"/>
                <w:b/>
                <w:bCs/>
                <w:sz w:val="22"/>
                <w:szCs w:val="22"/>
              </w:rPr>
            </w:pPr>
            <w:r>
              <w:rPr>
                <w:rFonts w:hint="eastAsia" w:hAnsi="宋体"/>
                <w:b/>
                <w:bCs/>
                <w:sz w:val="22"/>
                <w:szCs w:val="22"/>
              </w:rPr>
              <w:t>　　企业对“三违”职工进行必要的处罚，坚持“惩前备后”的原则，达到处罚教育少数人，警醒一大片，确保安全经营经营顺利进行。杜绝安全事故的发生，特制定本制度。</w:t>
            </w:r>
          </w:p>
          <w:p>
            <w:pPr>
              <w:spacing w:line="312" w:lineRule="auto"/>
              <w:rPr>
                <w:rFonts w:hint="eastAsia" w:ascii="黑体" w:hAnsi="黑体" w:eastAsia="黑体"/>
                <w:b/>
                <w:bCs/>
                <w:sz w:val="22"/>
                <w:szCs w:val="22"/>
              </w:rPr>
            </w:pPr>
            <w:r>
              <w:rPr>
                <w:rFonts w:hint="eastAsia" w:ascii="黑体" w:hAnsi="黑体" w:eastAsia="黑体"/>
                <w:b/>
                <w:bCs/>
                <w:sz w:val="22"/>
                <w:szCs w:val="22"/>
              </w:rPr>
              <w:t>2．适用范围</w:t>
            </w:r>
          </w:p>
          <w:p>
            <w:pPr>
              <w:spacing w:line="312" w:lineRule="auto"/>
              <w:rPr>
                <w:rFonts w:hint="eastAsia" w:hAnsi="宋体"/>
                <w:b/>
                <w:bCs/>
                <w:sz w:val="22"/>
                <w:szCs w:val="22"/>
              </w:rPr>
            </w:pPr>
            <w:r>
              <w:rPr>
                <w:rFonts w:hint="eastAsia" w:hAnsi="宋体"/>
                <w:b/>
                <w:bCs/>
                <w:sz w:val="22"/>
                <w:szCs w:val="22"/>
              </w:rPr>
              <w:t>　　适用于对本企业职工发生“三违”行为时的处罚规章。</w:t>
            </w:r>
          </w:p>
          <w:p>
            <w:pPr>
              <w:spacing w:line="312" w:lineRule="auto"/>
              <w:rPr>
                <w:rFonts w:hint="eastAsia" w:ascii="黑体" w:hAnsi="黑体" w:eastAsia="黑体"/>
                <w:b/>
                <w:bCs/>
                <w:sz w:val="22"/>
                <w:szCs w:val="22"/>
              </w:rPr>
            </w:pPr>
            <w:r>
              <w:rPr>
                <w:rFonts w:hint="eastAsia" w:ascii="黑体" w:hAnsi="黑体" w:eastAsia="黑体"/>
                <w:b/>
                <w:bCs/>
                <w:sz w:val="22"/>
                <w:szCs w:val="22"/>
              </w:rPr>
              <w:t>3．法规依据</w:t>
            </w:r>
          </w:p>
          <w:p>
            <w:pPr>
              <w:widowControl/>
              <w:spacing w:line="312" w:lineRule="auto"/>
              <w:ind w:firstLine="221" w:firstLineChars="100"/>
              <w:rPr>
                <w:rFonts w:hint="eastAsia" w:ascii="宋体" w:hAnsi="宋体"/>
                <w:b/>
                <w:bCs/>
                <w:color w:val="000000"/>
                <w:kern w:val="0"/>
                <w:sz w:val="22"/>
                <w:szCs w:val="22"/>
              </w:rPr>
            </w:pPr>
            <w:r>
              <w:rPr>
                <w:rFonts w:hint="eastAsia" w:ascii="宋体" w:hAnsi="宋体"/>
                <w:b/>
                <w:bCs/>
                <w:sz w:val="22"/>
                <w:szCs w:val="22"/>
              </w:rPr>
              <w:t>　依据《中华人民共和国安全生产法》和《烟花爆竹生产经营企业安全标准化评审办法》的要求制定。</w:t>
            </w:r>
          </w:p>
          <w:p>
            <w:pPr>
              <w:spacing w:line="312" w:lineRule="auto"/>
              <w:rPr>
                <w:rFonts w:hint="eastAsia" w:ascii="黑体" w:hAnsi="黑体" w:eastAsia="黑体"/>
                <w:b/>
                <w:bCs/>
                <w:sz w:val="22"/>
                <w:szCs w:val="22"/>
              </w:rPr>
            </w:pPr>
            <w:r>
              <w:rPr>
                <w:rFonts w:hint="eastAsia" w:ascii="黑体" w:hAnsi="黑体" w:eastAsia="黑体"/>
                <w:b/>
                <w:bCs/>
                <w:sz w:val="22"/>
                <w:szCs w:val="22"/>
              </w:rPr>
              <w:t>4．主要职责</w:t>
            </w:r>
          </w:p>
          <w:p>
            <w:pPr>
              <w:spacing w:line="312" w:lineRule="auto"/>
              <w:ind w:firstLine="420"/>
              <w:rPr>
                <w:rFonts w:hint="eastAsia" w:ascii="宋体" w:hAnsi="宋体"/>
                <w:b/>
                <w:bCs/>
                <w:sz w:val="22"/>
                <w:szCs w:val="22"/>
              </w:rPr>
            </w:pPr>
            <w:r>
              <w:rPr>
                <w:rFonts w:hint="eastAsia" w:ascii="宋体" w:hAnsi="宋体"/>
                <w:b/>
                <w:bCs/>
                <w:sz w:val="22"/>
                <w:szCs w:val="22"/>
              </w:rPr>
              <w:t>4.1、各科室负责人负责的日常监督，发现“三违”行为及时向分管领导报告。</w:t>
            </w:r>
          </w:p>
          <w:p>
            <w:pPr>
              <w:spacing w:line="312" w:lineRule="auto"/>
              <w:ind w:firstLine="420"/>
              <w:rPr>
                <w:rFonts w:hint="eastAsia" w:ascii="宋体" w:hAnsi="宋体"/>
                <w:b/>
                <w:bCs/>
                <w:sz w:val="22"/>
                <w:szCs w:val="22"/>
              </w:rPr>
            </w:pPr>
            <w:r>
              <w:rPr>
                <w:rFonts w:hint="eastAsia" w:ascii="宋体" w:hAnsi="宋体"/>
                <w:b/>
                <w:bCs/>
                <w:sz w:val="22"/>
                <w:szCs w:val="22"/>
              </w:rPr>
              <w:t>4.2、安全科对发生“三违”行为的职工，依照规定拟提出处罚意见，报领导审批处罚。</w:t>
            </w:r>
          </w:p>
          <w:p>
            <w:pPr>
              <w:spacing w:line="312" w:lineRule="auto"/>
              <w:rPr>
                <w:rFonts w:hint="eastAsia" w:ascii="黑体" w:hAnsi="黑体" w:eastAsia="黑体"/>
                <w:b/>
                <w:bCs/>
                <w:sz w:val="22"/>
                <w:szCs w:val="22"/>
              </w:rPr>
            </w:pPr>
            <w:r>
              <w:rPr>
                <w:rFonts w:hint="eastAsia" w:ascii="黑体" w:hAnsi="黑体" w:eastAsia="黑体"/>
                <w:b/>
                <w:bCs/>
                <w:sz w:val="22"/>
                <w:szCs w:val="22"/>
              </w:rPr>
              <w:t>5．制度内容</w:t>
            </w:r>
          </w:p>
          <w:p>
            <w:pPr>
              <w:spacing w:line="312" w:lineRule="auto"/>
              <w:ind w:firstLine="442" w:firstLineChars="200"/>
              <w:rPr>
                <w:rFonts w:hint="eastAsia" w:hAnsi="宋体"/>
                <w:b/>
                <w:bCs/>
                <w:sz w:val="22"/>
                <w:szCs w:val="22"/>
              </w:rPr>
            </w:pPr>
            <w:r>
              <w:rPr>
                <w:rFonts w:hint="eastAsia" w:hAnsi="宋体"/>
                <w:b/>
                <w:bCs/>
                <w:sz w:val="22"/>
                <w:szCs w:val="22"/>
              </w:rPr>
              <w:t>5.l、烟花爆竹经营企业职工违反劳动纪律，违反制度规定，违反操作规程等，企业在分清责任的前提下，对“三违”职工进行行政的、经济的和法律的处罚和处置。</w:t>
            </w:r>
          </w:p>
          <w:p>
            <w:pPr>
              <w:spacing w:line="312" w:lineRule="auto"/>
              <w:rPr>
                <w:rFonts w:hint="eastAsia" w:hAnsi="宋体"/>
                <w:b/>
                <w:bCs/>
                <w:sz w:val="22"/>
                <w:szCs w:val="22"/>
              </w:rPr>
            </w:pPr>
            <w:r>
              <w:rPr>
                <w:rFonts w:hint="eastAsia" w:hAnsi="宋体"/>
                <w:b/>
                <w:bCs/>
                <w:sz w:val="22"/>
                <w:szCs w:val="22"/>
              </w:rPr>
              <w:t xml:space="preserve">    5.2、对违反劳动纪律的职工，除按劳动合同违约和请销假制处理外，并依据其造成后果的情节给予行政警告、记过、记大过、停职检查或直至解除劳动关系、或减发扣发工资、奖金的经济处罚。</w:t>
            </w:r>
          </w:p>
          <w:p>
            <w:pPr>
              <w:spacing w:line="312" w:lineRule="auto"/>
              <w:rPr>
                <w:rFonts w:hint="eastAsia" w:hAnsi="宋体"/>
                <w:b/>
                <w:bCs/>
                <w:sz w:val="22"/>
                <w:szCs w:val="22"/>
              </w:rPr>
            </w:pPr>
            <w:r>
              <w:rPr>
                <w:rFonts w:hint="eastAsia" w:hAnsi="宋体"/>
                <w:b/>
                <w:bCs/>
                <w:sz w:val="22"/>
                <w:szCs w:val="22"/>
              </w:rPr>
              <w:t xml:space="preserve">    5.3、对违反安全经营操作规程，造成经济损失1000元以内的直接责任人，应全额赔偿经济损失，扣发当月奖金100元；造成直接经济损失在10000元以内的责任人，赔偿50%的经济损失；造成直接经济损失在10000元以上50000元以内的责任人，赔偿70%的经济损失，同时解除劳动关系。</w:t>
            </w:r>
          </w:p>
          <w:p>
            <w:pPr>
              <w:spacing w:line="312" w:lineRule="auto"/>
              <w:rPr>
                <w:rFonts w:hint="eastAsia" w:hAnsi="宋体"/>
                <w:b/>
                <w:bCs/>
                <w:sz w:val="22"/>
                <w:szCs w:val="22"/>
              </w:rPr>
            </w:pPr>
            <w:r>
              <w:rPr>
                <w:rFonts w:hint="eastAsia" w:hAnsi="宋体"/>
                <w:b/>
                <w:bCs/>
                <w:sz w:val="22"/>
                <w:szCs w:val="22"/>
              </w:rPr>
              <w:t xml:space="preserve">    5.4、对违反安全生产管理制度，造成人员伤亡和严重的经济损失的直接责任人，除开除工作外，触犯刑律的移送司法机关，追究刑事责任。</w:t>
            </w:r>
          </w:p>
          <w:p>
            <w:pPr>
              <w:spacing w:line="312" w:lineRule="auto"/>
              <w:ind w:firstLine="420"/>
              <w:rPr>
                <w:rFonts w:hint="eastAsia" w:hAnsi="宋体"/>
                <w:b/>
                <w:bCs/>
                <w:sz w:val="22"/>
                <w:szCs w:val="22"/>
              </w:rPr>
            </w:pPr>
            <w:r>
              <w:rPr>
                <w:rFonts w:hint="eastAsia" w:hAnsi="宋体"/>
                <w:b/>
                <w:bCs/>
                <w:sz w:val="22"/>
                <w:szCs w:val="22"/>
              </w:rPr>
              <w:t>5.5、保管员等直接从事接触烟花爆竹产品的作业人员，上班不穿戴劳动防护用品者，每发现一次罚款50元。</w:t>
            </w:r>
          </w:p>
          <w:p>
            <w:pPr>
              <w:spacing w:line="312" w:lineRule="auto"/>
              <w:ind w:firstLine="420"/>
              <w:rPr>
                <w:rFonts w:hint="eastAsia" w:hAnsi="宋体"/>
                <w:b/>
                <w:bCs/>
                <w:sz w:val="22"/>
                <w:szCs w:val="22"/>
              </w:rPr>
            </w:pPr>
            <w:r>
              <w:rPr>
                <w:rFonts w:hint="eastAsia" w:hAnsi="宋体"/>
                <w:b/>
                <w:bCs/>
                <w:sz w:val="22"/>
                <w:szCs w:val="22"/>
              </w:rPr>
              <w:t>5.6、对故意损毁安全设备设施的人员，除照价赔偿外，解除劳动关系。</w:t>
            </w:r>
          </w:p>
          <w:p>
            <w:pPr>
              <w:spacing w:line="312" w:lineRule="auto"/>
              <w:ind w:firstLine="420"/>
              <w:rPr>
                <w:rFonts w:hint="eastAsia" w:hAnsi="宋体"/>
                <w:b/>
                <w:bCs/>
                <w:sz w:val="22"/>
                <w:szCs w:val="22"/>
              </w:rPr>
            </w:pPr>
            <w:r>
              <w:rPr>
                <w:rFonts w:hint="eastAsia" w:hAnsi="宋体"/>
                <w:b/>
                <w:bCs/>
                <w:sz w:val="22"/>
                <w:szCs w:val="22"/>
              </w:rPr>
              <w:t>5.7、对利用职务之便，谋取私利，损害公司利益，视其情节，给予适当的经济处罚或撤销职务的处分，情节特别严重者移送司法机关处置。</w:t>
            </w:r>
          </w:p>
          <w:p>
            <w:pPr>
              <w:spacing w:line="312" w:lineRule="auto"/>
              <w:ind w:firstLine="420"/>
              <w:rPr>
                <w:rFonts w:hint="eastAsia" w:hAnsi="宋体"/>
                <w:b/>
                <w:bCs/>
                <w:sz w:val="22"/>
                <w:szCs w:val="22"/>
              </w:rPr>
            </w:pPr>
          </w:p>
          <w:p>
            <w:pPr>
              <w:spacing w:line="312" w:lineRule="auto"/>
              <w:ind w:firstLine="420"/>
              <w:rPr>
                <w:rFonts w:hint="eastAsia" w:hAnsi="宋体"/>
                <w:b/>
                <w:bCs/>
              </w:rPr>
            </w:pPr>
          </w:p>
          <w:p>
            <w:pPr>
              <w:spacing w:line="312" w:lineRule="auto"/>
              <w:ind w:firstLine="420"/>
              <w:rPr>
                <w:rFonts w:hint="eastAsia" w:hAnsi="宋体"/>
                <w:b/>
                <w:bCs/>
              </w:rPr>
            </w:pPr>
          </w:p>
          <w:p>
            <w:pPr>
              <w:spacing w:line="312" w:lineRule="auto"/>
              <w:ind w:firstLine="420"/>
              <w:rPr>
                <w:rFonts w:hint="eastAsia" w:hAnsi="宋体"/>
                <w:b/>
                <w:bCs/>
              </w:rPr>
            </w:pPr>
          </w:p>
          <w:p>
            <w:pPr>
              <w:spacing w:line="312" w:lineRule="auto"/>
              <w:ind w:firstLine="420"/>
              <w:rPr>
                <w:rFonts w:hint="eastAsia" w:hAnsi="宋体"/>
                <w:b/>
                <w:bCs/>
              </w:rPr>
            </w:pPr>
          </w:p>
          <w:p>
            <w:pPr>
              <w:spacing w:line="312" w:lineRule="auto"/>
              <w:rPr>
                <w:rFonts w:hint="eastAsia" w:hAnsi="宋体"/>
                <w:b/>
                <w:bCs/>
              </w:rPr>
            </w:pPr>
          </w:p>
          <w:p>
            <w:pPr>
              <w:spacing w:line="312" w:lineRule="auto"/>
              <w:rPr>
                <w:rFonts w:hint="eastAsia" w:hAnsi="宋体"/>
                <w:b/>
                <w:bCs/>
              </w:rPr>
            </w:pPr>
          </w:p>
        </w:tc>
      </w:tr>
    </w:tbl>
    <w:p>
      <w:pPr>
        <w:spacing w:line="288" w:lineRule="auto"/>
        <w:rPr>
          <w:rFonts w:hint="eastAsia" w:ascii="黑体" w:hAnsi="黑体" w:eastAsia="黑体"/>
          <w:b/>
          <w:bCs/>
        </w:rPr>
        <w:sectPr>
          <w:pgSz w:w="11906" w:h="16838"/>
          <w:pgMar w:top="1440" w:right="1797" w:bottom="1440" w:left="1797" w:header="851" w:footer="992" w:gutter="0"/>
          <w:pgNumType w:fmt="decimal" w:start="9"/>
          <w:cols w:space="720" w:num="1"/>
          <w:docGrid w:linePitch="312" w:charSpace="0"/>
        </w:sectPr>
      </w:pPr>
    </w:p>
    <w:tbl>
      <w:tblPr>
        <w:tblStyle w:val="2"/>
        <w:tblpPr w:leftFromText="180" w:rightFromText="180" w:horzAnchor="margin" w:tblpY="-33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6"/>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226"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20</w:t>
            </w:r>
            <w:r>
              <w:rPr>
                <w:rFonts w:hint="eastAsia" w:ascii="新宋体" w:hAnsi="新宋体" w:eastAsia="新宋体"/>
                <w:b/>
                <w:bCs/>
                <w:sz w:val="24"/>
                <w:szCs w:val="24"/>
                <w:lang w:eastAsia="zh-CN"/>
              </w:rPr>
              <w:t>）</w:t>
            </w:r>
          </w:p>
        </w:tc>
        <w:tc>
          <w:tcPr>
            <w:tcW w:w="4294"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26" w:type="dxa"/>
            <w:vMerge w:val="continue"/>
            <w:noWrap w:val="0"/>
            <w:vAlign w:val="center"/>
          </w:tcPr>
          <w:p>
            <w:pPr>
              <w:spacing w:line="320" w:lineRule="exact"/>
              <w:jc w:val="center"/>
              <w:rPr>
                <w:rFonts w:hint="eastAsia" w:ascii="新宋体" w:hAnsi="新宋体" w:eastAsia="新宋体"/>
                <w:b/>
                <w:bCs/>
                <w:sz w:val="24"/>
                <w:szCs w:val="24"/>
              </w:rPr>
            </w:pPr>
          </w:p>
        </w:tc>
        <w:tc>
          <w:tcPr>
            <w:tcW w:w="4294"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226" w:type="dxa"/>
            <w:vMerge w:val="restart"/>
            <w:noWrap w:val="0"/>
            <w:vAlign w:val="center"/>
          </w:tcPr>
          <w:p>
            <w:pPr>
              <w:jc w:val="center"/>
              <w:rPr>
                <w:rFonts w:hint="eastAsia"/>
                <w:b/>
                <w:bCs/>
                <w:sz w:val="24"/>
                <w:szCs w:val="24"/>
              </w:rPr>
            </w:pPr>
            <w:r>
              <w:rPr>
                <w:rFonts w:hint="eastAsia"/>
                <w:b/>
                <w:bCs/>
                <w:sz w:val="24"/>
                <w:szCs w:val="24"/>
              </w:rPr>
              <w:t>防护用品配备和使用制度</w:t>
            </w:r>
          </w:p>
        </w:tc>
        <w:tc>
          <w:tcPr>
            <w:tcW w:w="4294"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226" w:type="dxa"/>
            <w:vMerge w:val="continue"/>
            <w:noWrap w:val="0"/>
            <w:vAlign w:val="center"/>
          </w:tcPr>
          <w:p>
            <w:pPr>
              <w:spacing w:line="360" w:lineRule="exact"/>
              <w:jc w:val="center"/>
              <w:rPr>
                <w:rFonts w:hint="eastAsia" w:ascii="新宋体" w:hAnsi="新宋体" w:eastAsia="新宋体"/>
                <w:b/>
                <w:bCs/>
                <w:sz w:val="24"/>
                <w:szCs w:val="24"/>
              </w:rPr>
            </w:pPr>
          </w:p>
        </w:tc>
        <w:tc>
          <w:tcPr>
            <w:tcW w:w="4294"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7" w:hRule="exact"/>
        </w:trPr>
        <w:tc>
          <w:tcPr>
            <w:tcW w:w="8520" w:type="dxa"/>
            <w:gridSpan w:val="2"/>
            <w:noWrap w:val="0"/>
            <w:vAlign w:val="top"/>
          </w:tcPr>
          <w:p>
            <w:pPr>
              <w:spacing w:line="312" w:lineRule="auto"/>
              <w:rPr>
                <w:rFonts w:hint="eastAsia" w:ascii="黑体" w:hAnsi="黑体" w:eastAsia="黑体"/>
                <w:b/>
                <w:bCs/>
                <w:sz w:val="22"/>
                <w:szCs w:val="22"/>
              </w:rPr>
            </w:pPr>
            <w:r>
              <w:rPr>
                <w:rFonts w:hint="eastAsia" w:ascii="黑体" w:hAnsi="黑体" w:eastAsia="黑体"/>
                <w:b/>
                <w:bCs/>
                <w:sz w:val="22"/>
                <w:szCs w:val="22"/>
              </w:rPr>
              <w:t>1．目的</w:t>
            </w:r>
          </w:p>
          <w:p>
            <w:pPr>
              <w:spacing w:line="312" w:lineRule="auto"/>
              <w:rPr>
                <w:rFonts w:hint="eastAsia" w:hAnsi="宋体"/>
                <w:b/>
                <w:bCs/>
                <w:sz w:val="22"/>
                <w:szCs w:val="22"/>
              </w:rPr>
            </w:pPr>
            <w:r>
              <w:rPr>
                <w:rFonts w:hint="eastAsia" w:hAnsi="宋体"/>
                <w:b/>
                <w:bCs/>
                <w:sz w:val="22"/>
                <w:szCs w:val="22"/>
              </w:rPr>
              <w:t>　　为加强安全管理，确保职工身体健康和安全作业，防范安全事故的发生，结合企业实际，制定本制度。</w:t>
            </w:r>
          </w:p>
          <w:p>
            <w:pPr>
              <w:spacing w:line="312" w:lineRule="auto"/>
              <w:rPr>
                <w:rFonts w:hint="eastAsia" w:ascii="黑体" w:hAnsi="黑体" w:eastAsia="黑体"/>
                <w:b/>
                <w:bCs/>
                <w:sz w:val="22"/>
                <w:szCs w:val="22"/>
              </w:rPr>
            </w:pPr>
            <w:r>
              <w:rPr>
                <w:rFonts w:hint="eastAsia" w:ascii="黑体" w:hAnsi="黑体" w:eastAsia="黑体"/>
                <w:b/>
                <w:bCs/>
                <w:sz w:val="22"/>
                <w:szCs w:val="22"/>
              </w:rPr>
              <w:t>2．适用范围</w:t>
            </w:r>
          </w:p>
          <w:p>
            <w:pPr>
              <w:spacing w:line="312" w:lineRule="auto"/>
              <w:rPr>
                <w:rFonts w:hint="eastAsia" w:hAnsi="宋体"/>
                <w:b/>
                <w:bCs/>
                <w:sz w:val="22"/>
                <w:szCs w:val="22"/>
              </w:rPr>
            </w:pPr>
            <w:r>
              <w:rPr>
                <w:rFonts w:hint="eastAsia" w:hAnsi="宋体"/>
                <w:b/>
                <w:bCs/>
                <w:sz w:val="22"/>
                <w:szCs w:val="22"/>
              </w:rPr>
              <w:t>　　适用于从事有毒有害和易引发安全事故的岗位职工配备和使用。</w:t>
            </w:r>
          </w:p>
          <w:p>
            <w:pPr>
              <w:spacing w:line="312" w:lineRule="auto"/>
              <w:rPr>
                <w:rFonts w:hint="eastAsia" w:ascii="黑体" w:hAnsi="黑体" w:eastAsia="黑体"/>
                <w:b/>
                <w:bCs/>
                <w:sz w:val="22"/>
                <w:szCs w:val="22"/>
              </w:rPr>
            </w:pPr>
            <w:r>
              <w:rPr>
                <w:rFonts w:hint="eastAsia" w:ascii="黑体" w:hAnsi="黑体" w:eastAsia="黑体"/>
                <w:b/>
                <w:bCs/>
                <w:sz w:val="22"/>
                <w:szCs w:val="22"/>
              </w:rPr>
              <w:t>3．法规依据</w:t>
            </w:r>
          </w:p>
          <w:p>
            <w:pPr>
              <w:widowControl/>
              <w:spacing w:line="312" w:lineRule="auto"/>
              <w:ind w:firstLine="221" w:firstLineChars="100"/>
              <w:rPr>
                <w:rFonts w:hint="eastAsia" w:ascii="宋体" w:hAnsi="宋体"/>
                <w:b/>
                <w:bCs/>
                <w:color w:val="000000"/>
                <w:kern w:val="0"/>
                <w:sz w:val="22"/>
                <w:szCs w:val="22"/>
              </w:rPr>
            </w:pPr>
            <w:r>
              <w:rPr>
                <w:rFonts w:hint="eastAsia" w:ascii="宋体" w:hAnsi="宋体"/>
                <w:b/>
                <w:bCs/>
                <w:sz w:val="22"/>
                <w:szCs w:val="22"/>
              </w:rPr>
              <w:t>　依据《中华人民共和国劳动法》的相关要求制定。</w:t>
            </w:r>
          </w:p>
          <w:p>
            <w:pPr>
              <w:spacing w:line="312" w:lineRule="auto"/>
              <w:rPr>
                <w:rFonts w:hint="eastAsia" w:ascii="黑体" w:hAnsi="黑体" w:eastAsia="黑体"/>
                <w:b/>
                <w:bCs/>
                <w:sz w:val="22"/>
                <w:szCs w:val="22"/>
              </w:rPr>
            </w:pPr>
            <w:r>
              <w:rPr>
                <w:rFonts w:hint="eastAsia" w:ascii="黑体" w:hAnsi="黑体" w:eastAsia="黑体"/>
                <w:b/>
                <w:bCs/>
                <w:sz w:val="22"/>
                <w:szCs w:val="22"/>
              </w:rPr>
              <w:t>4．主要职责</w:t>
            </w:r>
          </w:p>
          <w:p>
            <w:pPr>
              <w:spacing w:line="312" w:lineRule="auto"/>
              <w:ind w:firstLine="420"/>
              <w:rPr>
                <w:rFonts w:hint="eastAsia" w:ascii="宋体" w:hAnsi="宋体"/>
                <w:b/>
                <w:bCs/>
                <w:sz w:val="22"/>
                <w:szCs w:val="22"/>
              </w:rPr>
            </w:pPr>
            <w:r>
              <w:rPr>
                <w:rFonts w:hint="eastAsia" w:ascii="宋体" w:hAnsi="宋体"/>
                <w:b/>
                <w:bCs/>
                <w:sz w:val="22"/>
                <w:szCs w:val="22"/>
              </w:rPr>
              <w:t>4.1、由仓储科负责领取和发放。</w:t>
            </w:r>
          </w:p>
          <w:p>
            <w:pPr>
              <w:spacing w:line="312" w:lineRule="auto"/>
              <w:ind w:firstLine="420"/>
              <w:rPr>
                <w:rFonts w:hint="eastAsia" w:ascii="宋体" w:hAnsi="宋体"/>
                <w:b/>
                <w:bCs/>
                <w:sz w:val="22"/>
                <w:szCs w:val="22"/>
              </w:rPr>
            </w:pPr>
            <w:r>
              <w:rPr>
                <w:rFonts w:hint="eastAsia" w:ascii="宋体" w:hAnsi="宋体"/>
                <w:b/>
                <w:bCs/>
                <w:sz w:val="22"/>
                <w:szCs w:val="22"/>
              </w:rPr>
              <w:t>4.2、由安全科负责登记管理和监督使用情况。</w:t>
            </w:r>
          </w:p>
          <w:p>
            <w:pPr>
              <w:spacing w:line="312" w:lineRule="auto"/>
              <w:rPr>
                <w:rFonts w:hint="eastAsia" w:ascii="黑体" w:hAnsi="黑体" w:eastAsia="黑体"/>
                <w:b/>
                <w:bCs/>
                <w:sz w:val="22"/>
                <w:szCs w:val="22"/>
              </w:rPr>
            </w:pPr>
            <w:r>
              <w:rPr>
                <w:rFonts w:hint="eastAsia" w:ascii="黑体" w:hAnsi="黑体" w:eastAsia="黑体"/>
                <w:b/>
                <w:bCs/>
                <w:sz w:val="22"/>
                <w:szCs w:val="22"/>
              </w:rPr>
              <w:t>5．制度内容</w:t>
            </w:r>
          </w:p>
          <w:p>
            <w:pPr>
              <w:spacing w:line="312" w:lineRule="auto"/>
              <w:ind w:firstLine="442" w:firstLineChars="200"/>
              <w:rPr>
                <w:rFonts w:hint="eastAsia" w:hAnsi="宋体"/>
                <w:b/>
                <w:bCs/>
                <w:sz w:val="22"/>
                <w:szCs w:val="22"/>
              </w:rPr>
            </w:pPr>
            <w:r>
              <w:rPr>
                <w:rFonts w:hint="eastAsia" w:hAnsi="宋体"/>
                <w:b/>
                <w:bCs/>
                <w:sz w:val="22"/>
                <w:szCs w:val="22"/>
              </w:rPr>
              <w:t>5.l、劳动防护用品的配备和使用原则是：根据职工从事有毒有害和易引发安全事故岗位工作，配备和使用防护服务器，保护劳动者的合法权益和身体健康不受损害。</w:t>
            </w:r>
          </w:p>
          <w:p>
            <w:pPr>
              <w:spacing w:line="312" w:lineRule="auto"/>
              <w:rPr>
                <w:rFonts w:hint="eastAsia" w:hAnsi="宋体"/>
                <w:b/>
                <w:bCs/>
                <w:sz w:val="22"/>
                <w:szCs w:val="22"/>
              </w:rPr>
            </w:pPr>
            <w:r>
              <w:rPr>
                <w:rFonts w:hint="eastAsia" w:hAnsi="宋体"/>
                <w:b/>
                <w:bCs/>
                <w:sz w:val="22"/>
                <w:szCs w:val="22"/>
              </w:rPr>
              <w:t xml:space="preserve">    5.2、防护服务器的配备使用范围：凡属烟花爆竹仓库保管员、专职安全员、守护员、营业员、消防员、焰火燃放操作人员、搬运半年工等等。</w:t>
            </w:r>
          </w:p>
          <w:p>
            <w:pPr>
              <w:spacing w:line="312" w:lineRule="auto"/>
              <w:rPr>
                <w:rFonts w:hint="eastAsia" w:hAnsi="宋体"/>
                <w:b/>
                <w:bCs/>
                <w:sz w:val="22"/>
                <w:szCs w:val="22"/>
              </w:rPr>
            </w:pPr>
            <w:r>
              <w:rPr>
                <w:rFonts w:hint="eastAsia" w:hAnsi="宋体"/>
                <w:b/>
                <w:bCs/>
                <w:sz w:val="22"/>
                <w:szCs w:val="22"/>
              </w:rPr>
              <w:t xml:space="preserve">    5.3、防护服务器的配备内容，主要是根据所需和适用配备：防静电劳保工作服（衣、裤）、自吸过滤式防尘口罩、棉纱、手套、软底鞋或胶鞋、围腰。</w:t>
            </w:r>
          </w:p>
          <w:p>
            <w:pPr>
              <w:spacing w:line="312" w:lineRule="auto"/>
              <w:rPr>
                <w:rFonts w:hint="eastAsia" w:hAnsi="宋体"/>
                <w:b/>
                <w:bCs/>
                <w:sz w:val="22"/>
                <w:szCs w:val="22"/>
              </w:rPr>
            </w:pPr>
            <w:r>
              <w:rPr>
                <w:rFonts w:hint="eastAsia" w:hAnsi="宋体"/>
                <w:b/>
                <w:bCs/>
                <w:sz w:val="22"/>
                <w:szCs w:val="22"/>
              </w:rPr>
              <w:t xml:space="preserve">    5.4、凡属防护用品配备使用对象，每人配发防护用品一套，上班时必须穿戴使用，违者将给予经济处罚。</w:t>
            </w:r>
          </w:p>
          <w:p>
            <w:pPr>
              <w:spacing w:line="312" w:lineRule="auto"/>
              <w:ind w:firstLine="420"/>
              <w:rPr>
                <w:rFonts w:hint="eastAsia" w:hAnsi="宋体"/>
                <w:b/>
                <w:bCs/>
                <w:sz w:val="22"/>
                <w:szCs w:val="22"/>
              </w:rPr>
            </w:pPr>
            <w:r>
              <w:rPr>
                <w:rFonts w:hint="eastAsia" w:hAnsi="宋体"/>
                <w:b/>
                <w:bCs/>
                <w:sz w:val="22"/>
                <w:szCs w:val="22"/>
              </w:rPr>
              <w:t>5.5、防护用品实行“以旧换新”的管理办法，凡属丢失或人为损坏者概由使用保存者照价赔偿。</w:t>
            </w:r>
          </w:p>
          <w:p>
            <w:pPr>
              <w:spacing w:line="312" w:lineRule="auto"/>
              <w:ind w:firstLine="420"/>
              <w:rPr>
                <w:rFonts w:hint="eastAsia" w:hAnsi="宋体"/>
                <w:b/>
                <w:bCs/>
                <w:sz w:val="22"/>
                <w:szCs w:val="22"/>
              </w:rPr>
            </w:pPr>
            <w:r>
              <w:rPr>
                <w:rFonts w:hint="eastAsia" w:hAnsi="宋体"/>
                <w:b/>
                <w:bCs/>
                <w:sz w:val="22"/>
                <w:szCs w:val="22"/>
              </w:rPr>
              <w:t>5.6、防护用品统一由安全科购买、保管和发放，需要发放时由安全科造具名册，经分管领导批准发放到人头。</w:t>
            </w:r>
          </w:p>
          <w:p>
            <w:pPr>
              <w:spacing w:line="312" w:lineRule="auto"/>
              <w:ind w:firstLine="420"/>
              <w:rPr>
                <w:rFonts w:hint="eastAsia" w:hAnsi="宋体"/>
                <w:b/>
                <w:bCs/>
                <w:sz w:val="22"/>
                <w:szCs w:val="22"/>
              </w:rPr>
            </w:pPr>
            <w:r>
              <w:rPr>
                <w:rFonts w:hint="eastAsia" w:hAnsi="宋体"/>
                <w:b/>
                <w:bCs/>
                <w:sz w:val="22"/>
                <w:szCs w:val="22"/>
              </w:rPr>
              <w:t>5.7、企业必须为从业人员提供符合国家标准或者行业标准的劳动防护用品，并监督、教育从业人员按照使用规定佩戴使用。</w:t>
            </w:r>
          </w:p>
          <w:p>
            <w:pPr>
              <w:spacing w:line="312" w:lineRule="auto"/>
              <w:rPr>
                <w:rFonts w:hint="eastAsia" w:ascii="黑体" w:hAnsi="黑体" w:eastAsia="黑体"/>
                <w:b/>
                <w:bCs/>
                <w:sz w:val="22"/>
                <w:szCs w:val="22"/>
              </w:rPr>
            </w:pPr>
            <w:r>
              <w:rPr>
                <w:rFonts w:hint="eastAsia" w:ascii="黑体" w:hAnsi="黑体" w:eastAsia="黑体"/>
                <w:b/>
                <w:bCs/>
                <w:sz w:val="22"/>
                <w:szCs w:val="22"/>
              </w:rPr>
              <w:t>6. 相关记录</w:t>
            </w:r>
          </w:p>
          <w:p>
            <w:pPr>
              <w:spacing w:line="312" w:lineRule="auto"/>
              <w:ind w:firstLine="420"/>
              <w:rPr>
                <w:rFonts w:hint="eastAsia" w:hAnsi="宋体"/>
                <w:b/>
                <w:bCs/>
                <w:sz w:val="22"/>
                <w:szCs w:val="22"/>
              </w:rPr>
            </w:pPr>
            <w:r>
              <w:rPr>
                <w:rFonts w:hint="eastAsia" w:hAnsi="宋体"/>
                <w:b/>
                <w:bCs/>
                <w:sz w:val="22"/>
                <w:szCs w:val="22"/>
              </w:rPr>
              <w:t>附：防护用品领用表</w:t>
            </w:r>
          </w:p>
          <w:p>
            <w:pPr>
              <w:spacing w:line="312" w:lineRule="auto"/>
              <w:ind w:firstLine="420"/>
              <w:rPr>
                <w:rFonts w:hint="eastAsia" w:hAnsi="宋体"/>
                <w:b/>
                <w:bCs/>
              </w:rPr>
            </w:pPr>
          </w:p>
          <w:p>
            <w:pPr>
              <w:spacing w:line="312" w:lineRule="auto"/>
              <w:ind w:firstLine="420"/>
              <w:rPr>
                <w:rFonts w:hint="eastAsia" w:hAnsi="宋体"/>
                <w:b/>
                <w:bCs/>
              </w:rPr>
            </w:pPr>
          </w:p>
          <w:p>
            <w:pPr>
              <w:spacing w:line="312" w:lineRule="auto"/>
              <w:ind w:firstLine="420"/>
              <w:rPr>
                <w:rFonts w:hint="eastAsia" w:hAnsi="宋体"/>
                <w:b/>
                <w:bCs/>
              </w:rPr>
            </w:pPr>
          </w:p>
          <w:p>
            <w:pPr>
              <w:spacing w:line="312" w:lineRule="auto"/>
              <w:ind w:firstLine="420"/>
              <w:rPr>
                <w:rFonts w:hint="eastAsia" w:hAnsi="宋体"/>
                <w:b/>
                <w:bCs/>
              </w:rPr>
            </w:pPr>
          </w:p>
          <w:p>
            <w:pPr>
              <w:spacing w:line="312" w:lineRule="auto"/>
              <w:ind w:firstLine="420"/>
              <w:rPr>
                <w:rFonts w:hint="eastAsia" w:hAnsi="宋体"/>
                <w:b/>
                <w:bCs/>
              </w:rPr>
            </w:pPr>
          </w:p>
          <w:p>
            <w:pPr>
              <w:spacing w:line="312" w:lineRule="auto"/>
              <w:ind w:firstLine="420"/>
              <w:rPr>
                <w:rFonts w:hint="eastAsia" w:hAnsi="宋体"/>
                <w:b/>
                <w:bCs/>
              </w:rPr>
            </w:pPr>
          </w:p>
          <w:p>
            <w:pPr>
              <w:spacing w:line="312" w:lineRule="auto"/>
              <w:rPr>
                <w:rFonts w:hint="eastAsia" w:hAnsi="宋体"/>
                <w:b/>
                <w:bCs/>
              </w:rPr>
            </w:pPr>
          </w:p>
          <w:p>
            <w:pPr>
              <w:spacing w:line="312" w:lineRule="auto"/>
              <w:ind w:firstLine="420" w:firstLineChars="0"/>
              <w:rPr>
                <w:rFonts w:hint="eastAsia" w:hAnsi="宋体"/>
                <w:b/>
                <w:bCs/>
              </w:rPr>
            </w:pPr>
          </w:p>
        </w:tc>
      </w:tr>
    </w:tbl>
    <w:p>
      <w:pPr>
        <w:spacing w:line="288" w:lineRule="auto"/>
        <w:rPr>
          <w:rFonts w:hint="eastAsia" w:ascii="黑体" w:hAnsi="黑体" w:eastAsia="黑体"/>
          <w:b/>
          <w:bCs/>
        </w:rPr>
        <w:sectPr>
          <w:headerReference r:id="rId27" w:type="default"/>
          <w:footerReference r:id="rId28" w:type="default"/>
          <w:pgSz w:w="11906" w:h="16838"/>
          <w:pgMar w:top="1440" w:right="1797" w:bottom="1440" w:left="1797" w:header="851" w:footer="992" w:gutter="0"/>
          <w:pgNumType w:fmt="decimal" w:start="29"/>
          <w:cols w:space="720" w:num="1"/>
          <w:docGrid w:linePitch="312" w:charSpace="0"/>
        </w:sectPr>
      </w:pPr>
    </w:p>
    <w:tbl>
      <w:tblPr>
        <w:tblStyle w:val="2"/>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393"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21</w:t>
            </w:r>
            <w:r>
              <w:rPr>
                <w:rFonts w:hint="eastAsia" w:ascii="新宋体" w:hAnsi="新宋体" w:eastAsia="新宋体"/>
                <w:b/>
                <w:bCs/>
                <w:sz w:val="24"/>
                <w:szCs w:val="24"/>
                <w:lang w:eastAsia="zh-CN"/>
              </w:rPr>
              <w:t>）</w:t>
            </w:r>
          </w:p>
        </w:tc>
        <w:tc>
          <w:tcPr>
            <w:tcW w:w="4061"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3" w:type="dxa"/>
            <w:vMerge w:val="continue"/>
            <w:noWrap w:val="0"/>
            <w:vAlign w:val="center"/>
          </w:tcPr>
          <w:p>
            <w:pPr>
              <w:spacing w:line="320" w:lineRule="exact"/>
              <w:jc w:val="center"/>
              <w:rPr>
                <w:rFonts w:hint="eastAsia" w:ascii="新宋体" w:hAnsi="新宋体" w:eastAsia="新宋体"/>
                <w:b/>
                <w:bCs/>
                <w:sz w:val="24"/>
                <w:szCs w:val="24"/>
              </w:rPr>
            </w:pPr>
          </w:p>
        </w:tc>
        <w:tc>
          <w:tcPr>
            <w:tcW w:w="4061"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4393" w:type="dxa"/>
            <w:vMerge w:val="restart"/>
            <w:noWrap w:val="0"/>
            <w:vAlign w:val="center"/>
          </w:tcPr>
          <w:p>
            <w:pPr>
              <w:spacing w:line="288" w:lineRule="auto"/>
              <w:jc w:val="center"/>
              <w:rPr>
                <w:rFonts w:hint="eastAsia" w:ascii="新宋体" w:hAnsi="新宋体" w:eastAsia="新宋体"/>
                <w:b/>
                <w:bCs/>
                <w:sz w:val="24"/>
                <w:szCs w:val="24"/>
              </w:rPr>
            </w:pPr>
            <w:r>
              <w:rPr>
                <w:rFonts w:hint="eastAsia" w:ascii="新宋体" w:hAnsi="新宋体" w:eastAsia="新宋体"/>
                <w:b/>
                <w:bCs/>
                <w:sz w:val="24"/>
                <w:szCs w:val="24"/>
                <w:lang w:eastAsia="zh-CN"/>
              </w:rPr>
              <w:t>仓库守卫</w:t>
            </w:r>
            <w:r>
              <w:rPr>
                <w:rFonts w:hint="eastAsia" w:ascii="新宋体" w:hAnsi="新宋体" w:eastAsia="新宋体"/>
                <w:b/>
                <w:bCs/>
                <w:sz w:val="24"/>
                <w:szCs w:val="24"/>
              </w:rPr>
              <w:t>卫</w:t>
            </w:r>
            <w:r>
              <w:rPr>
                <w:rFonts w:hint="eastAsia" w:ascii="新宋体" w:hAnsi="新宋体" w:eastAsia="新宋体"/>
                <w:b/>
                <w:bCs/>
                <w:sz w:val="24"/>
                <w:szCs w:val="24"/>
                <w:lang w:eastAsia="zh-CN"/>
              </w:rPr>
              <w:t>管理</w:t>
            </w:r>
            <w:r>
              <w:rPr>
                <w:rFonts w:hint="eastAsia" w:ascii="新宋体" w:hAnsi="新宋体" w:eastAsia="新宋体"/>
                <w:b/>
                <w:bCs/>
                <w:sz w:val="24"/>
                <w:szCs w:val="24"/>
              </w:rPr>
              <w:t>制度</w:t>
            </w:r>
          </w:p>
        </w:tc>
        <w:tc>
          <w:tcPr>
            <w:tcW w:w="4061"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393" w:type="dxa"/>
            <w:vMerge w:val="continue"/>
            <w:noWrap w:val="0"/>
            <w:vAlign w:val="center"/>
          </w:tcPr>
          <w:p>
            <w:pPr>
              <w:spacing w:line="360" w:lineRule="exact"/>
              <w:jc w:val="center"/>
              <w:rPr>
                <w:rFonts w:hint="eastAsia" w:ascii="新宋体" w:hAnsi="新宋体" w:eastAsia="新宋体"/>
                <w:b/>
                <w:bCs/>
                <w:sz w:val="24"/>
                <w:szCs w:val="24"/>
              </w:rPr>
            </w:pPr>
          </w:p>
        </w:tc>
        <w:tc>
          <w:tcPr>
            <w:tcW w:w="4061"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4" w:hRule="atLeast"/>
        </w:trPr>
        <w:tc>
          <w:tcPr>
            <w:tcW w:w="8454" w:type="dxa"/>
            <w:gridSpan w:val="2"/>
            <w:noWrap w:val="0"/>
            <w:vAlign w:val="top"/>
          </w:tcPr>
          <w:p>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1．目的</w:t>
            </w:r>
          </w:p>
          <w:p>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为适应烟花爆竹储存仓库的安全管理，做到有章可循，确保安全，特制定本制度。</w:t>
            </w:r>
          </w:p>
          <w:p>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2．适用范围</w:t>
            </w:r>
          </w:p>
          <w:p>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适用于本企业门卫值班登记管理。</w:t>
            </w:r>
          </w:p>
          <w:p>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3．法规依据</w:t>
            </w:r>
          </w:p>
          <w:p>
            <w:pPr>
              <w:widowControl/>
              <w:spacing w:line="300" w:lineRule="auto"/>
              <w:ind w:firstLine="241" w:firstLineChars="100"/>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sz w:val="24"/>
                <w:szCs w:val="24"/>
              </w:rPr>
              <w:t>　根据《四川省生产经营单位安全生产责任规定》精神制定。</w:t>
            </w:r>
          </w:p>
          <w:p>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4．主要职责</w:t>
            </w:r>
          </w:p>
          <w:p>
            <w:pPr>
              <w:spacing w:line="30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4.1、仓储科负责具体安排轮流值班和登记。</w:t>
            </w:r>
          </w:p>
          <w:p>
            <w:pPr>
              <w:spacing w:line="30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4.2、安全科负责检查监督实施情况。</w:t>
            </w:r>
          </w:p>
          <w:p>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5．制度内容</w:t>
            </w:r>
          </w:p>
          <w:p>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5.1、门卫值班的重点部位。本企业烟花爆竹储存仓库库区，值班室设在库区入口处，并配备安全警界标杆，防止任意闯入。</w:t>
            </w:r>
          </w:p>
          <w:p>
            <w:pPr>
              <w:spacing w:line="300" w:lineRule="auto"/>
              <w:ind w:firstLine="42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5.2、配备专人值班。根据仓库管理实际，公司确定2-4人常年性轮流值班和重大节假日领导带班制度。</w:t>
            </w:r>
          </w:p>
          <w:p>
            <w:pPr>
              <w:spacing w:line="300" w:lineRule="auto"/>
              <w:ind w:firstLine="42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5.3、仓库门卫值班时间。坚持每天24小时轮流换值班和夜间巡逻检查制度。</w:t>
            </w:r>
          </w:p>
          <w:p>
            <w:pPr>
              <w:spacing w:line="300" w:lineRule="auto"/>
              <w:ind w:firstLine="42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5.4、门卫库区值班检查</w:t>
            </w:r>
            <w:r>
              <w:rPr>
                <w:rFonts w:hint="eastAsia" w:asciiTheme="minorEastAsia" w:hAnsiTheme="minorEastAsia" w:eastAsiaTheme="minorEastAsia" w:cstheme="minorEastAsia"/>
                <w:b/>
                <w:bCs/>
                <w:sz w:val="24"/>
                <w:szCs w:val="24"/>
                <w:lang w:eastAsia="zh-CN"/>
              </w:rPr>
              <w:t>登记</w:t>
            </w:r>
            <w:r>
              <w:rPr>
                <w:rFonts w:hint="eastAsia" w:asciiTheme="minorEastAsia" w:hAnsiTheme="minorEastAsia" w:eastAsiaTheme="minorEastAsia" w:cstheme="minorEastAsia"/>
                <w:b/>
                <w:bCs/>
                <w:sz w:val="24"/>
                <w:szCs w:val="24"/>
              </w:rPr>
              <w:t>。无论是轮换值班还是值班巡逻检查都必须如做好登记。</w:t>
            </w:r>
          </w:p>
          <w:p>
            <w:pPr>
              <w:spacing w:line="300" w:lineRule="auto"/>
              <w:ind w:firstLine="42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5.5、值班门卫应对职工和外来人员、车辆出入库中区应如实进行登记，并有权查看出入库人的有效证件。</w:t>
            </w:r>
          </w:p>
          <w:p>
            <w:pPr>
              <w:spacing w:line="30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5.6、值班门卫有权要</w:t>
            </w:r>
            <w:r>
              <w:rPr>
                <w:rFonts w:hint="eastAsia" w:asciiTheme="minorEastAsia" w:hAnsiTheme="minorEastAsia" w:eastAsiaTheme="minorEastAsia" w:cstheme="minorEastAsia"/>
                <w:b/>
                <w:bCs/>
                <w:sz w:val="24"/>
                <w:szCs w:val="24"/>
                <w:lang w:eastAsia="zh-CN"/>
              </w:rPr>
              <w:t>求</w:t>
            </w:r>
            <w:r>
              <w:rPr>
                <w:rFonts w:hint="eastAsia" w:asciiTheme="minorEastAsia" w:hAnsiTheme="minorEastAsia" w:eastAsiaTheme="minorEastAsia" w:cstheme="minorEastAsia"/>
                <w:b/>
                <w:bCs/>
                <w:sz w:val="24"/>
                <w:szCs w:val="24"/>
              </w:rPr>
              <w:t>入库人员将火源、火种暂时存放门卫值班室。若发现携带有易爆物品除详细登记外应主动向公司领导报告。</w:t>
            </w:r>
          </w:p>
          <w:p>
            <w:pPr>
              <w:spacing w:line="288"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5.7、门卫在值班检查时</w:t>
            </w:r>
            <w:r>
              <w:rPr>
                <w:rFonts w:hint="eastAsia" w:asciiTheme="minorEastAsia" w:hAnsiTheme="minorEastAsia" w:eastAsiaTheme="minorEastAsia" w:cstheme="minorEastAsia"/>
                <w:b/>
                <w:bCs/>
                <w:sz w:val="24"/>
                <w:szCs w:val="24"/>
                <w:lang w:eastAsia="zh-CN"/>
              </w:rPr>
              <w:t>发现安全隐患</w:t>
            </w:r>
            <w:r>
              <w:rPr>
                <w:rFonts w:hint="eastAsia" w:asciiTheme="minorEastAsia" w:hAnsiTheme="minorEastAsia" w:eastAsiaTheme="minorEastAsia" w:cstheme="minorEastAsia"/>
                <w:b/>
                <w:bCs/>
                <w:sz w:val="24"/>
                <w:szCs w:val="24"/>
              </w:rPr>
              <w:t>应及时处理，发现重大问题应立即报告公司领导处理。</w:t>
            </w:r>
          </w:p>
          <w:p>
            <w:pPr>
              <w:spacing w:line="288"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5.8</w:t>
            </w:r>
            <w:r>
              <w:rPr>
                <w:rFonts w:hint="eastAsia" w:asciiTheme="minorEastAsia" w:hAnsiTheme="minorEastAsia" w:eastAsiaTheme="minorEastAsia" w:cstheme="minorEastAsia"/>
                <w:b/>
                <w:bCs/>
                <w:sz w:val="24"/>
                <w:szCs w:val="24"/>
              </w:rPr>
              <w:t>夜班门卫要围绕库区巡逻、检查，守护要认真负责，发现可疑情况及时妥善处理，发现违法行为，</w:t>
            </w:r>
            <w:r>
              <w:rPr>
                <w:rFonts w:hint="eastAsia" w:asciiTheme="minorEastAsia" w:hAnsiTheme="minorEastAsia" w:eastAsiaTheme="minorEastAsia" w:cstheme="minorEastAsia"/>
                <w:b/>
                <w:bCs/>
                <w:sz w:val="24"/>
                <w:szCs w:val="24"/>
                <w:lang w:eastAsia="zh-CN"/>
              </w:rPr>
              <w:t>应立即制止</w:t>
            </w:r>
            <w:r>
              <w:rPr>
                <w:rFonts w:hint="eastAsia" w:asciiTheme="minorEastAsia" w:hAnsiTheme="minorEastAsia" w:eastAsiaTheme="minorEastAsia" w:cstheme="minorEastAsia"/>
                <w:b/>
                <w:bCs/>
                <w:sz w:val="24"/>
                <w:szCs w:val="24"/>
              </w:rPr>
              <w:t>报告公安机关。</w:t>
            </w:r>
          </w:p>
          <w:p>
            <w:pPr>
              <w:spacing w:line="288"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、烟花爆竹仓库实行24小时警戒制，值班门卫要实行严格的交接手续。特殊情况需要离岗的须经领导批准并安排其他门卫或工作人员接岗后，方可离岗。</w:t>
            </w:r>
          </w:p>
          <w:p>
            <w:pPr>
              <w:spacing w:line="300" w:lineRule="auto"/>
              <w:ind w:firstLine="420"/>
              <w:rPr>
                <w:rFonts w:hint="eastAsia" w:asciiTheme="minorEastAsia" w:hAnsiTheme="minorEastAsia" w:eastAsiaTheme="minorEastAsia" w:cstheme="minorEastAsia"/>
                <w:b/>
                <w:bCs/>
                <w:sz w:val="24"/>
                <w:szCs w:val="24"/>
              </w:rPr>
            </w:pPr>
          </w:p>
        </w:tc>
      </w:tr>
    </w:tbl>
    <w:p>
      <w:pPr>
        <w:spacing w:line="288" w:lineRule="auto"/>
        <w:rPr>
          <w:rFonts w:hint="eastAsia" w:ascii="Times New Roman" w:hAnsi="Times New Roman" w:eastAsia="黑体"/>
          <w:b/>
          <w:bCs/>
        </w:rPr>
      </w:pPr>
    </w:p>
    <w:p>
      <w:pPr>
        <w:spacing w:line="288" w:lineRule="auto"/>
        <w:rPr>
          <w:rFonts w:hint="eastAsia" w:ascii="Times New Roman" w:hAnsi="Times New Roman" w:eastAsia="黑体"/>
          <w:b/>
          <w:bCs/>
        </w:rPr>
      </w:pPr>
    </w:p>
    <w:p>
      <w:pPr>
        <w:spacing w:line="288" w:lineRule="auto"/>
        <w:rPr>
          <w:rFonts w:hint="eastAsia" w:ascii="Times New Roman" w:hAnsi="Times New Roman" w:eastAsia="黑体"/>
          <w:b/>
          <w:bCs/>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27" w:type="dxa"/>
            <w:vMerge w:val="restart"/>
            <w:noWrap w:val="0"/>
            <w:vAlign w:val="center"/>
          </w:tcPr>
          <w:p>
            <w:pPr>
              <w:spacing w:line="360" w:lineRule="exact"/>
              <w:jc w:val="center"/>
              <w:rPr>
                <w:rFonts w:ascii="新宋体" w:hAnsi="新宋体" w:eastAsia="新宋体"/>
                <w:b/>
                <w:bCs/>
                <w:sz w:val="28"/>
                <w:szCs w:val="28"/>
              </w:rPr>
            </w:pPr>
            <w:r>
              <w:rPr>
                <w:rFonts w:hint="eastAsia" w:ascii="新宋体" w:hAnsi="新宋体" w:eastAsia="新宋体"/>
                <w:b/>
                <w:bCs/>
                <w:sz w:val="28"/>
                <w:szCs w:val="28"/>
              </w:rPr>
              <w:t>营山县兴旺烟花爆竹有限公司</w:t>
            </w:r>
          </w:p>
          <w:p>
            <w:pPr>
              <w:spacing w:line="320" w:lineRule="exact"/>
              <w:jc w:val="center"/>
              <w:rPr>
                <w:rFonts w:hint="eastAsia" w:ascii="新宋体" w:hAnsi="新宋体" w:eastAsia="新宋体"/>
                <w:b/>
                <w:bCs/>
                <w:sz w:val="28"/>
                <w:szCs w:val="28"/>
                <w:lang w:val="en-US" w:eastAsia="zh-CN"/>
              </w:rPr>
            </w:pPr>
            <w:r>
              <w:rPr>
                <w:rFonts w:hint="eastAsia" w:ascii="新宋体" w:hAnsi="新宋体" w:eastAsia="新宋体"/>
                <w:b/>
                <w:bCs/>
                <w:sz w:val="28"/>
                <w:szCs w:val="28"/>
              </w:rPr>
              <w:t>安全生产规章制度</w:t>
            </w:r>
            <w:r>
              <w:rPr>
                <w:rFonts w:hint="eastAsia" w:ascii="新宋体" w:hAnsi="新宋体" w:eastAsia="新宋体"/>
                <w:b/>
                <w:bCs/>
                <w:sz w:val="28"/>
                <w:szCs w:val="28"/>
                <w:lang w:eastAsia="zh-CN"/>
              </w:rPr>
              <w:t>（</w:t>
            </w:r>
            <w:r>
              <w:rPr>
                <w:rFonts w:hint="eastAsia" w:ascii="新宋体" w:hAnsi="新宋体" w:eastAsia="新宋体"/>
                <w:b/>
                <w:bCs/>
                <w:sz w:val="28"/>
                <w:szCs w:val="28"/>
                <w:lang w:val="en-US" w:eastAsia="zh-CN"/>
              </w:rPr>
              <w:t>22</w:t>
            </w:r>
            <w:r>
              <w:rPr>
                <w:rFonts w:hint="eastAsia" w:ascii="新宋体" w:hAnsi="新宋体" w:eastAsia="新宋体"/>
                <w:b/>
                <w:bCs/>
                <w:sz w:val="28"/>
                <w:szCs w:val="28"/>
                <w:lang w:eastAsia="zh-CN"/>
              </w:rPr>
              <w:t>）</w:t>
            </w:r>
          </w:p>
        </w:tc>
        <w:tc>
          <w:tcPr>
            <w:tcW w:w="4295" w:type="dxa"/>
            <w:noWrap w:val="0"/>
            <w:vAlign w:val="center"/>
          </w:tcPr>
          <w:p>
            <w:pPr>
              <w:rPr>
                <w:rFonts w:hint="eastAsia" w:ascii="新宋体" w:hAnsi="新宋体" w:eastAsia="新宋体"/>
                <w:b/>
                <w:bCs/>
                <w:sz w:val="40"/>
                <w:szCs w:val="40"/>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4227" w:type="dxa"/>
            <w:vMerge w:val="continue"/>
            <w:noWrap w:val="0"/>
            <w:vAlign w:val="center"/>
          </w:tcPr>
          <w:p>
            <w:pPr>
              <w:spacing w:line="320" w:lineRule="exact"/>
              <w:jc w:val="center"/>
              <w:rPr>
                <w:rFonts w:hint="eastAsia" w:ascii="新宋体" w:hAnsi="新宋体" w:eastAsia="新宋体"/>
                <w:b/>
                <w:bCs/>
                <w:sz w:val="28"/>
                <w:szCs w:val="28"/>
              </w:rPr>
            </w:pPr>
          </w:p>
        </w:tc>
        <w:tc>
          <w:tcPr>
            <w:tcW w:w="4295" w:type="dxa"/>
            <w:noWrap w:val="0"/>
            <w:vAlign w:val="center"/>
          </w:tcPr>
          <w:p>
            <w:pPr>
              <w:rPr>
                <w:rFonts w:hint="eastAsia" w:ascii="新宋体" w:hAnsi="新宋体" w:eastAsia="新宋体"/>
                <w:b/>
                <w:bCs/>
                <w:sz w:val="40"/>
                <w:szCs w:val="40"/>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4227" w:type="dxa"/>
            <w:vMerge w:val="restart"/>
            <w:noWrap w:val="0"/>
            <w:vAlign w:val="center"/>
          </w:tcPr>
          <w:p>
            <w:pPr>
              <w:spacing w:line="288" w:lineRule="auto"/>
              <w:jc w:val="center"/>
              <w:rPr>
                <w:rFonts w:hint="eastAsia" w:ascii="新宋体" w:hAnsi="新宋体" w:eastAsia="新宋体"/>
                <w:b/>
                <w:bCs/>
                <w:sz w:val="28"/>
                <w:szCs w:val="28"/>
              </w:rPr>
            </w:pPr>
            <w:r>
              <w:rPr>
                <w:rFonts w:hint="eastAsia" w:ascii="新宋体" w:hAnsi="新宋体" w:eastAsia="新宋体"/>
                <w:b/>
                <w:bCs/>
                <w:sz w:val="28"/>
                <w:szCs w:val="28"/>
              </w:rPr>
              <w:t>设备设施</w:t>
            </w:r>
            <w:r>
              <w:rPr>
                <w:rFonts w:hint="eastAsia" w:ascii="新宋体" w:hAnsi="新宋体" w:eastAsia="新宋体"/>
                <w:b/>
                <w:bCs/>
                <w:sz w:val="28"/>
                <w:szCs w:val="28"/>
                <w:lang w:eastAsia="zh-CN"/>
              </w:rPr>
              <w:t>管理、</w:t>
            </w:r>
            <w:r>
              <w:rPr>
                <w:rFonts w:hint="eastAsia" w:ascii="新宋体" w:hAnsi="新宋体" w:eastAsia="新宋体"/>
                <w:b/>
                <w:bCs/>
                <w:sz w:val="28"/>
                <w:szCs w:val="28"/>
              </w:rPr>
              <w:t>维</w:t>
            </w:r>
            <w:r>
              <w:rPr>
                <w:rFonts w:hint="eastAsia" w:ascii="新宋体" w:hAnsi="新宋体" w:eastAsia="新宋体"/>
                <w:b/>
                <w:bCs/>
                <w:sz w:val="28"/>
                <w:szCs w:val="28"/>
                <w:lang w:eastAsia="zh-CN"/>
              </w:rPr>
              <w:t>护</w:t>
            </w:r>
            <w:r>
              <w:rPr>
                <w:rFonts w:hint="eastAsia" w:ascii="新宋体" w:hAnsi="新宋体" w:eastAsia="新宋体"/>
                <w:b/>
                <w:bCs/>
                <w:sz w:val="28"/>
                <w:szCs w:val="28"/>
              </w:rPr>
              <w:t>制度</w:t>
            </w:r>
          </w:p>
        </w:tc>
        <w:tc>
          <w:tcPr>
            <w:tcW w:w="4295" w:type="dxa"/>
            <w:noWrap w:val="0"/>
            <w:vAlign w:val="center"/>
          </w:tcPr>
          <w:p>
            <w:pPr>
              <w:rPr>
                <w:rFonts w:hint="eastAsia" w:ascii="新宋体" w:hAnsi="新宋体" w:eastAsia="新宋体"/>
                <w:b/>
                <w:bCs/>
                <w:sz w:val="40"/>
                <w:szCs w:val="40"/>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227" w:type="dxa"/>
            <w:vMerge w:val="continue"/>
            <w:noWrap w:val="0"/>
            <w:vAlign w:val="center"/>
          </w:tcPr>
          <w:p>
            <w:pPr>
              <w:spacing w:line="360" w:lineRule="exact"/>
              <w:jc w:val="center"/>
              <w:rPr>
                <w:rFonts w:hint="eastAsia" w:ascii="新宋体" w:hAnsi="新宋体" w:eastAsia="新宋体"/>
                <w:b/>
                <w:bCs/>
                <w:sz w:val="28"/>
                <w:szCs w:val="28"/>
              </w:rPr>
            </w:pPr>
          </w:p>
        </w:tc>
        <w:tc>
          <w:tcPr>
            <w:tcW w:w="4295" w:type="dxa"/>
            <w:noWrap w:val="0"/>
            <w:vAlign w:val="center"/>
          </w:tcPr>
          <w:p>
            <w:pPr>
              <w:rPr>
                <w:rFonts w:hint="eastAsia" w:ascii="新宋体" w:hAnsi="新宋体" w:eastAsia="新宋体"/>
                <w:b/>
                <w:bCs/>
                <w:sz w:val="40"/>
                <w:szCs w:val="40"/>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2" w:hRule="atLeast"/>
        </w:trPr>
        <w:tc>
          <w:tcPr>
            <w:tcW w:w="8522" w:type="dxa"/>
            <w:gridSpan w:val="2"/>
            <w:noWrap w:val="0"/>
            <w:vAlign w:val="top"/>
          </w:tcPr>
          <w:p>
            <w:pPr>
              <w:spacing w:line="360" w:lineRule="auto"/>
              <w:rPr>
                <w:rFonts w:hint="eastAsia" w:ascii="黑体" w:hAnsi="黑体" w:eastAsia="黑体"/>
                <w:b/>
                <w:bCs/>
                <w:sz w:val="24"/>
                <w:szCs w:val="24"/>
              </w:rPr>
            </w:pPr>
            <w:r>
              <w:rPr>
                <w:rFonts w:hint="eastAsia" w:ascii="黑体" w:hAnsi="黑体" w:eastAsia="黑体"/>
                <w:b/>
                <w:bCs/>
                <w:sz w:val="24"/>
                <w:szCs w:val="24"/>
              </w:rPr>
              <w:t>1．目的</w:t>
            </w:r>
          </w:p>
          <w:p>
            <w:pPr>
              <w:spacing w:line="360" w:lineRule="auto"/>
              <w:rPr>
                <w:rFonts w:hint="eastAsia" w:hAnsi="宋体"/>
                <w:b/>
                <w:bCs/>
                <w:sz w:val="24"/>
                <w:szCs w:val="24"/>
              </w:rPr>
            </w:pPr>
            <w:r>
              <w:rPr>
                <w:rFonts w:hint="eastAsia" w:hAnsi="宋体"/>
                <w:b/>
                <w:bCs/>
                <w:sz w:val="24"/>
                <w:szCs w:val="24"/>
              </w:rPr>
              <w:t>　　为确保烟花爆竹经营设备设施的应急有效使用，必须对安全设备设施进行维修保养、保证正常运转。特制定本制度。</w:t>
            </w:r>
          </w:p>
          <w:p>
            <w:pPr>
              <w:spacing w:line="360" w:lineRule="auto"/>
              <w:rPr>
                <w:rFonts w:hint="eastAsia" w:ascii="黑体" w:hAnsi="黑体" w:eastAsia="黑体"/>
                <w:b/>
                <w:bCs/>
                <w:sz w:val="24"/>
                <w:szCs w:val="24"/>
              </w:rPr>
            </w:pPr>
            <w:r>
              <w:rPr>
                <w:rFonts w:hint="eastAsia" w:ascii="黑体" w:hAnsi="黑体" w:eastAsia="黑体"/>
                <w:b/>
                <w:bCs/>
                <w:sz w:val="24"/>
                <w:szCs w:val="24"/>
              </w:rPr>
              <w:t>2．适用范围</w:t>
            </w:r>
          </w:p>
          <w:p>
            <w:pPr>
              <w:spacing w:line="360" w:lineRule="auto"/>
              <w:rPr>
                <w:rFonts w:hint="eastAsia" w:hAnsi="宋体"/>
                <w:b/>
                <w:bCs/>
                <w:sz w:val="24"/>
                <w:szCs w:val="24"/>
              </w:rPr>
            </w:pPr>
            <w:r>
              <w:rPr>
                <w:rFonts w:hint="eastAsia" w:hAnsi="宋体"/>
                <w:b/>
                <w:bCs/>
                <w:sz w:val="24"/>
                <w:szCs w:val="24"/>
              </w:rPr>
              <w:t>　　适用于烟花爆竹经营企业</w:t>
            </w:r>
            <w:r>
              <w:rPr>
                <w:rFonts w:hint="eastAsia" w:hAnsi="宋体"/>
                <w:b/>
                <w:bCs/>
                <w:sz w:val="24"/>
                <w:szCs w:val="24"/>
                <w:lang w:eastAsia="zh-CN"/>
              </w:rPr>
              <w:t>安全</w:t>
            </w:r>
            <w:r>
              <w:rPr>
                <w:rFonts w:hint="eastAsia" w:hAnsi="宋体"/>
                <w:b/>
                <w:bCs/>
                <w:sz w:val="24"/>
                <w:szCs w:val="24"/>
              </w:rPr>
              <w:t>设备设施的管理</w:t>
            </w:r>
            <w:r>
              <w:rPr>
                <w:rFonts w:hint="eastAsia" w:hAnsi="宋体"/>
                <w:b/>
                <w:bCs/>
                <w:sz w:val="24"/>
                <w:szCs w:val="24"/>
                <w:lang w:eastAsia="zh-CN"/>
              </w:rPr>
              <w:t>、</w:t>
            </w:r>
            <w:r>
              <w:rPr>
                <w:rFonts w:hint="eastAsia" w:hAnsi="宋体"/>
                <w:b/>
                <w:bCs/>
                <w:sz w:val="24"/>
                <w:szCs w:val="24"/>
              </w:rPr>
              <w:t>维</w:t>
            </w:r>
            <w:r>
              <w:rPr>
                <w:rFonts w:hint="eastAsia" w:hAnsi="宋体"/>
                <w:b/>
                <w:bCs/>
                <w:sz w:val="24"/>
                <w:szCs w:val="24"/>
                <w:lang w:eastAsia="zh-CN"/>
              </w:rPr>
              <w:t>护</w:t>
            </w:r>
            <w:r>
              <w:rPr>
                <w:rFonts w:hint="eastAsia" w:hAnsi="宋体"/>
                <w:b/>
                <w:bCs/>
                <w:sz w:val="24"/>
                <w:szCs w:val="24"/>
              </w:rPr>
              <w:t>。</w:t>
            </w:r>
          </w:p>
          <w:p>
            <w:pPr>
              <w:spacing w:line="360" w:lineRule="auto"/>
              <w:rPr>
                <w:rFonts w:hint="eastAsia" w:ascii="黑体" w:hAnsi="黑体" w:eastAsia="黑体"/>
                <w:b/>
                <w:bCs/>
                <w:sz w:val="24"/>
                <w:szCs w:val="24"/>
              </w:rPr>
            </w:pPr>
            <w:r>
              <w:rPr>
                <w:rFonts w:hint="eastAsia" w:ascii="黑体" w:hAnsi="黑体" w:eastAsia="黑体"/>
                <w:b/>
                <w:bCs/>
                <w:sz w:val="24"/>
                <w:szCs w:val="24"/>
              </w:rPr>
              <w:t>3．法规依据</w:t>
            </w:r>
          </w:p>
          <w:p>
            <w:pPr>
              <w:widowControl/>
              <w:spacing w:line="360" w:lineRule="auto"/>
              <w:ind w:firstLine="241" w:firstLineChars="100"/>
              <w:rPr>
                <w:rFonts w:hint="eastAsia" w:ascii="宋体" w:hAnsi="宋体"/>
                <w:b/>
                <w:bCs/>
                <w:color w:val="000000"/>
                <w:kern w:val="0"/>
                <w:sz w:val="24"/>
                <w:szCs w:val="24"/>
              </w:rPr>
            </w:pPr>
            <w:r>
              <w:rPr>
                <w:rFonts w:hint="eastAsia" w:ascii="宋体" w:hAnsi="宋体"/>
                <w:b/>
                <w:bCs/>
                <w:sz w:val="24"/>
                <w:szCs w:val="24"/>
              </w:rPr>
              <w:t>　依据《中华人民共和国安全生产法》和《烟花爆竹经营企业安全标准化评审办法》制定。</w:t>
            </w:r>
          </w:p>
          <w:p>
            <w:pPr>
              <w:spacing w:line="360" w:lineRule="auto"/>
              <w:rPr>
                <w:rFonts w:hint="eastAsia" w:ascii="黑体" w:hAnsi="黑体" w:eastAsia="黑体"/>
                <w:b/>
                <w:bCs/>
                <w:sz w:val="24"/>
                <w:szCs w:val="24"/>
              </w:rPr>
            </w:pPr>
            <w:r>
              <w:rPr>
                <w:rFonts w:hint="eastAsia" w:ascii="黑体" w:hAnsi="黑体" w:eastAsia="黑体"/>
                <w:b/>
                <w:bCs/>
                <w:sz w:val="24"/>
                <w:szCs w:val="24"/>
              </w:rPr>
              <w:t>4．主要职责</w:t>
            </w:r>
          </w:p>
          <w:p>
            <w:pPr>
              <w:spacing w:line="360" w:lineRule="auto"/>
              <w:ind w:firstLine="482" w:firstLineChars="200"/>
              <w:rPr>
                <w:rFonts w:hint="eastAsia" w:hAnsi="宋体"/>
                <w:b/>
                <w:bCs/>
                <w:sz w:val="24"/>
                <w:szCs w:val="24"/>
              </w:rPr>
            </w:pPr>
            <w:r>
              <w:rPr>
                <w:rFonts w:hint="eastAsia" w:hAnsi="宋体"/>
                <w:b/>
                <w:bCs/>
                <w:sz w:val="24"/>
                <w:szCs w:val="24"/>
              </w:rPr>
              <w:t>4.1、安全科、仓储科具体负</w:t>
            </w:r>
            <w:r>
              <w:rPr>
                <w:rFonts w:hint="eastAsia" w:hAnsi="宋体"/>
                <w:b/>
                <w:bCs/>
                <w:sz w:val="24"/>
                <w:szCs w:val="24"/>
                <w:lang w:eastAsia="zh-CN"/>
              </w:rPr>
              <w:t>责</w:t>
            </w:r>
            <w:r>
              <w:rPr>
                <w:rFonts w:hint="eastAsia" w:hAnsi="宋体"/>
                <w:b/>
                <w:bCs/>
                <w:sz w:val="24"/>
                <w:szCs w:val="24"/>
              </w:rPr>
              <w:t>检查、养护、维修等日常管理。</w:t>
            </w:r>
          </w:p>
          <w:p>
            <w:pPr>
              <w:spacing w:line="360" w:lineRule="auto"/>
              <w:rPr>
                <w:rFonts w:hint="eastAsia" w:ascii="黑体" w:hAnsi="黑体" w:eastAsia="黑体"/>
                <w:b/>
                <w:bCs/>
                <w:sz w:val="24"/>
                <w:szCs w:val="24"/>
              </w:rPr>
            </w:pPr>
            <w:r>
              <w:rPr>
                <w:rFonts w:hint="eastAsia" w:ascii="黑体" w:hAnsi="黑体" w:eastAsia="黑体"/>
                <w:b/>
                <w:bCs/>
                <w:sz w:val="24"/>
                <w:szCs w:val="24"/>
              </w:rPr>
              <w:t>5．制度内容</w:t>
            </w:r>
          </w:p>
          <w:p>
            <w:pPr>
              <w:spacing w:line="360" w:lineRule="auto"/>
              <w:rPr>
                <w:rFonts w:hint="eastAsia" w:hAnsi="宋体"/>
                <w:b/>
                <w:bCs/>
                <w:sz w:val="24"/>
                <w:szCs w:val="24"/>
              </w:rPr>
            </w:pPr>
            <w:r>
              <w:rPr>
                <w:rFonts w:hint="eastAsia" w:hAnsi="宋体"/>
                <w:b/>
                <w:bCs/>
                <w:sz w:val="24"/>
                <w:szCs w:val="24"/>
              </w:rPr>
              <w:t xml:space="preserve">    5.1、仓储科、安全科共同对有危险因素的经营场所和有设备、设施上设置明显的安全警示标志。</w:t>
            </w:r>
          </w:p>
          <w:p>
            <w:pPr>
              <w:spacing w:line="360" w:lineRule="auto"/>
              <w:ind w:firstLine="420"/>
              <w:rPr>
                <w:rFonts w:hint="eastAsia" w:hAnsi="宋体"/>
                <w:b/>
                <w:bCs/>
                <w:sz w:val="24"/>
                <w:szCs w:val="24"/>
              </w:rPr>
            </w:pPr>
            <w:r>
              <w:rPr>
                <w:rFonts w:hint="eastAsia" w:hAnsi="宋体"/>
                <w:b/>
                <w:bCs/>
                <w:sz w:val="24"/>
                <w:szCs w:val="24"/>
              </w:rPr>
              <w:t>5.2、安全设备的设计、制造、安装、使用、检测、维修、改造和报废，应当符合国家标准和行业或者行业标准。</w:t>
            </w:r>
          </w:p>
          <w:p>
            <w:pPr>
              <w:spacing w:line="360" w:lineRule="auto"/>
              <w:ind w:firstLine="420"/>
              <w:rPr>
                <w:rFonts w:hint="eastAsia" w:hAnsi="宋体"/>
                <w:b/>
                <w:bCs/>
                <w:sz w:val="24"/>
                <w:szCs w:val="24"/>
              </w:rPr>
            </w:pPr>
            <w:r>
              <w:rPr>
                <w:rFonts w:hint="eastAsia" w:hAnsi="宋体"/>
                <w:b/>
                <w:bCs/>
                <w:sz w:val="24"/>
                <w:szCs w:val="24"/>
              </w:rPr>
              <w:t>5.3、经常性的维护、保养、检测应作好记录，经由有关人员签字，做有据可查。</w:t>
            </w:r>
          </w:p>
          <w:p>
            <w:pPr>
              <w:spacing w:line="360" w:lineRule="auto"/>
              <w:ind w:firstLine="420"/>
              <w:rPr>
                <w:rFonts w:hint="eastAsia" w:hAnsi="宋体"/>
                <w:b/>
                <w:bCs/>
                <w:sz w:val="24"/>
                <w:szCs w:val="24"/>
              </w:rPr>
            </w:pPr>
            <w:r>
              <w:rPr>
                <w:rFonts w:hint="eastAsia" w:hAnsi="宋体"/>
                <w:b/>
                <w:bCs/>
                <w:sz w:val="24"/>
                <w:szCs w:val="24"/>
              </w:rPr>
              <w:t>5.4、烟花爆竹库区的仓库、灭火器、防雷防静电、监控器、防爆、防洪设施等，应保持完好状态，确保应急使用。</w:t>
            </w:r>
          </w:p>
          <w:p>
            <w:pPr>
              <w:spacing w:line="360" w:lineRule="auto"/>
              <w:ind w:firstLine="420"/>
              <w:rPr>
                <w:rFonts w:hint="eastAsia" w:hAnsi="宋体"/>
                <w:b/>
                <w:bCs/>
                <w:sz w:val="24"/>
                <w:szCs w:val="24"/>
                <w:lang w:eastAsia="zh-CN"/>
              </w:rPr>
            </w:pPr>
            <w:r>
              <w:rPr>
                <w:rFonts w:hint="eastAsia" w:hAnsi="宋体"/>
                <w:b/>
                <w:bCs/>
                <w:sz w:val="24"/>
                <w:szCs w:val="24"/>
                <w:lang w:val="en-US" w:eastAsia="zh-CN"/>
              </w:rPr>
              <w:t>5.5、</w:t>
            </w:r>
            <w:r>
              <w:rPr>
                <w:rFonts w:hint="eastAsia" w:hAnsi="宋体"/>
                <w:b/>
                <w:bCs/>
                <w:sz w:val="24"/>
                <w:szCs w:val="24"/>
              </w:rPr>
              <w:t>防雷防静电</w:t>
            </w:r>
            <w:r>
              <w:rPr>
                <w:rFonts w:hint="eastAsia" w:hAnsi="宋体"/>
                <w:b/>
                <w:bCs/>
                <w:sz w:val="24"/>
                <w:szCs w:val="24"/>
                <w:lang w:eastAsia="zh-CN"/>
              </w:rPr>
              <w:t>设施应委托有资质的检测单位每年检测两次。</w:t>
            </w:r>
          </w:p>
          <w:p>
            <w:pPr>
              <w:spacing w:line="360" w:lineRule="auto"/>
              <w:ind w:firstLine="420"/>
              <w:rPr>
                <w:rFonts w:hint="default" w:hAnsi="宋体"/>
                <w:b/>
                <w:bCs/>
                <w:sz w:val="24"/>
                <w:szCs w:val="24"/>
                <w:lang w:val="en-US" w:eastAsia="zh-CN"/>
              </w:rPr>
            </w:pPr>
            <w:r>
              <w:rPr>
                <w:rFonts w:hint="eastAsia" w:hAnsi="宋体"/>
                <w:b/>
                <w:bCs/>
                <w:sz w:val="24"/>
                <w:szCs w:val="24"/>
                <w:lang w:val="en-US" w:eastAsia="zh-CN"/>
              </w:rPr>
              <w:t>5.6、危货运输车辆应按规定进行季检、年检。</w:t>
            </w:r>
          </w:p>
          <w:p>
            <w:pPr>
              <w:spacing w:line="360" w:lineRule="auto"/>
              <w:ind w:firstLine="420"/>
              <w:rPr>
                <w:rFonts w:hint="eastAsia" w:hAnsi="宋体"/>
                <w:b/>
                <w:bCs/>
                <w:sz w:val="24"/>
                <w:szCs w:val="24"/>
              </w:rPr>
            </w:pPr>
            <w:r>
              <w:rPr>
                <w:rFonts w:hint="eastAsia" w:hAnsi="宋体"/>
                <w:b/>
                <w:bCs/>
                <w:sz w:val="24"/>
                <w:szCs w:val="24"/>
              </w:rPr>
              <w:t>5.</w:t>
            </w:r>
            <w:r>
              <w:rPr>
                <w:rFonts w:hint="eastAsia" w:hAnsi="宋体"/>
                <w:b/>
                <w:bCs/>
                <w:sz w:val="24"/>
                <w:szCs w:val="24"/>
                <w:lang w:val="en-US" w:eastAsia="zh-CN"/>
              </w:rPr>
              <w:t>7</w:t>
            </w:r>
            <w:r>
              <w:rPr>
                <w:rFonts w:hint="eastAsia" w:hAnsi="宋体"/>
                <w:b/>
                <w:bCs/>
                <w:sz w:val="24"/>
                <w:szCs w:val="24"/>
              </w:rPr>
              <w:t>、坚持一月一排查设备设施的制度。排查发现设备设施有故障的，或者有过期失效的，应及时报请维修或者更换。</w:t>
            </w:r>
          </w:p>
        </w:tc>
      </w:tr>
    </w:tbl>
    <w:p>
      <w:pPr>
        <w:spacing w:line="288" w:lineRule="auto"/>
        <w:rPr>
          <w:rFonts w:hint="eastAsia" w:ascii="黑体" w:hAnsi="黑体" w:eastAsia="黑体"/>
          <w:b/>
          <w:bCs/>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23</w:t>
            </w:r>
            <w:r>
              <w:rPr>
                <w:rFonts w:hint="eastAsia" w:ascii="新宋体" w:hAnsi="新宋体" w:eastAsia="新宋体"/>
                <w:b/>
                <w:bCs/>
                <w:sz w:val="24"/>
                <w:szCs w:val="24"/>
                <w:lang w:eastAsia="zh-CN"/>
              </w:rPr>
              <w:t>）</w:t>
            </w:r>
          </w:p>
        </w:tc>
        <w:tc>
          <w:tcPr>
            <w:tcW w:w="4295" w:type="dxa"/>
            <w:noWrap w:val="0"/>
            <w:vAlign w:val="center"/>
          </w:tcPr>
          <w:p>
            <w:pPr>
              <w:rPr>
                <w:rFonts w:hint="eastAsia" w:ascii="新宋体" w:hAnsi="新宋体" w:eastAsia="新宋体"/>
                <w:b/>
                <w:bCs/>
                <w:sz w:val="28"/>
                <w:szCs w:val="28"/>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8"/>
                <w:szCs w:val="28"/>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27" w:type="dxa"/>
            <w:vMerge w:val="restart"/>
            <w:noWrap w:val="0"/>
            <w:vAlign w:val="center"/>
          </w:tcPr>
          <w:p>
            <w:pPr>
              <w:spacing w:line="288" w:lineRule="auto"/>
              <w:jc w:val="center"/>
              <w:rPr>
                <w:rFonts w:hint="eastAsia" w:ascii="新宋体" w:hAnsi="新宋体" w:eastAsia="新宋体"/>
                <w:b/>
                <w:bCs/>
                <w:sz w:val="24"/>
                <w:szCs w:val="24"/>
              </w:rPr>
            </w:pPr>
            <w:r>
              <w:rPr>
                <w:rFonts w:hint="eastAsia" w:ascii="新宋体" w:hAnsi="新宋体" w:eastAsia="新宋体"/>
                <w:b/>
                <w:bCs/>
                <w:sz w:val="24"/>
                <w:szCs w:val="24"/>
              </w:rPr>
              <w:t>安全生产目标与考核制度</w:t>
            </w:r>
          </w:p>
        </w:tc>
        <w:tc>
          <w:tcPr>
            <w:tcW w:w="4295" w:type="dxa"/>
            <w:noWrap w:val="0"/>
            <w:vAlign w:val="center"/>
          </w:tcPr>
          <w:p>
            <w:pPr>
              <w:rPr>
                <w:rFonts w:hint="eastAsia" w:ascii="新宋体" w:hAnsi="新宋体" w:eastAsia="新宋体"/>
                <w:b/>
                <w:bCs/>
                <w:sz w:val="28"/>
                <w:szCs w:val="28"/>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8"/>
                <w:szCs w:val="28"/>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2" w:hRule="atLeast"/>
          <w:jc w:val="center"/>
        </w:trPr>
        <w:tc>
          <w:tcPr>
            <w:tcW w:w="8522" w:type="dxa"/>
            <w:gridSpan w:val="2"/>
            <w:noWrap w:val="0"/>
            <w:vAlign w:val="top"/>
          </w:tcPr>
          <w:p>
            <w:pPr>
              <w:spacing w:line="300" w:lineRule="auto"/>
              <w:rPr>
                <w:rFonts w:hint="eastAsia" w:ascii="黑体" w:hAnsi="黑体" w:eastAsia="黑体"/>
                <w:b/>
                <w:bCs/>
                <w:sz w:val="22"/>
                <w:szCs w:val="22"/>
              </w:rPr>
            </w:pPr>
            <w:r>
              <w:rPr>
                <w:rFonts w:hint="eastAsia" w:ascii="黑体" w:hAnsi="黑体" w:eastAsia="黑体"/>
                <w:b/>
                <w:bCs/>
                <w:sz w:val="22"/>
                <w:szCs w:val="22"/>
              </w:rPr>
              <w:t>1．目的</w:t>
            </w:r>
          </w:p>
          <w:p>
            <w:pPr>
              <w:spacing w:line="300" w:lineRule="auto"/>
              <w:rPr>
                <w:rFonts w:hint="eastAsia" w:hAnsi="宋体"/>
                <w:b/>
                <w:bCs/>
                <w:sz w:val="22"/>
                <w:szCs w:val="22"/>
              </w:rPr>
            </w:pPr>
            <w:r>
              <w:rPr>
                <w:rFonts w:hint="eastAsia" w:hAnsi="宋体"/>
                <w:b/>
                <w:bCs/>
                <w:sz w:val="22"/>
                <w:szCs w:val="22"/>
              </w:rPr>
              <w:t>　　制定和实行安全生产目的与考核制度，是为了确保企业在生产经营中不发生一般事故和重特大安全责任事故，特制定本制度。</w:t>
            </w:r>
          </w:p>
          <w:p>
            <w:pPr>
              <w:spacing w:line="300" w:lineRule="auto"/>
              <w:rPr>
                <w:rFonts w:hint="eastAsia" w:ascii="黑体" w:hAnsi="黑体" w:eastAsia="黑体"/>
                <w:b/>
                <w:bCs/>
                <w:sz w:val="22"/>
                <w:szCs w:val="22"/>
              </w:rPr>
            </w:pPr>
            <w:r>
              <w:rPr>
                <w:rFonts w:hint="eastAsia" w:ascii="黑体" w:hAnsi="黑体" w:eastAsia="黑体"/>
                <w:b/>
                <w:bCs/>
                <w:sz w:val="22"/>
                <w:szCs w:val="22"/>
              </w:rPr>
              <w:t>2．适用范围</w:t>
            </w:r>
          </w:p>
          <w:p>
            <w:pPr>
              <w:spacing w:line="300" w:lineRule="auto"/>
              <w:rPr>
                <w:rFonts w:hint="eastAsia" w:hAnsi="宋体"/>
                <w:b/>
                <w:bCs/>
                <w:sz w:val="22"/>
                <w:szCs w:val="22"/>
              </w:rPr>
            </w:pPr>
            <w:r>
              <w:rPr>
                <w:rFonts w:hint="eastAsia" w:hAnsi="宋体"/>
                <w:b/>
                <w:bCs/>
                <w:sz w:val="22"/>
                <w:szCs w:val="22"/>
              </w:rPr>
              <w:t>　　适用于烟花爆竹企业安全管理各部门结合基础工作进行考核。</w:t>
            </w:r>
          </w:p>
          <w:p>
            <w:pPr>
              <w:spacing w:line="300" w:lineRule="auto"/>
              <w:rPr>
                <w:rFonts w:hint="eastAsia" w:ascii="黑体" w:hAnsi="黑体" w:eastAsia="黑体"/>
                <w:b/>
                <w:bCs/>
                <w:sz w:val="22"/>
                <w:szCs w:val="22"/>
              </w:rPr>
            </w:pPr>
            <w:r>
              <w:rPr>
                <w:rFonts w:hint="eastAsia" w:ascii="黑体" w:hAnsi="黑体" w:eastAsia="黑体"/>
                <w:b/>
                <w:bCs/>
                <w:sz w:val="22"/>
                <w:szCs w:val="22"/>
              </w:rPr>
              <w:t>3．法规依据</w:t>
            </w:r>
          </w:p>
          <w:p>
            <w:pPr>
              <w:widowControl/>
              <w:spacing w:line="300" w:lineRule="auto"/>
              <w:ind w:firstLine="221" w:firstLineChars="100"/>
              <w:rPr>
                <w:rFonts w:hint="eastAsia" w:ascii="宋体" w:hAnsi="宋体"/>
                <w:b/>
                <w:bCs/>
                <w:color w:val="000000"/>
                <w:kern w:val="0"/>
                <w:sz w:val="22"/>
                <w:szCs w:val="22"/>
              </w:rPr>
            </w:pPr>
            <w:r>
              <w:rPr>
                <w:rFonts w:hint="eastAsia" w:ascii="宋体" w:hAnsi="宋体"/>
                <w:b/>
                <w:bCs/>
                <w:sz w:val="22"/>
                <w:szCs w:val="22"/>
              </w:rPr>
              <w:t>　依据《中华人民共和国安全生产法》和《烟花爆竹生产经营企业安全标准化评审办法》。</w:t>
            </w:r>
          </w:p>
          <w:p>
            <w:pPr>
              <w:spacing w:line="300" w:lineRule="auto"/>
              <w:rPr>
                <w:rFonts w:hint="eastAsia" w:ascii="黑体" w:hAnsi="黑体" w:eastAsia="黑体"/>
                <w:b/>
                <w:bCs/>
                <w:sz w:val="22"/>
                <w:szCs w:val="22"/>
              </w:rPr>
            </w:pPr>
            <w:r>
              <w:rPr>
                <w:rFonts w:hint="eastAsia" w:ascii="黑体" w:hAnsi="黑体" w:eastAsia="黑体"/>
                <w:b/>
                <w:bCs/>
                <w:sz w:val="22"/>
                <w:szCs w:val="22"/>
              </w:rPr>
              <w:t>4．主要职责</w:t>
            </w:r>
          </w:p>
          <w:p>
            <w:pPr>
              <w:spacing w:line="300" w:lineRule="auto"/>
              <w:ind w:firstLine="442" w:firstLineChars="200"/>
              <w:rPr>
                <w:rFonts w:hint="eastAsia" w:hAnsi="宋体"/>
                <w:b/>
                <w:bCs/>
                <w:sz w:val="22"/>
                <w:szCs w:val="22"/>
              </w:rPr>
            </w:pPr>
            <w:r>
              <w:rPr>
                <w:rFonts w:hint="eastAsia" w:hAnsi="宋体"/>
                <w:b/>
                <w:bCs/>
                <w:sz w:val="22"/>
                <w:szCs w:val="22"/>
              </w:rPr>
              <w:t>4.1、企业主要领导组织制定安全经营方针和目标。</w:t>
            </w:r>
          </w:p>
          <w:p>
            <w:pPr>
              <w:spacing w:line="300" w:lineRule="auto"/>
              <w:ind w:firstLine="442" w:firstLineChars="200"/>
              <w:rPr>
                <w:rFonts w:hint="eastAsia" w:hAnsi="宋体"/>
                <w:b/>
                <w:bCs/>
                <w:sz w:val="22"/>
                <w:szCs w:val="22"/>
              </w:rPr>
            </w:pPr>
            <w:r>
              <w:rPr>
                <w:rFonts w:hint="eastAsia" w:hAnsi="宋体"/>
                <w:b/>
                <w:bCs/>
                <w:sz w:val="22"/>
                <w:szCs w:val="22"/>
              </w:rPr>
              <w:t>4.2、安全科负责检查落实和考核。</w:t>
            </w:r>
          </w:p>
          <w:p>
            <w:pPr>
              <w:spacing w:line="300" w:lineRule="auto"/>
              <w:rPr>
                <w:rFonts w:hint="eastAsia" w:ascii="黑体" w:hAnsi="黑体" w:eastAsia="黑体"/>
                <w:b/>
                <w:bCs/>
                <w:sz w:val="22"/>
                <w:szCs w:val="22"/>
              </w:rPr>
            </w:pPr>
            <w:r>
              <w:rPr>
                <w:rFonts w:hint="eastAsia" w:ascii="黑体" w:hAnsi="黑体" w:eastAsia="黑体"/>
                <w:b/>
                <w:bCs/>
                <w:sz w:val="22"/>
                <w:szCs w:val="22"/>
              </w:rPr>
              <w:t>5．制度内容</w:t>
            </w:r>
          </w:p>
          <w:p>
            <w:pPr>
              <w:spacing w:line="300" w:lineRule="auto"/>
              <w:ind w:firstLine="420"/>
              <w:rPr>
                <w:rFonts w:hint="eastAsia" w:hAnsi="宋体"/>
                <w:b/>
                <w:bCs/>
                <w:sz w:val="22"/>
                <w:szCs w:val="22"/>
              </w:rPr>
            </w:pPr>
            <w:r>
              <w:rPr>
                <w:rFonts w:hint="eastAsia" w:hAnsi="宋体"/>
                <w:b/>
                <w:bCs/>
                <w:sz w:val="22"/>
                <w:szCs w:val="22"/>
              </w:rPr>
              <w:t>5.1、长期目标：杜绝重特大事故，预防爆炸，中毒等死亡事故的发生。</w:t>
            </w:r>
          </w:p>
          <w:p>
            <w:pPr>
              <w:spacing w:line="300" w:lineRule="auto"/>
              <w:ind w:firstLine="420"/>
              <w:rPr>
                <w:rFonts w:hint="eastAsia" w:hAnsi="宋体"/>
                <w:b/>
                <w:bCs/>
                <w:sz w:val="22"/>
                <w:szCs w:val="22"/>
              </w:rPr>
            </w:pPr>
            <w:r>
              <w:rPr>
                <w:rFonts w:hint="eastAsia" w:hAnsi="宋体"/>
                <w:b/>
                <w:bCs/>
                <w:sz w:val="22"/>
                <w:szCs w:val="22"/>
              </w:rPr>
              <w:t>5.2、短期目标：严格控制目标机械伤害和其它伤害事故每年不超过2人次；有效预防职业病的危害事故每年不超过1人次，轻伤和受到伤害控制在2人次以内；无一般事故，无产品被盗；办公区、库区无火灾事故，安全隐患整改率达百分之百。</w:t>
            </w:r>
          </w:p>
          <w:p>
            <w:pPr>
              <w:spacing w:line="300" w:lineRule="auto"/>
              <w:rPr>
                <w:rFonts w:hint="eastAsia" w:ascii="黑体" w:hAnsi="黑体" w:eastAsia="黑体"/>
                <w:b/>
                <w:bCs/>
                <w:sz w:val="22"/>
                <w:szCs w:val="22"/>
              </w:rPr>
            </w:pPr>
            <w:r>
              <w:rPr>
                <w:rFonts w:hint="eastAsia" w:ascii="黑体" w:hAnsi="黑体" w:eastAsia="黑体"/>
                <w:b/>
                <w:bCs/>
                <w:sz w:val="22"/>
                <w:szCs w:val="22"/>
              </w:rPr>
              <w:t>6．措施制度</w:t>
            </w:r>
          </w:p>
          <w:p>
            <w:pPr>
              <w:spacing w:line="300" w:lineRule="auto"/>
              <w:ind w:firstLine="420"/>
              <w:rPr>
                <w:rFonts w:hint="eastAsia" w:hAnsi="宋体"/>
                <w:b/>
                <w:bCs/>
                <w:sz w:val="22"/>
                <w:szCs w:val="22"/>
              </w:rPr>
            </w:pPr>
            <w:r>
              <w:rPr>
                <w:rFonts w:hint="eastAsia" w:hAnsi="宋体"/>
                <w:b/>
                <w:bCs/>
                <w:sz w:val="22"/>
                <w:szCs w:val="22"/>
              </w:rPr>
              <w:t>6.1、加强领导，落实“谁主管谁负责”的重要原则，把安全管理放在一切工作之首。</w:t>
            </w:r>
          </w:p>
          <w:p>
            <w:pPr>
              <w:spacing w:line="300" w:lineRule="auto"/>
              <w:ind w:firstLine="420"/>
              <w:rPr>
                <w:rFonts w:hint="eastAsia" w:hAnsi="宋体"/>
                <w:b/>
                <w:bCs/>
                <w:sz w:val="22"/>
                <w:szCs w:val="22"/>
              </w:rPr>
            </w:pPr>
            <w:r>
              <w:rPr>
                <w:rFonts w:hint="eastAsia" w:hAnsi="宋体"/>
                <w:b/>
                <w:bCs/>
                <w:sz w:val="22"/>
                <w:szCs w:val="22"/>
              </w:rPr>
              <w:t>6.2、切实做到组织机构，管理人员，安全责任“三落实”。</w:t>
            </w:r>
          </w:p>
          <w:p>
            <w:pPr>
              <w:spacing w:line="300" w:lineRule="auto"/>
              <w:ind w:firstLine="420"/>
              <w:rPr>
                <w:rFonts w:hint="eastAsia" w:hAnsi="宋体"/>
                <w:b/>
                <w:bCs/>
                <w:sz w:val="22"/>
                <w:szCs w:val="22"/>
              </w:rPr>
            </w:pPr>
            <w:r>
              <w:rPr>
                <w:rFonts w:hint="eastAsia" w:hAnsi="宋体"/>
                <w:b/>
                <w:bCs/>
                <w:sz w:val="22"/>
                <w:szCs w:val="22"/>
              </w:rPr>
              <w:t>6.3、坚持执行安全检查制度，落实第一责任人季查，第二责任人月查，专职安全员周查，仓库守护员、保管员责任制度，并做好检查记录。</w:t>
            </w:r>
          </w:p>
          <w:p>
            <w:pPr>
              <w:spacing w:line="300" w:lineRule="auto"/>
              <w:ind w:firstLine="420"/>
              <w:rPr>
                <w:rFonts w:hint="eastAsia" w:hAnsi="宋体"/>
                <w:b/>
                <w:bCs/>
                <w:sz w:val="22"/>
                <w:szCs w:val="22"/>
              </w:rPr>
            </w:pPr>
            <w:r>
              <w:rPr>
                <w:rFonts w:hint="eastAsia" w:hAnsi="宋体"/>
                <w:b/>
                <w:bCs/>
                <w:sz w:val="22"/>
                <w:szCs w:val="22"/>
              </w:rPr>
              <w:t>6.4、实行节假日领导带班和仓库24小时轮流值班制度，并做好交接班登记。</w:t>
            </w:r>
          </w:p>
          <w:p>
            <w:pPr>
              <w:spacing w:line="300" w:lineRule="auto"/>
              <w:ind w:firstLine="420"/>
              <w:rPr>
                <w:rFonts w:hint="eastAsia" w:hAnsi="宋体"/>
                <w:b/>
                <w:bCs/>
                <w:sz w:val="22"/>
                <w:szCs w:val="22"/>
              </w:rPr>
            </w:pPr>
            <w:r>
              <w:rPr>
                <w:rFonts w:hint="eastAsia" w:hAnsi="宋体"/>
                <w:b/>
                <w:bCs/>
                <w:sz w:val="22"/>
                <w:szCs w:val="22"/>
              </w:rPr>
              <w:t>6.5、检查和排查中发现的安全隐患应立即向安全科 报告，并及时采取措施排除安全隐患。</w:t>
            </w:r>
          </w:p>
          <w:p>
            <w:pPr>
              <w:spacing w:line="300" w:lineRule="auto"/>
              <w:ind w:firstLine="420"/>
              <w:rPr>
                <w:rFonts w:hint="eastAsia" w:hAnsi="宋体"/>
                <w:b/>
                <w:bCs/>
                <w:sz w:val="22"/>
                <w:szCs w:val="22"/>
              </w:rPr>
            </w:pPr>
            <w:r>
              <w:rPr>
                <w:rFonts w:hint="eastAsia" w:hAnsi="宋体"/>
                <w:b/>
                <w:bCs/>
                <w:sz w:val="22"/>
                <w:szCs w:val="22"/>
              </w:rPr>
              <w:t>6.6、实行目标与基础工作结束后，要进行认真的目标考核，以评价企业各项安全目标的实现情况，考核全体职工“齐抓共管”的实际成效。</w:t>
            </w:r>
          </w:p>
          <w:p>
            <w:pPr>
              <w:spacing w:line="300" w:lineRule="auto"/>
              <w:ind w:firstLine="442" w:firstLineChars="200"/>
              <w:rPr>
                <w:rFonts w:hint="eastAsia" w:ascii="黑体" w:hAnsi="黑体" w:eastAsia="黑体"/>
                <w:b/>
                <w:bCs/>
                <w:sz w:val="22"/>
                <w:szCs w:val="22"/>
              </w:rPr>
            </w:pPr>
            <w:r>
              <w:rPr>
                <w:rFonts w:hint="eastAsia" w:ascii="黑体" w:hAnsi="黑体" w:eastAsia="黑体"/>
                <w:b/>
                <w:bCs/>
                <w:sz w:val="22"/>
                <w:szCs w:val="22"/>
              </w:rPr>
              <w:t>7．年度考核时间：当年12月30日以前。</w:t>
            </w:r>
          </w:p>
          <w:p>
            <w:pPr>
              <w:spacing w:line="300" w:lineRule="auto"/>
              <w:ind w:firstLine="442" w:firstLineChars="200"/>
              <w:rPr>
                <w:rFonts w:hint="eastAsia" w:hAnsi="宋体"/>
                <w:b/>
                <w:bCs/>
                <w:sz w:val="22"/>
                <w:szCs w:val="22"/>
              </w:rPr>
            </w:pPr>
            <w:r>
              <w:rPr>
                <w:rFonts w:hint="eastAsia" w:hAnsi="宋体"/>
                <w:b/>
                <w:bCs/>
                <w:sz w:val="22"/>
                <w:szCs w:val="22"/>
                <w:lang w:eastAsia="zh-CN"/>
              </w:rPr>
              <w:t>附：</w:t>
            </w:r>
            <w:r>
              <w:rPr>
                <w:rFonts w:hint="eastAsia" w:hAnsi="宋体"/>
                <w:b/>
                <w:bCs/>
                <w:sz w:val="22"/>
                <w:szCs w:val="22"/>
              </w:rPr>
              <w:t>安全生产目标考评记录表</w:t>
            </w:r>
          </w:p>
          <w:p>
            <w:pPr>
              <w:spacing w:line="300" w:lineRule="auto"/>
              <w:rPr>
                <w:rFonts w:hint="eastAsia" w:hAnsi="宋体"/>
                <w:b/>
                <w:bCs/>
                <w:sz w:val="22"/>
                <w:szCs w:val="22"/>
              </w:rPr>
            </w:pPr>
          </w:p>
          <w:p>
            <w:pPr>
              <w:spacing w:line="300" w:lineRule="auto"/>
              <w:ind w:firstLine="442" w:firstLineChars="200"/>
              <w:rPr>
                <w:rFonts w:hint="eastAsia" w:hAnsi="宋体"/>
                <w:b/>
                <w:bCs/>
                <w:sz w:val="22"/>
                <w:szCs w:val="22"/>
              </w:rPr>
            </w:pPr>
          </w:p>
        </w:tc>
      </w:tr>
    </w:tbl>
    <w:p>
      <w:pPr>
        <w:spacing w:line="288" w:lineRule="auto"/>
        <w:jc w:val="center"/>
        <w:rPr>
          <w:rFonts w:hint="eastAsia" w:hAnsi="宋体"/>
          <w:b/>
          <w:bCs/>
          <w:sz w:val="36"/>
          <w:szCs w:val="36"/>
        </w:rPr>
      </w:pPr>
    </w:p>
    <w:tbl>
      <w:tblPr>
        <w:tblStyle w:val="2"/>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8"/>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228"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24</w:t>
            </w:r>
            <w:r>
              <w:rPr>
                <w:rFonts w:hint="eastAsia" w:ascii="新宋体" w:hAnsi="新宋体" w:eastAsia="新宋体"/>
                <w:b/>
                <w:bCs/>
                <w:sz w:val="24"/>
                <w:szCs w:val="24"/>
                <w:lang w:eastAsia="zh-CN"/>
              </w:rPr>
              <w:t>）</w:t>
            </w:r>
          </w:p>
        </w:tc>
        <w:tc>
          <w:tcPr>
            <w:tcW w:w="4078"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4228" w:type="dxa"/>
            <w:vMerge w:val="continue"/>
            <w:noWrap w:val="0"/>
            <w:vAlign w:val="center"/>
          </w:tcPr>
          <w:p>
            <w:pPr>
              <w:spacing w:line="320" w:lineRule="exact"/>
              <w:jc w:val="center"/>
              <w:rPr>
                <w:rFonts w:hint="eastAsia" w:ascii="新宋体" w:hAnsi="新宋体" w:eastAsia="新宋体"/>
                <w:b/>
                <w:bCs/>
                <w:sz w:val="24"/>
                <w:szCs w:val="24"/>
              </w:rPr>
            </w:pPr>
          </w:p>
        </w:tc>
        <w:tc>
          <w:tcPr>
            <w:tcW w:w="4078"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228" w:type="dxa"/>
            <w:vMerge w:val="restart"/>
            <w:noWrap w:val="0"/>
            <w:vAlign w:val="center"/>
          </w:tcPr>
          <w:p>
            <w:pPr>
              <w:spacing w:line="288" w:lineRule="auto"/>
              <w:jc w:val="center"/>
              <w:rPr>
                <w:rFonts w:hint="eastAsia" w:ascii="新宋体" w:hAnsi="新宋体" w:eastAsia="新宋体"/>
                <w:b/>
                <w:bCs/>
                <w:sz w:val="24"/>
                <w:szCs w:val="24"/>
              </w:rPr>
            </w:pPr>
            <w:r>
              <w:rPr>
                <w:rFonts w:hint="eastAsia" w:ascii="新宋体" w:hAnsi="新宋体" w:eastAsia="新宋体"/>
                <w:b/>
                <w:bCs/>
                <w:sz w:val="24"/>
                <w:szCs w:val="24"/>
              </w:rPr>
              <w:t>安全</w:t>
            </w:r>
            <w:r>
              <w:rPr>
                <w:rFonts w:hint="eastAsia" w:ascii="新宋体" w:hAnsi="新宋体" w:eastAsia="新宋体"/>
                <w:b/>
                <w:bCs/>
                <w:sz w:val="24"/>
                <w:szCs w:val="24"/>
                <w:lang w:eastAsia="zh-CN"/>
              </w:rPr>
              <w:t>生产</w:t>
            </w:r>
            <w:r>
              <w:rPr>
                <w:rFonts w:hint="eastAsia" w:ascii="新宋体" w:hAnsi="新宋体" w:eastAsia="新宋体"/>
                <w:b/>
                <w:bCs/>
                <w:sz w:val="24"/>
                <w:szCs w:val="24"/>
              </w:rPr>
              <w:t>检查制度</w:t>
            </w:r>
          </w:p>
        </w:tc>
        <w:tc>
          <w:tcPr>
            <w:tcW w:w="4078"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4228" w:type="dxa"/>
            <w:vMerge w:val="continue"/>
            <w:noWrap w:val="0"/>
            <w:vAlign w:val="center"/>
          </w:tcPr>
          <w:p>
            <w:pPr>
              <w:spacing w:line="360" w:lineRule="exact"/>
              <w:jc w:val="center"/>
              <w:rPr>
                <w:rFonts w:hint="eastAsia" w:ascii="新宋体" w:hAnsi="新宋体" w:eastAsia="新宋体"/>
                <w:b/>
                <w:bCs/>
                <w:sz w:val="24"/>
                <w:szCs w:val="24"/>
              </w:rPr>
            </w:pPr>
          </w:p>
        </w:tc>
        <w:tc>
          <w:tcPr>
            <w:tcW w:w="4078" w:type="dxa"/>
            <w:noWrap w:val="0"/>
            <w:vAlign w:val="center"/>
          </w:tcPr>
          <w:p>
            <w:pPr>
              <w:rPr>
                <w:rFonts w:hint="eastAsia" w:ascii="新宋体" w:hAnsi="新宋体" w:eastAsia="新宋体"/>
                <w:b/>
                <w:bCs/>
                <w:sz w:val="24"/>
                <w:szCs w:val="24"/>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6" w:hRule="atLeast"/>
        </w:trPr>
        <w:tc>
          <w:tcPr>
            <w:tcW w:w="8306" w:type="dxa"/>
            <w:gridSpan w:val="2"/>
            <w:noWrap w:val="0"/>
            <w:vAlign w:val="top"/>
          </w:tcPr>
          <w:p>
            <w:pPr>
              <w:spacing w:line="300" w:lineRule="auto"/>
              <w:rPr>
                <w:rFonts w:hint="eastAsia" w:ascii="黑体" w:hAnsi="黑体" w:eastAsia="黑体"/>
                <w:b/>
                <w:bCs/>
                <w:sz w:val="22"/>
                <w:szCs w:val="22"/>
              </w:rPr>
            </w:pPr>
            <w:r>
              <w:rPr>
                <w:rFonts w:hint="eastAsia" w:ascii="黑体" w:hAnsi="黑体" w:eastAsia="黑体"/>
                <w:b/>
                <w:bCs/>
                <w:sz w:val="22"/>
                <w:szCs w:val="22"/>
              </w:rPr>
              <w:t>1．目的</w:t>
            </w:r>
          </w:p>
          <w:p>
            <w:pPr>
              <w:spacing w:line="300" w:lineRule="auto"/>
              <w:rPr>
                <w:rFonts w:hint="eastAsia" w:hAnsi="宋体"/>
                <w:b/>
                <w:bCs/>
                <w:sz w:val="22"/>
                <w:szCs w:val="22"/>
              </w:rPr>
            </w:pPr>
            <w:r>
              <w:rPr>
                <w:rFonts w:hint="eastAsia" w:hAnsi="宋体"/>
                <w:b/>
                <w:bCs/>
                <w:sz w:val="22"/>
                <w:szCs w:val="22"/>
              </w:rPr>
              <w:t>　　为规范和落实安全检查行为，正确按时认真履行安全检查职责，排查发现安全隐患，把可能发生的安全事故遏制在萌芽状态，达到确保安全之目的。特制定本制度。</w:t>
            </w:r>
          </w:p>
          <w:p>
            <w:pPr>
              <w:spacing w:line="300" w:lineRule="auto"/>
              <w:rPr>
                <w:rFonts w:hint="eastAsia" w:ascii="黑体" w:hAnsi="黑体" w:eastAsia="黑体"/>
                <w:b/>
                <w:bCs/>
                <w:sz w:val="22"/>
                <w:szCs w:val="22"/>
              </w:rPr>
            </w:pPr>
            <w:r>
              <w:rPr>
                <w:rFonts w:hint="eastAsia" w:ascii="黑体" w:hAnsi="黑体" w:eastAsia="黑体"/>
                <w:b/>
                <w:bCs/>
                <w:sz w:val="22"/>
                <w:szCs w:val="22"/>
              </w:rPr>
              <w:t>2．适用范围</w:t>
            </w:r>
          </w:p>
          <w:p>
            <w:pPr>
              <w:spacing w:line="300" w:lineRule="auto"/>
              <w:rPr>
                <w:rFonts w:hint="eastAsia" w:hAnsi="宋体"/>
                <w:b/>
                <w:bCs/>
                <w:sz w:val="22"/>
                <w:szCs w:val="22"/>
              </w:rPr>
            </w:pPr>
            <w:r>
              <w:rPr>
                <w:rFonts w:hint="eastAsia" w:hAnsi="宋体"/>
                <w:b/>
                <w:bCs/>
                <w:sz w:val="22"/>
                <w:szCs w:val="22"/>
              </w:rPr>
              <w:t xml:space="preserve">    适用于安全管理第一、第二、第三责任人和安全科、仓储科、安全员、守护员、保管员等履行安全检查职责。</w:t>
            </w:r>
          </w:p>
          <w:p>
            <w:pPr>
              <w:spacing w:line="300" w:lineRule="auto"/>
              <w:rPr>
                <w:rFonts w:hint="eastAsia" w:ascii="黑体" w:hAnsi="黑体" w:eastAsia="黑体"/>
                <w:b/>
                <w:bCs/>
                <w:sz w:val="22"/>
                <w:szCs w:val="22"/>
              </w:rPr>
            </w:pPr>
            <w:r>
              <w:rPr>
                <w:rFonts w:hint="eastAsia" w:ascii="黑体" w:hAnsi="黑体" w:eastAsia="黑体"/>
                <w:b/>
                <w:bCs/>
                <w:sz w:val="22"/>
                <w:szCs w:val="22"/>
              </w:rPr>
              <w:t>3．法规依据</w:t>
            </w:r>
          </w:p>
          <w:p>
            <w:pPr>
              <w:widowControl/>
              <w:spacing w:line="300" w:lineRule="auto"/>
              <w:ind w:firstLine="221" w:firstLineChars="100"/>
              <w:rPr>
                <w:rFonts w:hint="eastAsia" w:ascii="宋体" w:hAnsi="宋体" w:eastAsia="宋体"/>
                <w:b/>
                <w:bCs/>
                <w:color w:val="000000"/>
                <w:kern w:val="0"/>
                <w:sz w:val="22"/>
                <w:szCs w:val="22"/>
                <w:lang w:eastAsia="zh-CN"/>
              </w:rPr>
            </w:pPr>
            <w:r>
              <w:rPr>
                <w:rFonts w:hint="eastAsia" w:ascii="宋体" w:hAnsi="宋体"/>
                <w:b/>
                <w:bCs/>
                <w:sz w:val="22"/>
                <w:szCs w:val="22"/>
              </w:rPr>
              <w:t>　依据《中华人民共和国安全生产法》</w:t>
            </w:r>
            <w:r>
              <w:rPr>
                <w:rFonts w:hint="eastAsia" w:ascii="宋体" w:hAnsi="宋体"/>
                <w:b/>
                <w:bCs/>
                <w:sz w:val="22"/>
                <w:szCs w:val="22"/>
                <w:lang w:eastAsia="zh-CN"/>
              </w:rPr>
              <w:t>、</w:t>
            </w:r>
            <w:r>
              <w:rPr>
                <w:rFonts w:hint="eastAsia" w:ascii="宋体" w:hAnsi="宋体"/>
                <w:b/>
                <w:bCs/>
                <w:sz w:val="22"/>
                <w:szCs w:val="22"/>
              </w:rPr>
              <w:t>《四川省生产经营单位安全生产责任规定》制定</w:t>
            </w:r>
            <w:r>
              <w:rPr>
                <w:rFonts w:hint="eastAsia" w:ascii="宋体" w:hAnsi="宋体"/>
                <w:b/>
                <w:bCs/>
                <w:sz w:val="22"/>
                <w:szCs w:val="22"/>
                <w:lang w:eastAsia="zh-CN"/>
              </w:rPr>
              <w:t>、《四川省安全管理条例》。</w:t>
            </w:r>
          </w:p>
          <w:p>
            <w:pPr>
              <w:spacing w:line="300" w:lineRule="auto"/>
              <w:rPr>
                <w:rFonts w:hint="eastAsia" w:ascii="黑体" w:hAnsi="黑体" w:eastAsia="黑体"/>
                <w:b/>
                <w:bCs/>
                <w:sz w:val="22"/>
                <w:szCs w:val="22"/>
              </w:rPr>
            </w:pPr>
            <w:r>
              <w:rPr>
                <w:rFonts w:hint="eastAsia" w:ascii="黑体" w:hAnsi="黑体" w:eastAsia="黑体"/>
                <w:b/>
                <w:bCs/>
                <w:sz w:val="22"/>
                <w:szCs w:val="22"/>
              </w:rPr>
              <w:t>4．主要职责</w:t>
            </w:r>
          </w:p>
          <w:p>
            <w:pPr>
              <w:spacing w:line="300" w:lineRule="auto"/>
              <w:ind w:firstLine="442" w:firstLineChars="200"/>
              <w:rPr>
                <w:rFonts w:hint="eastAsia" w:hAnsi="宋体"/>
                <w:b/>
                <w:bCs/>
                <w:sz w:val="22"/>
                <w:szCs w:val="22"/>
              </w:rPr>
            </w:pPr>
            <w:r>
              <w:rPr>
                <w:rFonts w:hint="eastAsia" w:hAnsi="宋体"/>
                <w:b/>
                <w:bCs/>
                <w:sz w:val="22"/>
                <w:szCs w:val="22"/>
              </w:rPr>
              <w:t>4.1、本企业主要负责人、安全科及其相关部门按其岗位职责，认真按时进行安全检查。</w:t>
            </w:r>
          </w:p>
          <w:p>
            <w:pPr>
              <w:spacing w:line="300" w:lineRule="auto"/>
              <w:rPr>
                <w:rFonts w:hint="eastAsia" w:ascii="黑体" w:hAnsi="黑体" w:eastAsia="黑体"/>
                <w:b/>
                <w:bCs/>
                <w:sz w:val="22"/>
                <w:szCs w:val="22"/>
              </w:rPr>
            </w:pPr>
            <w:r>
              <w:rPr>
                <w:rFonts w:hint="eastAsia" w:ascii="黑体" w:hAnsi="黑体" w:eastAsia="黑体"/>
                <w:b/>
                <w:bCs/>
                <w:sz w:val="22"/>
                <w:szCs w:val="22"/>
              </w:rPr>
              <w:t>5．制度内容</w:t>
            </w:r>
          </w:p>
          <w:p>
            <w:pPr>
              <w:spacing w:line="300" w:lineRule="auto"/>
              <w:rPr>
                <w:rFonts w:hint="eastAsia" w:hAnsi="宋体"/>
                <w:b/>
                <w:bCs/>
                <w:sz w:val="22"/>
                <w:szCs w:val="22"/>
              </w:rPr>
            </w:pPr>
            <w:r>
              <w:rPr>
                <w:rFonts w:hint="eastAsia" w:hAnsi="宋体"/>
                <w:b/>
                <w:bCs/>
                <w:sz w:val="22"/>
                <w:szCs w:val="22"/>
              </w:rPr>
              <w:t xml:space="preserve">    5.1、日常安全检查的责任人是：本企业负有安全管理责任的董事长、总经理（助理）、安全科长（专职安全员）、守护员、保管员等。</w:t>
            </w:r>
          </w:p>
          <w:p>
            <w:pPr>
              <w:spacing w:line="300" w:lineRule="auto"/>
              <w:ind w:firstLine="420"/>
              <w:rPr>
                <w:rFonts w:hint="eastAsia" w:hAnsi="宋体"/>
                <w:b/>
                <w:bCs/>
                <w:sz w:val="22"/>
                <w:szCs w:val="22"/>
              </w:rPr>
            </w:pPr>
            <w:r>
              <w:rPr>
                <w:rFonts w:hint="eastAsia" w:hAnsi="宋体"/>
                <w:b/>
                <w:bCs/>
                <w:sz w:val="22"/>
                <w:szCs w:val="22"/>
              </w:rPr>
              <w:t>5.2、安全检查方式有日常、定期、季节性、节日前后或一般性，专业性检查。</w:t>
            </w:r>
          </w:p>
          <w:p>
            <w:pPr>
              <w:spacing w:line="300" w:lineRule="auto"/>
              <w:ind w:firstLine="420"/>
              <w:rPr>
                <w:rFonts w:hint="eastAsia" w:hAnsi="宋体"/>
                <w:b/>
                <w:bCs/>
                <w:sz w:val="22"/>
                <w:szCs w:val="22"/>
              </w:rPr>
            </w:pPr>
            <w:r>
              <w:rPr>
                <w:rFonts w:hint="eastAsia" w:hAnsi="宋体"/>
                <w:b/>
                <w:bCs/>
                <w:sz w:val="22"/>
                <w:szCs w:val="22"/>
              </w:rPr>
              <w:t>5.3、必须坚持执行仓库保管员</w:t>
            </w:r>
            <w:r>
              <w:rPr>
                <w:rFonts w:hint="eastAsia" w:hAnsi="宋体"/>
                <w:b/>
                <w:bCs/>
                <w:sz w:val="22"/>
                <w:szCs w:val="22"/>
                <w:lang w:eastAsia="zh-CN"/>
              </w:rPr>
              <w:t>、守护员</w:t>
            </w:r>
            <w:r>
              <w:rPr>
                <w:rFonts w:hint="eastAsia" w:hAnsi="宋体"/>
                <w:b/>
                <w:bCs/>
                <w:sz w:val="22"/>
                <w:szCs w:val="22"/>
              </w:rPr>
              <w:t>日查、分管领导月查、主要领导季查制度。</w:t>
            </w:r>
          </w:p>
          <w:p>
            <w:pPr>
              <w:spacing w:line="300" w:lineRule="auto"/>
              <w:ind w:firstLine="420"/>
              <w:rPr>
                <w:rFonts w:hint="eastAsia" w:hAnsi="宋体"/>
                <w:b/>
                <w:bCs/>
                <w:sz w:val="22"/>
                <w:szCs w:val="22"/>
              </w:rPr>
            </w:pPr>
            <w:r>
              <w:rPr>
                <w:rFonts w:hint="eastAsia" w:hAnsi="宋体"/>
                <w:b/>
                <w:bCs/>
                <w:sz w:val="22"/>
                <w:szCs w:val="22"/>
              </w:rPr>
              <w:t>5.4、高温季节增加检查次数，节假日期间实行领导带班制，24小时值班员请（休）假实行代班制。</w:t>
            </w:r>
          </w:p>
          <w:p>
            <w:pPr>
              <w:spacing w:line="300" w:lineRule="auto"/>
              <w:ind w:firstLine="420"/>
              <w:rPr>
                <w:rFonts w:hint="eastAsia" w:hAnsi="宋体"/>
                <w:b/>
                <w:bCs/>
                <w:sz w:val="22"/>
                <w:szCs w:val="22"/>
              </w:rPr>
            </w:pPr>
            <w:r>
              <w:rPr>
                <w:rFonts w:hint="eastAsia" w:hAnsi="宋体"/>
                <w:b/>
                <w:bCs/>
                <w:sz w:val="22"/>
                <w:szCs w:val="22"/>
              </w:rPr>
              <w:t>5.5、检查内容包括：全员安全思想意识、管理制度修订完善、责任人员是否到位，安全标识张贴是否到位，隐患排查治理、整改是否落实，安全目标完成情况。</w:t>
            </w:r>
          </w:p>
          <w:p>
            <w:pPr>
              <w:spacing w:line="300" w:lineRule="auto"/>
              <w:ind w:firstLine="420"/>
              <w:rPr>
                <w:rFonts w:hint="eastAsia" w:hAnsi="宋体"/>
                <w:b/>
                <w:bCs/>
                <w:sz w:val="22"/>
                <w:szCs w:val="22"/>
              </w:rPr>
            </w:pPr>
            <w:r>
              <w:rPr>
                <w:rFonts w:hint="eastAsia" w:hAnsi="宋体"/>
                <w:b/>
                <w:bCs/>
                <w:sz w:val="22"/>
                <w:szCs w:val="22"/>
              </w:rPr>
              <w:t>5.6、检查中发现的各种问题，要做好详细记录。记录保存期不得少于2年，特别重要的记录可以延长保存期。</w:t>
            </w:r>
          </w:p>
          <w:p>
            <w:pPr>
              <w:spacing w:line="300" w:lineRule="auto"/>
              <w:ind w:firstLine="420"/>
              <w:rPr>
                <w:rFonts w:hint="eastAsia" w:hAnsi="宋体"/>
                <w:b/>
                <w:bCs/>
                <w:sz w:val="22"/>
                <w:szCs w:val="22"/>
              </w:rPr>
            </w:pPr>
            <w:r>
              <w:rPr>
                <w:rFonts w:hint="eastAsia" w:hAnsi="宋体"/>
                <w:b/>
                <w:bCs/>
                <w:sz w:val="22"/>
                <w:szCs w:val="22"/>
              </w:rPr>
              <w:t>5.7、对检查中发现的隐患问题，下达整改意见书或口头交待。能现场落实的立即处理、立即完善，尽量缩短整改时间，达到整改效果。</w:t>
            </w:r>
          </w:p>
          <w:p>
            <w:pPr>
              <w:spacing w:line="300" w:lineRule="auto"/>
              <w:ind w:firstLine="420"/>
              <w:rPr>
                <w:rFonts w:hint="eastAsia" w:hAnsi="宋体"/>
                <w:b/>
                <w:bCs/>
                <w:sz w:val="22"/>
                <w:szCs w:val="22"/>
              </w:rPr>
            </w:pPr>
            <w:r>
              <w:rPr>
                <w:rFonts w:hint="eastAsia" w:hAnsi="宋体"/>
                <w:b/>
                <w:bCs/>
                <w:sz w:val="22"/>
                <w:szCs w:val="22"/>
              </w:rPr>
              <w:t>5.8、限期消除事故隐患的，由上级监管部门复查验收，未落实的应继续完善到合格为止。</w:t>
            </w:r>
          </w:p>
          <w:p>
            <w:pPr>
              <w:spacing w:line="300" w:lineRule="auto"/>
              <w:ind w:firstLine="420"/>
              <w:rPr>
                <w:rFonts w:hint="eastAsia" w:hAnsi="宋体"/>
                <w:b/>
                <w:bCs/>
                <w:sz w:val="22"/>
                <w:szCs w:val="22"/>
              </w:rPr>
            </w:pPr>
            <w:r>
              <w:rPr>
                <w:rFonts w:hint="eastAsia" w:hAnsi="宋体"/>
                <w:b/>
                <w:bCs/>
                <w:sz w:val="22"/>
                <w:szCs w:val="22"/>
              </w:rPr>
              <w:t>5.9、本制度每2年修订一次，从发布之日起执行。</w:t>
            </w:r>
          </w:p>
          <w:p>
            <w:pPr>
              <w:spacing w:line="300" w:lineRule="auto"/>
              <w:rPr>
                <w:rFonts w:hint="eastAsia" w:hAnsi="宋体"/>
                <w:b/>
                <w:bCs/>
                <w:sz w:val="22"/>
                <w:szCs w:val="22"/>
              </w:rPr>
            </w:pPr>
          </w:p>
        </w:tc>
      </w:tr>
    </w:tbl>
    <w:p>
      <w:pPr>
        <w:spacing w:line="288" w:lineRule="auto"/>
        <w:rPr>
          <w:rFonts w:hint="eastAsia" w:ascii="宋体" w:hAnsi="宋体"/>
          <w:b/>
          <w:bCs/>
          <w:szCs w:val="21"/>
        </w:rPr>
        <w:sectPr>
          <w:headerReference r:id="rId30" w:type="first"/>
          <w:footerReference r:id="rId32" w:type="first"/>
          <w:headerReference r:id="rId29" w:type="default"/>
          <w:footerReference r:id="rId31" w:type="default"/>
          <w:pgSz w:w="11906" w:h="16838"/>
          <w:pgMar w:top="1440" w:right="1797" w:bottom="1440" w:left="1797" w:header="851" w:footer="992" w:gutter="0"/>
          <w:pgNumType w:fmt="decimal" w:start="30"/>
          <w:cols w:space="720" w:num="1"/>
          <w:titlePg/>
          <w:docGrid w:linePitch="312" w:charSpace="0"/>
        </w:sectPr>
      </w:pPr>
    </w:p>
    <w:tbl>
      <w:tblPr>
        <w:tblStyle w:val="2"/>
        <w:tblpPr w:leftFromText="180" w:rightFromText="180" w:horzAnchor="margin" w:tblpY="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227"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营山县兴旺烟花爆竹有限责任公司</w:t>
            </w:r>
          </w:p>
          <w:p>
            <w:pPr>
              <w:spacing w:line="320" w:lineRule="exact"/>
              <w:jc w:val="center"/>
              <w:rPr>
                <w:rFonts w:hint="eastAsia"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25</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w:t>
            </w:r>
          </w:p>
        </w:tc>
        <w:tc>
          <w:tcPr>
            <w:tcW w:w="42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227" w:type="dxa"/>
            <w:vMerge w:val="continue"/>
            <w:noWrap w:val="0"/>
            <w:vAlign w:val="center"/>
          </w:tcPr>
          <w:p>
            <w:pPr>
              <w:spacing w:line="320" w:lineRule="exact"/>
              <w:jc w:val="center"/>
              <w:rPr>
                <w:rFonts w:hint="eastAsia" w:ascii="新宋体" w:hAnsi="新宋体" w:eastAsia="新宋体"/>
                <w:b/>
                <w:bCs/>
                <w:sz w:val="24"/>
                <w:szCs w:val="24"/>
              </w:rPr>
            </w:pPr>
          </w:p>
        </w:tc>
        <w:tc>
          <w:tcPr>
            <w:tcW w:w="429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227" w:type="dxa"/>
            <w:vMerge w:val="restart"/>
            <w:noWrap w:val="0"/>
            <w:vAlign w:val="center"/>
          </w:tcPr>
          <w:p>
            <w:pPr>
              <w:spacing w:line="384" w:lineRule="auto"/>
              <w:jc w:val="center"/>
              <w:rPr>
                <w:rFonts w:hint="eastAsia" w:ascii="新宋体" w:hAnsi="新宋体" w:eastAsia="新宋体"/>
                <w:b/>
                <w:bCs/>
                <w:sz w:val="24"/>
                <w:szCs w:val="24"/>
              </w:rPr>
            </w:pPr>
            <w:r>
              <w:rPr>
                <w:rFonts w:hint="eastAsia" w:ascii="新宋体" w:hAnsi="新宋体" w:eastAsia="新宋体"/>
                <w:b/>
                <w:bCs/>
                <w:sz w:val="24"/>
                <w:szCs w:val="24"/>
              </w:rPr>
              <w:t>烟花爆竹职业卫生管理制度</w:t>
            </w:r>
          </w:p>
        </w:tc>
        <w:tc>
          <w:tcPr>
            <w:tcW w:w="429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227" w:type="dxa"/>
            <w:vMerge w:val="continue"/>
            <w:noWrap w:val="0"/>
            <w:vAlign w:val="center"/>
          </w:tcPr>
          <w:p>
            <w:pPr>
              <w:spacing w:line="360" w:lineRule="exact"/>
              <w:jc w:val="center"/>
              <w:rPr>
                <w:rFonts w:hint="eastAsia" w:ascii="新宋体" w:hAnsi="新宋体" w:eastAsia="新宋体"/>
                <w:b/>
                <w:bCs/>
                <w:sz w:val="24"/>
                <w:szCs w:val="24"/>
              </w:rPr>
            </w:pPr>
          </w:p>
        </w:tc>
        <w:tc>
          <w:tcPr>
            <w:tcW w:w="429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3" w:hRule="atLeast"/>
        </w:trPr>
        <w:tc>
          <w:tcPr>
            <w:tcW w:w="8522"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0"/>
                <w:szCs w:val="20"/>
              </w:rPr>
            </w:pPr>
            <w:r>
              <w:rPr>
                <w:rFonts w:hint="eastAsia" w:ascii="宋体" w:hAnsi="宋体" w:cs="宋体"/>
                <w:b/>
                <w:bCs/>
                <w:sz w:val="21"/>
                <w:szCs w:val="21"/>
                <w:lang w:val="en-US" w:eastAsia="zh-CN"/>
              </w:rPr>
              <w:t>1</w:t>
            </w:r>
            <w:r>
              <w:rPr>
                <w:rFonts w:hint="eastAsia" w:ascii="宋体" w:hAnsi="宋体" w:eastAsia="宋体" w:cs="宋体"/>
                <w:b/>
                <w:bCs/>
                <w:sz w:val="21"/>
                <w:szCs w:val="21"/>
              </w:rPr>
              <w:t>、目的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2"/>
                <w:szCs w:val="22"/>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预防、控制和消除职业危害，保护员工的身体健康及其相关权益，制定本制度。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2"/>
                <w:szCs w:val="22"/>
              </w:rPr>
            </w:pPr>
            <w:r>
              <w:rPr>
                <w:rFonts w:hint="eastAsia" w:ascii="宋体" w:hAnsi="宋体" w:eastAsia="宋体" w:cs="宋体"/>
                <w:b/>
                <w:bCs/>
                <w:sz w:val="22"/>
                <w:szCs w:val="22"/>
                <w:lang w:val="en-US" w:eastAsia="zh-CN"/>
              </w:rPr>
              <w:t>2</w:t>
            </w:r>
            <w:r>
              <w:rPr>
                <w:rFonts w:hint="eastAsia" w:ascii="宋体" w:hAnsi="宋体" w:eastAsia="宋体" w:cs="宋体"/>
                <w:b/>
                <w:bCs/>
                <w:sz w:val="22"/>
                <w:szCs w:val="22"/>
              </w:rPr>
              <w:t>、适用范围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241" w:firstLineChars="1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适用</w:t>
            </w:r>
            <w:r>
              <w:rPr>
                <w:rFonts w:hint="eastAsia" w:ascii="宋体" w:hAnsi="宋体" w:eastAsia="宋体" w:cs="宋体"/>
                <w:b/>
                <w:bCs/>
                <w:sz w:val="24"/>
                <w:szCs w:val="24"/>
              </w:rPr>
              <w:t>本</w:t>
            </w:r>
            <w:r>
              <w:rPr>
                <w:rFonts w:hint="eastAsia" w:ascii="宋体" w:hAnsi="宋体" w:eastAsia="宋体" w:cs="宋体"/>
                <w:b/>
                <w:bCs/>
                <w:sz w:val="24"/>
                <w:szCs w:val="24"/>
                <w:lang w:eastAsia="zh-CN"/>
              </w:rPr>
              <w:t>公司</w:t>
            </w:r>
            <w:r>
              <w:rPr>
                <w:rFonts w:hint="eastAsia" w:ascii="宋体" w:hAnsi="宋体" w:eastAsia="宋体" w:cs="宋体"/>
                <w:b/>
                <w:bCs/>
                <w:sz w:val="24"/>
                <w:szCs w:val="24"/>
              </w:rPr>
              <w:t>职业健康管理</w:t>
            </w:r>
            <w:r>
              <w:rPr>
                <w:rFonts w:hint="eastAsia" w:ascii="宋体" w:hAnsi="宋体" w:eastAsia="宋体" w:cs="宋体"/>
                <w:b/>
                <w:bCs/>
                <w:sz w:val="24"/>
                <w:szCs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2"/>
                <w:szCs w:val="22"/>
                <w:lang w:eastAsia="zh-CN"/>
              </w:rPr>
            </w:pPr>
            <w:r>
              <w:rPr>
                <w:rFonts w:hint="eastAsia" w:ascii="宋体" w:hAnsi="宋体" w:eastAsia="宋体" w:cs="宋体"/>
                <w:b/>
                <w:bCs/>
                <w:sz w:val="22"/>
                <w:szCs w:val="22"/>
                <w:lang w:val="en-US" w:eastAsia="zh-CN"/>
              </w:rPr>
              <w:t>3、</w:t>
            </w:r>
            <w:r>
              <w:rPr>
                <w:rFonts w:hint="eastAsia" w:ascii="宋体" w:hAnsi="宋体" w:eastAsia="宋体" w:cs="宋体"/>
                <w:b/>
                <w:bCs/>
                <w:sz w:val="22"/>
                <w:szCs w:val="22"/>
                <w:lang w:eastAsia="zh-CN"/>
              </w:rPr>
              <w:t>主要依据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241" w:firstLineChars="1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《中华人民共和国职业病防治法》</w:t>
            </w:r>
            <w:r>
              <w:rPr>
                <w:rFonts w:hint="eastAsia" w:ascii="宋体" w:hAnsi="宋体" w:cs="宋体"/>
                <w:b/>
                <w:bCs/>
                <w:sz w:val="24"/>
                <w:szCs w:val="24"/>
                <w:lang w:eastAsia="zh-CN"/>
              </w:rPr>
              <w:t>、《用人单位职业健康监护监督管理办法》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2"/>
                <w:szCs w:val="22"/>
                <w:lang w:eastAsia="zh-CN"/>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lang w:eastAsia="zh-CN"/>
              </w:rPr>
              <w:t>主要职责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100"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4.1、主要负责人组织制定职业健康管理制度。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100"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4.2、职业健康管理人员负责落实职业健康各项工作。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2"/>
                <w:szCs w:val="22"/>
                <w:lang w:val="en-US" w:eastAsia="zh-CN"/>
              </w:rPr>
            </w:pPr>
            <w:r>
              <w:rPr>
                <w:rFonts w:hint="eastAsia" w:ascii="宋体" w:hAnsi="宋体" w:cs="宋体"/>
                <w:b/>
                <w:bCs/>
                <w:sz w:val="22"/>
                <w:szCs w:val="22"/>
                <w:lang w:val="en-US" w:eastAsia="zh-CN"/>
              </w:rPr>
              <w:t>5、</w:t>
            </w:r>
            <w:r>
              <w:rPr>
                <w:rFonts w:hint="eastAsia" w:ascii="宋体" w:hAnsi="宋体" w:eastAsia="宋体" w:cs="宋体"/>
                <w:b/>
                <w:bCs/>
                <w:sz w:val="22"/>
                <w:szCs w:val="22"/>
                <w:lang w:val="en-US" w:eastAsia="zh-CN"/>
              </w:rPr>
              <w:t>主要内容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sz w:val="22"/>
                <w:szCs w:val="22"/>
                <w:lang w:val="en-US" w:eastAsia="zh-CN"/>
              </w:rPr>
            </w:pPr>
            <w:r>
              <w:rPr>
                <w:rFonts w:hint="eastAsia" w:ascii="宋体" w:hAnsi="宋体" w:cs="宋体"/>
                <w:b/>
                <w:bCs/>
                <w:sz w:val="24"/>
                <w:szCs w:val="24"/>
                <w:lang w:val="en-US" w:eastAsia="zh-CN"/>
              </w:rPr>
              <w:t xml:space="preserve">  5.1、</w:t>
            </w:r>
            <w:r>
              <w:rPr>
                <w:rFonts w:hint="eastAsia" w:ascii="宋体" w:hAnsi="宋体" w:eastAsia="宋体" w:cs="宋体"/>
                <w:b/>
                <w:bCs/>
                <w:sz w:val="24"/>
                <w:szCs w:val="24"/>
              </w:rPr>
              <w:t>建立、健全本单位职业危害防治责任制、规章制度和操作规程</w:t>
            </w:r>
            <w:r>
              <w:rPr>
                <w:rFonts w:hint="eastAsia" w:ascii="宋体" w:hAnsi="宋体" w:cs="宋体"/>
                <w:b/>
                <w:bCs/>
                <w:sz w:val="24"/>
                <w:szCs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241" w:firstLineChars="1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、落实各部门、相关人员职业病防治管理职责、责任。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241" w:firstLineChars="1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对有害作业场所采取</w:t>
            </w:r>
            <w:r>
              <w:rPr>
                <w:rFonts w:hint="eastAsia" w:ascii="宋体" w:hAnsi="宋体" w:eastAsia="宋体" w:cs="宋体"/>
                <w:b/>
                <w:bCs/>
                <w:sz w:val="24"/>
                <w:szCs w:val="24"/>
                <w:lang w:eastAsia="zh-CN"/>
              </w:rPr>
              <w:t>安全防护</w:t>
            </w:r>
            <w:r>
              <w:rPr>
                <w:rFonts w:hint="eastAsia" w:ascii="宋体" w:hAnsi="宋体" w:eastAsia="宋体" w:cs="宋体"/>
                <w:b/>
                <w:bCs/>
                <w:sz w:val="24"/>
                <w:szCs w:val="24"/>
              </w:rPr>
              <w:t>措施，设置警示标识</w:t>
            </w:r>
            <w:r>
              <w:rPr>
                <w:rFonts w:hint="eastAsia" w:ascii="宋体" w:hAnsi="宋体" w:eastAsia="宋体" w:cs="宋体"/>
                <w:b/>
                <w:bCs/>
                <w:sz w:val="24"/>
                <w:szCs w:val="24"/>
                <w:lang w:eastAsia="zh-CN"/>
              </w:rPr>
              <w:t>和职业危害公告，告知员工该岗位的职业危害因素及后果。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241" w:firstLineChars="1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职业病危害项目申报工作，申报的主要内容有：用人</w:t>
            </w:r>
            <w:r>
              <w:rPr>
                <w:rFonts w:hint="eastAsia" w:ascii="宋体" w:hAnsi="宋体" w:eastAsia="宋体" w:cs="宋体"/>
                <w:b/>
                <w:bCs/>
                <w:sz w:val="24"/>
                <w:szCs w:val="24"/>
                <w:lang w:eastAsia="zh-CN"/>
              </w:rPr>
              <w:t>单位</w:t>
            </w:r>
            <w:r>
              <w:rPr>
                <w:rFonts w:hint="eastAsia" w:ascii="宋体" w:hAnsi="宋体" w:eastAsia="宋体" w:cs="宋体"/>
                <w:b/>
                <w:bCs/>
                <w:sz w:val="24"/>
                <w:szCs w:val="24"/>
              </w:rPr>
              <w:t>的基本情况；作业场所职业危害因素种类、</w:t>
            </w:r>
            <w:r>
              <w:rPr>
                <w:rFonts w:hint="eastAsia" w:ascii="宋体" w:hAnsi="宋体" w:eastAsia="宋体" w:cs="宋体"/>
                <w:b/>
                <w:bCs/>
                <w:sz w:val="24"/>
                <w:szCs w:val="24"/>
                <w:lang w:eastAsia="zh-CN"/>
              </w:rPr>
              <w:t>分布情况及接触人数、职业危害防护措施和应急救援设施。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241" w:firstLineChars="1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开展职业卫生知识和相关法律、法规知识的</w:t>
            </w:r>
            <w:r>
              <w:rPr>
                <w:rFonts w:hint="eastAsia" w:ascii="宋体" w:hAnsi="宋体" w:eastAsia="宋体" w:cs="宋体"/>
                <w:b/>
                <w:bCs/>
                <w:sz w:val="24"/>
                <w:szCs w:val="24"/>
                <w:lang w:eastAsia="zh-CN"/>
              </w:rPr>
              <w:t>宣传</w:t>
            </w:r>
            <w:r>
              <w:rPr>
                <w:rFonts w:hint="eastAsia" w:ascii="宋体" w:hAnsi="宋体" w:eastAsia="宋体" w:cs="宋体"/>
                <w:b/>
                <w:bCs/>
                <w:sz w:val="24"/>
                <w:szCs w:val="24"/>
              </w:rPr>
              <w:t>培训，提高劳动者自我防护能力。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241" w:firstLineChars="1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、对有害作业场所的安全防护措施进行监测，定期检查、维护和改进。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241" w:firstLineChars="1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为员工发放合格的安全防护用品和劳动用品，并建立档案。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241" w:firstLineChars="100"/>
              <w:jc w:val="left"/>
              <w:textAlignment w:val="auto"/>
              <w:outlineLvl w:val="9"/>
              <w:rPr>
                <w:rFonts w:hint="eastAsia" w:ascii="宋体" w:hAnsi="宋体" w:eastAsia="宋体" w:cs="宋体"/>
                <w:b/>
                <w:bCs/>
                <w:sz w:val="22"/>
                <w:szCs w:val="22"/>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8</w:t>
            </w:r>
            <w:r>
              <w:rPr>
                <w:rFonts w:hint="eastAsia" w:ascii="宋体" w:hAnsi="宋体" w:eastAsia="宋体" w:cs="宋体"/>
                <w:b/>
                <w:bCs/>
                <w:sz w:val="24"/>
                <w:szCs w:val="24"/>
                <w:lang w:val="en-US" w:eastAsia="zh-CN"/>
              </w:rPr>
              <w:t>、做好本单位新、改、扩建项目的职业健康预评价工作；</w:t>
            </w:r>
            <w:r>
              <w:rPr>
                <w:rFonts w:hint="eastAsia" w:ascii="宋体" w:hAnsi="宋体" w:eastAsia="宋体" w:cs="宋体"/>
                <w:b/>
                <w:bCs/>
                <w:sz w:val="24"/>
                <w:szCs w:val="24"/>
              </w:rPr>
              <w:t>协助卫生部门对职业危害因素监测点进行监测，并对监测结果进行公示；对超标场所，分析原因，提出整改方案，监督整改。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241" w:firstLineChars="1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、对本单位可能产生职业危害的建设项目，向安全生产监督管理部门申请职业卫生“三同时”备案、审核、审查和竣工验收。</w:t>
            </w:r>
          </w:p>
          <w:p>
            <w:pPr>
              <w:spacing w:line="312" w:lineRule="auto"/>
              <w:rPr>
                <w:rFonts w:hint="eastAsia" w:ascii="宋体" w:hAnsi="宋体" w:eastAsia="宋体" w:cs="宋体"/>
                <w:b/>
                <w:bCs/>
                <w:sz w:val="20"/>
                <w:szCs w:val="20"/>
              </w:rPr>
            </w:pPr>
          </w:p>
        </w:tc>
      </w:tr>
    </w:tbl>
    <w:p>
      <w:pPr>
        <w:spacing w:line="288" w:lineRule="auto"/>
        <w:rPr>
          <w:rFonts w:hint="eastAsia" w:ascii="宋体" w:hAnsi="宋体"/>
          <w:b/>
          <w:bCs/>
          <w:szCs w:val="21"/>
        </w:rPr>
        <w:sectPr>
          <w:pgSz w:w="11906" w:h="16838"/>
          <w:pgMar w:top="1440" w:right="1797" w:bottom="1440" w:left="1797" w:header="851" w:footer="992" w:gutter="0"/>
          <w:pgNumType w:fmt="decimal" w:start="30"/>
          <w:cols w:space="720" w:num="1"/>
          <w:titlePg/>
          <w:docGrid w:linePitch="312" w:charSpace="0"/>
        </w:sectPr>
      </w:pPr>
    </w:p>
    <w:tbl>
      <w:tblPr>
        <w:tblStyle w:val="2"/>
        <w:tblpPr w:leftFromText="180" w:rightFromText="180" w:horzAnchor="margin" w:tblpY="1"/>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6"/>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96"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lang w:val="en-US" w:eastAsia="zh-CN"/>
              </w:rPr>
              <w:t xml:space="preserve">  </w:t>
            </w:r>
            <w:r>
              <w:rPr>
                <w:rFonts w:hint="eastAsia" w:ascii="新宋体" w:hAnsi="新宋体" w:eastAsia="新宋体"/>
                <w:b/>
                <w:bCs/>
                <w:sz w:val="24"/>
                <w:szCs w:val="24"/>
              </w:rPr>
              <w:t>营山县兴旺烟花爆竹有限责任公司</w:t>
            </w:r>
          </w:p>
          <w:p>
            <w:pPr>
              <w:spacing w:line="320" w:lineRule="exact"/>
              <w:jc w:val="center"/>
              <w:rPr>
                <w:rFonts w:hint="eastAsia"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25</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w:t>
            </w:r>
          </w:p>
        </w:tc>
        <w:tc>
          <w:tcPr>
            <w:tcW w:w="4264" w:type="dxa"/>
            <w:noWrap w:val="0"/>
            <w:vAlign w:val="center"/>
          </w:tcPr>
          <w:p>
            <w:pPr>
              <w:rPr>
                <w:rFonts w:hint="eastAsia" w:ascii="新宋体" w:hAnsi="新宋体" w:eastAsia="新宋体"/>
                <w:b/>
                <w:bCs/>
                <w:sz w:val="32"/>
                <w:szCs w:val="32"/>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4196" w:type="dxa"/>
            <w:vMerge w:val="continue"/>
            <w:noWrap w:val="0"/>
            <w:vAlign w:val="center"/>
          </w:tcPr>
          <w:p>
            <w:pPr>
              <w:spacing w:line="320" w:lineRule="exact"/>
              <w:jc w:val="center"/>
              <w:rPr>
                <w:rFonts w:hint="eastAsia" w:ascii="新宋体" w:hAnsi="新宋体" w:eastAsia="新宋体"/>
                <w:b/>
                <w:bCs/>
                <w:sz w:val="24"/>
                <w:szCs w:val="24"/>
              </w:rPr>
            </w:pPr>
          </w:p>
        </w:tc>
        <w:tc>
          <w:tcPr>
            <w:tcW w:w="4264" w:type="dxa"/>
            <w:noWrap w:val="0"/>
            <w:vAlign w:val="center"/>
          </w:tcPr>
          <w:p>
            <w:pPr>
              <w:rPr>
                <w:rFonts w:hint="eastAsia" w:ascii="新宋体" w:hAnsi="新宋体" w:eastAsia="新宋体"/>
                <w:b/>
                <w:bCs/>
                <w:sz w:val="32"/>
                <w:szCs w:val="32"/>
              </w:rPr>
            </w:pPr>
            <w:r>
              <w:rPr>
                <w:rFonts w:hint="eastAsia"/>
                <w:b/>
                <w:bCs/>
                <w:sz w:val="24"/>
                <w:szCs w:val="28"/>
              </w:rPr>
              <w:t>第</w:t>
            </w:r>
            <w:r>
              <w:rPr>
                <w:rFonts w:hint="eastAsia"/>
                <w:b/>
                <w:bCs/>
                <w:sz w:val="24"/>
                <w:szCs w:val="28"/>
                <w:lang w:val="en-US" w:eastAsia="zh-CN"/>
              </w:rPr>
              <w:t>2</w:t>
            </w:r>
            <w:r>
              <w:rPr>
                <w:rFonts w:hint="eastAsia"/>
                <w:b/>
                <w:bCs/>
                <w:sz w:val="24"/>
                <w:szCs w:val="28"/>
              </w:rPr>
              <w:t>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196" w:type="dxa"/>
            <w:vMerge w:val="restart"/>
            <w:noWrap w:val="0"/>
            <w:vAlign w:val="center"/>
          </w:tcPr>
          <w:p>
            <w:pPr>
              <w:spacing w:line="384" w:lineRule="auto"/>
              <w:jc w:val="center"/>
              <w:rPr>
                <w:rFonts w:hint="eastAsia" w:ascii="新宋体" w:hAnsi="新宋体" w:eastAsia="新宋体"/>
                <w:b/>
                <w:bCs/>
                <w:sz w:val="24"/>
                <w:szCs w:val="24"/>
              </w:rPr>
            </w:pPr>
            <w:r>
              <w:rPr>
                <w:rFonts w:hint="eastAsia" w:ascii="新宋体" w:hAnsi="新宋体" w:eastAsia="新宋体"/>
                <w:b/>
                <w:bCs/>
                <w:sz w:val="24"/>
                <w:szCs w:val="24"/>
              </w:rPr>
              <w:t>烟花爆竹职业卫生管理制度</w:t>
            </w:r>
          </w:p>
        </w:tc>
        <w:tc>
          <w:tcPr>
            <w:tcW w:w="4264" w:type="dxa"/>
            <w:noWrap w:val="0"/>
            <w:vAlign w:val="center"/>
          </w:tcPr>
          <w:p>
            <w:pPr>
              <w:rPr>
                <w:rFonts w:hint="eastAsia" w:ascii="新宋体" w:hAnsi="新宋体" w:eastAsia="新宋体"/>
                <w:b/>
                <w:bCs/>
                <w:sz w:val="32"/>
                <w:szCs w:val="32"/>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196" w:type="dxa"/>
            <w:vMerge w:val="continue"/>
            <w:noWrap w:val="0"/>
            <w:vAlign w:val="center"/>
          </w:tcPr>
          <w:p>
            <w:pPr>
              <w:spacing w:line="360" w:lineRule="exact"/>
              <w:jc w:val="center"/>
              <w:rPr>
                <w:rFonts w:hint="eastAsia" w:ascii="新宋体" w:hAnsi="新宋体" w:eastAsia="新宋体"/>
                <w:b/>
                <w:bCs/>
                <w:sz w:val="24"/>
                <w:szCs w:val="24"/>
              </w:rPr>
            </w:pPr>
          </w:p>
        </w:tc>
        <w:tc>
          <w:tcPr>
            <w:tcW w:w="4264" w:type="dxa"/>
            <w:noWrap w:val="0"/>
            <w:vAlign w:val="center"/>
          </w:tcPr>
          <w:p>
            <w:pPr>
              <w:rPr>
                <w:rFonts w:hint="default" w:ascii="新宋体" w:hAnsi="新宋体" w:eastAsia="新宋体"/>
                <w:b/>
                <w:bCs/>
                <w:sz w:val="32"/>
                <w:szCs w:val="32"/>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6" w:hRule="atLeast"/>
        </w:trPr>
        <w:tc>
          <w:tcPr>
            <w:tcW w:w="8460"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left"/>
              <w:textAlignment w:val="auto"/>
              <w:outlineLvl w:val="9"/>
              <w:rPr>
                <w:rFonts w:hint="eastAsia" w:ascii="宋体" w:hAnsi="宋体" w:eastAsia="宋体" w:cs="宋体"/>
                <w:b/>
                <w:bCs/>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10</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对从事有害作业的劳动者进行上岗前</w:t>
            </w:r>
            <w:r>
              <w:rPr>
                <w:rFonts w:hint="eastAsia" w:ascii="宋体" w:hAnsi="宋体" w:cs="宋体"/>
                <w:b/>
                <w:bCs/>
                <w:sz w:val="24"/>
                <w:szCs w:val="24"/>
                <w:lang w:eastAsia="zh-CN"/>
              </w:rPr>
              <w:t>、在岗期间</w:t>
            </w:r>
            <w:r>
              <w:rPr>
                <w:rFonts w:hint="eastAsia" w:ascii="宋体" w:hAnsi="宋体" w:eastAsia="宋体" w:cs="宋体"/>
                <w:b/>
                <w:bCs/>
                <w:sz w:val="24"/>
                <w:szCs w:val="24"/>
              </w:rPr>
              <w:t>和离岗前的职业健康检查</w:t>
            </w:r>
            <w:r>
              <w:rPr>
                <w:rFonts w:hint="eastAsia" w:ascii="宋体" w:hAnsi="宋体" w:eastAsia="宋体" w:cs="宋体"/>
                <w:b/>
                <w:bCs/>
                <w:sz w:val="24"/>
                <w:szCs w:val="24"/>
                <w:lang w:eastAsia="zh-CN"/>
              </w:rPr>
              <w:t>，</w:t>
            </w:r>
            <w:r>
              <w:rPr>
                <w:rFonts w:hint="eastAsia" w:ascii="宋体" w:hAnsi="宋体" w:eastAsia="宋体" w:cs="宋体"/>
                <w:b/>
                <w:bCs/>
                <w:sz w:val="24"/>
                <w:szCs w:val="24"/>
              </w:rPr>
              <w:t>以及在岗期间定期的职业健康检查，</w:t>
            </w:r>
            <w:r>
              <w:rPr>
                <w:rFonts w:hint="eastAsia" w:ascii="宋体" w:hAnsi="宋体" w:eastAsia="宋体" w:cs="宋体"/>
                <w:b/>
                <w:bCs/>
                <w:sz w:val="24"/>
                <w:szCs w:val="24"/>
                <w:lang w:eastAsia="zh-CN"/>
              </w:rPr>
              <w:t>并建立健全健康档案</w:t>
            </w:r>
            <w:r>
              <w:rPr>
                <w:rFonts w:hint="eastAsia" w:ascii="宋体" w:hAnsi="宋体" w:eastAsia="宋体" w:cs="宋体"/>
                <w:b/>
                <w:bCs/>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5.1</w:t>
            </w: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、建立职业病危害事故报告处理制度。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5.1</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、编制职业病危害事故应急救援预案，落实部门、人员职责分工，开展应急救援演练。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5.1</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、制定适合本单位的职业卫生操作规程。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left"/>
              <w:textAlignment w:val="auto"/>
              <w:outlineLvl w:val="9"/>
              <w:rPr>
                <w:rFonts w:hint="eastAsia" w:ascii="宋体" w:hAnsi="宋体" w:eastAsia="宋体" w:cs="宋体"/>
                <w:b/>
                <w:bCs/>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 xml:space="preserve"> 附：</w:t>
            </w:r>
            <w:r>
              <w:rPr>
                <w:rFonts w:hint="eastAsia" w:ascii="宋体" w:hAnsi="宋体" w:cs="宋体"/>
                <w:b/>
                <w:bCs/>
                <w:sz w:val="24"/>
                <w:szCs w:val="24"/>
                <w:lang w:val="en-US" w:eastAsia="zh-CN"/>
              </w:rPr>
              <w:t>1.职业卫生安全管理十三项制度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2.宣传教育培训档案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left"/>
              <w:textAlignment w:val="auto"/>
              <w:outlineLvl w:val="9"/>
              <w:rPr>
                <w:rFonts w:hint="eastAsia" w:ascii="宋体" w:hAnsi="宋体" w:eastAsia="宋体" w:cs="宋体"/>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宋体" w:hAnsi="宋体" w:eastAsia="宋体" w:cs="宋体"/>
                <w:b/>
                <w:bCs/>
                <w:sz w:val="24"/>
                <w:szCs w:val="24"/>
                <w:lang w:val="en-US" w:eastAsia="zh-CN"/>
              </w:rPr>
              <w:t xml:space="preserve"> 3</w:t>
            </w:r>
            <w:r>
              <w:rPr>
                <w:rFonts w:hint="eastAsia" w:ascii="仿宋" w:hAnsi="仿宋" w:eastAsia="仿宋" w:cs="仿宋"/>
                <w:b/>
                <w:bCs/>
                <w:sz w:val="24"/>
                <w:szCs w:val="24"/>
                <w:lang w:val="en-US" w:eastAsia="zh-CN"/>
              </w:rPr>
              <w:t>.</w:t>
            </w:r>
            <w:r>
              <w:rPr>
                <w:rFonts w:hint="eastAsia" w:ascii="宋体" w:hAnsi="宋体" w:eastAsia="宋体" w:cs="宋体"/>
                <w:b/>
                <w:bCs/>
                <w:sz w:val="24"/>
                <w:szCs w:val="24"/>
                <w:lang w:val="en-US" w:eastAsia="zh-CN"/>
              </w:rPr>
              <w:t>监测与评价档案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4.三同时档案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5.职业健康监护档案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6.劳动者个人职业健康监护档案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7.职业卫生管理档案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75" w:right="0" w:rightChars="0"/>
              <w:jc w:val="left"/>
              <w:textAlignment w:val="auto"/>
              <w:outlineLvl w:val="9"/>
              <w:rPr>
                <w:rFonts w:hint="eastAsia" w:ascii="宋体" w:hAnsi="宋体" w:eastAsia="宋体" w:cs="宋体"/>
                <w:b/>
                <w:bCs/>
                <w:sz w:val="20"/>
                <w:szCs w:val="22"/>
              </w:rPr>
            </w:pPr>
            <w:r>
              <w:rPr>
                <w:rFonts w:hint="eastAsia" w:ascii="宋体" w:hAnsi="宋体" w:eastAsia="宋体" w:cs="宋体"/>
                <w:b/>
                <w:bCs/>
                <w:kern w:val="0"/>
                <w:sz w:val="22"/>
                <w:szCs w:val="22"/>
                <w:lang w:val="en-US" w:eastAsia="zh-CN" w:bidi="ar"/>
              </w:rPr>
              <w:fldChar w:fldCharType="begin"/>
            </w:r>
            <w:r>
              <w:rPr>
                <w:rFonts w:hint="eastAsia" w:ascii="宋体" w:hAnsi="宋体" w:eastAsia="宋体" w:cs="宋体"/>
                <w:b/>
                <w:bCs/>
                <w:kern w:val="0"/>
                <w:sz w:val="22"/>
                <w:szCs w:val="22"/>
                <w:lang w:val="en-US" w:eastAsia="zh-CN" w:bidi="ar"/>
              </w:rPr>
              <w:instrText xml:space="preserve"> HYPERLINK "http://blog.sina.com.cn/s/javascript:void(0);" \o "分享到新浪微博" </w:instrText>
            </w:r>
            <w:r>
              <w:rPr>
                <w:rFonts w:hint="eastAsia" w:ascii="宋体" w:hAnsi="宋体" w:eastAsia="宋体" w:cs="宋体"/>
                <w:b/>
                <w:bCs/>
                <w:kern w:val="0"/>
                <w:sz w:val="22"/>
                <w:szCs w:val="22"/>
                <w:lang w:val="en-US" w:eastAsia="zh-CN" w:bidi="ar"/>
              </w:rPr>
              <w:fldChar w:fldCharType="separate"/>
            </w:r>
            <w:r>
              <w:rPr>
                <w:rFonts w:hint="eastAsia" w:ascii="宋体" w:hAnsi="宋体" w:eastAsia="宋体" w:cs="宋体"/>
                <w:b/>
                <w:bCs/>
                <w:kern w:val="0"/>
                <w:sz w:val="22"/>
                <w:szCs w:val="22"/>
                <w:lang w:val="en-US" w:eastAsia="zh-CN" w:bidi="ar"/>
              </w:rPr>
              <w:fldChar w:fldCharType="end"/>
            </w:r>
            <w:r>
              <w:rPr>
                <w:rFonts w:hint="eastAsia" w:ascii="宋体" w:hAnsi="宋体" w:eastAsia="宋体" w:cs="宋体"/>
                <w:b/>
                <w:bCs/>
                <w:kern w:val="0"/>
                <w:sz w:val="22"/>
                <w:szCs w:val="22"/>
                <w:lang w:val="en-US" w:eastAsia="zh-CN" w:bidi="ar"/>
              </w:rPr>
              <w:fldChar w:fldCharType="begin"/>
            </w:r>
            <w:r>
              <w:rPr>
                <w:rFonts w:hint="eastAsia" w:ascii="宋体" w:hAnsi="宋体" w:eastAsia="宋体" w:cs="宋体"/>
                <w:b/>
                <w:bCs/>
                <w:kern w:val="0"/>
                <w:sz w:val="22"/>
                <w:szCs w:val="22"/>
                <w:lang w:val="en-US" w:eastAsia="zh-CN" w:bidi="ar"/>
              </w:rPr>
              <w:instrText xml:space="preserve"> HYPERLINK "http://blog.sina.com.cn/s/javascript:void(0);" \o "分享到微信" </w:instrText>
            </w:r>
            <w:r>
              <w:rPr>
                <w:rFonts w:hint="eastAsia" w:ascii="宋体" w:hAnsi="宋体" w:eastAsia="宋体" w:cs="宋体"/>
                <w:b/>
                <w:bCs/>
                <w:kern w:val="0"/>
                <w:sz w:val="22"/>
                <w:szCs w:val="22"/>
                <w:lang w:val="en-US" w:eastAsia="zh-CN" w:bidi="ar"/>
              </w:rPr>
              <w:fldChar w:fldCharType="separate"/>
            </w:r>
            <w:r>
              <w:rPr>
                <w:rFonts w:hint="eastAsia" w:ascii="宋体" w:hAnsi="宋体" w:eastAsia="宋体" w:cs="宋体"/>
                <w:b/>
                <w:bCs/>
                <w:kern w:val="0"/>
                <w:sz w:val="22"/>
                <w:szCs w:val="22"/>
                <w:lang w:val="en-US" w:eastAsia="zh-CN" w:bidi="ar"/>
              </w:rPr>
              <w:fldChar w:fldCharType="end"/>
            </w:r>
            <w:r>
              <w:rPr>
                <w:rFonts w:hint="eastAsia" w:ascii="宋体" w:hAnsi="宋体" w:eastAsia="宋体" w:cs="宋体"/>
                <w:b/>
                <w:bCs/>
                <w:kern w:val="0"/>
                <w:sz w:val="22"/>
                <w:szCs w:val="22"/>
                <w:lang w:val="en-US" w:eastAsia="zh-CN" w:bidi="ar"/>
              </w:rPr>
              <w:fldChar w:fldCharType="begin"/>
            </w:r>
            <w:r>
              <w:rPr>
                <w:rFonts w:hint="eastAsia" w:ascii="宋体" w:hAnsi="宋体" w:eastAsia="宋体" w:cs="宋体"/>
                <w:b/>
                <w:bCs/>
                <w:kern w:val="0"/>
                <w:sz w:val="22"/>
                <w:szCs w:val="22"/>
                <w:lang w:val="en-US" w:eastAsia="zh-CN" w:bidi="ar"/>
              </w:rPr>
              <w:instrText xml:space="preserve"> HYPERLINK "http://blog.sina.com.cn/s/javascript:void(0);" \o "分享到QQ空间" </w:instrText>
            </w:r>
            <w:r>
              <w:rPr>
                <w:rFonts w:hint="eastAsia" w:ascii="宋体" w:hAnsi="宋体" w:eastAsia="宋体" w:cs="宋体"/>
                <w:b/>
                <w:bCs/>
                <w:kern w:val="0"/>
                <w:sz w:val="22"/>
                <w:szCs w:val="22"/>
                <w:lang w:val="en-US" w:eastAsia="zh-CN" w:bidi="ar"/>
              </w:rPr>
              <w:fldChar w:fldCharType="separate"/>
            </w:r>
            <w:r>
              <w:rPr>
                <w:rFonts w:hint="eastAsia" w:ascii="宋体" w:hAnsi="宋体" w:eastAsia="宋体" w:cs="宋体"/>
                <w:b/>
                <w:bCs/>
                <w:kern w:val="0"/>
                <w:sz w:val="22"/>
                <w:szCs w:val="22"/>
                <w:lang w:val="en-US" w:eastAsia="zh-CN" w:bidi="ar"/>
              </w:rPr>
              <w:fldChar w:fldCharType="end"/>
            </w:r>
            <w:r>
              <w:rPr>
                <w:rFonts w:hint="eastAsia" w:ascii="宋体" w:hAnsi="宋体" w:eastAsia="宋体" w:cs="宋体"/>
                <w:b/>
                <w:bCs/>
                <w:kern w:val="0"/>
                <w:sz w:val="22"/>
                <w:szCs w:val="22"/>
                <w:lang w:val="en-US" w:eastAsia="zh-CN" w:bidi="ar"/>
              </w:rPr>
              <w:fldChar w:fldCharType="begin"/>
            </w:r>
            <w:r>
              <w:rPr>
                <w:rFonts w:hint="eastAsia" w:ascii="宋体" w:hAnsi="宋体" w:eastAsia="宋体" w:cs="宋体"/>
                <w:b/>
                <w:bCs/>
                <w:kern w:val="0"/>
                <w:sz w:val="22"/>
                <w:szCs w:val="22"/>
                <w:lang w:val="en-US" w:eastAsia="zh-CN" w:bidi="ar"/>
              </w:rPr>
              <w:instrText xml:space="preserve"> HYPERLINK "http://blog.sina.com.cn/s/javascript:void(0);" \o "分享到豆瓣" </w:instrText>
            </w:r>
            <w:r>
              <w:rPr>
                <w:rFonts w:hint="eastAsia" w:ascii="宋体" w:hAnsi="宋体" w:eastAsia="宋体" w:cs="宋体"/>
                <w:b/>
                <w:bCs/>
                <w:kern w:val="0"/>
                <w:sz w:val="22"/>
                <w:szCs w:val="22"/>
                <w:lang w:val="en-US" w:eastAsia="zh-CN" w:bidi="ar"/>
              </w:rPr>
              <w:fldChar w:fldCharType="separate"/>
            </w:r>
            <w:r>
              <w:rPr>
                <w:rFonts w:hint="eastAsia" w:ascii="宋体" w:hAnsi="宋体" w:eastAsia="宋体" w:cs="宋体"/>
                <w:b/>
                <w:bCs/>
                <w:kern w:val="0"/>
                <w:sz w:val="22"/>
                <w:szCs w:val="22"/>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b/>
                <w:bCs/>
                <w:sz w:val="22"/>
                <w:szCs w:val="22"/>
              </w:rPr>
            </w:pPr>
          </w:p>
          <w:p>
            <w:pPr>
              <w:spacing w:line="360" w:lineRule="auto"/>
              <w:rPr>
                <w:b/>
                <w:bCs/>
                <w:sz w:val="20"/>
                <w:szCs w:val="22"/>
              </w:rPr>
            </w:pPr>
          </w:p>
          <w:p>
            <w:pPr>
              <w:spacing w:line="360" w:lineRule="auto"/>
              <w:rPr>
                <w:rFonts w:hint="eastAsia" w:hAnsi="宋体"/>
                <w:b/>
                <w:bCs/>
                <w:sz w:val="20"/>
                <w:szCs w:val="20"/>
              </w:rPr>
            </w:pPr>
          </w:p>
        </w:tc>
      </w:tr>
    </w:tbl>
    <w:p>
      <w:pPr>
        <w:spacing w:line="288" w:lineRule="auto"/>
        <w:rPr>
          <w:rFonts w:hint="eastAsia" w:ascii="宋体" w:hAnsi="宋体"/>
          <w:b/>
          <w:bCs/>
          <w:szCs w:val="21"/>
        </w:rPr>
        <w:sectPr>
          <w:pgSz w:w="11906" w:h="16838"/>
          <w:pgMar w:top="1440" w:right="1797" w:bottom="1440" w:left="1797" w:header="851" w:footer="992" w:gutter="0"/>
          <w:pgNumType w:fmt="decimal" w:start="30"/>
          <w:cols w:space="720" w:num="1"/>
          <w:titlePg/>
          <w:docGrid w:linePitch="312" w:charSpace="0"/>
        </w:sectPr>
      </w:pPr>
    </w:p>
    <w:tbl>
      <w:tblPr>
        <w:tblStyle w:val="2"/>
        <w:tblpPr w:leftFromText="180" w:rightFromText="180" w:vertAnchor="text" w:horzAnchor="page" w:tblpX="1729" w:tblpY="17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2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营山县兴旺烟花爆竹有限责任公司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26</w:t>
            </w:r>
            <w:r>
              <w:rPr>
                <w:rFonts w:hint="eastAsia" w:ascii="新宋体" w:hAnsi="新宋体" w:eastAsia="新宋体"/>
                <w:b/>
                <w:bCs/>
                <w:sz w:val="24"/>
                <w:szCs w:val="24"/>
                <w:lang w:eastAsia="zh-CN"/>
              </w:rPr>
              <w:t>）</w:t>
            </w:r>
          </w:p>
        </w:tc>
        <w:tc>
          <w:tcPr>
            <w:tcW w:w="42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新宋体" w:hAnsi="新宋体" w:eastAsia="新宋体"/>
                <w:b/>
                <w:bCs/>
                <w:sz w:val="24"/>
                <w:szCs w:val="24"/>
              </w:rPr>
            </w:pPr>
          </w:p>
        </w:tc>
        <w:tc>
          <w:tcPr>
            <w:tcW w:w="429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4" w:lineRule="auto"/>
              <w:jc w:val="center"/>
              <w:rPr>
                <w:rFonts w:ascii="新宋体" w:hAnsi="新宋体" w:eastAsia="新宋体"/>
                <w:b/>
                <w:bCs/>
                <w:sz w:val="24"/>
                <w:szCs w:val="24"/>
              </w:rPr>
            </w:pPr>
            <w:r>
              <w:rPr>
                <w:rFonts w:hint="eastAsia" w:ascii="新宋体" w:hAnsi="新宋体" w:eastAsia="新宋体"/>
                <w:b/>
                <w:bCs/>
                <w:sz w:val="24"/>
                <w:szCs w:val="24"/>
              </w:rPr>
              <w:t>防火防爆安全管理制度</w:t>
            </w:r>
          </w:p>
        </w:tc>
        <w:tc>
          <w:tcPr>
            <w:tcW w:w="429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4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新宋体" w:hAnsi="新宋体" w:eastAsia="新宋体" w:cs="Courier New"/>
                <w:b/>
                <w:bCs/>
                <w:sz w:val="24"/>
                <w:szCs w:val="24"/>
              </w:rPr>
            </w:pPr>
          </w:p>
        </w:tc>
        <w:tc>
          <w:tcPr>
            <w:tcW w:w="4295" w:type="dxa"/>
            <w:tcBorders>
              <w:top w:val="single" w:color="auto" w:sz="4" w:space="0"/>
              <w:left w:val="single" w:color="auto" w:sz="4" w:space="0"/>
              <w:bottom w:val="single" w:color="auto" w:sz="4" w:space="0"/>
              <w:right w:val="single" w:color="auto" w:sz="4" w:space="0"/>
            </w:tcBorders>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2"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b/>
                <w:bCs/>
              </w:rPr>
            </w:pPr>
            <w:r>
              <w:rPr>
                <w:b/>
                <w:bCs/>
              </w:rPr>
              <w:t>1</w:t>
            </w:r>
            <w:r>
              <w:rPr>
                <w:rFonts w:hint="eastAsia"/>
                <w:b/>
                <w:bCs/>
              </w:rPr>
              <w:t>、目的</w:t>
            </w:r>
          </w:p>
          <w:p>
            <w:pPr>
              <w:spacing w:line="460" w:lineRule="exact"/>
              <w:ind w:firstLine="422" w:firstLineChars="200"/>
              <w:rPr>
                <w:b/>
                <w:bCs/>
              </w:rPr>
            </w:pPr>
            <w:r>
              <w:rPr>
                <w:rFonts w:hint="eastAsia"/>
                <w:b/>
                <w:bCs/>
              </w:rPr>
              <w:t>为了加强重点防火部位的管理，保证安全经营，结合烟花爆竹经营储存场所的实际情况，特制定本制度。</w:t>
            </w:r>
          </w:p>
          <w:p>
            <w:pPr>
              <w:spacing w:line="460" w:lineRule="exact"/>
              <w:rPr>
                <w:b/>
                <w:bCs/>
              </w:rPr>
            </w:pPr>
            <w:r>
              <w:rPr>
                <w:b/>
                <w:bCs/>
              </w:rPr>
              <w:t>2</w:t>
            </w:r>
            <w:r>
              <w:rPr>
                <w:rFonts w:hint="eastAsia"/>
                <w:b/>
                <w:bCs/>
              </w:rPr>
              <w:t>、适用范围</w:t>
            </w:r>
          </w:p>
          <w:p>
            <w:pPr>
              <w:spacing w:line="460" w:lineRule="exact"/>
              <w:ind w:firstLine="422" w:firstLineChars="200"/>
              <w:rPr>
                <w:b/>
                <w:bCs/>
              </w:rPr>
            </w:pPr>
            <w:r>
              <w:rPr>
                <w:rFonts w:hint="eastAsia"/>
                <w:b/>
                <w:bCs/>
              </w:rPr>
              <w:t>本制度适用于本公司禁火区范围的安全管理。</w:t>
            </w:r>
          </w:p>
          <w:p>
            <w:pPr>
              <w:spacing w:line="460" w:lineRule="exact"/>
              <w:rPr>
                <w:b/>
                <w:bCs/>
              </w:rPr>
            </w:pPr>
            <w:r>
              <w:rPr>
                <w:b/>
                <w:bCs/>
              </w:rPr>
              <w:t>3</w:t>
            </w:r>
            <w:r>
              <w:rPr>
                <w:rFonts w:hint="eastAsia"/>
                <w:b/>
                <w:bCs/>
              </w:rPr>
              <w:t>、主要依据</w:t>
            </w:r>
          </w:p>
          <w:p>
            <w:pPr>
              <w:spacing w:line="460" w:lineRule="exact"/>
              <w:ind w:firstLine="422" w:firstLineChars="200"/>
              <w:rPr>
                <w:b/>
                <w:bCs/>
              </w:rPr>
            </w:pPr>
            <w:r>
              <w:rPr>
                <w:rFonts w:hint="eastAsia"/>
                <w:b/>
                <w:bCs/>
              </w:rPr>
              <w:t>《烟花爆竹安全管理条例》（轿子国务院第</w:t>
            </w:r>
            <w:r>
              <w:rPr>
                <w:b/>
                <w:bCs/>
              </w:rPr>
              <w:t>455</w:t>
            </w:r>
            <w:r>
              <w:rPr>
                <w:rFonts w:hint="eastAsia"/>
                <w:b/>
                <w:bCs/>
              </w:rPr>
              <w:t>号）、《烟花爆竹经营许可实施办法》（国家安监总局令第</w:t>
            </w:r>
            <w:r>
              <w:rPr>
                <w:b/>
                <w:bCs/>
              </w:rPr>
              <w:t>65</w:t>
            </w:r>
            <w:r>
              <w:rPr>
                <w:rFonts w:hint="eastAsia"/>
                <w:b/>
                <w:bCs/>
              </w:rPr>
              <w:t>号）、《烟花爆竹工程设计安全规范》（</w:t>
            </w:r>
            <w:r>
              <w:rPr>
                <w:b/>
                <w:bCs/>
              </w:rPr>
              <w:t>GB50161-2009</w:t>
            </w:r>
            <w:r>
              <w:rPr>
                <w:rFonts w:hint="eastAsia"/>
                <w:b/>
                <w:bCs/>
              </w:rPr>
              <w:t>）、《烟花爆竹作业安全技术规程》（</w:t>
            </w:r>
            <w:r>
              <w:rPr>
                <w:b/>
                <w:bCs/>
              </w:rPr>
              <w:t>GB11652</w:t>
            </w:r>
            <w:r>
              <w:rPr>
                <w:rFonts w:hint="eastAsia"/>
                <w:b/>
                <w:bCs/>
              </w:rPr>
              <w:t>）。</w:t>
            </w:r>
          </w:p>
          <w:p>
            <w:pPr>
              <w:spacing w:line="460" w:lineRule="exact"/>
              <w:rPr>
                <w:b/>
                <w:bCs/>
              </w:rPr>
            </w:pPr>
            <w:r>
              <w:rPr>
                <w:b/>
                <w:bCs/>
              </w:rPr>
              <w:t>4</w:t>
            </w:r>
            <w:r>
              <w:rPr>
                <w:rFonts w:hint="eastAsia"/>
                <w:b/>
                <w:bCs/>
              </w:rPr>
              <w:t>、管理要求</w:t>
            </w:r>
          </w:p>
          <w:p>
            <w:pPr>
              <w:spacing w:line="460" w:lineRule="exact"/>
              <w:ind w:firstLine="422" w:firstLineChars="200"/>
              <w:rPr>
                <w:b/>
                <w:bCs/>
              </w:rPr>
            </w:pPr>
            <w:r>
              <w:rPr>
                <w:b/>
                <w:bCs/>
              </w:rPr>
              <w:t>4</w:t>
            </w:r>
            <w:r>
              <w:rPr>
                <w:rFonts w:hint="eastAsia"/>
                <w:b/>
                <w:bCs/>
              </w:rPr>
              <w:t>．</w:t>
            </w:r>
            <w:r>
              <w:rPr>
                <w:b/>
                <w:bCs/>
              </w:rPr>
              <w:t>1</w:t>
            </w:r>
            <w:r>
              <w:rPr>
                <w:rFonts w:hint="eastAsia"/>
                <w:b/>
                <w:bCs/>
              </w:rPr>
              <w:t>经营储存场所的照明灯应为防爆型，禁止使用其他电器设备。</w:t>
            </w:r>
          </w:p>
          <w:p>
            <w:pPr>
              <w:spacing w:line="460" w:lineRule="exact"/>
              <w:ind w:firstLine="422" w:firstLineChars="200"/>
              <w:rPr>
                <w:b/>
                <w:bCs/>
              </w:rPr>
            </w:pPr>
            <w:r>
              <w:rPr>
                <w:b/>
                <w:bCs/>
              </w:rPr>
              <w:t>4</w:t>
            </w:r>
            <w:r>
              <w:rPr>
                <w:rFonts w:hint="eastAsia"/>
                <w:b/>
                <w:bCs/>
              </w:rPr>
              <w:t>．</w:t>
            </w:r>
            <w:r>
              <w:rPr>
                <w:b/>
                <w:bCs/>
              </w:rPr>
              <w:t>2</w:t>
            </w:r>
            <w:r>
              <w:rPr>
                <w:rFonts w:hint="eastAsia"/>
                <w:b/>
                <w:bCs/>
              </w:rPr>
              <w:t>进入烟花爆竹储存仓库的机动车辆，必须安装防火罩；由专人引导，按指定路线行驶、按规定地点停放。禁止在库区内吸烟和用火，禁止将其他易燃易爆物品带入仓库；</w:t>
            </w:r>
          </w:p>
          <w:p>
            <w:pPr>
              <w:spacing w:line="460" w:lineRule="exact"/>
              <w:ind w:firstLine="422" w:firstLineChars="200"/>
              <w:rPr>
                <w:b/>
                <w:bCs/>
              </w:rPr>
            </w:pPr>
            <w:r>
              <w:rPr>
                <w:b/>
                <w:bCs/>
              </w:rPr>
              <w:t>4</w:t>
            </w:r>
            <w:r>
              <w:rPr>
                <w:rFonts w:hint="eastAsia"/>
                <w:b/>
                <w:bCs/>
              </w:rPr>
              <w:t>．</w:t>
            </w:r>
            <w:r>
              <w:rPr>
                <w:b/>
                <w:bCs/>
              </w:rPr>
              <w:t>3</w:t>
            </w:r>
            <w:r>
              <w:rPr>
                <w:rFonts w:hint="eastAsia"/>
                <w:b/>
                <w:bCs/>
              </w:rPr>
              <w:t>烟花爆竹经营储存场所不得设置锅炉、茶炉等明火取暖、做饭设施，不得设住宿等生活用房。库房内应设置测温、测温计并确定专职人员每天进行检查登记；</w:t>
            </w:r>
          </w:p>
          <w:p>
            <w:pPr>
              <w:spacing w:line="460" w:lineRule="exact"/>
              <w:ind w:firstLine="422" w:firstLineChars="200"/>
              <w:rPr>
                <w:b/>
                <w:bCs/>
              </w:rPr>
            </w:pPr>
            <w:r>
              <w:rPr>
                <w:b/>
                <w:bCs/>
              </w:rPr>
              <w:t>4</w:t>
            </w:r>
            <w:r>
              <w:rPr>
                <w:rFonts w:hint="eastAsia"/>
                <w:b/>
                <w:bCs/>
              </w:rPr>
              <w:t>．</w:t>
            </w:r>
            <w:r>
              <w:rPr>
                <w:b/>
                <w:bCs/>
              </w:rPr>
              <w:t>4</w:t>
            </w:r>
            <w:r>
              <w:rPr>
                <w:rFonts w:hint="eastAsia"/>
                <w:b/>
                <w:bCs/>
              </w:rPr>
              <w:t>库房设置有装卸平台的，平台内应与库存房地面平接，平台外应不高出装卸车厢地板。平台两侧分别设置人行台阶和车行坡道。库房的门开户时，不得阻碍人行台阶和车行坡道通行；</w:t>
            </w:r>
          </w:p>
          <w:p>
            <w:pPr>
              <w:spacing w:line="460" w:lineRule="exact"/>
              <w:ind w:firstLine="422" w:firstLineChars="200"/>
              <w:rPr>
                <w:b/>
                <w:bCs/>
              </w:rPr>
            </w:pPr>
            <w:r>
              <w:rPr>
                <w:b/>
                <w:bCs/>
              </w:rPr>
              <w:t>4</w:t>
            </w:r>
            <w:r>
              <w:rPr>
                <w:rFonts w:hint="eastAsia"/>
                <w:b/>
                <w:bCs/>
              </w:rPr>
              <w:t>．</w:t>
            </w:r>
            <w:r>
              <w:rPr>
                <w:b/>
                <w:bCs/>
              </w:rPr>
              <w:t>5</w:t>
            </w:r>
            <w:r>
              <w:rPr>
                <w:rFonts w:hint="eastAsia"/>
                <w:b/>
                <w:bCs/>
              </w:rPr>
              <w:t>库房内严禁使用明火。库房外动用明火作业时，必须办理动火证，经仓库或单位主要负责人批准，采取严格的安全措施。动火证应当注明动火地点、时间、动火人、现场监护人、批准人和防火措施等；</w:t>
            </w:r>
          </w:p>
          <w:p>
            <w:pPr>
              <w:spacing w:line="460" w:lineRule="exact"/>
              <w:ind w:firstLine="422" w:firstLineChars="200"/>
              <w:rPr>
                <w:b/>
                <w:bCs/>
              </w:rPr>
            </w:pPr>
            <w:r>
              <w:rPr>
                <w:b/>
                <w:bCs/>
              </w:rPr>
              <w:t>4</w:t>
            </w:r>
            <w:r>
              <w:rPr>
                <w:rFonts w:hint="eastAsia"/>
                <w:b/>
                <w:bCs/>
              </w:rPr>
              <w:t>．</w:t>
            </w:r>
            <w:r>
              <w:rPr>
                <w:b/>
                <w:bCs/>
              </w:rPr>
              <w:t>6</w:t>
            </w:r>
            <w:r>
              <w:rPr>
                <w:rFonts w:hint="eastAsia"/>
                <w:b/>
                <w:bCs/>
              </w:rPr>
              <w:t>烟花爆竹经营储存场所应该设置、配备消防设施和器材。消防设施、器材应当由专人管理，定期检查、维修、保养、更换和添置，保证完好有效，严禁圈占、埋压和挪用；</w:t>
            </w:r>
          </w:p>
          <w:p>
            <w:pPr>
              <w:spacing w:line="460" w:lineRule="exact"/>
              <w:ind w:firstLine="422" w:firstLineChars="200"/>
              <w:rPr>
                <w:b/>
                <w:bCs/>
              </w:rPr>
            </w:pPr>
            <w:r>
              <w:rPr>
                <w:b/>
                <w:bCs/>
              </w:rPr>
              <w:t>4</w:t>
            </w:r>
            <w:r>
              <w:rPr>
                <w:rFonts w:hint="eastAsia"/>
                <w:b/>
                <w:bCs/>
              </w:rPr>
              <w:t>．</w:t>
            </w:r>
            <w:r>
              <w:rPr>
                <w:b/>
                <w:bCs/>
              </w:rPr>
              <w:t>7</w:t>
            </w:r>
            <w:r>
              <w:rPr>
                <w:rFonts w:hint="eastAsia"/>
                <w:b/>
                <w:bCs/>
              </w:rPr>
              <w:t>烟花爆竹经营储存场所及周围</w:t>
            </w:r>
            <w:r>
              <w:rPr>
                <w:b/>
                <w:bCs/>
              </w:rPr>
              <w:t>100m</w:t>
            </w:r>
            <w:r>
              <w:rPr>
                <w:rFonts w:hint="eastAsia"/>
                <w:b/>
                <w:bCs/>
              </w:rPr>
              <w:t>范围内，严禁燃放烟花爆竹。烟花爆竹仓库库区内防火、防爆、防雷、防静电、防潮、防盗、消防、报警等设备要齐全有效。</w:t>
            </w:r>
          </w:p>
        </w:tc>
      </w:tr>
    </w:tbl>
    <w:p>
      <w:pPr>
        <w:spacing w:line="288" w:lineRule="auto"/>
        <w:rPr>
          <w:rFonts w:hint="eastAsia" w:ascii="宋体" w:hAnsi="宋体"/>
          <w:b/>
          <w:bCs/>
          <w:szCs w:val="21"/>
        </w:rPr>
      </w:pPr>
    </w:p>
    <w:tbl>
      <w:tblPr>
        <w:tblStyle w:val="2"/>
        <w:tblpPr w:leftFromText="180" w:rightFromText="180" w:vertAnchor="text" w:horzAnchor="page" w:tblpXSpec="center" w:tblpY="34"/>
        <w:tblOverlap w:val="never"/>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5"/>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315" w:type="dxa"/>
            <w:vMerge w:val="restart"/>
            <w:noWrap w:val="0"/>
            <w:vAlign w:val="center"/>
          </w:tcPr>
          <w:p>
            <w:pPr>
              <w:spacing w:line="360" w:lineRule="exact"/>
              <w:jc w:val="center"/>
              <w:rPr>
                <w:rFonts w:ascii="新宋体" w:hAnsi="新宋体" w:eastAsia="新宋体"/>
                <w:b/>
                <w:bCs/>
                <w:sz w:val="24"/>
                <w:szCs w:val="24"/>
              </w:rPr>
            </w:pPr>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27</w:t>
            </w:r>
            <w:r>
              <w:rPr>
                <w:rFonts w:hint="eastAsia" w:ascii="新宋体" w:hAnsi="新宋体" w:eastAsia="新宋体"/>
                <w:b/>
                <w:bCs/>
                <w:sz w:val="24"/>
                <w:szCs w:val="24"/>
                <w:lang w:eastAsia="zh-CN"/>
              </w:rPr>
              <w:t>）</w:t>
            </w:r>
          </w:p>
        </w:tc>
        <w:tc>
          <w:tcPr>
            <w:tcW w:w="438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315" w:type="dxa"/>
            <w:vMerge w:val="continue"/>
            <w:noWrap w:val="0"/>
            <w:vAlign w:val="center"/>
          </w:tcPr>
          <w:p>
            <w:pPr>
              <w:spacing w:line="320" w:lineRule="exact"/>
              <w:jc w:val="center"/>
              <w:rPr>
                <w:rFonts w:hint="eastAsia" w:ascii="新宋体" w:hAnsi="新宋体" w:eastAsia="新宋体"/>
                <w:b/>
                <w:bCs/>
                <w:sz w:val="24"/>
                <w:szCs w:val="24"/>
              </w:rPr>
            </w:pPr>
          </w:p>
        </w:tc>
        <w:tc>
          <w:tcPr>
            <w:tcW w:w="4385" w:type="dxa"/>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15" w:type="dxa"/>
            <w:vMerge w:val="restart"/>
            <w:noWrap w:val="0"/>
            <w:vAlign w:val="center"/>
          </w:tcPr>
          <w:p>
            <w:pPr>
              <w:spacing w:line="36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lang w:eastAsia="zh-CN"/>
              </w:rPr>
              <w:t>安全生产规章制度和操作规程管理制度</w:t>
            </w:r>
          </w:p>
        </w:tc>
        <w:tc>
          <w:tcPr>
            <w:tcW w:w="4385" w:type="dxa"/>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315" w:type="dxa"/>
            <w:vMerge w:val="continue"/>
            <w:noWrap w:val="0"/>
            <w:vAlign w:val="center"/>
          </w:tcPr>
          <w:p>
            <w:pPr>
              <w:spacing w:line="360" w:lineRule="exact"/>
              <w:jc w:val="center"/>
              <w:rPr>
                <w:rFonts w:hint="eastAsia" w:ascii="新宋体" w:hAnsi="新宋体" w:eastAsia="新宋体"/>
                <w:b/>
                <w:bCs/>
                <w:sz w:val="24"/>
                <w:szCs w:val="24"/>
              </w:rPr>
            </w:pPr>
          </w:p>
        </w:tc>
        <w:tc>
          <w:tcPr>
            <w:tcW w:w="4385" w:type="dxa"/>
            <w:noWrap w:val="0"/>
            <w:vAlign w:val="center"/>
          </w:tcPr>
          <w:p>
            <w:pPr>
              <w:rPr>
                <w:rFonts w:hint="default" w:ascii="新宋体" w:hAnsi="新宋体" w:eastAsia="新宋体"/>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2" w:hRule="exact"/>
          <w:jc w:val="center"/>
        </w:trPr>
        <w:tc>
          <w:tcPr>
            <w:tcW w:w="8700" w:type="dxa"/>
            <w:gridSpan w:val="2"/>
            <w:noWrap w:val="0"/>
            <w:vAlign w:val="center"/>
          </w:tcPr>
          <w:p>
            <w:pPr>
              <w:widowControl/>
              <w:spacing w:line="360" w:lineRule="auto"/>
              <w:jc w:val="left"/>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1．目的</w:t>
            </w:r>
          </w:p>
          <w:p>
            <w:pPr>
              <w:spacing w:line="360" w:lineRule="auto"/>
              <w:rPr>
                <w:rFonts w:hint="eastAsia"/>
                <w:b/>
                <w:bCs/>
              </w:rPr>
            </w:pPr>
            <w:r>
              <w:rPr>
                <w:rFonts w:hint="eastAsia"/>
                <w:b/>
                <w:bCs/>
                <w:lang w:val="en-US" w:eastAsia="zh-CN"/>
              </w:rPr>
              <w:t xml:space="preserve">   </w:t>
            </w:r>
            <w:r>
              <w:rPr>
                <w:rFonts w:hint="eastAsia"/>
                <w:b/>
                <w:bCs/>
              </w:rPr>
              <w:t>建立安全生产规章制度和安全操作规程的编制、审批、发布、使用、评审、修订等相关规定，确保所有安全生产规章制度及安全操作规程的完善和执行 </w:t>
            </w:r>
          </w:p>
          <w:p>
            <w:pPr>
              <w:widowControl/>
              <w:spacing w:line="360" w:lineRule="auto"/>
              <w:jc w:val="left"/>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2．适用范围</w:t>
            </w:r>
          </w:p>
          <w:p>
            <w:pPr>
              <w:widowControl/>
              <w:spacing w:line="360" w:lineRule="auto"/>
              <w:ind w:firstLine="422" w:firstLineChars="200"/>
              <w:jc w:val="left"/>
              <w:rPr>
                <w:rFonts w:hint="eastAsia" w:ascii="宋体" w:hAnsi="宋体" w:eastAsia="宋体"/>
                <w:b/>
                <w:bCs/>
                <w:color w:val="000000"/>
                <w:kern w:val="0"/>
                <w:szCs w:val="21"/>
                <w:lang w:eastAsia="zh-CN"/>
              </w:rPr>
            </w:pPr>
            <w:r>
              <w:rPr>
                <w:rFonts w:hint="eastAsia" w:ascii="宋体" w:hAnsi="宋体"/>
                <w:b/>
                <w:bCs/>
                <w:color w:val="000000"/>
                <w:kern w:val="0"/>
                <w:szCs w:val="21"/>
                <w:lang w:eastAsia="zh-CN"/>
              </w:rPr>
              <w:t>办公室、安全科、各科室及各岗位</w:t>
            </w:r>
          </w:p>
          <w:p>
            <w:pPr>
              <w:widowControl/>
              <w:spacing w:line="360" w:lineRule="auto"/>
              <w:jc w:val="left"/>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3．主要依据</w:t>
            </w:r>
          </w:p>
          <w:p>
            <w:pPr>
              <w:numPr>
                <w:ilvl w:val="0"/>
                <w:numId w:val="0"/>
              </w:numPr>
              <w:spacing w:line="360" w:lineRule="auto"/>
              <w:rPr>
                <w:rFonts w:hint="eastAsia"/>
                <w:b/>
                <w:bCs/>
              </w:rPr>
            </w:pPr>
            <w:r>
              <w:rPr>
                <w:rFonts w:hint="eastAsia"/>
                <w:b/>
                <w:bCs/>
                <w:lang w:val="en-US" w:eastAsia="zh-CN"/>
              </w:rPr>
              <w:t xml:space="preserve">  《中华人民共和国安全生产法》、《四川省安全生产条例》</w:t>
            </w:r>
            <w:r>
              <w:rPr>
                <w:rFonts w:hint="eastAsia"/>
                <w:b/>
                <w:bCs/>
              </w:rPr>
              <w:t> </w:t>
            </w:r>
          </w:p>
          <w:p>
            <w:pPr>
              <w:widowControl/>
              <w:spacing w:line="360" w:lineRule="auto"/>
              <w:jc w:val="left"/>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4．主要职责</w:t>
            </w:r>
          </w:p>
          <w:p>
            <w:pPr>
              <w:numPr>
                <w:ilvl w:val="0"/>
                <w:numId w:val="0"/>
              </w:numPr>
              <w:spacing w:line="360" w:lineRule="auto"/>
              <w:rPr>
                <w:rFonts w:hint="eastAsia"/>
                <w:b/>
                <w:bCs/>
              </w:rPr>
            </w:pPr>
            <w:r>
              <w:rPr>
                <w:rFonts w:hint="eastAsia"/>
                <w:b/>
                <w:bCs/>
                <w:lang w:val="en-US" w:eastAsia="zh-CN"/>
              </w:rPr>
              <w:t xml:space="preserve">   4.1</w:t>
            </w:r>
            <w:r>
              <w:rPr>
                <w:rFonts w:hint="eastAsia"/>
                <w:b/>
                <w:bCs/>
              </w:rPr>
              <w:t>主要负责人组织制定本单位安全生产规章制度和操作规程；组织安全生产规章制度和操作规程”符合性评审会议；组织对安全生产规章制度、安全操作规程进行修订。</w:t>
            </w:r>
          </w:p>
          <w:p>
            <w:pPr>
              <w:numPr>
                <w:ilvl w:val="0"/>
                <w:numId w:val="0"/>
              </w:numPr>
              <w:spacing w:line="360" w:lineRule="auto"/>
              <w:rPr>
                <w:rFonts w:hint="eastAsia" w:ascii="宋体" w:hAnsi="宋体" w:cs="宋体"/>
                <w:b/>
                <w:bCs/>
                <w:color w:val="000000"/>
                <w:kern w:val="0"/>
                <w:szCs w:val="21"/>
              </w:rPr>
            </w:pPr>
            <w:r>
              <w:rPr>
                <w:rFonts w:hint="eastAsia"/>
                <w:b/>
                <w:bCs/>
                <w:lang w:val="en-US" w:eastAsia="zh-CN"/>
              </w:rPr>
              <w:t xml:space="preserve">   4.2</w:t>
            </w:r>
            <w:r>
              <w:rPr>
                <w:rFonts w:hint="eastAsia"/>
                <w:b/>
                <w:bCs/>
              </w:rPr>
              <w:t> </w:t>
            </w:r>
            <w:r>
              <w:rPr>
                <w:rFonts w:hint="eastAsia"/>
                <w:b/>
                <w:bCs/>
                <w:lang w:eastAsia="zh-CN"/>
              </w:rPr>
              <w:t>安全科及安全员组织或者参与拟订本单位安全生产工作制度和操作规程。</w:t>
            </w:r>
            <w:r>
              <w:rPr>
                <w:rFonts w:hint="eastAsia" w:ascii="宋体" w:hAnsi="宋体" w:cs="宋体"/>
                <w:b/>
                <w:bCs/>
                <w:color w:val="000000"/>
                <w:kern w:val="0"/>
                <w:szCs w:val="21"/>
              </w:rPr>
              <w:t>　</w:t>
            </w:r>
          </w:p>
          <w:p>
            <w:pPr>
              <w:widowControl/>
              <w:spacing w:line="360" w:lineRule="auto"/>
              <w:jc w:val="left"/>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5．主要内容</w:t>
            </w:r>
          </w:p>
          <w:p>
            <w:pPr>
              <w:spacing w:line="360" w:lineRule="auto"/>
              <w:rPr>
                <w:rFonts w:hint="eastAsia"/>
                <w:b/>
                <w:bCs/>
              </w:rPr>
            </w:pPr>
            <w:r>
              <w:rPr>
                <w:rFonts w:hint="eastAsia"/>
                <w:b/>
                <w:bCs/>
                <w:lang w:val="en-US" w:eastAsia="zh-CN"/>
              </w:rPr>
              <w:t xml:space="preserve">   5.1</w:t>
            </w:r>
            <w:r>
              <w:rPr>
                <w:rFonts w:hint="eastAsia"/>
                <w:b/>
                <w:bCs/>
              </w:rPr>
              <w:t>由</w:t>
            </w:r>
            <w:r>
              <w:rPr>
                <w:rFonts w:hint="eastAsia"/>
                <w:b/>
                <w:bCs/>
                <w:lang w:eastAsia="zh-CN"/>
              </w:rPr>
              <w:t>安全科和</w:t>
            </w:r>
            <w:r>
              <w:rPr>
                <w:rFonts w:hint="eastAsia"/>
                <w:b/>
                <w:bCs/>
              </w:rPr>
              <w:t>管理部门编写，由主要负责人审批，</w:t>
            </w:r>
            <w:r>
              <w:rPr>
                <w:rFonts w:hint="eastAsia"/>
                <w:b/>
                <w:bCs/>
                <w:lang w:eastAsia="zh-CN"/>
              </w:rPr>
              <w:t>办公室负责印发</w:t>
            </w:r>
            <w:r>
              <w:rPr>
                <w:rFonts w:hint="eastAsia"/>
                <w:b/>
                <w:bCs/>
              </w:rPr>
              <w:t>保管。</w:t>
            </w:r>
          </w:p>
          <w:p>
            <w:pPr>
              <w:spacing w:line="360" w:lineRule="auto"/>
              <w:rPr>
                <w:rFonts w:hint="eastAsia"/>
                <w:b/>
                <w:bCs/>
              </w:rPr>
            </w:pPr>
            <w:r>
              <w:rPr>
                <w:rFonts w:hint="eastAsia"/>
                <w:b/>
                <w:bCs/>
                <w:lang w:val="en-US" w:eastAsia="zh-CN"/>
              </w:rPr>
              <w:t xml:space="preserve">   5.2</w:t>
            </w:r>
            <w:r>
              <w:rPr>
                <w:rFonts w:hint="eastAsia"/>
                <w:b/>
                <w:bCs/>
              </w:rPr>
              <w:t>各部门对本公司安全生产规章制度和安全操作规程及时进行宣贯，传达给相关方。 </w:t>
            </w:r>
          </w:p>
          <w:p>
            <w:pPr>
              <w:spacing w:line="360" w:lineRule="auto"/>
              <w:rPr>
                <w:rFonts w:hint="eastAsia"/>
                <w:b/>
                <w:bCs/>
              </w:rPr>
            </w:pPr>
            <w:r>
              <w:rPr>
                <w:rFonts w:hint="eastAsia"/>
                <w:b/>
                <w:bCs/>
                <w:lang w:val="en-US" w:eastAsia="zh-CN"/>
              </w:rPr>
              <w:t xml:space="preserve">   5.3</w:t>
            </w:r>
            <w:r>
              <w:rPr>
                <w:rFonts w:hint="eastAsia"/>
                <w:b/>
                <w:bCs/>
              </w:rPr>
              <w:t>安全生产规章制度至少包括下列内容: 安全目标管理</w:t>
            </w:r>
            <w:r>
              <w:rPr>
                <w:rFonts w:hint="eastAsia"/>
                <w:b/>
                <w:bCs/>
                <w:lang w:eastAsia="zh-CN"/>
              </w:rPr>
              <w:t>制度、</w:t>
            </w:r>
            <w:r>
              <w:rPr>
                <w:rFonts w:hint="eastAsia"/>
                <w:b/>
                <w:bCs/>
              </w:rPr>
              <w:t>安全教育培训</w:t>
            </w:r>
            <w:r>
              <w:rPr>
                <w:rFonts w:hint="eastAsia"/>
                <w:b/>
                <w:bCs/>
                <w:lang w:eastAsia="zh-CN"/>
              </w:rPr>
              <w:t>制度</w:t>
            </w:r>
            <w:r>
              <w:rPr>
                <w:rFonts w:hint="eastAsia"/>
                <w:b/>
                <w:bCs/>
              </w:rPr>
              <w:t>重大危险源管理</w:t>
            </w:r>
            <w:r>
              <w:rPr>
                <w:rFonts w:hint="eastAsia"/>
                <w:b/>
                <w:bCs/>
                <w:lang w:eastAsia="zh-CN"/>
              </w:rPr>
              <w:t>制度</w:t>
            </w:r>
            <w:r>
              <w:rPr>
                <w:rFonts w:hint="eastAsia"/>
                <w:b/>
                <w:bCs/>
              </w:rPr>
              <w:t>、</w:t>
            </w:r>
            <w:r>
              <w:rPr>
                <w:rFonts w:hint="eastAsia"/>
                <w:b/>
                <w:bCs/>
                <w:lang w:eastAsia="zh-CN"/>
              </w:rPr>
              <w:t>安全检查管理制度、隐患排查治理制度、安全生产费用提取与适用制度、带值班制度、安全生产例会制度、</w:t>
            </w:r>
            <w:r>
              <w:rPr>
                <w:rFonts w:hint="eastAsia"/>
                <w:b/>
                <w:bCs/>
              </w:rPr>
              <w:t>应急</w:t>
            </w:r>
            <w:r>
              <w:rPr>
                <w:rFonts w:hint="eastAsia"/>
                <w:b/>
                <w:bCs/>
                <w:lang w:eastAsia="zh-CN"/>
              </w:rPr>
              <w:t>救援与演练制度、</w:t>
            </w:r>
            <w:r>
              <w:rPr>
                <w:rFonts w:hint="eastAsia"/>
                <w:b/>
                <w:bCs/>
              </w:rPr>
              <w:t>职业健康管理</w:t>
            </w:r>
            <w:r>
              <w:rPr>
                <w:rFonts w:hint="eastAsia"/>
                <w:b/>
                <w:bCs/>
                <w:lang w:eastAsia="zh-CN"/>
              </w:rPr>
              <w:t>制度</w:t>
            </w:r>
            <w:r>
              <w:rPr>
                <w:rFonts w:hint="eastAsia"/>
                <w:b/>
                <w:bCs/>
              </w:rPr>
              <w:t>、劳动防护用品</w:t>
            </w:r>
            <w:r>
              <w:rPr>
                <w:rFonts w:hint="eastAsia"/>
                <w:b/>
                <w:bCs/>
                <w:lang w:eastAsia="zh-CN"/>
              </w:rPr>
              <w:t>发放</w:t>
            </w:r>
            <w:r>
              <w:rPr>
                <w:rFonts w:hint="eastAsia"/>
                <w:b/>
                <w:bCs/>
              </w:rPr>
              <w:t>管理</w:t>
            </w:r>
            <w:r>
              <w:rPr>
                <w:rFonts w:hint="eastAsia"/>
                <w:b/>
                <w:bCs/>
                <w:lang w:eastAsia="zh-CN"/>
              </w:rPr>
              <w:t>制度</w:t>
            </w:r>
            <w:r>
              <w:rPr>
                <w:rFonts w:hint="eastAsia"/>
                <w:b/>
                <w:bCs/>
              </w:rPr>
              <w:t>、设备设施</w:t>
            </w:r>
            <w:r>
              <w:rPr>
                <w:rFonts w:hint="eastAsia"/>
                <w:b/>
                <w:bCs/>
                <w:lang w:eastAsia="zh-CN"/>
              </w:rPr>
              <w:t>维修</w:t>
            </w:r>
            <w:r>
              <w:rPr>
                <w:rFonts w:hint="eastAsia"/>
                <w:b/>
                <w:bCs/>
              </w:rPr>
              <w:t>管理</w:t>
            </w:r>
            <w:r>
              <w:rPr>
                <w:rFonts w:hint="eastAsia"/>
                <w:b/>
                <w:bCs/>
                <w:lang w:eastAsia="zh-CN"/>
              </w:rPr>
              <w:t>制度</w:t>
            </w:r>
            <w:r>
              <w:rPr>
                <w:rFonts w:hint="eastAsia"/>
                <w:b/>
                <w:bCs/>
              </w:rPr>
              <w:t>、</w:t>
            </w:r>
            <w:r>
              <w:rPr>
                <w:rFonts w:hint="eastAsia"/>
                <w:b/>
                <w:bCs/>
                <w:lang w:eastAsia="zh-CN"/>
              </w:rPr>
              <w:t>违规违章处罚制度、产品流向登记管理制度、事故报告与调查处理制度、人员和车辆进出管理制度、仓库监控管理制度；货物查验操作规程、拆箱安全操作规程、装卸搬运安全操作规程、安全运输操作规程等。</w:t>
            </w:r>
          </w:p>
          <w:p>
            <w:pPr>
              <w:spacing w:line="360" w:lineRule="auto"/>
              <w:rPr>
                <w:rFonts w:hint="eastAsia" w:ascii="黑体" w:hAnsi="黑体" w:eastAsia="黑体" w:cs="黑体"/>
                <w:b/>
                <w:bCs/>
              </w:rPr>
            </w:pPr>
            <w:r>
              <w:rPr>
                <w:rFonts w:hint="eastAsia" w:ascii="黑体" w:hAnsi="黑体" w:eastAsia="黑体" w:cs="黑体"/>
                <w:b/>
                <w:bCs/>
                <w:lang w:val="en-US" w:eastAsia="zh-CN"/>
              </w:rPr>
              <w:t>6、</w:t>
            </w:r>
            <w:r>
              <w:rPr>
                <w:rFonts w:hint="eastAsia" w:ascii="黑体" w:hAnsi="黑体" w:eastAsia="黑体" w:cs="黑体"/>
                <w:b/>
                <w:bCs/>
              </w:rPr>
              <w:t>发布与使用 </w:t>
            </w:r>
          </w:p>
          <w:p>
            <w:pPr>
              <w:spacing w:line="360" w:lineRule="auto"/>
              <w:rPr>
                <w:rFonts w:hint="eastAsia"/>
                <w:b/>
                <w:bCs/>
              </w:rPr>
            </w:pPr>
            <w:r>
              <w:rPr>
                <w:rFonts w:hint="eastAsia"/>
                <w:b/>
                <w:bCs/>
                <w:lang w:val="en-US" w:eastAsia="zh-CN"/>
              </w:rPr>
              <w:t xml:space="preserve">   6.1</w:t>
            </w:r>
            <w:r>
              <w:rPr>
                <w:rFonts w:hint="eastAsia"/>
                <w:b/>
                <w:bCs/>
              </w:rPr>
              <w:t>安全生产规章制度和安全操作规程由</w:t>
            </w:r>
            <w:r>
              <w:rPr>
                <w:rFonts w:hint="eastAsia"/>
                <w:b/>
                <w:bCs/>
                <w:lang w:eastAsia="zh-CN"/>
              </w:rPr>
              <w:t>安全科和</w:t>
            </w:r>
            <w:r>
              <w:rPr>
                <w:rFonts w:hint="eastAsia"/>
                <w:b/>
                <w:bCs/>
              </w:rPr>
              <w:t>相关管理部门编写，经主要负责人审批后，公司以正式文件发布到相关管理部门</w:t>
            </w:r>
            <w:r>
              <w:rPr>
                <w:rFonts w:hint="eastAsia"/>
                <w:b/>
                <w:bCs/>
                <w:lang w:eastAsia="zh-CN"/>
              </w:rPr>
              <w:t>，</w:t>
            </w:r>
            <w:r>
              <w:rPr>
                <w:rFonts w:hint="eastAsia"/>
                <w:b/>
                <w:bCs/>
              </w:rPr>
              <w:t>要求认真执行。 </w:t>
            </w:r>
          </w:p>
          <w:p>
            <w:pPr>
              <w:spacing w:line="360" w:lineRule="auto"/>
              <w:rPr>
                <w:rFonts w:hint="eastAsia"/>
                <w:b/>
                <w:bCs/>
              </w:rPr>
            </w:pPr>
            <w:r>
              <w:rPr>
                <w:rFonts w:hint="eastAsia"/>
                <w:b/>
                <w:bCs/>
                <w:lang w:val="en-US" w:eastAsia="zh-CN"/>
              </w:rPr>
              <w:t xml:space="preserve">   6.</w:t>
            </w:r>
            <w:r>
              <w:rPr>
                <w:rFonts w:hint="eastAsia"/>
                <w:b/>
                <w:bCs/>
              </w:rPr>
              <w:t>2相关的规章制度或操作规程修订后，经主要负责人审批，公司重新以正式文件发布到相关管理部门执行，对原文件收回，废止。</w:t>
            </w:r>
          </w:p>
          <w:p>
            <w:pPr>
              <w:spacing w:line="360" w:lineRule="auto"/>
              <w:rPr>
                <w:rFonts w:hint="eastAsia"/>
                <w:b/>
                <w:bCs/>
              </w:rPr>
            </w:pPr>
            <w:r>
              <w:rPr>
                <w:rFonts w:hint="eastAsia"/>
                <w:b/>
                <w:bCs/>
                <w:lang w:val="en-US" w:eastAsia="zh-CN"/>
              </w:rPr>
              <w:t>6.3</w:t>
            </w:r>
            <w:r>
              <w:rPr>
                <w:rFonts w:hint="eastAsia"/>
                <w:b/>
                <w:bCs/>
              </w:rPr>
              <w:t> </w:t>
            </w:r>
            <w:r>
              <w:rPr>
                <w:rFonts w:hint="eastAsia"/>
                <w:b/>
                <w:bCs/>
                <w:lang w:eastAsia="zh-CN"/>
              </w:rPr>
              <w:t>安全科负责监督</w:t>
            </w:r>
            <w:r>
              <w:rPr>
                <w:rFonts w:hint="eastAsia"/>
                <w:b/>
                <w:bCs/>
              </w:rPr>
              <w:t>安全生产规章制度和安全操作规程</w:t>
            </w:r>
            <w:r>
              <w:rPr>
                <w:rFonts w:hint="eastAsia"/>
                <w:b/>
                <w:bCs/>
                <w:lang w:eastAsia="zh-CN"/>
              </w:rPr>
              <w:t>的实施。</w:t>
            </w:r>
          </w:p>
          <w:p>
            <w:pPr>
              <w:widowControl/>
              <w:spacing w:line="360" w:lineRule="auto"/>
              <w:ind w:firstLine="316" w:firstLineChars="150"/>
              <w:jc w:val="left"/>
              <w:rPr>
                <w:rFonts w:hint="eastAsia" w:ascii="宋体" w:hAnsi="宋体" w:cs="宋体"/>
                <w:b/>
                <w:bCs/>
                <w:color w:val="000000"/>
                <w:kern w:val="0"/>
                <w:szCs w:val="21"/>
              </w:rPr>
            </w:pPr>
          </w:p>
        </w:tc>
      </w:tr>
    </w:tbl>
    <w:p>
      <w:pPr>
        <w:spacing w:line="288" w:lineRule="auto"/>
        <w:rPr>
          <w:rFonts w:hint="eastAsia" w:ascii="宋体" w:hAnsi="宋体"/>
          <w:b/>
          <w:bCs/>
          <w:szCs w:val="21"/>
        </w:rPr>
      </w:pPr>
    </w:p>
    <w:p>
      <w:pPr>
        <w:spacing w:line="288" w:lineRule="auto"/>
        <w:rPr>
          <w:rFonts w:hint="eastAsia" w:ascii="宋体" w:hAnsi="宋体"/>
          <w:b/>
          <w:bCs/>
          <w:szCs w:val="21"/>
        </w:rPr>
      </w:pPr>
    </w:p>
    <w:tbl>
      <w:tblPr>
        <w:tblStyle w:val="2"/>
        <w:tblpPr w:leftFromText="180" w:rightFromText="180" w:vertAnchor="text" w:horzAnchor="page" w:tblpX="1717" w:tblpY="185"/>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4325" w:type="dxa"/>
            <w:vMerge w:val="restart"/>
            <w:noWrap w:val="0"/>
            <w:vAlign w:val="center"/>
          </w:tcPr>
          <w:p>
            <w:pPr>
              <w:spacing w:line="240" w:lineRule="auto"/>
              <w:jc w:val="center"/>
              <w:rPr>
                <w:rFonts w:hint="eastAsia" w:ascii="新宋体" w:hAnsi="新宋体" w:eastAsia="新宋体"/>
                <w:b/>
                <w:bCs/>
                <w:sz w:val="24"/>
                <w:szCs w:val="24"/>
              </w:rPr>
            </w:pPr>
            <w:r>
              <w:rPr>
                <w:rFonts w:hint="eastAsia" w:hAnsi="宋体"/>
                <w:b/>
                <w:bCs/>
                <w:sz w:val="24"/>
                <w:szCs w:val="28"/>
              </w:rPr>
              <w:t>　</w:t>
            </w:r>
            <w:r>
              <w:rPr>
                <w:rFonts w:hint="eastAsia" w:ascii="新宋体" w:hAnsi="新宋体" w:eastAsia="新宋体"/>
                <w:b/>
                <w:bCs/>
                <w:sz w:val="24"/>
                <w:szCs w:val="24"/>
              </w:rPr>
              <w:t>营山县兴旺烟花爆竹有限公司</w:t>
            </w:r>
          </w:p>
          <w:p>
            <w:pPr>
              <w:spacing w:line="240" w:lineRule="auto"/>
              <w:jc w:val="center"/>
              <w:rPr>
                <w:rFonts w:hint="eastAsia" w:ascii="新宋体" w:hAnsi="新宋体" w:eastAsia="新宋体"/>
                <w:b/>
                <w:bCs/>
                <w:sz w:val="24"/>
                <w:szCs w:val="24"/>
                <w:lang w:val="en-US"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28</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.1</w:t>
            </w:r>
          </w:p>
        </w:tc>
        <w:tc>
          <w:tcPr>
            <w:tcW w:w="4395" w:type="dxa"/>
            <w:noWrap w:val="0"/>
            <w:vAlign w:val="center"/>
          </w:tcPr>
          <w:p>
            <w:pPr>
              <w:rPr>
                <w:rFonts w:hint="eastAsia" w:ascii="新宋体" w:hAnsi="新宋体" w:eastAsia="新宋体"/>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exact"/>
        </w:trPr>
        <w:tc>
          <w:tcPr>
            <w:tcW w:w="4325" w:type="dxa"/>
            <w:vMerge w:val="continue"/>
            <w:tcBorders>
              <w:bottom w:val="single" w:color="auto" w:sz="4" w:space="0"/>
            </w:tcBorders>
            <w:noWrap w:val="0"/>
            <w:vAlign w:val="center"/>
          </w:tcPr>
          <w:p>
            <w:pPr>
              <w:spacing w:line="240" w:lineRule="auto"/>
              <w:jc w:val="center"/>
              <w:rPr>
                <w:rFonts w:hint="eastAsia" w:ascii="新宋体" w:hAnsi="新宋体" w:eastAsia="新宋体"/>
                <w:b/>
                <w:bCs/>
                <w:sz w:val="24"/>
                <w:szCs w:val="24"/>
              </w:rPr>
            </w:pPr>
          </w:p>
        </w:tc>
        <w:tc>
          <w:tcPr>
            <w:tcW w:w="4395" w:type="dxa"/>
            <w:tcBorders>
              <w:bottom w:val="single" w:color="auto" w:sz="4" w:space="0"/>
            </w:tcBorders>
            <w:noWrap w:val="0"/>
            <w:vAlign w:val="center"/>
          </w:tcPr>
          <w:p>
            <w:pPr>
              <w:rPr>
                <w:rFonts w:hint="eastAsia" w:ascii="新宋体" w:hAnsi="新宋体" w:eastAsia="新宋体"/>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exact"/>
        </w:trPr>
        <w:tc>
          <w:tcPr>
            <w:tcW w:w="4325" w:type="dxa"/>
            <w:vMerge w:val="restart"/>
            <w:tcBorders>
              <w:top w:val="single" w:color="auto" w:sz="4" w:space="0"/>
            </w:tcBorders>
            <w:noWrap w:val="0"/>
            <w:vAlign w:val="center"/>
          </w:tcPr>
          <w:p>
            <w:pPr>
              <w:spacing w:line="240" w:lineRule="auto"/>
              <w:jc w:val="center"/>
              <w:rPr>
                <w:rFonts w:hint="eastAsia" w:ascii="新宋体" w:hAnsi="新宋体" w:eastAsia="新宋体" w:cs="Times New Roman"/>
                <w:b/>
                <w:bCs/>
                <w:sz w:val="24"/>
                <w:szCs w:val="24"/>
              </w:rPr>
            </w:pPr>
            <w:r>
              <w:rPr>
                <w:rFonts w:hint="eastAsia" w:ascii="新宋体" w:hAnsi="新宋体" w:eastAsia="新宋体" w:cs="Times New Roman"/>
                <w:b/>
                <w:bCs/>
                <w:sz w:val="24"/>
                <w:szCs w:val="24"/>
                <w:lang w:eastAsia="zh-CN"/>
              </w:rPr>
              <w:t>重大隐患排查治理双报告</w:t>
            </w:r>
            <w:r>
              <w:rPr>
                <w:rFonts w:hint="eastAsia" w:ascii="新宋体" w:hAnsi="新宋体" w:eastAsia="新宋体" w:cs="Times New Roman"/>
                <w:b/>
                <w:bCs/>
                <w:sz w:val="24"/>
                <w:szCs w:val="24"/>
              </w:rPr>
              <w:t>制度</w:t>
            </w:r>
          </w:p>
        </w:tc>
        <w:tc>
          <w:tcPr>
            <w:tcW w:w="4395" w:type="dxa"/>
            <w:tcBorders>
              <w:top w:val="single" w:color="auto" w:sz="4" w:space="0"/>
            </w:tcBorders>
            <w:noWrap w:val="0"/>
            <w:vAlign w:val="center"/>
          </w:tcPr>
          <w:p>
            <w:pPr>
              <w:rPr>
                <w:rFonts w:hint="eastAsia" w:ascii="新宋体" w:hAnsi="新宋体" w:eastAsia="新宋体"/>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trPr>
        <w:tc>
          <w:tcPr>
            <w:tcW w:w="4325" w:type="dxa"/>
            <w:vMerge w:val="continue"/>
            <w:noWrap w:val="0"/>
            <w:vAlign w:val="center"/>
          </w:tcPr>
          <w:p>
            <w:pPr>
              <w:spacing w:line="240" w:lineRule="auto"/>
              <w:jc w:val="center"/>
              <w:rPr>
                <w:rFonts w:hint="eastAsia" w:ascii="新宋体" w:hAnsi="新宋体" w:eastAsia="新宋体"/>
                <w:b/>
                <w:bCs/>
                <w:sz w:val="24"/>
                <w:szCs w:val="24"/>
              </w:rPr>
            </w:pPr>
          </w:p>
        </w:tc>
        <w:tc>
          <w:tcPr>
            <w:tcW w:w="4395" w:type="dxa"/>
            <w:noWrap w:val="0"/>
            <w:vAlign w:val="center"/>
          </w:tcPr>
          <w:p>
            <w:pPr>
              <w:rPr>
                <w:rFonts w:hint="default" w:ascii="新宋体" w:hAnsi="新宋体" w:eastAsia="新宋体"/>
                <w:b/>
                <w:bCs/>
                <w:sz w:val="24"/>
                <w:szCs w:val="24"/>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9" w:hRule="exact"/>
        </w:trPr>
        <w:tc>
          <w:tcPr>
            <w:tcW w:w="8720" w:type="dxa"/>
            <w:gridSpan w:val="2"/>
            <w:noWrap w:val="0"/>
            <w:vAlign w:val="center"/>
          </w:tcPr>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1.目的</w:t>
            </w:r>
          </w:p>
          <w:p>
            <w:pPr>
              <w:numPr>
                <w:ilvl w:val="0"/>
                <w:numId w:val="0"/>
              </w:numPr>
              <w:spacing w:line="360" w:lineRule="auto"/>
              <w:ind w:firstLine="482" w:firstLineChars="200"/>
              <w:rPr>
                <w:rFonts w:hint="eastAsia" w:ascii="宋体" w:hAnsi="宋体" w:eastAsia="宋体" w:cs="宋体"/>
                <w:b/>
                <w:bCs/>
              </w:rPr>
            </w:pPr>
            <w:r>
              <w:rPr>
                <w:rFonts w:hint="eastAsia" w:ascii="宋体" w:hAnsi="宋体" w:eastAsia="宋体" w:cs="宋体"/>
                <w:b/>
                <w:bCs/>
                <w:sz w:val="24"/>
                <w:szCs w:val="24"/>
                <w:lang w:eastAsia="zh-CN"/>
              </w:rPr>
              <w:t>为</w:t>
            </w:r>
            <w:r>
              <w:rPr>
                <w:rFonts w:hint="eastAsia" w:ascii="宋体" w:hAnsi="宋体" w:eastAsia="宋体" w:cs="宋体"/>
                <w:b/>
                <w:bCs/>
                <w:sz w:val="24"/>
                <w:szCs w:val="24"/>
              </w:rPr>
              <w:t>贯彻落实</w:t>
            </w:r>
            <w:r>
              <w:rPr>
                <w:rFonts w:hint="eastAsia" w:ascii="宋体" w:hAnsi="宋体" w:eastAsia="宋体" w:cs="宋体"/>
                <w:b/>
                <w:bCs/>
                <w:sz w:val="24"/>
                <w:szCs w:val="24"/>
                <w:lang w:eastAsia="zh-CN"/>
              </w:rPr>
              <w:t>《</w:t>
            </w:r>
            <w:r>
              <w:rPr>
                <w:rFonts w:hint="eastAsia" w:ascii="宋体" w:hAnsi="宋体" w:eastAsia="宋体" w:cs="宋体"/>
                <w:b/>
                <w:bCs/>
                <w:sz w:val="24"/>
                <w:szCs w:val="24"/>
              </w:rPr>
              <w:t>四川省企业隐患排查治理制度和重大隐患治理情况“双报告”工作制度</w:t>
            </w:r>
            <w:r>
              <w:rPr>
                <w:rFonts w:hint="eastAsia" w:ascii="宋体" w:hAnsi="宋体" w:eastAsia="宋体" w:cs="宋体"/>
                <w:b/>
                <w:bCs/>
                <w:sz w:val="24"/>
                <w:szCs w:val="24"/>
                <w:lang w:eastAsia="zh-CN"/>
              </w:rPr>
              <w:t>》，</w:t>
            </w:r>
            <w:r>
              <w:rPr>
                <w:rFonts w:hint="eastAsia" w:ascii="宋体" w:hAnsi="宋体" w:eastAsia="宋体" w:cs="宋体"/>
                <w:b/>
                <w:bCs/>
                <w:sz w:val="24"/>
                <w:szCs w:val="24"/>
              </w:rPr>
              <w:t>落实职工在安全生产工作中的知情权、参与权、监督权，夯实安全生产基础，有效预防和减少事故发生，根据相关法律法规，制定本工作制度。</w:t>
            </w:r>
          </w:p>
          <w:p>
            <w:pPr>
              <w:numPr>
                <w:ilvl w:val="0"/>
                <w:numId w:val="0"/>
              </w:numPr>
              <w:spacing w:line="360" w:lineRule="auto"/>
              <w:rPr>
                <w:rFonts w:hint="eastAsia" w:ascii="宋体" w:hAnsi="宋体" w:eastAsia="宋体" w:cs="宋体"/>
                <w:b/>
                <w:bCs/>
              </w:rPr>
            </w:pPr>
            <w:r>
              <w:rPr>
                <w:rFonts w:hint="eastAsia" w:ascii="宋体" w:hAnsi="宋体" w:eastAsia="宋体" w:cs="宋体"/>
                <w:b/>
                <w:bCs/>
                <w:lang w:val="en-US" w:eastAsia="zh-CN"/>
              </w:rPr>
              <w:t>2.</w:t>
            </w:r>
            <w:r>
              <w:rPr>
                <w:rFonts w:hint="eastAsia" w:ascii="宋体" w:hAnsi="宋体" w:eastAsia="宋体" w:cs="宋体"/>
                <w:b/>
                <w:bCs/>
              </w:rPr>
              <w:t>适用适用范围</w:t>
            </w:r>
          </w:p>
          <w:p>
            <w:pPr>
              <w:widowControl/>
              <w:spacing w:line="360" w:lineRule="auto"/>
              <w:ind w:firstLine="211" w:firstLineChars="100"/>
              <w:jc w:val="left"/>
              <w:rPr>
                <w:rFonts w:hint="eastAsia" w:ascii="宋体" w:hAnsi="宋体" w:eastAsia="宋体" w:cs="宋体"/>
                <w:b/>
                <w:bCs/>
                <w:szCs w:val="21"/>
                <w:lang w:eastAsia="zh-CN"/>
              </w:rPr>
            </w:pPr>
            <w:r>
              <w:rPr>
                <w:rFonts w:hint="eastAsia" w:ascii="宋体" w:hAnsi="宋体" w:eastAsia="宋体" w:cs="宋体"/>
                <w:b/>
                <w:bCs/>
                <w:szCs w:val="21"/>
              </w:rPr>
              <w:t xml:space="preserve">   适用于公司安全生产</w:t>
            </w:r>
            <w:r>
              <w:rPr>
                <w:rFonts w:hint="eastAsia" w:ascii="宋体" w:hAnsi="宋体" w:eastAsia="宋体" w:cs="宋体"/>
                <w:b/>
                <w:bCs/>
                <w:szCs w:val="21"/>
                <w:lang w:eastAsia="zh-CN"/>
              </w:rPr>
              <w:t>检查、隐患排查治理和重大隐患排查治理情况的报告。</w:t>
            </w:r>
          </w:p>
          <w:p>
            <w:pPr>
              <w:spacing w:line="360" w:lineRule="auto"/>
              <w:rPr>
                <w:rFonts w:hint="eastAsia" w:ascii="宋体" w:hAnsi="宋体" w:eastAsia="宋体" w:cs="宋体"/>
                <w:b/>
                <w:bCs/>
              </w:rPr>
            </w:pPr>
            <w:r>
              <w:rPr>
                <w:rFonts w:hint="eastAsia" w:ascii="宋体" w:hAnsi="宋体" w:eastAsia="宋体" w:cs="宋体"/>
                <w:b/>
                <w:bCs/>
              </w:rPr>
              <w:t>3</w:t>
            </w:r>
            <w:r>
              <w:rPr>
                <w:rFonts w:hint="eastAsia" w:ascii="宋体" w:hAnsi="宋体" w:eastAsia="宋体" w:cs="宋体"/>
                <w:b/>
                <w:bCs/>
                <w:lang w:val="en-US" w:eastAsia="zh-CN"/>
              </w:rPr>
              <w:t>.</w:t>
            </w:r>
            <w:r>
              <w:rPr>
                <w:rFonts w:hint="eastAsia" w:ascii="宋体" w:hAnsi="宋体" w:eastAsia="宋体" w:cs="宋体"/>
                <w:b/>
                <w:bCs/>
              </w:rPr>
              <w:t>主要依据</w:t>
            </w:r>
          </w:p>
          <w:p>
            <w:pPr>
              <w:widowControl/>
              <w:spacing w:line="360" w:lineRule="auto"/>
              <w:ind w:firstLine="211" w:firstLineChars="100"/>
              <w:jc w:val="left"/>
              <w:rPr>
                <w:rFonts w:hint="eastAsia" w:ascii="宋体" w:hAnsi="宋体" w:eastAsia="宋体" w:cs="宋体"/>
                <w:b/>
                <w:bCs/>
                <w:color w:val="000000"/>
                <w:kern w:val="0"/>
                <w:szCs w:val="21"/>
              </w:rPr>
            </w:pPr>
            <w:r>
              <w:rPr>
                <w:rFonts w:hint="eastAsia" w:ascii="宋体" w:hAnsi="宋体" w:eastAsia="宋体" w:cs="宋体"/>
                <w:b/>
                <w:bCs/>
                <w:szCs w:val="21"/>
              </w:rPr>
              <w:t>《</w:t>
            </w:r>
            <w:r>
              <w:rPr>
                <w:rFonts w:hint="eastAsia" w:ascii="宋体" w:hAnsi="宋体" w:eastAsia="宋体" w:cs="宋体"/>
                <w:b/>
                <w:bCs/>
                <w:sz w:val="24"/>
                <w:szCs w:val="24"/>
              </w:rPr>
              <w:t>四川省企业隐患排查治理制度和重大隐患治理情况“双报告”工作制度</w:t>
            </w:r>
            <w:r>
              <w:rPr>
                <w:rFonts w:hint="eastAsia" w:ascii="宋体" w:hAnsi="宋体" w:eastAsia="宋体" w:cs="宋体"/>
                <w:b/>
                <w:bCs/>
                <w:sz w:val="24"/>
                <w:szCs w:val="24"/>
                <w:lang w:eastAsia="zh-CN"/>
              </w:rPr>
              <w:t>》</w:t>
            </w:r>
          </w:p>
          <w:p>
            <w:pPr>
              <w:numPr>
                <w:ilvl w:val="0"/>
                <w:numId w:val="0"/>
              </w:numPr>
              <w:spacing w:line="360" w:lineRule="auto"/>
              <w:rPr>
                <w:rFonts w:hint="eastAsia" w:ascii="宋体" w:hAnsi="宋体" w:eastAsia="宋体" w:cs="宋体"/>
                <w:b/>
                <w:bCs/>
                <w:sz w:val="24"/>
                <w:szCs w:val="24"/>
                <w:lang w:eastAsia="zh-CN"/>
              </w:rPr>
            </w:pPr>
            <w:r>
              <w:rPr>
                <w:rFonts w:hint="eastAsia" w:ascii="宋体" w:hAnsi="宋体" w:eastAsia="宋体" w:cs="宋体"/>
                <w:b/>
                <w:bCs/>
                <w:lang w:val="en-US" w:eastAsia="zh-CN"/>
              </w:rPr>
              <w:t>4.</w:t>
            </w:r>
            <w:r>
              <w:rPr>
                <w:rFonts w:hint="eastAsia" w:ascii="宋体" w:hAnsi="宋体" w:eastAsia="宋体" w:cs="宋体"/>
                <w:b/>
                <w:bCs/>
              </w:rPr>
              <w:t>主要职责</w:t>
            </w:r>
          </w:p>
          <w:p>
            <w:pPr>
              <w:numPr>
                <w:ilvl w:val="0"/>
                <w:numId w:val="0"/>
              </w:num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公司应</w:t>
            </w:r>
            <w:r>
              <w:rPr>
                <w:rFonts w:hint="eastAsia" w:ascii="宋体" w:hAnsi="宋体" w:eastAsia="宋体" w:cs="宋体"/>
                <w:b/>
                <w:bCs/>
                <w:sz w:val="24"/>
                <w:szCs w:val="24"/>
              </w:rPr>
              <w:t>将隐患排查治理制度和重大安全隐患治理情况报告给</w:t>
            </w:r>
            <w:r>
              <w:rPr>
                <w:rFonts w:hint="eastAsia" w:ascii="宋体" w:hAnsi="宋体" w:eastAsia="宋体" w:cs="宋体"/>
                <w:b/>
                <w:bCs/>
                <w:sz w:val="24"/>
                <w:szCs w:val="24"/>
                <w:lang w:eastAsia="zh-CN"/>
              </w:rPr>
              <w:t>县安监局</w:t>
            </w:r>
            <w:r>
              <w:rPr>
                <w:rFonts w:hint="eastAsia" w:ascii="宋体" w:hAnsi="宋体" w:eastAsia="宋体" w:cs="宋体"/>
                <w:b/>
                <w:bCs/>
                <w:sz w:val="24"/>
                <w:szCs w:val="24"/>
              </w:rPr>
              <w:t>和公司职</w:t>
            </w:r>
            <w:r>
              <w:rPr>
                <w:rFonts w:hint="eastAsia" w:ascii="宋体" w:hAnsi="宋体" w:eastAsia="宋体" w:cs="宋体"/>
                <w:b/>
                <w:bCs/>
                <w:sz w:val="24"/>
                <w:szCs w:val="24"/>
                <w:lang w:eastAsia="zh-CN"/>
              </w:rPr>
              <w:t>工（</w:t>
            </w:r>
            <w:r>
              <w:rPr>
                <w:rFonts w:hint="eastAsia" w:ascii="宋体" w:hAnsi="宋体" w:eastAsia="宋体" w:cs="宋体"/>
                <w:b/>
                <w:bCs/>
                <w:sz w:val="24"/>
                <w:szCs w:val="24"/>
              </w:rPr>
              <w:t>代</w:t>
            </w:r>
            <w:r>
              <w:rPr>
                <w:rFonts w:hint="eastAsia" w:ascii="宋体" w:hAnsi="宋体" w:eastAsia="宋体" w:cs="宋体"/>
                <w:b/>
                <w:bCs/>
                <w:sz w:val="24"/>
                <w:szCs w:val="24"/>
                <w:lang w:eastAsia="zh-CN"/>
              </w:rPr>
              <w:t>表）大</w:t>
            </w:r>
            <w:r>
              <w:rPr>
                <w:rFonts w:hint="eastAsia" w:ascii="宋体" w:hAnsi="宋体" w:eastAsia="宋体" w:cs="宋体"/>
                <w:b/>
                <w:bCs/>
                <w:sz w:val="24"/>
                <w:szCs w:val="24"/>
              </w:rPr>
              <w:t>会</w:t>
            </w:r>
            <w:r>
              <w:rPr>
                <w:rFonts w:hint="eastAsia" w:ascii="宋体" w:hAnsi="宋体" w:eastAsia="宋体" w:cs="宋体"/>
                <w:b/>
                <w:bCs/>
                <w:sz w:val="24"/>
                <w:szCs w:val="24"/>
                <w:lang w:eastAsia="zh-CN"/>
              </w:rPr>
              <w:t>。</w:t>
            </w:r>
          </w:p>
          <w:p>
            <w:pPr>
              <w:numPr>
                <w:ilvl w:val="0"/>
                <w:numId w:val="0"/>
              </w:numPr>
              <w:spacing w:line="360" w:lineRule="auto"/>
              <w:rPr>
                <w:rFonts w:hint="eastAsia" w:ascii="宋体" w:hAnsi="宋体" w:eastAsia="宋体" w:cs="宋体"/>
                <w:b/>
                <w:bCs/>
              </w:rPr>
            </w:pPr>
            <w:r>
              <w:rPr>
                <w:rFonts w:hint="eastAsia" w:ascii="宋体" w:hAnsi="宋体" w:eastAsia="宋体" w:cs="宋体"/>
                <w:b/>
                <w:bCs/>
              </w:rPr>
              <w:t>5</w:t>
            </w:r>
            <w:r>
              <w:rPr>
                <w:rFonts w:hint="eastAsia" w:ascii="宋体" w:hAnsi="宋体" w:eastAsia="宋体" w:cs="宋体"/>
                <w:b/>
                <w:bCs/>
                <w:lang w:val="en-US" w:eastAsia="zh-CN"/>
              </w:rPr>
              <w:t>.</w:t>
            </w:r>
            <w:r>
              <w:rPr>
                <w:rFonts w:hint="eastAsia" w:ascii="宋体" w:hAnsi="宋体" w:eastAsia="宋体" w:cs="宋体"/>
                <w:b/>
                <w:bCs/>
              </w:rPr>
              <w:t>主要内容</w:t>
            </w:r>
          </w:p>
          <w:p>
            <w:pPr>
              <w:spacing w:line="360" w:lineRule="auto"/>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5.1、</w:t>
            </w:r>
            <w:r>
              <w:rPr>
                <w:rFonts w:hint="eastAsia" w:ascii="宋体" w:hAnsi="宋体" w:eastAsia="宋体" w:cs="宋体"/>
                <w:b/>
                <w:bCs/>
                <w:sz w:val="24"/>
                <w:szCs w:val="24"/>
                <w:lang w:eastAsia="zh-CN"/>
              </w:rPr>
              <w:t>公司应向县安监局</w:t>
            </w:r>
            <w:r>
              <w:rPr>
                <w:rFonts w:hint="eastAsia" w:ascii="宋体" w:hAnsi="宋体" w:eastAsia="宋体" w:cs="宋体"/>
                <w:b/>
                <w:bCs/>
                <w:sz w:val="24"/>
                <w:szCs w:val="24"/>
              </w:rPr>
              <w:t>报送隐患排查治理制度</w:t>
            </w:r>
            <w:r>
              <w:rPr>
                <w:rFonts w:hint="eastAsia" w:ascii="宋体" w:hAnsi="宋体" w:eastAsia="宋体" w:cs="宋体"/>
                <w:b/>
                <w:bCs/>
                <w:sz w:val="24"/>
                <w:szCs w:val="24"/>
                <w:lang w:val="en-US"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5.1.1、</w:t>
            </w:r>
            <w:r>
              <w:rPr>
                <w:rFonts w:hint="eastAsia" w:ascii="宋体" w:hAnsi="宋体" w:eastAsia="宋体" w:cs="宋体"/>
                <w:b/>
                <w:bCs/>
                <w:sz w:val="24"/>
                <w:szCs w:val="24"/>
              </w:rPr>
              <w:t>制度制定完善后，及时以电子文件形式上传</w:t>
            </w:r>
            <w:r>
              <w:rPr>
                <w:rFonts w:hint="eastAsia" w:ascii="宋体" w:hAnsi="宋体" w:eastAsia="宋体" w:cs="宋体"/>
                <w:b/>
                <w:bCs/>
                <w:sz w:val="24"/>
                <w:szCs w:val="24"/>
                <w:lang w:eastAsia="zh-CN"/>
              </w:rPr>
              <w:t>四川省</w:t>
            </w:r>
            <w:r>
              <w:rPr>
                <w:rFonts w:hint="eastAsia" w:ascii="宋体" w:hAnsi="宋体" w:eastAsia="宋体" w:cs="宋体"/>
                <w:b/>
                <w:bCs/>
                <w:sz w:val="24"/>
                <w:szCs w:val="24"/>
              </w:rPr>
              <w:t>隐患排查治理信息系统，如有关法律法规规章另有规定的，同时按其规定执行。</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5.1.2、</w:t>
            </w:r>
            <w:r>
              <w:rPr>
                <w:rFonts w:hint="eastAsia" w:ascii="宋体" w:hAnsi="宋体" w:eastAsia="宋体" w:cs="宋体"/>
                <w:b/>
                <w:bCs/>
                <w:sz w:val="24"/>
                <w:szCs w:val="24"/>
              </w:rPr>
              <w:t>报送隐患排查治理制度后如内容有较大修改，应于修改完善后10个工作日内重新报备。</w:t>
            </w:r>
          </w:p>
          <w:p>
            <w:p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5.2、</w:t>
            </w:r>
            <w:r>
              <w:rPr>
                <w:rFonts w:hint="eastAsia" w:ascii="宋体" w:hAnsi="宋体" w:eastAsia="宋体" w:cs="宋体"/>
                <w:b/>
                <w:bCs/>
                <w:sz w:val="24"/>
                <w:szCs w:val="24"/>
                <w:lang w:eastAsia="zh-CN"/>
              </w:rPr>
              <w:t>公司应县安监局</w:t>
            </w:r>
            <w:r>
              <w:rPr>
                <w:rFonts w:hint="eastAsia" w:ascii="宋体" w:hAnsi="宋体" w:eastAsia="宋体" w:cs="宋体"/>
                <w:b/>
                <w:bCs/>
                <w:sz w:val="24"/>
                <w:szCs w:val="24"/>
              </w:rPr>
              <w:t>报告重大隐患排查治理情况；</w:t>
            </w:r>
          </w:p>
          <w:p>
            <w:p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5.3、</w:t>
            </w:r>
            <w:r>
              <w:rPr>
                <w:rFonts w:hint="eastAsia" w:ascii="宋体" w:hAnsi="宋体" w:eastAsia="宋体" w:cs="宋体"/>
                <w:b/>
                <w:bCs/>
                <w:sz w:val="24"/>
                <w:szCs w:val="24"/>
                <w:lang w:eastAsia="zh-CN"/>
              </w:rPr>
              <w:t>公司应</w:t>
            </w:r>
            <w:r>
              <w:rPr>
                <w:rFonts w:hint="eastAsia" w:ascii="宋体" w:hAnsi="宋体" w:eastAsia="宋体" w:cs="宋体"/>
                <w:b/>
                <w:bCs/>
                <w:sz w:val="24"/>
                <w:szCs w:val="24"/>
              </w:rPr>
              <w:t>向职工（代表）大会专项报告隐患排查治理制度建立、执行情况和重大隐患治理情况；</w:t>
            </w:r>
          </w:p>
          <w:p>
            <w:pPr>
              <w:spacing w:line="360" w:lineRule="auto"/>
              <w:ind w:left="0" w:leftChars="0"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5.4、</w:t>
            </w:r>
            <w:r>
              <w:rPr>
                <w:rFonts w:hint="eastAsia" w:ascii="宋体" w:hAnsi="宋体" w:eastAsia="宋体" w:cs="宋体"/>
                <w:b/>
                <w:bCs/>
                <w:sz w:val="24"/>
                <w:szCs w:val="24"/>
                <w:lang w:eastAsia="zh-CN"/>
              </w:rPr>
              <w:t>公司应向</w:t>
            </w:r>
            <w:r>
              <w:rPr>
                <w:rFonts w:hint="eastAsia" w:ascii="宋体" w:hAnsi="宋体" w:eastAsia="宋体" w:cs="宋体"/>
                <w:b/>
                <w:bCs/>
                <w:sz w:val="24"/>
                <w:szCs w:val="24"/>
              </w:rPr>
              <w:t>职工通报（公示）隐患排查治理情况</w:t>
            </w:r>
            <w:r>
              <w:rPr>
                <w:rFonts w:hint="eastAsia" w:ascii="宋体" w:hAnsi="宋体" w:eastAsia="宋体" w:cs="宋体"/>
                <w:b/>
                <w:bCs/>
                <w:sz w:val="24"/>
                <w:szCs w:val="24"/>
                <w:lang w:eastAsia="zh-CN"/>
              </w:rPr>
              <w:t>。</w:t>
            </w:r>
          </w:p>
          <w:p>
            <w:pPr>
              <w:spacing w:line="360" w:lineRule="auto"/>
              <w:rPr>
                <w:rFonts w:hint="eastAsia" w:ascii="宋体" w:hAnsi="宋体" w:eastAsia="宋体" w:cs="宋体"/>
                <w:b/>
                <w:bCs/>
                <w:color w:val="000000"/>
                <w:sz w:val="24"/>
                <w:szCs w:val="24"/>
              </w:rPr>
            </w:pPr>
            <w:r>
              <w:rPr>
                <w:rFonts w:hint="eastAsia" w:ascii="宋体" w:hAnsi="宋体" w:eastAsia="宋体" w:cs="宋体"/>
                <w:b/>
                <w:bCs/>
                <w:sz w:val="24"/>
                <w:szCs w:val="24"/>
                <w:lang w:val="en-US" w:eastAsia="zh-CN"/>
              </w:rPr>
              <w:t>5.4.1、</w:t>
            </w:r>
            <w:r>
              <w:rPr>
                <w:rFonts w:hint="eastAsia" w:ascii="宋体" w:hAnsi="宋体" w:eastAsia="宋体" w:cs="宋体"/>
                <w:b/>
                <w:bCs/>
                <w:color w:val="000000"/>
                <w:sz w:val="24"/>
                <w:szCs w:val="24"/>
              </w:rPr>
              <w:t>及时通报（公示）隐患排查治理制度的建立、修订、变更和执行情况；</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5.4.2、</w:t>
            </w:r>
            <w:r>
              <w:rPr>
                <w:rFonts w:hint="eastAsia" w:ascii="宋体" w:hAnsi="宋体" w:eastAsia="宋体" w:cs="宋体"/>
                <w:b/>
                <w:bCs/>
                <w:color w:val="000000"/>
                <w:sz w:val="24"/>
                <w:szCs w:val="24"/>
              </w:rPr>
              <w:t>定期通报（公示）隐患排查治理工作计划；</w:t>
            </w:r>
          </w:p>
          <w:p>
            <w:pPr>
              <w:spacing w:line="360" w:lineRule="auto"/>
              <w:rPr>
                <w:rFonts w:hint="eastAsia" w:ascii="宋体" w:hAnsi="宋体" w:eastAsia="宋体" w:cs="宋体"/>
                <w:b/>
                <w:bCs/>
                <w:lang w:val="en-US" w:eastAsia="zh-CN"/>
              </w:rPr>
            </w:pPr>
            <w:r>
              <w:rPr>
                <w:rFonts w:hint="eastAsia" w:ascii="宋体" w:hAnsi="宋体" w:eastAsia="宋体" w:cs="宋体"/>
                <w:b/>
                <w:bCs/>
                <w:color w:val="000000"/>
                <w:sz w:val="24"/>
                <w:szCs w:val="24"/>
                <w:lang w:val="en-US" w:eastAsia="zh-CN"/>
              </w:rPr>
              <w:t>5.4.3、</w:t>
            </w:r>
            <w:r>
              <w:rPr>
                <w:rFonts w:hint="eastAsia" w:ascii="宋体" w:hAnsi="宋体" w:eastAsia="宋体" w:cs="宋体"/>
                <w:b/>
                <w:bCs/>
                <w:color w:val="000000"/>
                <w:sz w:val="24"/>
                <w:szCs w:val="24"/>
              </w:rPr>
              <w:t>及时通报（公示）重大隐患的发现及治理过程、验收销号情况，治理进展情况至少每周更新通报（公示）一次；</w:t>
            </w:r>
          </w:p>
          <w:p>
            <w:pPr>
              <w:numPr>
                <w:ilvl w:val="0"/>
                <w:numId w:val="0"/>
              </w:numPr>
              <w:spacing w:line="360" w:lineRule="auto"/>
              <w:ind w:leftChars="0" w:firstLine="643" w:firstLineChars="200"/>
              <w:rPr>
                <w:rFonts w:hint="eastAsia" w:ascii="宋体" w:hAnsi="宋体" w:eastAsia="宋体" w:cs="宋体"/>
                <w:b/>
                <w:bCs/>
                <w:sz w:val="32"/>
                <w:szCs w:val="32"/>
              </w:rPr>
            </w:pPr>
          </w:p>
          <w:p>
            <w:pPr>
              <w:numPr>
                <w:ilvl w:val="0"/>
                <w:numId w:val="0"/>
              </w:numPr>
              <w:spacing w:line="360" w:lineRule="auto"/>
              <w:ind w:leftChars="0" w:firstLine="643" w:firstLineChars="200"/>
              <w:rPr>
                <w:rFonts w:hint="eastAsia" w:ascii="宋体" w:hAnsi="宋体" w:eastAsia="宋体" w:cs="宋体"/>
                <w:b/>
                <w:bCs/>
                <w:sz w:val="32"/>
                <w:szCs w:val="32"/>
              </w:rPr>
            </w:pPr>
          </w:p>
          <w:p>
            <w:pPr>
              <w:numPr>
                <w:ilvl w:val="0"/>
                <w:numId w:val="0"/>
              </w:numPr>
              <w:spacing w:line="360" w:lineRule="auto"/>
              <w:ind w:leftChars="0" w:firstLine="643" w:firstLineChars="200"/>
              <w:rPr>
                <w:rFonts w:hint="eastAsia" w:ascii="宋体" w:hAnsi="宋体" w:eastAsia="宋体" w:cs="宋体"/>
                <w:b/>
                <w:bCs/>
                <w:sz w:val="32"/>
                <w:szCs w:val="32"/>
              </w:rPr>
            </w:pPr>
          </w:p>
          <w:p>
            <w:pPr>
              <w:spacing w:line="360" w:lineRule="auto"/>
              <w:rPr>
                <w:rFonts w:hint="eastAsia" w:ascii="宋体" w:hAnsi="宋体" w:eastAsia="宋体" w:cs="宋体"/>
                <w:b/>
                <w:bCs/>
              </w:rPr>
            </w:pPr>
          </w:p>
          <w:p>
            <w:pPr>
              <w:spacing w:line="360" w:lineRule="auto"/>
              <w:rPr>
                <w:rFonts w:hint="eastAsia" w:ascii="宋体" w:hAnsi="宋体" w:eastAsia="宋体" w:cs="宋体"/>
                <w:b/>
                <w:bCs/>
              </w:rPr>
            </w:pPr>
            <w:r>
              <w:rPr>
                <w:rFonts w:hint="eastAsia" w:ascii="宋体" w:hAnsi="宋体" w:eastAsia="宋体" w:cs="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4325" w:type="dxa"/>
            <w:vMerge w:val="restart"/>
            <w:noWrap w:val="0"/>
            <w:vAlign w:val="center"/>
          </w:tcPr>
          <w:p>
            <w:pPr>
              <w:spacing w:line="240" w:lineRule="auto"/>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8"/>
              </w:rPr>
              <w:t>　</w:t>
            </w:r>
            <w:r>
              <w:rPr>
                <w:rFonts w:hint="eastAsia" w:asciiTheme="majorEastAsia" w:hAnsiTheme="majorEastAsia" w:eastAsiaTheme="majorEastAsia" w:cstheme="majorEastAsia"/>
                <w:b/>
                <w:bCs/>
                <w:sz w:val="24"/>
                <w:szCs w:val="24"/>
              </w:rPr>
              <w:t>营山县兴旺烟花爆竹有限公司</w:t>
            </w:r>
          </w:p>
          <w:p>
            <w:pPr>
              <w:spacing w:line="240" w:lineRule="auto"/>
              <w:jc w:val="cente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rPr>
              <w:t>安全生产规章制度</w:t>
            </w: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28</w:t>
            </w: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.2</w:t>
            </w:r>
          </w:p>
        </w:tc>
        <w:tc>
          <w:tcPr>
            <w:tcW w:w="4395" w:type="dxa"/>
            <w:noWrap w:val="0"/>
            <w:vAlign w:val="center"/>
          </w:tcPr>
          <w:p>
            <w:pPr>
              <w:rPr>
                <w:rFonts w:hint="eastAsia" w:asciiTheme="majorEastAsia" w:hAnsiTheme="majorEastAsia" w:eastAsiaTheme="majorEastAsia" w:cstheme="majorEastAsia"/>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exact"/>
        </w:trPr>
        <w:tc>
          <w:tcPr>
            <w:tcW w:w="4325" w:type="dxa"/>
            <w:vMerge w:val="continue"/>
            <w:noWrap w:val="0"/>
            <w:vAlign w:val="center"/>
          </w:tcPr>
          <w:p>
            <w:pPr>
              <w:spacing w:line="240" w:lineRule="auto"/>
              <w:jc w:val="center"/>
              <w:rPr>
                <w:rFonts w:hint="eastAsia" w:asciiTheme="majorEastAsia" w:hAnsiTheme="majorEastAsia" w:eastAsiaTheme="majorEastAsia" w:cstheme="majorEastAsia"/>
                <w:b/>
                <w:bCs/>
                <w:sz w:val="24"/>
                <w:szCs w:val="24"/>
              </w:rPr>
            </w:pPr>
          </w:p>
        </w:tc>
        <w:tc>
          <w:tcPr>
            <w:tcW w:w="4395" w:type="dxa"/>
            <w:noWrap w:val="0"/>
            <w:vAlign w:val="center"/>
          </w:tcPr>
          <w:p>
            <w:pPr>
              <w:rPr>
                <w:rFonts w:hint="eastAsia" w:asciiTheme="majorEastAsia" w:hAnsiTheme="majorEastAsia" w:eastAsiaTheme="majorEastAsia" w:cstheme="majorEastAsia"/>
                <w:b/>
                <w:bCs/>
                <w:sz w:val="24"/>
                <w:szCs w:val="24"/>
              </w:rPr>
            </w:pPr>
            <w:r>
              <w:rPr>
                <w:rFonts w:hint="eastAsia"/>
                <w:b/>
                <w:bCs/>
                <w:sz w:val="24"/>
                <w:szCs w:val="28"/>
              </w:rPr>
              <w:t>第</w:t>
            </w:r>
            <w:r>
              <w:rPr>
                <w:rFonts w:hint="eastAsia"/>
                <w:b/>
                <w:bCs/>
                <w:sz w:val="24"/>
                <w:szCs w:val="28"/>
                <w:lang w:val="en-US" w:eastAsia="zh-CN"/>
              </w:rPr>
              <w:t>2</w:t>
            </w:r>
            <w:r>
              <w:rPr>
                <w:rFonts w:hint="eastAsia"/>
                <w:b/>
                <w:bCs/>
                <w:sz w:val="24"/>
                <w:szCs w:val="28"/>
              </w:rPr>
              <w:t>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trPr>
        <w:tc>
          <w:tcPr>
            <w:tcW w:w="4325" w:type="dxa"/>
            <w:vMerge w:val="restart"/>
            <w:noWrap w:val="0"/>
            <w:vAlign w:val="center"/>
          </w:tcPr>
          <w:p>
            <w:pPr>
              <w:spacing w:line="240" w:lineRule="auto"/>
              <w:ind w:firstLine="964" w:firstLineChars="400"/>
              <w:jc w:val="both"/>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eastAsia="zh-CN"/>
              </w:rPr>
              <w:t>重大隐患排查治理双报告</w:t>
            </w:r>
            <w:r>
              <w:rPr>
                <w:rFonts w:hint="eastAsia" w:asciiTheme="majorEastAsia" w:hAnsiTheme="majorEastAsia" w:eastAsiaTheme="majorEastAsia" w:cstheme="majorEastAsia"/>
                <w:b/>
                <w:bCs/>
                <w:sz w:val="24"/>
                <w:szCs w:val="24"/>
              </w:rPr>
              <w:t>制度</w:t>
            </w:r>
          </w:p>
        </w:tc>
        <w:tc>
          <w:tcPr>
            <w:tcW w:w="4395" w:type="dxa"/>
            <w:noWrap w:val="0"/>
            <w:vAlign w:val="center"/>
          </w:tcPr>
          <w:p>
            <w:pPr>
              <w:rPr>
                <w:rFonts w:hint="eastAsia" w:asciiTheme="majorEastAsia" w:hAnsiTheme="majorEastAsia" w:eastAsiaTheme="majorEastAsia" w:cstheme="majorEastAsia"/>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exact"/>
        </w:trPr>
        <w:tc>
          <w:tcPr>
            <w:tcW w:w="4325" w:type="dxa"/>
            <w:vMerge w:val="continue"/>
            <w:noWrap w:val="0"/>
            <w:vAlign w:val="center"/>
          </w:tcPr>
          <w:p>
            <w:pPr>
              <w:spacing w:line="240" w:lineRule="auto"/>
              <w:jc w:val="center"/>
              <w:rPr>
                <w:rFonts w:hint="eastAsia" w:asciiTheme="majorEastAsia" w:hAnsiTheme="majorEastAsia" w:eastAsiaTheme="majorEastAsia" w:cstheme="majorEastAsia"/>
                <w:b/>
                <w:bCs/>
                <w:sz w:val="24"/>
                <w:szCs w:val="24"/>
              </w:rPr>
            </w:pPr>
          </w:p>
        </w:tc>
        <w:tc>
          <w:tcPr>
            <w:tcW w:w="4395" w:type="dxa"/>
            <w:noWrap w:val="0"/>
            <w:vAlign w:val="center"/>
          </w:tcPr>
          <w:p>
            <w:pPr>
              <w:rPr>
                <w:rFonts w:hint="default" w:asciiTheme="majorEastAsia" w:hAnsiTheme="majorEastAsia" w:eastAsiaTheme="majorEastAsia" w:cstheme="majorEastAsia"/>
                <w:b/>
                <w:bCs/>
                <w:sz w:val="24"/>
                <w:szCs w:val="24"/>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6" w:hRule="exact"/>
        </w:trPr>
        <w:tc>
          <w:tcPr>
            <w:tcW w:w="8720" w:type="dxa"/>
            <w:gridSpan w:val="2"/>
            <w:noWrap w:val="0"/>
            <w:vAlign w:val="center"/>
          </w:tcPr>
          <w:p>
            <w:pPr>
              <w:spacing w:line="360" w:lineRule="auto"/>
              <w:ind w:firstLine="482" w:firstLineChars="200"/>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lang w:val="en-US" w:eastAsia="zh-CN"/>
              </w:rPr>
              <w:t>5.4.4、</w:t>
            </w:r>
            <w:r>
              <w:rPr>
                <w:rFonts w:hint="eastAsia" w:asciiTheme="majorEastAsia" w:hAnsiTheme="majorEastAsia" w:eastAsiaTheme="majorEastAsia" w:cstheme="majorEastAsia"/>
                <w:b/>
                <w:bCs/>
                <w:sz w:val="24"/>
                <w:szCs w:val="28"/>
              </w:rPr>
              <w:t>每月通报（公示）隐患自查自改情况。</w:t>
            </w:r>
          </w:p>
          <w:p>
            <w:pPr>
              <w:spacing w:line="360" w:lineRule="auto"/>
              <w:ind w:firstLine="482" w:firstLineChars="200"/>
              <w:rPr>
                <w:rFonts w:hint="eastAsia" w:asciiTheme="majorEastAsia" w:hAnsiTheme="majorEastAsia" w:eastAsiaTheme="majorEastAsia" w:cstheme="majorEastAsia"/>
                <w:b/>
                <w:bCs/>
                <w:sz w:val="24"/>
                <w:szCs w:val="28"/>
                <w:lang w:eastAsia="zh-CN"/>
              </w:rPr>
            </w:pPr>
            <w:r>
              <w:rPr>
                <w:rFonts w:hint="eastAsia" w:asciiTheme="majorEastAsia" w:hAnsiTheme="majorEastAsia" w:eastAsiaTheme="majorEastAsia" w:cstheme="majorEastAsia"/>
                <w:b/>
                <w:bCs/>
                <w:sz w:val="24"/>
                <w:szCs w:val="28"/>
                <w:lang w:val="en-US" w:eastAsia="zh-CN"/>
              </w:rPr>
              <w:t>6.</w:t>
            </w:r>
            <w:r>
              <w:rPr>
                <w:rFonts w:hint="eastAsia" w:asciiTheme="majorEastAsia" w:hAnsiTheme="majorEastAsia" w:eastAsiaTheme="majorEastAsia" w:cstheme="majorEastAsia"/>
                <w:b/>
                <w:bCs/>
                <w:sz w:val="24"/>
                <w:szCs w:val="28"/>
                <w:lang w:eastAsia="zh-CN"/>
              </w:rPr>
              <w:t>重大隐患的报告和治理：</w:t>
            </w:r>
          </w:p>
          <w:p>
            <w:pPr>
              <w:spacing w:line="360" w:lineRule="auto"/>
              <w:ind w:firstLine="482" w:firstLineChars="200"/>
              <w:rPr>
                <w:rFonts w:hint="eastAsia" w:asciiTheme="majorEastAsia" w:hAnsiTheme="majorEastAsia" w:eastAsiaTheme="majorEastAsia" w:cstheme="majorEastAsia"/>
                <w:b/>
                <w:bCs/>
                <w:sz w:val="24"/>
                <w:szCs w:val="28"/>
                <w:lang w:eastAsia="zh-CN"/>
              </w:rPr>
            </w:pPr>
            <w:r>
              <w:rPr>
                <w:rFonts w:hint="eastAsia" w:asciiTheme="majorEastAsia" w:hAnsiTheme="majorEastAsia" w:eastAsiaTheme="majorEastAsia" w:cstheme="majorEastAsia"/>
                <w:b/>
                <w:bCs/>
                <w:sz w:val="24"/>
                <w:szCs w:val="28"/>
                <w:lang w:val="en-US" w:eastAsia="zh-CN"/>
              </w:rPr>
              <w:t>6.1、</w:t>
            </w:r>
            <w:r>
              <w:rPr>
                <w:rFonts w:hint="eastAsia" w:asciiTheme="majorEastAsia" w:hAnsiTheme="majorEastAsia" w:eastAsiaTheme="majorEastAsia" w:cstheme="majorEastAsia"/>
                <w:b/>
                <w:bCs/>
                <w:sz w:val="24"/>
                <w:szCs w:val="28"/>
              </w:rPr>
              <w:t>公司各部门</w:t>
            </w:r>
            <w:r>
              <w:rPr>
                <w:rFonts w:hint="eastAsia" w:asciiTheme="majorEastAsia" w:hAnsiTheme="majorEastAsia" w:eastAsiaTheme="majorEastAsia" w:cstheme="majorEastAsia"/>
                <w:b/>
                <w:bCs/>
                <w:sz w:val="24"/>
                <w:szCs w:val="28"/>
                <w:lang w:eastAsia="zh-CN"/>
              </w:rPr>
              <w:t>或员工</w:t>
            </w:r>
            <w:r>
              <w:rPr>
                <w:rFonts w:hint="eastAsia" w:asciiTheme="majorEastAsia" w:hAnsiTheme="majorEastAsia" w:eastAsiaTheme="majorEastAsia" w:cstheme="majorEastAsia"/>
                <w:b/>
                <w:bCs/>
                <w:sz w:val="24"/>
                <w:szCs w:val="28"/>
              </w:rPr>
              <w:t>发现重大安全隐患后，要第一时间向公司</w:t>
            </w:r>
            <w:r>
              <w:rPr>
                <w:rFonts w:hint="eastAsia" w:asciiTheme="majorEastAsia" w:hAnsiTheme="majorEastAsia" w:eastAsiaTheme="majorEastAsia" w:cstheme="majorEastAsia"/>
                <w:b/>
                <w:bCs/>
                <w:sz w:val="24"/>
                <w:szCs w:val="28"/>
                <w:lang w:eastAsia="zh-CN"/>
              </w:rPr>
              <w:t>主要负责人</w:t>
            </w:r>
            <w:r>
              <w:rPr>
                <w:rFonts w:hint="eastAsia" w:asciiTheme="majorEastAsia" w:hAnsiTheme="majorEastAsia" w:eastAsiaTheme="majorEastAsia" w:cstheme="majorEastAsia"/>
                <w:b/>
                <w:bCs/>
                <w:sz w:val="24"/>
                <w:szCs w:val="28"/>
              </w:rPr>
              <w:t>汇报，公司</w:t>
            </w:r>
            <w:r>
              <w:rPr>
                <w:rFonts w:hint="eastAsia" w:asciiTheme="majorEastAsia" w:hAnsiTheme="majorEastAsia" w:eastAsiaTheme="majorEastAsia" w:cstheme="majorEastAsia"/>
                <w:b/>
                <w:bCs/>
                <w:sz w:val="24"/>
                <w:szCs w:val="28"/>
                <w:lang w:eastAsia="zh-CN"/>
              </w:rPr>
              <w:t>主要负责人</w:t>
            </w:r>
            <w:r>
              <w:rPr>
                <w:rFonts w:hint="eastAsia" w:asciiTheme="majorEastAsia" w:hAnsiTheme="majorEastAsia" w:eastAsiaTheme="majorEastAsia" w:cstheme="majorEastAsia"/>
                <w:b/>
                <w:bCs/>
                <w:sz w:val="24"/>
                <w:szCs w:val="28"/>
              </w:rPr>
              <w:t>要立即向负有安全生产监督管理职责的部门进行报告，报告内容应包括</w:t>
            </w:r>
            <w:r>
              <w:rPr>
                <w:rFonts w:hint="eastAsia" w:asciiTheme="majorEastAsia" w:hAnsiTheme="majorEastAsia" w:eastAsiaTheme="majorEastAsia" w:cstheme="majorEastAsia"/>
                <w:b/>
                <w:bCs/>
                <w:sz w:val="24"/>
                <w:szCs w:val="28"/>
                <w:lang w:eastAsia="zh-CN"/>
              </w:rPr>
              <w:t>：</w:t>
            </w:r>
            <w:r>
              <w:rPr>
                <w:rFonts w:hint="eastAsia" w:asciiTheme="majorEastAsia" w:hAnsiTheme="majorEastAsia" w:eastAsiaTheme="majorEastAsia" w:cstheme="majorEastAsia"/>
                <w:b/>
                <w:bCs/>
                <w:sz w:val="24"/>
                <w:szCs w:val="28"/>
              </w:rPr>
              <w:t>部位名称、排查日期、排查人员、内容、现状、监控措施等</w:t>
            </w:r>
            <w:r>
              <w:rPr>
                <w:rFonts w:hint="eastAsia" w:asciiTheme="majorEastAsia" w:hAnsiTheme="majorEastAsia" w:eastAsiaTheme="majorEastAsia" w:cstheme="majorEastAsia"/>
                <w:b/>
                <w:bCs/>
                <w:sz w:val="24"/>
                <w:szCs w:val="28"/>
                <w:lang w:eastAsia="zh-CN"/>
              </w:rPr>
              <w:t>；</w:t>
            </w:r>
          </w:p>
          <w:p>
            <w:pPr>
              <w:spacing w:line="360" w:lineRule="auto"/>
              <w:ind w:firstLine="482" w:firstLineChars="200"/>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lang w:val="en-US" w:eastAsia="zh-CN"/>
              </w:rPr>
              <w:t>6.2、</w:t>
            </w:r>
            <w:r>
              <w:rPr>
                <w:rFonts w:hint="eastAsia" w:asciiTheme="majorEastAsia" w:hAnsiTheme="majorEastAsia" w:eastAsiaTheme="majorEastAsia" w:cstheme="majorEastAsia"/>
                <w:b/>
                <w:bCs/>
                <w:sz w:val="24"/>
                <w:szCs w:val="28"/>
              </w:rPr>
              <w:t>在明显位置</w:t>
            </w:r>
            <w:r>
              <w:rPr>
                <w:rFonts w:hint="eastAsia" w:asciiTheme="majorEastAsia" w:hAnsiTheme="majorEastAsia" w:eastAsiaTheme="majorEastAsia" w:cstheme="majorEastAsia"/>
                <w:b/>
                <w:bCs/>
                <w:sz w:val="24"/>
                <w:szCs w:val="28"/>
                <w:lang w:eastAsia="zh-CN"/>
              </w:rPr>
              <w:t>对重大隐患</w:t>
            </w:r>
            <w:r>
              <w:rPr>
                <w:rFonts w:hint="eastAsia" w:asciiTheme="majorEastAsia" w:hAnsiTheme="majorEastAsia" w:eastAsiaTheme="majorEastAsia" w:cstheme="majorEastAsia"/>
                <w:b/>
                <w:bCs/>
                <w:sz w:val="24"/>
                <w:szCs w:val="28"/>
              </w:rPr>
              <w:t>进行公示，并及时组织现场评估（评价）、制定治理措施；</w:t>
            </w:r>
          </w:p>
          <w:p>
            <w:pPr>
              <w:spacing w:line="360" w:lineRule="auto"/>
              <w:ind w:firstLine="482" w:firstLineChars="200"/>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lang w:val="en-US" w:eastAsia="zh-CN"/>
              </w:rPr>
              <w:t>6.3、</w:t>
            </w:r>
            <w:r>
              <w:rPr>
                <w:rFonts w:hint="eastAsia" w:asciiTheme="majorEastAsia" w:hAnsiTheme="majorEastAsia" w:eastAsiaTheme="majorEastAsia" w:cstheme="majorEastAsia"/>
                <w:b/>
                <w:bCs/>
                <w:sz w:val="24"/>
                <w:szCs w:val="28"/>
              </w:rPr>
              <w:t>在评估及制定治理措施后，应书面报告重大隐患详细信息，包括重大隐患的形成原因、危害程度、风险评估（评价）结果和治理方案等；</w:t>
            </w:r>
          </w:p>
          <w:p>
            <w:pPr>
              <w:spacing w:line="360" w:lineRule="auto"/>
              <w:ind w:firstLine="482" w:firstLineChars="200"/>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lang w:val="en-US" w:eastAsia="zh-CN"/>
              </w:rPr>
              <w:t>6.4、</w:t>
            </w:r>
            <w:r>
              <w:rPr>
                <w:rFonts w:hint="eastAsia" w:asciiTheme="majorEastAsia" w:hAnsiTheme="majorEastAsia" w:eastAsiaTheme="majorEastAsia" w:cstheme="majorEastAsia"/>
                <w:b/>
                <w:bCs/>
                <w:sz w:val="24"/>
                <w:szCs w:val="28"/>
              </w:rPr>
              <w:t>隐患治理过程中，应每月报送治理进展情况直至整改完成；</w:t>
            </w:r>
          </w:p>
          <w:p>
            <w:pPr>
              <w:spacing w:line="360" w:lineRule="auto"/>
              <w:ind w:firstLine="482" w:firstLineChars="200"/>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lang w:val="en-US" w:eastAsia="zh-CN"/>
              </w:rPr>
              <w:t>6.5、</w:t>
            </w:r>
            <w:r>
              <w:rPr>
                <w:rFonts w:hint="eastAsia" w:asciiTheme="majorEastAsia" w:hAnsiTheme="majorEastAsia" w:eastAsiaTheme="majorEastAsia" w:cstheme="majorEastAsia"/>
                <w:b/>
                <w:bCs/>
                <w:sz w:val="24"/>
                <w:szCs w:val="28"/>
              </w:rPr>
              <w:t>重大隐患治理完毕后应当及时组织相关技术人员进行评估（评价）并验收销号，要在验收后3日内报送评估结果和验收报告；未能按期完成治理的重大隐患，应在整改时限到期前15日书面报告延期原因和下一步治理方案等；</w:t>
            </w:r>
          </w:p>
          <w:p>
            <w:pPr>
              <w:spacing w:line="360" w:lineRule="auto"/>
              <w:ind w:firstLine="482" w:firstLineChars="200"/>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lang w:val="en-US" w:eastAsia="zh-CN"/>
              </w:rPr>
              <w:t>7、</w:t>
            </w:r>
            <w:r>
              <w:rPr>
                <w:rFonts w:hint="eastAsia" w:asciiTheme="majorEastAsia" w:hAnsiTheme="majorEastAsia" w:eastAsiaTheme="majorEastAsia" w:cstheme="majorEastAsia"/>
                <w:b/>
                <w:bCs/>
                <w:sz w:val="24"/>
                <w:szCs w:val="28"/>
                <w:lang w:eastAsia="zh-CN"/>
              </w:rPr>
              <w:t>对在生产中发现安全事故隐患，采取适当措施防止安全事故发生，保障作业人员生命安全，避免公司遭受重大经济损失的个人，经公司安委会讨论给予</w:t>
            </w:r>
            <w:r>
              <w:rPr>
                <w:rFonts w:hint="eastAsia" w:asciiTheme="majorEastAsia" w:hAnsiTheme="majorEastAsia" w:eastAsiaTheme="majorEastAsia" w:cstheme="majorEastAsia"/>
                <w:b/>
                <w:bCs/>
                <w:sz w:val="24"/>
                <w:szCs w:val="28"/>
                <w:lang w:val="en-US" w:eastAsia="zh-CN"/>
              </w:rPr>
              <w:t>2000-5000元的奖励，并全公司通报表彰。</w:t>
            </w:r>
          </w:p>
          <w:p>
            <w:pPr>
              <w:spacing w:line="360" w:lineRule="auto"/>
              <w:ind w:firstLine="482" w:firstLineChars="200"/>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lang w:val="en-US" w:eastAsia="zh-CN"/>
              </w:rPr>
              <w:t>8、</w:t>
            </w:r>
            <w:r>
              <w:rPr>
                <w:rFonts w:hint="eastAsia" w:asciiTheme="majorEastAsia" w:hAnsiTheme="majorEastAsia" w:eastAsiaTheme="majorEastAsia" w:cstheme="majorEastAsia"/>
                <w:b/>
                <w:bCs/>
                <w:sz w:val="24"/>
                <w:szCs w:val="28"/>
                <w:lang w:eastAsia="zh-CN"/>
              </w:rPr>
              <w:t>公司每年至少应在</w:t>
            </w:r>
            <w:r>
              <w:rPr>
                <w:rFonts w:hint="eastAsia" w:asciiTheme="majorEastAsia" w:hAnsiTheme="majorEastAsia" w:eastAsiaTheme="majorEastAsia" w:cstheme="majorEastAsia"/>
                <w:b/>
                <w:bCs/>
                <w:sz w:val="24"/>
                <w:szCs w:val="28"/>
              </w:rPr>
              <w:t>职工（代表）大会</w:t>
            </w:r>
            <w:r>
              <w:rPr>
                <w:rFonts w:hint="eastAsia" w:asciiTheme="majorEastAsia" w:hAnsiTheme="majorEastAsia" w:eastAsiaTheme="majorEastAsia" w:cstheme="majorEastAsia"/>
                <w:b/>
                <w:bCs/>
                <w:sz w:val="24"/>
                <w:szCs w:val="28"/>
                <w:lang w:eastAsia="zh-CN"/>
              </w:rPr>
              <w:t>作一次</w:t>
            </w:r>
            <w:r>
              <w:rPr>
                <w:rFonts w:hint="eastAsia" w:asciiTheme="majorEastAsia" w:hAnsiTheme="majorEastAsia" w:eastAsiaTheme="majorEastAsia" w:cstheme="majorEastAsia"/>
                <w:b/>
                <w:bCs/>
                <w:sz w:val="24"/>
                <w:szCs w:val="28"/>
              </w:rPr>
              <w:t>隐患排查治理制度建立、执行情况和重大隐患治理情况</w:t>
            </w:r>
            <w:r>
              <w:rPr>
                <w:rFonts w:hint="eastAsia" w:asciiTheme="majorEastAsia" w:hAnsiTheme="majorEastAsia" w:eastAsiaTheme="majorEastAsia" w:cstheme="majorEastAsia"/>
                <w:b/>
                <w:bCs/>
                <w:sz w:val="24"/>
                <w:szCs w:val="28"/>
                <w:lang w:eastAsia="zh-CN"/>
              </w:rPr>
              <w:t>的</w:t>
            </w:r>
            <w:r>
              <w:rPr>
                <w:rFonts w:hint="eastAsia" w:asciiTheme="majorEastAsia" w:hAnsiTheme="majorEastAsia" w:eastAsiaTheme="majorEastAsia" w:cstheme="majorEastAsia"/>
                <w:b/>
                <w:bCs/>
                <w:sz w:val="24"/>
                <w:szCs w:val="28"/>
              </w:rPr>
              <w:t>专项报告，职工（代表）大会审议情况应在企业厂务公开栏中公示，接受职工群众监督。</w:t>
            </w:r>
          </w:p>
          <w:p>
            <w:pPr>
              <w:numPr>
                <w:ilvl w:val="0"/>
                <w:numId w:val="0"/>
              </w:numPr>
              <w:spacing w:line="360" w:lineRule="auto"/>
              <w:ind w:leftChars="0" w:firstLine="643" w:firstLineChars="200"/>
              <w:rPr>
                <w:rFonts w:hint="eastAsia" w:asciiTheme="majorEastAsia" w:hAnsiTheme="majorEastAsia" w:eastAsiaTheme="majorEastAsia" w:cstheme="majorEastAsia"/>
                <w:b/>
                <w:bCs/>
                <w:color w:val="000000" w:themeColor="text1"/>
                <w:sz w:val="32"/>
                <w:szCs w:val="32"/>
              </w:rPr>
            </w:pPr>
          </w:p>
          <w:p>
            <w:pPr>
              <w:numPr>
                <w:ilvl w:val="0"/>
                <w:numId w:val="0"/>
              </w:numPr>
              <w:spacing w:line="360" w:lineRule="auto"/>
              <w:ind w:leftChars="0" w:firstLine="643" w:firstLineChars="200"/>
              <w:rPr>
                <w:rFonts w:hint="eastAsia" w:asciiTheme="majorEastAsia" w:hAnsiTheme="majorEastAsia" w:eastAsiaTheme="majorEastAsia" w:cstheme="majorEastAsia"/>
                <w:b/>
                <w:bCs/>
                <w:color w:val="000000" w:themeColor="text1"/>
                <w:sz w:val="32"/>
                <w:szCs w:val="32"/>
              </w:rPr>
            </w:pPr>
          </w:p>
          <w:p>
            <w:pPr>
              <w:numPr>
                <w:ilvl w:val="0"/>
                <w:numId w:val="0"/>
              </w:numPr>
              <w:spacing w:line="360" w:lineRule="auto"/>
              <w:ind w:leftChars="0" w:firstLine="643" w:firstLineChars="200"/>
              <w:rPr>
                <w:rFonts w:hint="eastAsia" w:asciiTheme="majorEastAsia" w:hAnsiTheme="majorEastAsia" w:eastAsiaTheme="majorEastAsia" w:cstheme="majorEastAsia"/>
                <w:b/>
                <w:bCs/>
                <w:sz w:val="32"/>
                <w:szCs w:val="32"/>
              </w:rPr>
            </w:pPr>
          </w:p>
          <w:p>
            <w:pPr>
              <w:numPr>
                <w:ilvl w:val="0"/>
                <w:numId w:val="0"/>
              </w:numPr>
              <w:spacing w:line="360" w:lineRule="auto"/>
              <w:ind w:leftChars="0" w:firstLine="643" w:firstLineChars="200"/>
              <w:rPr>
                <w:rFonts w:hint="eastAsia" w:asciiTheme="majorEastAsia" w:hAnsiTheme="majorEastAsia" w:eastAsiaTheme="majorEastAsia" w:cstheme="majorEastAsia"/>
                <w:b/>
                <w:bCs/>
                <w:sz w:val="32"/>
                <w:szCs w:val="32"/>
              </w:rPr>
            </w:pPr>
          </w:p>
          <w:p>
            <w:pPr>
              <w:numPr>
                <w:ilvl w:val="0"/>
                <w:numId w:val="0"/>
              </w:numPr>
              <w:spacing w:line="360" w:lineRule="auto"/>
              <w:ind w:leftChars="0" w:firstLine="803" w:firstLineChars="200"/>
              <w:rPr>
                <w:rFonts w:hint="eastAsia" w:asciiTheme="majorEastAsia" w:hAnsiTheme="majorEastAsia" w:eastAsiaTheme="majorEastAsia" w:cstheme="majorEastAsia"/>
                <w:b/>
                <w:bCs/>
                <w:sz w:val="40"/>
                <w:szCs w:val="40"/>
              </w:rPr>
            </w:pPr>
          </w:p>
          <w:p>
            <w:pPr>
              <w:spacing w:line="360" w:lineRule="auto"/>
              <w:rPr>
                <w:rFonts w:hint="eastAsia" w:asciiTheme="majorEastAsia" w:hAnsiTheme="majorEastAsia" w:eastAsiaTheme="majorEastAsia" w:cstheme="majorEastAsia"/>
                <w:b/>
                <w:bCs/>
                <w:sz w:val="24"/>
                <w:szCs w:val="24"/>
              </w:rPr>
            </w:pP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w:t>
            </w:r>
          </w:p>
        </w:tc>
      </w:tr>
    </w:tbl>
    <w:p>
      <w:pPr>
        <w:spacing w:line="360" w:lineRule="auto"/>
        <w:jc w:val="both"/>
        <w:rPr>
          <w:rFonts w:hint="eastAsia" w:eastAsia="宋体" w:cs="宋体"/>
          <w:sz w:val="36"/>
          <w:szCs w:val="36"/>
          <w:lang w:eastAsia="zh-CN" w:bidi="ar"/>
        </w:rPr>
        <w:sectPr>
          <w:pgSz w:w="11906" w:h="16838"/>
          <w:pgMar w:top="1440" w:right="1800" w:bottom="1440" w:left="1800" w:header="851" w:footer="992" w:gutter="0"/>
          <w:cols w:space="425" w:num="1"/>
          <w:docGrid w:type="lines" w:linePitch="312" w:charSpace="0"/>
        </w:sectPr>
      </w:pPr>
    </w:p>
    <w:tbl>
      <w:tblPr>
        <w:tblStyle w:val="2"/>
        <w:tblpPr w:leftFromText="180" w:rightFromText="180" w:vertAnchor="text" w:horzAnchor="page" w:tblpX="1231" w:tblpY="516"/>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2"/>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02" w:type="dxa"/>
            <w:vMerge w:val="restart"/>
            <w:noWrap w:val="0"/>
            <w:vAlign w:val="center"/>
          </w:tcPr>
          <w:p>
            <w:pPr>
              <w:jc w:val="center"/>
              <w:rPr>
                <w:b/>
                <w:bCs/>
                <w:sz w:val="28"/>
                <w:szCs w:val="36"/>
              </w:rPr>
            </w:pPr>
            <w:r>
              <w:rPr>
                <w:rFonts w:hint="eastAsia"/>
                <w:b/>
                <w:bCs/>
                <w:sz w:val="28"/>
                <w:szCs w:val="36"/>
              </w:rPr>
              <w:t>营山县兴旺烟花爆竹有限公司</w:t>
            </w:r>
          </w:p>
          <w:p>
            <w:pPr>
              <w:jc w:val="center"/>
              <w:rPr>
                <w:rFonts w:hint="eastAsia"/>
                <w:b/>
                <w:bCs/>
                <w:sz w:val="28"/>
                <w:szCs w:val="36"/>
                <w:lang w:val="en-US" w:eastAsia="zh-CN"/>
              </w:rPr>
            </w:pPr>
            <w:r>
              <w:rPr>
                <w:rFonts w:hint="eastAsia"/>
                <w:b/>
                <w:bCs/>
                <w:sz w:val="28"/>
                <w:szCs w:val="36"/>
              </w:rPr>
              <w:t>安全生产规章制度</w:t>
            </w:r>
            <w:r>
              <w:rPr>
                <w:rFonts w:hint="eastAsia"/>
                <w:b/>
                <w:bCs/>
                <w:sz w:val="28"/>
                <w:szCs w:val="36"/>
                <w:lang w:eastAsia="zh-CN"/>
              </w:rPr>
              <w:t>（</w:t>
            </w:r>
            <w:r>
              <w:rPr>
                <w:rFonts w:hint="eastAsia"/>
                <w:b/>
                <w:bCs/>
                <w:sz w:val="28"/>
                <w:szCs w:val="36"/>
                <w:lang w:val="en-US" w:eastAsia="zh-CN"/>
              </w:rPr>
              <w:t>29</w:t>
            </w:r>
            <w:r>
              <w:rPr>
                <w:rFonts w:hint="eastAsia"/>
                <w:b/>
                <w:bCs/>
                <w:sz w:val="28"/>
                <w:szCs w:val="36"/>
                <w:lang w:eastAsia="zh-CN"/>
              </w:rPr>
              <w:t>）</w:t>
            </w:r>
          </w:p>
        </w:tc>
        <w:tc>
          <w:tcPr>
            <w:tcW w:w="4778" w:type="dxa"/>
            <w:noWrap w:val="0"/>
            <w:vAlign w:val="center"/>
          </w:tcPr>
          <w:p>
            <w:pPr>
              <w:rPr>
                <w:rFonts w:hint="eastAsia"/>
                <w:b/>
                <w:bCs/>
                <w:sz w:val="28"/>
                <w:szCs w:val="36"/>
                <w:lang w:val="en-US" w:eastAsia="zh-CN"/>
              </w:rPr>
            </w:pPr>
            <w:r>
              <w:rPr>
                <w:rFonts w:hint="eastAsia"/>
                <w:b/>
                <w:bCs/>
                <w:sz w:val="24"/>
                <w:szCs w:val="28"/>
              </w:rPr>
              <w:t>文件编号：NYX /GLZD1-</w:t>
            </w:r>
            <w:r>
              <w:rPr>
                <w:rFonts w:hint="eastAsia"/>
                <w:b/>
                <w:bCs/>
                <w:sz w:val="24"/>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702" w:type="dxa"/>
            <w:vMerge w:val="continue"/>
            <w:noWrap w:val="0"/>
            <w:vAlign w:val="center"/>
          </w:tcPr>
          <w:p>
            <w:pPr>
              <w:jc w:val="center"/>
              <w:rPr>
                <w:rFonts w:hint="eastAsia"/>
                <w:b/>
                <w:bCs/>
                <w:sz w:val="28"/>
                <w:szCs w:val="36"/>
              </w:rPr>
            </w:pPr>
          </w:p>
        </w:tc>
        <w:tc>
          <w:tcPr>
            <w:tcW w:w="4778" w:type="dxa"/>
            <w:noWrap w:val="0"/>
            <w:vAlign w:val="center"/>
          </w:tcPr>
          <w:p>
            <w:pPr>
              <w:rPr>
                <w:rFonts w:hint="eastAsia"/>
                <w:b/>
                <w:bCs/>
                <w:sz w:val="28"/>
                <w:szCs w:val="36"/>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702" w:type="dxa"/>
            <w:vMerge w:val="restart"/>
            <w:tcBorders>
              <w:top w:val="single" w:color="auto" w:sz="4" w:space="0"/>
            </w:tcBorders>
            <w:noWrap w:val="0"/>
            <w:vAlign w:val="center"/>
          </w:tcPr>
          <w:p>
            <w:pPr>
              <w:jc w:val="center"/>
              <w:rPr>
                <w:rFonts w:hint="eastAsia"/>
                <w:b/>
                <w:bCs/>
                <w:sz w:val="28"/>
                <w:szCs w:val="36"/>
              </w:rPr>
            </w:pPr>
            <w:r>
              <w:rPr>
                <w:rFonts w:hint="eastAsia" w:asciiTheme="majorEastAsia" w:hAnsiTheme="majorEastAsia" w:eastAsiaTheme="majorEastAsia" w:cstheme="majorEastAsia"/>
                <w:b/>
                <w:bCs/>
                <w:sz w:val="28"/>
                <w:szCs w:val="36"/>
              </w:rPr>
              <w:t>烟花爆竹消防安全</w:t>
            </w:r>
            <w:r>
              <w:rPr>
                <w:rFonts w:hint="eastAsia" w:asciiTheme="majorEastAsia" w:hAnsiTheme="majorEastAsia" w:eastAsiaTheme="majorEastAsia" w:cstheme="majorEastAsia"/>
                <w:b/>
                <w:bCs/>
                <w:sz w:val="28"/>
                <w:szCs w:val="36"/>
                <w:lang w:eastAsia="zh-CN"/>
              </w:rPr>
              <w:t>管理</w:t>
            </w:r>
            <w:r>
              <w:rPr>
                <w:rFonts w:hint="eastAsia" w:asciiTheme="majorEastAsia" w:hAnsiTheme="majorEastAsia" w:eastAsiaTheme="majorEastAsia" w:cstheme="majorEastAsia"/>
                <w:b/>
                <w:bCs/>
                <w:sz w:val="28"/>
                <w:szCs w:val="36"/>
              </w:rPr>
              <w:t>制度</w:t>
            </w:r>
          </w:p>
        </w:tc>
        <w:tc>
          <w:tcPr>
            <w:tcW w:w="4778" w:type="dxa"/>
            <w:noWrap w:val="0"/>
            <w:vAlign w:val="center"/>
          </w:tcPr>
          <w:p>
            <w:pPr>
              <w:rPr>
                <w:rFonts w:hint="eastAsia"/>
                <w:b/>
                <w:bCs/>
                <w:sz w:val="28"/>
                <w:szCs w:val="36"/>
              </w:rPr>
            </w:pPr>
            <w:r>
              <w:rPr>
                <w:rFonts w:hint="eastAsia"/>
                <w:b/>
                <w:bCs/>
                <w:sz w:val="24"/>
                <w:szCs w:val="28"/>
                <w:lang w:val="en-US" w:eastAsia="zh-CN"/>
              </w:rPr>
              <w:t>2022</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702" w:type="dxa"/>
            <w:vMerge w:val="continue"/>
            <w:noWrap w:val="0"/>
            <w:vAlign w:val="center"/>
          </w:tcPr>
          <w:p>
            <w:pPr>
              <w:rPr>
                <w:rFonts w:hint="eastAsia"/>
                <w:b/>
                <w:bCs/>
                <w:sz w:val="28"/>
                <w:szCs w:val="36"/>
              </w:rPr>
            </w:pPr>
          </w:p>
        </w:tc>
        <w:tc>
          <w:tcPr>
            <w:tcW w:w="4778" w:type="dxa"/>
            <w:noWrap w:val="0"/>
            <w:vAlign w:val="center"/>
          </w:tcPr>
          <w:p>
            <w:pPr>
              <w:rPr>
                <w:rFonts w:hint="default"/>
                <w:b/>
                <w:bCs/>
                <w:sz w:val="28"/>
                <w:szCs w:val="36"/>
                <w:lang w:val="en-US" w:eastAsia="zh-CN"/>
              </w:rPr>
            </w:pPr>
            <w:r>
              <w:rPr>
                <w:rFonts w:hint="eastAsia"/>
                <w:b/>
                <w:bCs/>
                <w:sz w:val="24"/>
                <w:szCs w:val="28"/>
              </w:rPr>
              <w:t>颁布日期：</w:t>
            </w:r>
            <w:r>
              <w:rPr>
                <w:rFonts w:hint="eastAsia"/>
                <w:b/>
                <w:bCs/>
                <w:sz w:val="24"/>
                <w:szCs w:val="28"/>
                <w:lang w:val="en-US" w:eastAsia="zh-CN"/>
              </w:rPr>
              <w:t xml:space="preserve"> 2022</w:t>
            </w:r>
            <w:r>
              <w:rPr>
                <w:rFonts w:hint="eastAsia"/>
                <w:b/>
                <w:bCs/>
                <w:sz w:val="24"/>
                <w:szCs w:val="28"/>
              </w:rPr>
              <w:t>-</w:t>
            </w:r>
            <w:r>
              <w:rPr>
                <w:rFonts w:hint="eastAsia"/>
                <w:b/>
                <w:bCs/>
                <w:sz w:val="24"/>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7" w:hRule="exact"/>
        </w:trPr>
        <w:tc>
          <w:tcPr>
            <w:tcW w:w="9480" w:type="dxa"/>
            <w:gridSpan w:val="2"/>
            <w:noWrap w:val="0"/>
            <w:vAlign w:val="top"/>
          </w:tcPr>
          <w:p>
            <w:pPr>
              <w:keepNext w:val="0"/>
              <w:keepLines w:val="0"/>
              <w:pageBreakBefore w:val="0"/>
              <w:widowControl w:val="0"/>
              <w:numPr>
                <w:ilvl w:val="0"/>
                <w:numId w:val="0"/>
              </w:numPr>
              <w:tabs>
                <w:tab w:val="left" w:pos="3541"/>
              </w:tabs>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lang w:eastAsia="zh-CN"/>
              </w:rPr>
            </w:pPr>
            <w:r>
              <w:rPr>
                <w:rFonts w:hint="eastAsia" w:asciiTheme="minorEastAsia" w:hAnsiTheme="minorEastAsia" w:cstheme="minorEastAsia"/>
                <w:b/>
                <w:bCs/>
                <w:color w:val="000000" w:themeColor="text1"/>
                <w:sz w:val="24"/>
                <w:szCs w:val="24"/>
                <w:lang w:val="en-US" w:eastAsia="zh-CN"/>
              </w:rPr>
              <w:t>1.</w:t>
            </w:r>
            <w:r>
              <w:rPr>
                <w:rFonts w:hint="eastAsia" w:asciiTheme="minorEastAsia" w:hAnsiTheme="minorEastAsia" w:cstheme="minorEastAsia"/>
                <w:b/>
                <w:bCs/>
                <w:color w:val="000000" w:themeColor="text1"/>
                <w:sz w:val="24"/>
                <w:szCs w:val="24"/>
                <w:lang w:eastAsia="zh-CN"/>
              </w:rPr>
              <w:t>目的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为了认真贯彻“预防为主，防消结合”的消防工作方针，根据《中华人民共和国消防法》，结合公司实际情况，特制定本制度。</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2．适用范围</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rPr>
              <w:t>适用我</w:t>
            </w:r>
            <w:r>
              <w:rPr>
                <w:rFonts w:hint="eastAsia" w:asciiTheme="minorEastAsia" w:hAnsiTheme="minorEastAsia" w:eastAsiaTheme="minorEastAsia" w:cstheme="minorEastAsia"/>
                <w:b/>
                <w:bCs/>
                <w:color w:val="000000" w:themeColor="text1"/>
                <w:sz w:val="24"/>
                <w:szCs w:val="24"/>
                <w:lang w:eastAsia="zh-CN"/>
              </w:rPr>
              <w:t>公</w:t>
            </w:r>
            <w:r>
              <w:rPr>
                <w:rFonts w:hint="eastAsia" w:asciiTheme="minorEastAsia" w:hAnsiTheme="minorEastAsia" w:eastAsiaTheme="minorEastAsia" w:cstheme="minorEastAsia"/>
                <w:b/>
                <w:bCs/>
                <w:color w:val="000000" w:themeColor="text1"/>
                <w:sz w:val="24"/>
                <w:szCs w:val="24"/>
              </w:rPr>
              <w:t>司</w:t>
            </w:r>
            <w:r>
              <w:rPr>
                <w:rFonts w:hint="eastAsia" w:asciiTheme="minorEastAsia" w:hAnsiTheme="minorEastAsia" w:eastAsiaTheme="minorEastAsia" w:cstheme="minorEastAsia"/>
                <w:b/>
                <w:bCs/>
                <w:color w:val="000000" w:themeColor="text1"/>
                <w:sz w:val="24"/>
                <w:szCs w:val="24"/>
                <w:lang w:eastAsia="zh-CN"/>
              </w:rPr>
              <w:t>库区消防安全管理</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3．主要依据</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rPr>
              <w:t>《</w:t>
            </w:r>
            <w:r>
              <w:rPr>
                <w:rFonts w:hint="eastAsia" w:asciiTheme="minorEastAsia" w:hAnsiTheme="minorEastAsia" w:eastAsiaTheme="minorEastAsia" w:cstheme="minorEastAsia"/>
                <w:b/>
                <w:bCs/>
                <w:color w:val="000000" w:themeColor="text1"/>
                <w:sz w:val="24"/>
                <w:szCs w:val="24"/>
                <w:lang w:eastAsia="zh-CN"/>
              </w:rPr>
              <w:t>中华人民共和国安全生产法</w:t>
            </w:r>
            <w:r>
              <w:rPr>
                <w:rFonts w:hint="eastAsia" w:asciiTheme="minorEastAsia" w:hAnsiTheme="minorEastAsia" w:eastAsiaTheme="minorEastAsia" w:cstheme="minorEastAsia"/>
                <w:b/>
                <w:bCs/>
                <w:color w:val="000000" w:themeColor="text1"/>
                <w:sz w:val="24"/>
                <w:szCs w:val="24"/>
              </w:rPr>
              <w:t>》</w:t>
            </w:r>
            <w:r>
              <w:rPr>
                <w:rFonts w:hint="eastAsia" w:asciiTheme="minorEastAsia" w:hAnsiTheme="minorEastAsia" w:eastAsiaTheme="minorEastAsia" w:cstheme="minorEastAsia"/>
                <w:b/>
                <w:bCs/>
                <w:color w:val="000000" w:themeColor="text1"/>
                <w:sz w:val="24"/>
                <w:szCs w:val="24"/>
                <w:lang w:eastAsia="zh-CN"/>
              </w:rPr>
              <w:t>、《中华人民共和国消防法》</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4．主要职责</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安全管理人员、库区</w:t>
            </w:r>
            <w:r>
              <w:rPr>
                <w:rFonts w:hint="eastAsia" w:asciiTheme="minorEastAsia" w:hAnsiTheme="minorEastAsia" w:cstheme="minorEastAsia"/>
                <w:b/>
                <w:bCs/>
                <w:color w:val="000000" w:themeColor="text1"/>
                <w:sz w:val="24"/>
                <w:szCs w:val="24"/>
                <w:lang w:eastAsia="zh-CN"/>
              </w:rPr>
              <w:t>值班</w:t>
            </w:r>
            <w:r>
              <w:rPr>
                <w:rFonts w:hint="eastAsia" w:asciiTheme="minorEastAsia" w:hAnsiTheme="minorEastAsia" w:eastAsiaTheme="minorEastAsia" w:cstheme="minorEastAsia"/>
                <w:b/>
                <w:bCs/>
                <w:color w:val="000000" w:themeColor="text1"/>
                <w:sz w:val="24"/>
                <w:szCs w:val="24"/>
                <w:lang w:eastAsia="zh-CN"/>
              </w:rPr>
              <w:t>人员日常安全检查、管理</w:t>
            </w:r>
            <w:r>
              <w:rPr>
                <w:rFonts w:hint="eastAsia" w:asciiTheme="minorEastAsia" w:hAnsiTheme="minorEastAsia" w:eastAsiaTheme="minorEastAsia" w:cstheme="minorEastAsia"/>
                <w:b/>
                <w:bCs/>
                <w:color w:val="000000" w:themeColor="text1"/>
                <w:sz w:val="24"/>
                <w:szCs w:val="24"/>
              </w:rPr>
              <w:t>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5．主要内容</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5.1</w:t>
            </w:r>
            <w:r>
              <w:rPr>
                <w:rFonts w:hint="eastAsia" w:asciiTheme="minorEastAsia" w:hAnsiTheme="minorEastAsia" w:eastAsiaTheme="minorEastAsia" w:cstheme="minorEastAsia"/>
                <w:b/>
                <w:bCs/>
                <w:color w:val="000000" w:themeColor="text1"/>
                <w:sz w:val="24"/>
                <w:szCs w:val="24"/>
                <w:lang w:eastAsia="zh-CN"/>
              </w:rPr>
              <w:t>禁止</w:t>
            </w:r>
            <w:r>
              <w:rPr>
                <w:rFonts w:hint="eastAsia" w:asciiTheme="minorEastAsia" w:hAnsiTheme="minorEastAsia" w:eastAsiaTheme="minorEastAsia" w:cstheme="minorEastAsia"/>
                <w:b/>
                <w:bCs/>
                <w:color w:val="000000" w:themeColor="text1"/>
                <w:sz w:val="24"/>
                <w:szCs w:val="24"/>
              </w:rPr>
              <w:t>外来人员携带火</w:t>
            </w:r>
            <w:r>
              <w:rPr>
                <w:rFonts w:hint="eastAsia" w:asciiTheme="minorEastAsia" w:hAnsiTheme="minorEastAsia" w:eastAsiaTheme="minorEastAsia" w:cstheme="minorEastAsia"/>
                <w:b/>
                <w:bCs/>
                <w:color w:val="000000" w:themeColor="text1"/>
                <w:sz w:val="24"/>
                <w:szCs w:val="24"/>
                <w:lang w:eastAsia="zh-CN"/>
              </w:rPr>
              <w:t>机、手机等火种和易燃易爆物品进入库区</w:t>
            </w:r>
            <w:r>
              <w:rPr>
                <w:rFonts w:hint="eastAsia" w:asciiTheme="minorEastAsia" w:hAnsiTheme="minorEastAsia" w:eastAsiaTheme="minorEastAsia" w:cstheme="minorEastAsia"/>
                <w:b/>
                <w:bCs/>
                <w:color w:val="000000" w:themeColor="text1"/>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5.2</w:t>
            </w:r>
            <w:r>
              <w:rPr>
                <w:rFonts w:hint="eastAsia" w:asciiTheme="minorEastAsia" w:hAnsiTheme="minorEastAsia" w:eastAsiaTheme="minorEastAsia" w:cstheme="minorEastAsia"/>
                <w:b/>
                <w:bCs/>
                <w:color w:val="000000" w:themeColor="text1"/>
                <w:sz w:val="24"/>
                <w:szCs w:val="24"/>
              </w:rPr>
              <w:t>经营场所显眼处，应张贴安全警示标志及安全告知，人员各负其责，如发现隐患问题应及时处理并报告。</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5.3</w:t>
            </w:r>
            <w:r>
              <w:rPr>
                <w:rFonts w:hint="eastAsia" w:asciiTheme="minorEastAsia" w:hAnsiTheme="minorEastAsia" w:eastAsiaTheme="minorEastAsia" w:cstheme="minorEastAsia"/>
                <w:b/>
                <w:bCs/>
                <w:color w:val="000000" w:themeColor="text1"/>
                <w:sz w:val="24"/>
                <w:szCs w:val="24"/>
              </w:rPr>
              <w:t>确保经营场所周边安全畅通，如有物品堵塞通道及出口，应及时清理。</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5.4</w:t>
            </w:r>
            <w:r>
              <w:rPr>
                <w:rFonts w:hint="eastAsia" w:asciiTheme="minorEastAsia" w:hAnsiTheme="minorEastAsia" w:eastAsiaTheme="minorEastAsia" w:cstheme="minorEastAsia"/>
                <w:b/>
                <w:bCs/>
                <w:color w:val="000000" w:themeColor="text1"/>
                <w:sz w:val="24"/>
                <w:szCs w:val="24"/>
              </w:rPr>
              <w:t>每天彻底检查经营场所有无火种、火源，以及用电（电源）是否关闭。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5.5</w:t>
            </w:r>
            <w:r>
              <w:rPr>
                <w:rFonts w:hint="eastAsia" w:asciiTheme="minorEastAsia" w:hAnsiTheme="minorEastAsia" w:eastAsiaTheme="minorEastAsia" w:cstheme="minorEastAsia"/>
                <w:b/>
                <w:bCs/>
                <w:color w:val="000000" w:themeColor="text1"/>
                <w:sz w:val="24"/>
                <w:szCs w:val="24"/>
              </w:rPr>
              <w:t>定时对消防器材进行安全检查，禁止摆放过期的消防器材充数，保证消防器材安全有效。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5.6</w:t>
            </w:r>
            <w:r>
              <w:rPr>
                <w:rFonts w:hint="eastAsia" w:asciiTheme="minorEastAsia" w:hAnsiTheme="minorEastAsia" w:eastAsiaTheme="minorEastAsia" w:cstheme="minorEastAsia"/>
                <w:b/>
                <w:bCs/>
                <w:color w:val="000000" w:themeColor="text1"/>
                <w:sz w:val="24"/>
                <w:szCs w:val="24"/>
              </w:rPr>
              <w:t>定时检查经营场所内用电线路，避免因线路老化、摩擦造成漏电、短路引发火灾事故。销售人员严禁在销售点大棚内居住,要实施24小时值守，做到禁烟、禁酒，禁使用热得快、电暖气等电器。</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b/>
                <w:bCs/>
                <w:sz w:val="18"/>
                <w:szCs w:val="21"/>
              </w:rPr>
            </w:pPr>
            <w:r>
              <w:rPr>
                <w:rFonts w:hint="eastAsia" w:asciiTheme="minorEastAsia" w:hAnsiTheme="minorEastAsia" w:eastAsiaTheme="minorEastAsia" w:cstheme="minorEastAsia"/>
                <w:b/>
                <w:bCs/>
                <w:color w:val="000000" w:themeColor="text1"/>
                <w:sz w:val="24"/>
                <w:szCs w:val="24"/>
                <w:lang w:val="en-US" w:eastAsia="zh-CN"/>
              </w:rPr>
              <w:t>5.7</w:t>
            </w:r>
            <w:r>
              <w:rPr>
                <w:rFonts w:hint="eastAsia" w:asciiTheme="minorEastAsia" w:hAnsiTheme="minorEastAsia" w:eastAsiaTheme="minorEastAsia" w:cstheme="minorEastAsia"/>
                <w:b/>
                <w:bCs/>
                <w:color w:val="000000" w:themeColor="text1"/>
                <w:sz w:val="24"/>
                <w:szCs w:val="24"/>
              </w:rPr>
              <w:t>定时组织销售人员开展消防知识、技能的教育培训，适时组织应急疏散演练</w:t>
            </w:r>
          </w:p>
        </w:tc>
      </w:tr>
    </w:tbl>
    <w:p>
      <w:pPr>
        <w:spacing w:line="360" w:lineRule="auto"/>
        <w:jc w:val="both"/>
        <w:rPr>
          <w:rFonts w:hint="default" w:eastAsia="宋体" w:cs="宋体"/>
          <w:sz w:val="28"/>
          <w:szCs w:val="28"/>
          <w:lang w:val="en-US" w:eastAsia="zh-CN" w:bidi="ar"/>
        </w:rPr>
        <w:sectPr>
          <w:pgSz w:w="11906" w:h="16838"/>
          <w:pgMar w:top="1440" w:right="1800" w:bottom="1440" w:left="1800" w:header="851" w:footer="992" w:gutter="0"/>
          <w:cols w:space="425" w:num="1"/>
          <w:docGrid w:type="lines" w:linePitch="312" w:charSpace="0"/>
        </w:sectPr>
      </w:pPr>
    </w:p>
    <w:tbl>
      <w:tblPr>
        <w:tblStyle w:val="2"/>
        <w:tblpPr w:leftFromText="180" w:rightFromText="180" w:vertAnchor="text" w:horzAnchor="page" w:tblpXSpec="center" w:tblpY="516"/>
        <w:tblOverlap w:val="never"/>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2"/>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02" w:type="dxa"/>
            <w:vMerge w:val="restart"/>
            <w:noWrap w:val="0"/>
            <w:vAlign w:val="center"/>
          </w:tcPr>
          <w:p>
            <w:pPr>
              <w:jc w:val="center"/>
              <w:rPr>
                <w:b/>
                <w:bCs/>
                <w:sz w:val="24"/>
                <w:szCs w:val="28"/>
              </w:rPr>
            </w:pPr>
            <w:r>
              <w:rPr>
                <w:rFonts w:hint="eastAsia"/>
                <w:b/>
                <w:bCs/>
                <w:sz w:val="24"/>
                <w:szCs w:val="28"/>
              </w:rPr>
              <w:t>营山县兴旺烟花爆竹有限公司</w:t>
            </w:r>
          </w:p>
          <w:p>
            <w:pPr>
              <w:jc w:val="center"/>
              <w:rPr>
                <w:rFonts w:hint="eastAsia"/>
                <w:b/>
                <w:bCs/>
                <w:sz w:val="24"/>
                <w:szCs w:val="28"/>
                <w:lang w:val="en-US" w:eastAsia="zh-CN"/>
              </w:rPr>
            </w:pPr>
            <w:r>
              <w:rPr>
                <w:rFonts w:hint="eastAsia"/>
                <w:b/>
                <w:bCs/>
                <w:sz w:val="24"/>
                <w:szCs w:val="28"/>
              </w:rPr>
              <w:t>安全生产规章制度</w:t>
            </w:r>
            <w:r>
              <w:rPr>
                <w:rFonts w:hint="eastAsia"/>
                <w:b/>
                <w:bCs/>
                <w:sz w:val="24"/>
                <w:szCs w:val="28"/>
                <w:lang w:eastAsia="zh-CN"/>
              </w:rPr>
              <w:t>（</w:t>
            </w:r>
            <w:r>
              <w:rPr>
                <w:rFonts w:hint="eastAsia"/>
                <w:b/>
                <w:bCs/>
                <w:sz w:val="24"/>
                <w:szCs w:val="28"/>
                <w:lang w:val="en-US" w:eastAsia="zh-CN"/>
              </w:rPr>
              <w:t>30</w:t>
            </w:r>
            <w:r>
              <w:rPr>
                <w:rFonts w:hint="eastAsia"/>
                <w:b/>
                <w:bCs/>
                <w:sz w:val="24"/>
                <w:szCs w:val="28"/>
                <w:lang w:eastAsia="zh-CN"/>
              </w:rPr>
              <w:t>）</w:t>
            </w:r>
          </w:p>
        </w:tc>
        <w:tc>
          <w:tcPr>
            <w:tcW w:w="4585" w:type="dxa"/>
            <w:noWrap w:val="0"/>
            <w:vAlign w:val="center"/>
          </w:tcPr>
          <w:p>
            <w:pPr>
              <w:rPr>
                <w:rFonts w:hint="eastAsia"/>
                <w:b/>
                <w:bCs/>
                <w:sz w:val="24"/>
                <w:szCs w:val="28"/>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02" w:type="dxa"/>
            <w:vMerge w:val="continue"/>
            <w:noWrap w:val="0"/>
            <w:vAlign w:val="center"/>
          </w:tcPr>
          <w:p>
            <w:pPr>
              <w:rPr>
                <w:rFonts w:hint="eastAsia"/>
                <w:b/>
                <w:bCs/>
                <w:sz w:val="24"/>
                <w:szCs w:val="28"/>
              </w:rPr>
            </w:pPr>
          </w:p>
        </w:tc>
        <w:tc>
          <w:tcPr>
            <w:tcW w:w="4585" w:type="dxa"/>
            <w:noWrap w:val="0"/>
            <w:vAlign w:val="center"/>
          </w:tcPr>
          <w:p>
            <w:pPr>
              <w:rPr>
                <w:rFonts w:hint="eastAsia"/>
                <w:b/>
                <w:bCs/>
                <w:sz w:val="24"/>
                <w:szCs w:val="28"/>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4702" w:type="dxa"/>
            <w:vMerge w:val="restart"/>
            <w:tcBorders>
              <w:top w:val="single" w:color="auto" w:sz="4" w:space="0"/>
            </w:tcBorders>
            <w:noWrap w:val="0"/>
            <w:vAlign w:val="center"/>
          </w:tcPr>
          <w:p>
            <w:pPr>
              <w:jc w:val="center"/>
              <w:rPr>
                <w:rFonts w:hint="eastAsia"/>
                <w:b/>
                <w:bCs/>
                <w:color w:val="000000" w:themeColor="text1"/>
                <w:sz w:val="24"/>
                <w:szCs w:val="28"/>
              </w:rPr>
            </w:pPr>
            <w:r>
              <w:rPr>
                <w:rFonts w:hint="eastAsia"/>
                <w:b/>
                <w:bCs/>
                <w:color w:val="000000" w:themeColor="text1"/>
                <w:sz w:val="24"/>
                <w:szCs w:val="28"/>
              </w:rPr>
              <w:t>建设项目三同时管理制度</w:t>
            </w:r>
          </w:p>
        </w:tc>
        <w:tc>
          <w:tcPr>
            <w:tcW w:w="4585" w:type="dxa"/>
            <w:noWrap w:val="0"/>
            <w:vAlign w:val="center"/>
          </w:tcPr>
          <w:p>
            <w:pPr>
              <w:rPr>
                <w:rFonts w:hint="eastAsia"/>
                <w:b/>
                <w:bCs/>
                <w:sz w:val="24"/>
                <w:szCs w:val="28"/>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4702" w:type="dxa"/>
            <w:vMerge w:val="continue"/>
            <w:noWrap w:val="0"/>
            <w:vAlign w:val="center"/>
          </w:tcPr>
          <w:p>
            <w:pPr>
              <w:rPr>
                <w:rFonts w:hint="eastAsia"/>
                <w:b/>
                <w:bCs/>
                <w:sz w:val="24"/>
                <w:szCs w:val="28"/>
              </w:rPr>
            </w:pPr>
          </w:p>
        </w:tc>
        <w:tc>
          <w:tcPr>
            <w:tcW w:w="4585" w:type="dxa"/>
            <w:noWrap w:val="0"/>
            <w:vAlign w:val="center"/>
          </w:tcPr>
          <w:p>
            <w:pPr>
              <w:rPr>
                <w:rFonts w:hint="default"/>
                <w:b/>
                <w:bCs/>
                <w:sz w:val="24"/>
                <w:szCs w:val="28"/>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7" w:hRule="exact"/>
          <w:jc w:val="center"/>
        </w:trPr>
        <w:tc>
          <w:tcPr>
            <w:tcW w:w="9287" w:type="dxa"/>
            <w:gridSpan w:val="2"/>
            <w:noWrap w:val="0"/>
            <w:vAlign w:val="top"/>
          </w:tcPr>
          <w:p>
            <w:pPr>
              <w:numPr>
                <w:ilvl w:val="0"/>
                <w:numId w:val="0"/>
              </w:numPr>
              <w:jc w:val="left"/>
              <w:rPr>
                <w:rFonts w:hint="eastAsia"/>
                <w:b/>
                <w:bCs/>
                <w:sz w:val="24"/>
                <w:szCs w:val="32"/>
                <w:lang w:val="en-US" w:eastAsia="zh-CN"/>
              </w:rPr>
            </w:pPr>
          </w:p>
          <w:p>
            <w:pPr>
              <w:numPr>
                <w:ilvl w:val="0"/>
                <w:numId w:val="0"/>
              </w:numPr>
              <w:spacing w:line="360" w:lineRule="auto"/>
              <w:ind w:firstLine="482" w:firstLineChars="200"/>
              <w:jc w:val="left"/>
              <w:rPr>
                <w:rFonts w:hint="eastAsia"/>
                <w:b/>
                <w:bCs/>
                <w:sz w:val="24"/>
                <w:szCs w:val="32"/>
                <w:lang w:val="en-US" w:eastAsia="zh-CN"/>
              </w:rPr>
            </w:pPr>
            <w:r>
              <w:rPr>
                <w:rFonts w:hint="eastAsia"/>
                <w:b/>
                <w:bCs/>
                <w:sz w:val="24"/>
                <w:szCs w:val="32"/>
                <w:lang w:val="en-US" w:eastAsia="zh-CN"/>
              </w:rPr>
              <w:t>1.目的</w:t>
            </w:r>
          </w:p>
          <w:p>
            <w:pPr>
              <w:numPr>
                <w:ilvl w:val="0"/>
                <w:numId w:val="0"/>
              </w:numPr>
              <w:spacing w:line="360" w:lineRule="auto"/>
              <w:ind w:firstLine="482" w:firstLineChars="200"/>
              <w:jc w:val="left"/>
              <w:rPr>
                <w:rFonts w:hint="eastAsia"/>
                <w:b/>
                <w:bCs/>
                <w:sz w:val="24"/>
                <w:szCs w:val="32"/>
              </w:rPr>
            </w:pPr>
            <w:r>
              <w:rPr>
                <w:rFonts w:hint="eastAsia"/>
                <w:b/>
                <w:bCs/>
                <w:sz w:val="24"/>
                <w:szCs w:val="32"/>
              </w:rPr>
              <w:t>为了</w:t>
            </w:r>
            <w:r>
              <w:rPr>
                <w:rFonts w:hint="eastAsia"/>
                <w:b/>
                <w:bCs/>
                <w:sz w:val="24"/>
                <w:szCs w:val="32"/>
                <w:lang w:eastAsia="zh-CN"/>
              </w:rPr>
              <w:t>保障</w:t>
            </w:r>
            <w:r>
              <w:rPr>
                <w:rFonts w:hint="eastAsia"/>
                <w:b/>
                <w:bCs/>
                <w:sz w:val="24"/>
                <w:szCs w:val="32"/>
              </w:rPr>
              <w:t>新建、改、扩建建设项目</w:t>
            </w:r>
            <w:r>
              <w:rPr>
                <w:rFonts w:hint="eastAsia"/>
                <w:b/>
                <w:bCs/>
                <w:sz w:val="24"/>
                <w:szCs w:val="32"/>
                <w:lang w:eastAsia="zh-CN"/>
              </w:rPr>
              <w:t>投入生产安全</w:t>
            </w:r>
            <w:r>
              <w:rPr>
                <w:rFonts w:hint="eastAsia"/>
                <w:b/>
                <w:bCs/>
                <w:sz w:val="24"/>
                <w:szCs w:val="32"/>
              </w:rPr>
              <w:t>，</w:t>
            </w:r>
            <w:r>
              <w:rPr>
                <w:rFonts w:hint="eastAsia"/>
                <w:b/>
                <w:bCs/>
                <w:sz w:val="24"/>
                <w:szCs w:val="32"/>
                <w:lang w:eastAsia="zh-CN"/>
              </w:rPr>
              <w:t>预防生产安全事故和职业危害事故发生</w:t>
            </w:r>
            <w:r>
              <w:rPr>
                <w:rFonts w:hint="eastAsia"/>
                <w:b/>
                <w:bCs/>
                <w:sz w:val="24"/>
                <w:szCs w:val="32"/>
              </w:rPr>
              <w:t>，根据《中华人民共和国</w:t>
            </w:r>
            <w:r>
              <w:rPr>
                <w:rFonts w:hint="eastAsia"/>
                <w:b/>
                <w:bCs/>
                <w:sz w:val="24"/>
                <w:szCs w:val="32"/>
                <w:lang w:eastAsia="zh-CN"/>
              </w:rPr>
              <w:t>安全生产法</w:t>
            </w:r>
            <w:r>
              <w:rPr>
                <w:rFonts w:hint="eastAsia"/>
                <w:b/>
                <w:bCs/>
                <w:sz w:val="24"/>
                <w:szCs w:val="32"/>
              </w:rPr>
              <w:t>》及上级有关规定，制定本制度。</w:t>
            </w:r>
          </w:p>
          <w:p>
            <w:pPr>
              <w:spacing w:line="360" w:lineRule="auto"/>
              <w:ind w:firstLine="482" w:firstLineChars="200"/>
              <w:jc w:val="left"/>
              <w:rPr>
                <w:rFonts w:hint="eastAsia"/>
                <w:b/>
                <w:bCs/>
                <w:sz w:val="24"/>
                <w:szCs w:val="32"/>
                <w:lang w:val="en-US" w:eastAsia="zh-CN"/>
              </w:rPr>
            </w:pPr>
            <w:r>
              <w:rPr>
                <w:rFonts w:hint="eastAsia"/>
                <w:b/>
                <w:bCs/>
                <w:sz w:val="24"/>
                <w:szCs w:val="32"/>
              </w:rPr>
              <w:t>2</w:t>
            </w:r>
            <w:r>
              <w:rPr>
                <w:rFonts w:hint="eastAsia"/>
                <w:b/>
                <w:bCs/>
                <w:sz w:val="24"/>
                <w:szCs w:val="32"/>
                <w:lang w:val="en-US" w:eastAsia="zh-CN"/>
              </w:rPr>
              <w:t>.适用范围</w:t>
            </w:r>
          </w:p>
          <w:p>
            <w:pPr>
              <w:spacing w:line="360" w:lineRule="auto"/>
              <w:ind w:firstLine="482" w:firstLineChars="200"/>
              <w:jc w:val="left"/>
              <w:rPr>
                <w:rFonts w:hint="eastAsia"/>
                <w:b/>
                <w:bCs/>
                <w:sz w:val="24"/>
                <w:szCs w:val="32"/>
              </w:rPr>
            </w:pPr>
            <w:r>
              <w:rPr>
                <w:rFonts w:hint="eastAsia"/>
                <w:b/>
                <w:bCs/>
                <w:sz w:val="24"/>
                <w:szCs w:val="32"/>
                <w:lang w:eastAsia="zh-CN"/>
              </w:rPr>
              <w:t>公司</w:t>
            </w:r>
            <w:r>
              <w:rPr>
                <w:rFonts w:hint="eastAsia"/>
                <w:b/>
                <w:bCs/>
                <w:sz w:val="24"/>
                <w:szCs w:val="32"/>
              </w:rPr>
              <w:t>所有新建、改、扩建项目</w:t>
            </w:r>
          </w:p>
          <w:p>
            <w:pPr>
              <w:numPr>
                <w:ilvl w:val="0"/>
                <w:numId w:val="0"/>
              </w:numPr>
              <w:spacing w:line="360" w:lineRule="auto"/>
              <w:ind w:leftChars="0" w:firstLine="482" w:firstLineChars="200"/>
              <w:jc w:val="left"/>
              <w:rPr>
                <w:rFonts w:hint="eastAsia"/>
                <w:b/>
                <w:bCs/>
                <w:sz w:val="24"/>
                <w:szCs w:val="32"/>
                <w:lang w:val="en-US" w:eastAsia="zh-CN"/>
              </w:rPr>
            </w:pPr>
            <w:r>
              <w:rPr>
                <w:rFonts w:hint="eastAsia"/>
                <w:b/>
                <w:bCs/>
                <w:sz w:val="24"/>
                <w:szCs w:val="32"/>
                <w:lang w:val="en-US" w:eastAsia="zh-CN"/>
              </w:rPr>
              <w:t>3.法律依据</w:t>
            </w:r>
          </w:p>
          <w:p>
            <w:pPr>
              <w:widowControl w:val="0"/>
              <w:numPr>
                <w:ilvl w:val="0"/>
                <w:numId w:val="0"/>
              </w:numPr>
              <w:spacing w:line="360" w:lineRule="auto"/>
              <w:ind w:firstLine="241" w:firstLineChars="100"/>
              <w:jc w:val="left"/>
              <w:rPr>
                <w:rFonts w:hint="eastAsia"/>
                <w:b/>
                <w:bCs/>
                <w:sz w:val="24"/>
                <w:szCs w:val="32"/>
                <w:lang w:val="en-US" w:eastAsia="zh-CN"/>
              </w:rPr>
            </w:pPr>
            <w:r>
              <w:rPr>
                <w:rFonts w:hint="eastAsia"/>
                <w:b/>
                <w:bCs/>
                <w:sz w:val="24"/>
                <w:szCs w:val="32"/>
                <w:lang w:val="en-US" w:eastAsia="zh-CN"/>
              </w:rPr>
              <w:t>《中华人民共和国安全生产法》、《中华人民共和国职业病防治法》</w:t>
            </w:r>
          </w:p>
          <w:p>
            <w:pPr>
              <w:numPr>
                <w:ilvl w:val="0"/>
                <w:numId w:val="0"/>
              </w:numPr>
              <w:spacing w:line="360" w:lineRule="auto"/>
              <w:ind w:firstLine="482" w:firstLineChars="200"/>
              <w:jc w:val="left"/>
              <w:rPr>
                <w:rFonts w:hint="eastAsia"/>
                <w:b/>
                <w:bCs/>
                <w:sz w:val="24"/>
                <w:szCs w:val="32"/>
                <w:lang w:val="en-US" w:eastAsia="zh-CN"/>
              </w:rPr>
            </w:pPr>
            <w:r>
              <w:rPr>
                <w:rFonts w:hint="eastAsia"/>
                <w:b/>
                <w:bCs/>
                <w:sz w:val="24"/>
                <w:szCs w:val="32"/>
                <w:lang w:val="en-US" w:eastAsia="zh-CN"/>
              </w:rPr>
              <w:t>4.主要职责</w:t>
            </w:r>
          </w:p>
          <w:p>
            <w:pPr>
              <w:numPr>
                <w:ilvl w:val="0"/>
                <w:numId w:val="0"/>
              </w:numPr>
              <w:spacing w:line="360" w:lineRule="auto"/>
              <w:ind w:firstLine="482" w:firstLineChars="200"/>
              <w:jc w:val="left"/>
              <w:rPr>
                <w:rFonts w:hint="eastAsia"/>
                <w:b/>
                <w:bCs/>
                <w:sz w:val="24"/>
                <w:szCs w:val="32"/>
              </w:rPr>
            </w:pPr>
            <w:r>
              <w:rPr>
                <w:rFonts w:hint="eastAsia"/>
                <w:b/>
                <w:bCs/>
                <w:sz w:val="24"/>
                <w:szCs w:val="32"/>
                <w:lang w:val="en-US" w:eastAsia="zh-CN"/>
              </w:rPr>
              <w:t>4.1、</w:t>
            </w:r>
            <w:r>
              <w:rPr>
                <w:rFonts w:hint="eastAsia"/>
                <w:b/>
                <w:bCs/>
                <w:sz w:val="24"/>
                <w:szCs w:val="32"/>
              </w:rPr>
              <w:t>凡是新建、改建、扩建项目，公司</w:t>
            </w:r>
            <w:r>
              <w:rPr>
                <w:rFonts w:hint="eastAsia"/>
                <w:b/>
                <w:bCs/>
                <w:sz w:val="24"/>
                <w:szCs w:val="32"/>
                <w:lang w:eastAsia="zh-CN"/>
              </w:rPr>
              <w:t>必须进行</w:t>
            </w:r>
            <w:r>
              <w:rPr>
                <w:rFonts w:hint="eastAsia"/>
                <w:b/>
                <w:bCs/>
                <w:sz w:val="24"/>
                <w:szCs w:val="32"/>
              </w:rPr>
              <w:t>可行性研究，进行项目环境保护的考察论证，并按分级管理的要求，报上级监督管理部门批复，方可确定。</w:t>
            </w:r>
          </w:p>
          <w:p>
            <w:pPr>
              <w:spacing w:line="360" w:lineRule="auto"/>
              <w:ind w:firstLine="482" w:firstLineChars="200"/>
              <w:jc w:val="left"/>
              <w:rPr>
                <w:rFonts w:hint="eastAsia" w:eastAsiaTheme="minorEastAsia"/>
                <w:b/>
                <w:bCs/>
                <w:sz w:val="24"/>
                <w:szCs w:val="32"/>
                <w:lang w:eastAsia="zh-CN"/>
              </w:rPr>
            </w:pPr>
            <w:r>
              <w:rPr>
                <w:rFonts w:hint="eastAsia"/>
                <w:b/>
                <w:bCs/>
                <w:sz w:val="24"/>
                <w:szCs w:val="32"/>
                <w:lang w:val="en-US" w:eastAsia="zh-CN"/>
              </w:rPr>
              <w:t>4.2</w:t>
            </w:r>
            <w:r>
              <w:rPr>
                <w:rFonts w:hint="eastAsia"/>
                <w:b/>
                <w:bCs/>
                <w:sz w:val="24"/>
                <w:szCs w:val="32"/>
              </w:rPr>
              <w:t>凡是新建、改建、扩建项目</w:t>
            </w:r>
            <w:r>
              <w:rPr>
                <w:rFonts w:hint="eastAsia"/>
                <w:b/>
                <w:bCs/>
                <w:sz w:val="24"/>
                <w:szCs w:val="32"/>
                <w:lang w:eastAsia="zh-CN"/>
              </w:rPr>
              <w:t>，其安全防护设施必须同时设计、同时施工、同时投入使用。</w:t>
            </w:r>
          </w:p>
          <w:p>
            <w:pPr>
              <w:spacing w:line="360" w:lineRule="auto"/>
              <w:ind w:firstLine="482" w:firstLineChars="200"/>
              <w:jc w:val="left"/>
              <w:rPr>
                <w:rFonts w:hint="eastAsia"/>
                <w:b/>
                <w:bCs/>
                <w:sz w:val="24"/>
                <w:szCs w:val="32"/>
              </w:rPr>
            </w:pPr>
            <w:r>
              <w:rPr>
                <w:rFonts w:hint="eastAsia"/>
                <w:b/>
                <w:bCs/>
                <w:sz w:val="24"/>
                <w:szCs w:val="32"/>
                <w:lang w:val="en-US" w:eastAsia="zh-CN"/>
              </w:rPr>
              <w:t>4.3、</w:t>
            </w:r>
            <w:r>
              <w:rPr>
                <w:rFonts w:hint="eastAsia"/>
                <w:b/>
                <w:bCs/>
                <w:sz w:val="24"/>
                <w:szCs w:val="32"/>
              </w:rPr>
              <w:t>所有新建、改建、扩建项目，公司要组织力量严格按照“三同时”的规定，共同进行内部验收。</w:t>
            </w:r>
          </w:p>
          <w:p>
            <w:pPr>
              <w:spacing w:line="360" w:lineRule="auto"/>
              <w:ind w:firstLine="482" w:firstLineChars="200"/>
              <w:jc w:val="left"/>
              <w:rPr>
                <w:rFonts w:hint="eastAsia"/>
                <w:b/>
                <w:bCs/>
                <w:sz w:val="24"/>
                <w:szCs w:val="32"/>
              </w:rPr>
            </w:pPr>
            <w:r>
              <w:rPr>
                <w:rFonts w:hint="eastAsia"/>
                <w:b/>
                <w:bCs/>
                <w:sz w:val="24"/>
                <w:szCs w:val="32"/>
                <w:lang w:val="en-US" w:eastAsia="zh-CN"/>
              </w:rPr>
              <w:t>4.4、</w:t>
            </w:r>
            <w:r>
              <w:rPr>
                <w:rFonts w:hint="eastAsia"/>
                <w:b/>
                <w:bCs/>
                <w:sz w:val="24"/>
                <w:szCs w:val="32"/>
              </w:rPr>
              <w:t>建设项目建设前，必须在</w:t>
            </w:r>
            <w:r>
              <w:rPr>
                <w:rFonts w:hint="eastAsia"/>
                <w:b/>
                <w:bCs/>
                <w:sz w:val="24"/>
                <w:szCs w:val="32"/>
                <w:lang w:eastAsia="zh-CN"/>
              </w:rPr>
              <w:t>相关</w:t>
            </w:r>
            <w:r>
              <w:rPr>
                <w:rFonts w:hint="eastAsia"/>
                <w:b/>
                <w:bCs/>
                <w:sz w:val="24"/>
                <w:szCs w:val="32"/>
              </w:rPr>
              <w:t>部门登记后，由有资质的部门编制合格的报告书</w:t>
            </w:r>
            <w:r>
              <w:rPr>
                <w:rFonts w:hint="eastAsia"/>
                <w:b/>
                <w:bCs/>
                <w:sz w:val="24"/>
                <w:szCs w:val="32"/>
                <w:lang w:eastAsia="zh-CN"/>
              </w:rPr>
              <w:t>，经</w:t>
            </w:r>
            <w:r>
              <w:rPr>
                <w:rFonts w:hint="eastAsia"/>
                <w:b/>
                <w:bCs/>
                <w:sz w:val="24"/>
                <w:szCs w:val="32"/>
              </w:rPr>
              <w:t>评审机构进行评审，评审合格后，方可根据项目大小划分，</w:t>
            </w:r>
            <w:r>
              <w:rPr>
                <w:rFonts w:hint="eastAsia"/>
                <w:b/>
                <w:bCs/>
                <w:sz w:val="24"/>
                <w:szCs w:val="32"/>
                <w:lang w:eastAsia="zh-CN"/>
              </w:rPr>
              <w:t>当地相关管理部门</w:t>
            </w:r>
            <w:r>
              <w:rPr>
                <w:rFonts w:hint="eastAsia"/>
                <w:b/>
                <w:bCs/>
                <w:sz w:val="24"/>
                <w:szCs w:val="32"/>
              </w:rPr>
              <w:t>审批。项目建成后，设备设施运转正常，达到竣工验收条件，方可办理项目竣工验收。</w:t>
            </w:r>
          </w:p>
          <w:p>
            <w:pPr>
              <w:spacing w:line="360" w:lineRule="auto"/>
              <w:ind w:firstLine="482" w:firstLineChars="200"/>
              <w:jc w:val="left"/>
              <w:rPr>
                <w:rFonts w:hint="eastAsia"/>
                <w:b/>
                <w:bCs/>
                <w:sz w:val="24"/>
                <w:szCs w:val="32"/>
              </w:rPr>
            </w:pPr>
            <w:r>
              <w:rPr>
                <w:rFonts w:hint="eastAsia"/>
                <w:b/>
                <w:bCs/>
                <w:sz w:val="24"/>
                <w:szCs w:val="32"/>
                <w:lang w:val="en-US" w:eastAsia="zh-CN"/>
              </w:rPr>
              <w:t>4.5、</w:t>
            </w:r>
            <w:r>
              <w:rPr>
                <w:rFonts w:hint="eastAsia"/>
                <w:b/>
                <w:bCs/>
                <w:sz w:val="24"/>
                <w:szCs w:val="32"/>
              </w:rPr>
              <w:t>各部、室、分公司、车间要忠于职守，违反规定者，按公司有关规定进行处罚。</w:t>
            </w:r>
          </w:p>
          <w:p>
            <w:pPr>
              <w:spacing w:line="360" w:lineRule="auto"/>
              <w:ind w:firstLine="482" w:firstLineChars="200"/>
              <w:jc w:val="left"/>
              <w:rPr>
                <w:rFonts w:hint="eastAsia"/>
                <w:b/>
                <w:bCs/>
                <w:sz w:val="24"/>
                <w:szCs w:val="32"/>
              </w:rPr>
            </w:pPr>
            <w:r>
              <w:rPr>
                <w:rFonts w:hint="eastAsia"/>
                <w:b/>
                <w:bCs/>
                <w:sz w:val="24"/>
                <w:szCs w:val="32"/>
                <w:lang w:val="en-US" w:eastAsia="zh-CN"/>
              </w:rPr>
              <w:t>4.6</w:t>
            </w:r>
            <w:r>
              <w:rPr>
                <w:rFonts w:hint="eastAsia"/>
                <w:b/>
                <w:bCs/>
                <w:sz w:val="24"/>
                <w:szCs w:val="32"/>
              </w:rPr>
              <w:t>本制度自下发之日起施行。</w:t>
            </w:r>
          </w:p>
          <w:p>
            <w:pPr>
              <w:jc w:val="left"/>
              <w:rPr>
                <w:rFonts w:hint="eastAsia"/>
                <w:b/>
                <w:bCs/>
                <w:sz w:val="24"/>
                <w:szCs w:val="32"/>
              </w:rPr>
            </w:pPr>
          </w:p>
        </w:tc>
      </w:tr>
    </w:tbl>
    <w:p>
      <w:pPr>
        <w:spacing w:line="360" w:lineRule="auto"/>
        <w:jc w:val="both"/>
        <w:rPr>
          <w:rFonts w:hint="default" w:eastAsia="宋体" w:cs="宋体"/>
          <w:sz w:val="28"/>
          <w:szCs w:val="28"/>
          <w:lang w:val="en-US" w:eastAsia="zh-CN" w:bidi="ar"/>
        </w:rPr>
      </w:pPr>
    </w:p>
    <w:tbl>
      <w:tblPr>
        <w:tblStyle w:val="2"/>
        <w:tblpPr w:leftFromText="180" w:rightFromText="180" w:vertAnchor="text" w:horzAnchor="page" w:tblpX="1774" w:tblpY="1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3"/>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203" w:type="dxa"/>
            <w:vMerge w:val="restart"/>
            <w:noWrap w:val="0"/>
            <w:vAlign w:val="center"/>
          </w:tcPr>
          <w:p>
            <w:pPr>
              <w:jc w:val="center"/>
              <w:rPr>
                <w:b/>
                <w:bCs/>
                <w:sz w:val="24"/>
                <w:szCs w:val="28"/>
              </w:rPr>
            </w:pPr>
            <w:r>
              <w:rPr>
                <w:rFonts w:hint="eastAsia"/>
                <w:b/>
                <w:bCs/>
                <w:sz w:val="24"/>
                <w:szCs w:val="28"/>
              </w:rPr>
              <w:t>营山县兴旺烟花爆竹有限公司</w:t>
            </w:r>
          </w:p>
          <w:p>
            <w:pPr>
              <w:jc w:val="center"/>
              <w:rPr>
                <w:b/>
                <w:bCs/>
                <w:sz w:val="24"/>
                <w:szCs w:val="28"/>
                <w:vertAlign w:val="baseline"/>
              </w:rPr>
            </w:pPr>
            <w:r>
              <w:rPr>
                <w:rFonts w:hint="eastAsia"/>
                <w:b/>
                <w:bCs/>
                <w:sz w:val="24"/>
                <w:szCs w:val="28"/>
              </w:rPr>
              <w:t>安全生产规章制度</w:t>
            </w:r>
            <w:r>
              <w:rPr>
                <w:rFonts w:hint="eastAsia"/>
                <w:b/>
                <w:bCs/>
                <w:sz w:val="24"/>
                <w:szCs w:val="28"/>
                <w:lang w:eastAsia="zh-CN"/>
              </w:rPr>
              <w:t>（</w:t>
            </w:r>
            <w:r>
              <w:rPr>
                <w:rFonts w:hint="eastAsia"/>
                <w:b/>
                <w:bCs/>
                <w:sz w:val="24"/>
                <w:szCs w:val="28"/>
                <w:lang w:val="en-US" w:eastAsia="zh-CN"/>
              </w:rPr>
              <w:t>31</w:t>
            </w:r>
            <w:r>
              <w:rPr>
                <w:rFonts w:hint="eastAsia"/>
                <w:b/>
                <w:bCs/>
                <w:sz w:val="24"/>
                <w:szCs w:val="28"/>
                <w:lang w:eastAsia="zh-CN"/>
              </w:rPr>
              <w:t>）</w:t>
            </w:r>
          </w:p>
        </w:tc>
        <w:tc>
          <w:tcPr>
            <w:tcW w:w="4319" w:type="dxa"/>
            <w:noWrap w:val="0"/>
            <w:vAlign w:val="center"/>
          </w:tcPr>
          <w:p>
            <w:pPr>
              <w:rPr>
                <w:b/>
                <w:bCs/>
                <w:sz w:val="24"/>
                <w:szCs w:val="28"/>
                <w:vertAlign w:val="baseline"/>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03" w:type="dxa"/>
            <w:vMerge w:val="continue"/>
            <w:noWrap w:val="0"/>
            <w:vAlign w:val="center"/>
          </w:tcPr>
          <w:p>
            <w:pPr>
              <w:rPr>
                <w:b/>
                <w:bCs/>
                <w:sz w:val="24"/>
                <w:szCs w:val="28"/>
                <w:vertAlign w:val="baseline"/>
              </w:rPr>
            </w:pPr>
          </w:p>
        </w:tc>
        <w:tc>
          <w:tcPr>
            <w:tcW w:w="4319" w:type="dxa"/>
            <w:noWrap w:val="0"/>
            <w:vAlign w:val="center"/>
          </w:tcPr>
          <w:p>
            <w:pPr>
              <w:rPr>
                <w:b/>
                <w:bCs/>
                <w:sz w:val="24"/>
                <w:szCs w:val="28"/>
                <w:vertAlign w:val="baseline"/>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03" w:type="dxa"/>
            <w:vMerge w:val="restart"/>
            <w:noWrap w:val="0"/>
            <w:vAlign w:val="center"/>
          </w:tcPr>
          <w:p>
            <w:pPr>
              <w:jc w:val="center"/>
              <w:rPr>
                <w:rFonts w:hint="eastAsia" w:eastAsia="宋体"/>
                <w:b/>
                <w:bCs/>
                <w:sz w:val="24"/>
                <w:szCs w:val="28"/>
                <w:vertAlign w:val="baseline"/>
                <w:lang w:eastAsia="zh-CN"/>
              </w:rPr>
            </w:pPr>
            <w:r>
              <w:rPr>
                <w:rFonts w:hint="eastAsia"/>
                <w:b/>
                <w:bCs/>
                <w:sz w:val="24"/>
                <w:szCs w:val="28"/>
                <w:vertAlign w:val="baseline"/>
                <w:lang w:eastAsia="zh-CN"/>
              </w:rPr>
              <w:t>安全投入保障制度</w:t>
            </w:r>
          </w:p>
        </w:tc>
        <w:tc>
          <w:tcPr>
            <w:tcW w:w="4319" w:type="dxa"/>
            <w:noWrap w:val="0"/>
            <w:vAlign w:val="center"/>
          </w:tcPr>
          <w:p>
            <w:pPr>
              <w:rPr>
                <w:b/>
                <w:bCs/>
                <w:sz w:val="24"/>
                <w:szCs w:val="28"/>
                <w:vertAlign w:val="baseline"/>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203" w:type="dxa"/>
            <w:vMerge w:val="continue"/>
            <w:noWrap w:val="0"/>
            <w:vAlign w:val="center"/>
          </w:tcPr>
          <w:p>
            <w:pPr>
              <w:rPr>
                <w:b/>
                <w:bCs/>
                <w:sz w:val="24"/>
                <w:szCs w:val="28"/>
                <w:vertAlign w:val="baseline"/>
              </w:rPr>
            </w:pPr>
          </w:p>
        </w:tc>
        <w:tc>
          <w:tcPr>
            <w:tcW w:w="4319" w:type="dxa"/>
            <w:noWrap w:val="0"/>
            <w:vAlign w:val="center"/>
          </w:tcPr>
          <w:p>
            <w:pPr>
              <w:rPr>
                <w:rFonts w:hint="default" w:eastAsia="新宋体"/>
                <w:b/>
                <w:bCs/>
                <w:sz w:val="24"/>
                <w:szCs w:val="28"/>
                <w:vertAlign w:val="baseline"/>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1" w:hRule="atLeast"/>
        </w:trPr>
        <w:tc>
          <w:tcPr>
            <w:tcW w:w="8522" w:type="dxa"/>
            <w:gridSpan w:val="2"/>
            <w:noWrap w:val="0"/>
            <w:vAlign w:val="top"/>
          </w:tcPr>
          <w:p>
            <w:pPr>
              <w:jc w:val="left"/>
              <w:rPr>
                <w:rFonts w:hint="eastAsia"/>
                <w:b/>
                <w:bCs/>
                <w:vertAlign w:val="baseline"/>
              </w:rPr>
            </w:pPr>
            <w:r>
              <w:rPr>
                <w:rFonts w:hint="eastAsia"/>
                <w:b/>
                <w:bCs/>
                <w:vertAlign w:val="baseline"/>
              </w:rPr>
              <w:t>1．目的</w:t>
            </w:r>
          </w:p>
          <w:p>
            <w:pPr>
              <w:jc w:val="left"/>
              <w:rPr>
                <w:rFonts w:hint="eastAsia"/>
                <w:b/>
                <w:bCs/>
                <w:vertAlign w:val="baseline"/>
              </w:rPr>
            </w:pPr>
            <w:r>
              <w:rPr>
                <w:rFonts w:hint="eastAsia"/>
                <w:b/>
                <w:bCs/>
                <w:vertAlign w:val="baseline"/>
              </w:rPr>
              <w:t>　　</w:t>
            </w:r>
            <w:r>
              <w:rPr>
                <w:rFonts w:hint="eastAsia"/>
                <w:b/>
                <w:bCs/>
                <w:vertAlign w:val="baseline"/>
                <w:lang w:eastAsia="zh-CN"/>
              </w:rPr>
              <w:t>依据《安全生产法》第十八条要求</w:t>
            </w:r>
            <w:r>
              <w:rPr>
                <w:rFonts w:hint="eastAsia"/>
                <w:b/>
                <w:bCs/>
                <w:vertAlign w:val="baseline"/>
              </w:rPr>
              <w:t>，</w:t>
            </w:r>
            <w:r>
              <w:rPr>
                <w:rFonts w:hint="eastAsia"/>
                <w:b/>
                <w:bCs/>
                <w:vertAlign w:val="baseline"/>
                <w:lang w:eastAsia="zh-CN"/>
              </w:rPr>
              <w:t>为保证本单位安全生产条件所需的资金投入，</w:t>
            </w:r>
            <w:r>
              <w:rPr>
                <w:rFonts w:hint="eastAsia"/>
                <w:b/>
                <w:bCs/>
                <w:vertAlign w:val="baseline"/>
              </w:rPr>
              <w:t>特制定本制度。</w:t>
            </w:r>
          </w:p>
          <w:p>
            <w:pPr>
              <w:jc w:val="left"/>
              <w:rPr>
                <w:rFonts w:hint="eastAsia"/>
                <w:b/>
                <w:bCs/>
                <w:vertAlign w:val="baseline"/>
              </w:rPr>
            </w:pPr>
            <w:r>
              <w:rPr>
                <w:rFonts w:hint="eastAsia"/>
                <w:b/>
                <w:bCs/>
                <w:vertAlign w:val="baseline"/>
              </w:rPr>
              <w:t>2．适用范围</w:t>
            </w:r>
          </w:p>
          <w:p>
            <w:pPr>
              <w:jc w:val="left"/>
              <w:rPr>
                <w:rFonts w:hint="eastAsia"/>
                <w:b/>
                <w:bCs/>
                <w:vertAlign w:val="baseline"/>
              </w:rPr>
            </w:pPr>
            <w:r>
              <w:rPr>
                <w:rFonts w:hint="eastAsia"/>
                <w:b/>
                <w:bCs/>
                <w:vertAlign w:val="baseline"/>
              </w:rPr>
              <w:t>　　适用于</w:t>
            </w:r>
            <w:r>
              <w:rPr>
                <w:rFonts w:hint="eastAsia"/>
                <w:b/>
                <w:bCs/>
                <w:vertAlign w:val="baseline"/>
                <w:lang w:eastAsia="zh-CN"/>
              </w:rPr>
              <w:t>本公司各项安全费用的提取和使用管理</w:t>
            </w:r>
            <w:r>
              <w:rPr>
                <w:rFonts w:hint="eastAsia"/>
                <w:b/>
                <w:bCs/>
                <w:vertAlign w:val="baseline"/>
              </w:rPr>
              <w:t>。</w:t>
            </w:r>
          </w:p>
          <w:p>
            <w:pPr>
              <w:jc w:val="left"/>
              <w:rPr>
                <w:rFonts w:hint="eastAsia"/>
                <w:b/>
                <w:bCs/>
                <w:vertAlign w:val="baseline"/>
              </w:rPr>
            </w:pPr>
            <w:r>
              <w:rPr>
                <w:rFonts w:hint="eastAsia"/>
                <w:b/>
                <w:bCs/>
                <w:vertAlign w:val="baseline"/>
              </w:rPr>
              <w:t>3．法规依据</w:t>
            </w:r>
          </w:p>
          <w:p>
            <w:pPr>
              <w:jc w:val="left"/>
              <w:rPr>
                <w:rFonts w:hint="eastAsia"/>
                <w:b/>
                <w:bCs/>
                <w:vertAlign w:val="baseline"/>
              </w:rPr>
            </w:pPr>
            <w:r>
              <w:rPr>
                <w:rFonts w:hint="eastAsia"/>
                <w:b/>
                <w:bCs/>
                <w:vertAlign w:val="baseline"/>
              </w:rPr>
              <w:t>　依据《中华人民共和国安全生产法》和《企业安全生产费用提取和使用管理办法》制定。</w:t>
            </w:r>
          </w:p>
          <w:p>
            <w:pPr>
              <w:jc w:val="left"/>
              <w:rPr>
                <w:rFonts w:hint="eastAsia"/>
                <w:b/>
                <w:bCs/>
                <w:vertAlign w:val="baseline"/>
              </w:rPr>
            </w:pPr>
            <w:r>
              <w:rPr>
                <w:rFonts w:hint="eastAsia"/>
                <w:b/>
                <w:bCs/>
                <w:vertAlign w:val="baseline"/>
              </w:rPr>
              <w:t>4．主要职责</w:t>
            </w:r>
          </w:p>
          <w:p>
            <w:pPr>
              <w:ind w:firstLine="211" w:firstLineChars="100"/>
              <w:jc w:val="left"/>
              <w:rPr>
                <w:rFonts w:hint="eastAsia"/>
                <w:b/>
                <w:bCs/>
                <w:vertAlign w:val="baseline"/>
              </w:rPr>
            </w:pPr>
            <w:r>
              <w:rPr>
                <w:rFonts w:hint="eastAsia"/>
                <w:b/>
                <w:bCs/>
                <w:vertAlign w:val="baseline"/>
                <w:lang w:eastAsia="zh-CN"/>
              </w:rPr>
              <w:t>安全生产委员会：负责制定年度安全费用的提取计划，并对其使用进行监督检查</w:t>
            </w:r>
            <w:r>
              <w:rPr>
                <w:rFonts w:hint="eastAsia"/>
                <w:b/>
                <w:bCs/>
                <w:vertAlign w:val="baseline"/>
              </w:rPr>
              <w:t>。</w:t>
            </w:r>
          </w:p>
          <w:p>
            <w:pPr>
              <w:numPr>
                <w:ilvl w:val="0"/>
                <w:numId w:val="0"/>
              </w:numPr>
              <w:ind w:leftChars="0"/>
              <w:jc w:val="left"/>
              <w:rPr>
                <w:rFonts w:hint="eastAsia"/>
                <w:b/>
                <w:bCs/>
                <w:vertAlign w:val="baseline"/>
                <w:lang w:eastAsia="zh-CN"/>
              </w:rPr>
            </w:pPr>
            <w:r>
              <w:rPr>
                <w:rFonts w:hint="eastAsia"/>
                <w:b/>
                <w:bCs/>
                <w:vertAlign w:val="baseline"/>
                <w:lang w:val="en-US" w:eastAsia="zh-CN"/>
              </w:rPr>
              <w:t>5.</w:t>
            </w:r>
            <w:r>
              <w:rPr>
                <w:rFonts w:hint="eastAsia"/>
                <w:b/>
                <w:bCs/>
                <w:vertAlign w:val="baseline"/>
              </w:rPr>
              <w:t>制度内容</w:t>
            </w:r>
            <w:r>
              <w:rPr>
                <w:rFonts w:hint="eastAsia"/>
                <w:b/>
                <w:bCs/>
                <w:vertAlign w:val="baseline"/>
                <w:lang w:eastAsia="zh-CN"/>
              </w:rPr>
              <w:t>与要求</w:t>
            </w:r>
          </w:p>
          <w:p>
            <w:pPr>
              <w:numPr>
                <w:ilvl w:val="0"/>
                <w:numId w:val="0"/>
              </w:numPr>
              <w:ind w:leftChars="0" w:firstLine="211" w:firstLineChars="100"/>
              <w:jc w:val="left"/>
              <w:rPr>
                <w:rFonts w:hint="eastAsia"/>
                <w:b/>
                <w:bCs/>
                <w:vertAlign w:val="baseline"/>
                <w:lang w:val="en-US" w:eastAsia="zh-CN"/>
              </w:rPr>
            </w:pPr>
            <w:r>
              <w:rPr>
                <w:rFonts w:hint="eastAsia"/>
                <w:b/>
                <w:bCs/>
                <w:vertAlign w:val="baseline"/>
                <w:lang w:val="en-US" w:eastAsia="zh-CN"/>
              </w:rPr>
              <w:t>5.1费用项目包括</w:t>
            </w:r>
          </w:p>
          <w:p>
            <w:pPr>
              <w:numPr>
                <w:ilvl w:val="0"/>
                <w:numId w:val="0"/>
              </w:numPr>
              <w:ind w:left="420" w:leftChars="200" w:firstLine="0" w:firstLineChars="0"/>
              <w:jc w:val="left"/>
              <w:rPr>
                <w:rFonts w:hint="eastAsia"/>
                <w:b/>
                <w:bCs/>
                <w:vertAlign w:val="baseline"/>
                <w:lang w:val="en-US" w:eastAsia="zh-CN"/>
              </w:rPr>
            </w:pPr>
            <w:r>
              <w:rPr>
                <w:rFonts w:hint="eastAsia"/>
                <w:b/>
                <w:bCs/>
                <w:vertAlign w:val="baseline"/>
                <w:lang w:val="en-US" w:eastAsia="zh-CN"/>
              </w:rPr>
              <w:t>5.1.1完善、改造和维护安全防护设备设施，添置、更换、维修安全设备的费用。设施设备主要是指：是指库房等作业场所的监控、防火、灭火、防爆、防潮、防雷、防静电、防腐、防渗漏、防护堤等设施设备。</w:t>
            </w:r>
          </w:p>
          <w:p>
            <w:pPr>
              <w:numPr>
                <w:ilvl w:val="0"/>
                <w:numId w:val="0"/>
              </w:numPr>
              <w:ind w:leftChars="0" w:firstLine="422" w:firstLineChars="200"/>
              <w:jc w:val="left"/>
              <w:rPr>
                <w:rFonts w:hint="eastAsia"/>
                <w:b/>
                <w:bCs/>
                <w:vertAlign w:val="baseline"/>
                <w:lang w:val="en-US" w:eastAsia="zh-CN"/>
              </w:rPr>
            </w:pPr>
            <w:r>
              <w:rPr>
                <w:rFonts w:hint="eastAsia"/>
                <w:b/>
                <w:bCs/>
                <w:vertAlign w:val="baseline"/>
                <w:lang w:val="en-US" w:eastAsia="zh-CN"/>
              </w:rPr>
              <w:t>5.1.2安全生产教育培训</w:t>
            </w:r>
          </w:p>
          <w:p>
            <w:pPr>
              <w:numPr>
                <w:ilvl w:val="0"/>
                <w:numId w:val="0"/>
              </w:numPr>
              <w:ind w:leftChars="0" w:firstLine="422" w:firstLineChars="200"/>
              <w:jc w:val="left"/>
              <w:rPr>
                <w:rFonts w:hint="eastAsia"/>
                <w:b/>
                <w:bCs/>
                <w:vertAlign w:val="baseline"/>
                <w:lang w:val="en-US" w:eastAsia="zh-CN"/>
              </w:rPr>
            </w:pPr>
            <w:r>
              <w:rPr>
                <w:rFonts w:hint="eastAsia"/>
                <w:b/>
                <w:bCs/>
                <w:vertAlign w:val="baseline"/>
                <w:lang w:val="en-US" w:eastAsia="zh-CN"/>
              </w:rPr>
              <w:t>5.1.3配备劳动防护用品 </w:t>
            </w:r>
          </w:p>
          <w:p>
            <w:pPr>
              <w:numPr>
                <w:ilvl w:val="0"/>
                <w:numId w:val="0"/>
              </w:numPr>
              <w:ind w:leftChars="0" w:firstLine="422" w:firstLineChars="200"/>
              <w:jc w:val="left"/>
              <w:rPr>
                <w:rFonts w:hint="eastAsia"/>
                <w:b/>
                <w:bCs/>
                <w:vertAlign w:val="baseline"/>
                <w:lang w:val="en-US" w:eastAsia="zh-CN"/>
              </w:rPr>
            </w:pPr>
            <w:r>
              <w:rPr>
                <w:rFonts w:hint="eastAsia"/>
                <w:b/>
                <w:bCs/>
                <w:vertAlign w:val="baseline"/>
                <w:lang w:val="en-US" w:eastAsia="zh-CN"/>
              </w:rPr>
              <w:t>5.1.4安全生产检查、安全评价支出</w:t>
            </w:r>
          </w:p>
          <w:p>
            <w:pPr>
              <w:numPr>
                <w:ilvl w:val="0"/>
                <w:numId w:val="0"/>
              </w:numPr>
              <w:ind w:leftChars="0" w:firstLine="422" w:firstLineChars="200"/>
              <w:jc w:val="left"/>
              <w:rPr>
                <w:rFonts w:hint="eastAsia"/>
                <w:b/>
                <w:bCs/>
                <w:vertAlign w:val="baseline"/>
                <w:lang w:val="en-US" w:eastAsia="zh-CN"/>
              </w:rPr>
            </w:pPr>
            <w:r>
              <w:rPr>
                <w:rFonts w:hint="eastAsia"/>
                <w:b/>
                <w:bCs/>
                <w:vertAlign w:val="baseline"/>
                <w:lang w:val="en-US" w:eastAsia="zh-CN"/>
              </w:rPr>
              <w:t>5.1.5重大危险源监控、事故隐患评估和整改 </w:t>
            </w:r>
          </w:p>
          <w:p>
            <w:pPr>
              <w:numPr>
                <w:ilvl w:val="0"/>
                <w:numId w:val="0"/>
              </w:numPr>
              <w:ind w:leftChars="0" w:firstLine="422" w:firstLineChars="200"/>
              <w:jc w:val="left"/>
              <w:rPr>
                <w:rFonts w:hint="eastAsia"/>
                <w:b/>
                <w:bCs/>
                <w:vertAlign w:val="baseline"/>
                <w:lang w:val="en-US" w:eastAsia="zh-CN"/>
              </w:rPr>
            </w:pPr>
            <w:r>
              <w:rPr>
                <w:rFonts w:hint="eastAsia"/>
                <w:b/>
                <w:bCs/>
                <w:vertAlign w:val="baseline"/>
                <w:lang w:val="en-US" w:eastAsia="zh-CN"/>
              </w:rPr>
              <w:t>5.1.6设备设施安全性能检测检验 </w:t>
            </w:r>
          </w:p>
          <w:p>
            <w:pPr>
              <w:numPr>
                <w:ilvl w:val="0"/>
                <w:numId w:val="0"/>
              </w:numPr>
              <w:ind w:leftChars="0" w:firstLine="422" w:firstLineChars="200"/>
              <w:jc w:val="left"/>
              <w:rPr>
                <w:rFonts w:hint="eastAsia"/>
                <w:b/>
                <w:bCs/>
                <w:vertAlign w:val="baseline"/>
                <w:lang w:val="en-US" w:eastAsia="zh-CN"/>
              </w:rPr>
            </w:pPr>
            <w:r>
              <w:rPr>
                <w:rFonts w:hint="eastAsia"/>
                <w:b/>
                <w:bCs/>
                <w:vertAlign w:val="baseline"/>
                <w:lang w:val="en-US" w:eastAsia="zh-CN"/>
              </w:rPr>
              <w:t>5.1.7应急救援器材、装备的配备及应急救援演练</w:t>
            </w:r>
          </w:p>
          <w:p>
            <w:pPr>
              <w:numPr>
                <w:ilvl w:val="0"/>
                <w:numId w:val="0"/>
              </w:numPr>
              <w:ind w:leftChars="0" w:firstLine="422" w:firstLineChars="200"/>
              <w:jc w:val="left"/>
              <w:rPr>
                <w:rFonts w:hint="eastAsia"/>
                <w:b/>
                <w:bCs/>
                <w:vertAlign w:val="baseline"/>
                <w:lang w:val="en-US" w:eastAsia="zh-CN"/>
              </w:rPr>
            </w:pPr>
            <w:r>
              <w:rPr>
                <w:rFonts w:hint="eastAsia"/>
                <w:b/>
                <w:bCs/>
                <w:vertAlign w:val="baseline"/>
                <w:lang w:val="en-US" w:eastAsia="zh-CN"/>
              </w:rPr>
              <w:t>5.1.8安全标志及标识 </w:t>
            </w:r>
          </w:p>
          <w:p>
            <w:pPr>
              <w:numPr>
                <w:ilvl w:val="0"/>
                <w:numId w:val="0"/>
              </w:numPr>
              <w:ind w:leftChars="0" w:firstLine="422" w:firstLineChars="200"/>
              <w:jc w:val="left"/>
              <w:rPr>
                <w:rFonts w:hint="eastAsia"/>
                <w:b/>
                <w:bCs/>
                <w:vertAlign w:val="baseline"/>
                <w:lang w:val="en-US" w:eastAsia="zh-CN"/>
              </w:rPr>
            </w:pPr>
            <w:r>
              <w:rPr>
                <w:rFonts w:hint="eastAsia"/>
                <w:b/>
                <w:bCs/>
                <w:vertAlign w:val="baseline"/>
                <w:lang w:val="en-US" w:eastAsia="zh-CN"/>
              </w:rPr>
              <w:t>5.1.9职业危害防治 </w:t>
            </w:r>
          </w:p>
          <w:p>
            <w:pPr>
              <w:numPr>
                <w:ilvl w:val="0"/>
                <w:numId w:val="0"/>
              </w:numPr>
              <w:ind w:leftChars="0" w:firstLine="422" w:firstLineChars="200"/>
              <w:jc w:val="left"/>
              <w:rPr>
                <w:rFonts w:hint="eastAsia"/>
                <w:b/>
                <w:bCs/>
                <w:vertAlign w:val="baseline"/>
                <w:lang w:val="en-US" w:eastAsia="zh-CN"/>
              </w:rPr>
            </w:pPr>
            <w:r>
              <w:rPr>
                <w:rFonts w:hint="eastAsia"/>
                <w:b/>
                <w:bCs/>
                <w:vertAlign w:val="baseline"/>
                <w:lang w:val="en-US" w:eastAsia="zh-CN"/>
              </w:rPr>
              <w:t>5.1.10职业危害因素检测、监测和职业健康体检费用 </w:t>
            </w:r>
          </w:p>
          <w:p>
            <w:pPr>
              <w:numPr>
                <w:ilvl w:val="0"/>
                <w:numId w:val="0"/>
              </w:numPr>
              <w:ind w:leftChars="0" w:firstLine="422" w:firstLineChars="200"/>
              <w:jc w:val="left"/>
              <w:rPr>
                <w:rFonts w:hint="default"/>
                <w:b/>
                <w:bCs/>
                <w:vertAlign w:val="baseline"/>
                <w:lang w:val="en-US" w:eastAsia="zh-CN"/>
              </w:rPr>
            </w:pPr>
            <w:r>
              <w:rPr>
                <w:rFonts w:hint="eastAsia"/>
                <w:b/>
                <w:bCs/>
                <w:vertAlign w:val="baseline"/>
                <w:lang w:val="en-US" w:eastAsia="zh-CN"/>
              </w:rPr>
              <w:t>5.1.11其他与安全生产直接相关的支出</w:t>
            </w:r>
          </w:p>
          <w:p>
            <w:pPr>
              <w:ind w:firstLine="211" w:firstLineChars="100"/>
              <w:jc w:val="left"/>
              <w:rPr>
                <w:rFonts w:hint="eastAsia"/>
                <w:b/>
                <w:bCs/>
                <w:vertAlign w:val="baseline"/>
                <w:lang w:val="en-US" w:eastAsia="zh-CN"/>
              </w:rPr>
            </w:pPr>
            <w:r>
              <w:rPr>
                <w:rFonts w:hint="eastAsia"/>
                <w:b/>
                <w:bCs/>
                <w:vertAlign w:val="baseline"/>
                <w:lang w:val="en-US" w:eastAsia="zh-CN"/>
              </w:rPr>
              <w:t>5.2企业主要负责人应对安全生产所需的资金投入不足导致的后果承担责任。</w:t>
            </w:r>
          </w:p>
          <w:p>
            <w:pPr>
              <w:ind w:firstLine="211" w:firstLineChars="100"/>
              <w:jc w:val="left"/>
              <w:rPr>
                <w:rFonts w:hint="eastAsia"/>
                <w:b/>
                <w:bCs/>
                <w:vertAlign w:val="baseline"/>
                <w:lang w:val="en-US" w:eastAsia="zh-CN"/>
              </w:rPr>
            </w:pPr>
            <w:r>
              <w:rPr>
                <w:rFonts w:hint="eastAsia"/>
                <w:b/>
                <w:bCs/>
                <w:vertAlign w:val="baseline"/>
                <w:lang w:val="en-US" w:eastAsia="zh-CN"/>
              </w:rPr>
              <w:t>5.3安全生产费用的使用</w:t>
            </w:r>
          </w:p>
          <w:p>
            <w:pPr>
              <w:ind w:firstLine="422" w:firstLineChars="200"/>
              <w:jc w:val="left"/>
              <w:rPr>
                <w:rFonts w:hint="eastAsia"/>
                <w:b/>
                <w:bCs/>
                <w:vertAlign w:val="baseline"/>
                <w:lang w:val="en-US" w:eastAsia="zh-CN"/>
              </w:rPr>
            </w:pPr>
            <w:r>
              <w:rPr>
                <w:rFonts w:hint="eastAsia"/>
                <w:b/>
                <w:bCs/>
                <w:vertAlign w:val="baseline"/>
                <w:lang w:val="en-US" w:eastAsia="zh-CN"/>
              </w:rPr>
              <w:t>5.3.1由企业安委会每年编制安全生产费用的提取和使用计划。</w:t>
            </w:r>
          </w:p>
          <w:p>
            <w:pPr>
              <w:ind w:firstLine="422" w:firstLineChars="200"/>
              <w:jc w:val="left"/>
              <w:rPr>
                <w:rFonts w:hint="eastAsia"/>
                <w:b/>
                <w:bCs/>
                <w:vertAlign w:val="baseline"/>
                <w:lang w:val="en-US" w:eastAsia="zh-CN"/>
              </w:rPr>
            </w:pPr>
            <w:r>
              <w:rPr>
                <w:rFonts w:hint="eastAsia"/>
                <w:b/>
                <w:bCs/>
                <w:vertAlign w:val="baseline"/>
                <w:lang w:val="en-US" w:eastAsia="zh-CN"/>
              </w:rPr>
              <w:t>5.3.2财务科按规定比例提取安全费用，建立台账，专款专用。</w:t>
            </w:r>
          </w:p>
          <w:p>
            <w:pPr>
              <w:ind w:firstLine="211" w:firstLineChars="100"/>
              <w:jc w:val="left"/>
              <w:rPr>
                <w:rFonts w:hint="eastAsia"/>
                <w:b/>
                <w:bCs/>
                <w:vertAlign w:val="baseline"/>
                <w:lang w:val="en-US" w:eastAsia="zh-CN"/>
              </w:rPr>
            </w:pPr>
            <w:r>
              <w:rPr>
                <w:rFonts w:hint="eastAsia"/>
                <w:b/>
                <w:bCs/>
                <w:vertAlign w:val="baseline"/>
                <w:lang w:val="en-US" w:eastAsia="zh-CN"/>
              </w:rPr>
              <w:t>5.4安全费用的使用与管理</w:t>
            </w:r>
          </w:p>
          <w:p>
            <w:pPr>
              <w:ind w:firstLine="422" w:firstLineChars="200"/>
              <w:jc w:val="left"/>
              <w:rPr>
                <w:rFonts w:hint="default"/>
                <w:b/>
                <w:bCs/>
                <w:vertAlign w:val="baseline"/>
                <w:lang w:val="en-US" w:eastAsia="zh-CN"/>
              </w:rPr>
            </w:pPr>
            <w:r>
              <w:rPr>
                <w:rFonts w:hint="eastAsia"/>
                <w:b/>
                <w:bCs/>
                <w:vertAlign w:val="baseline"/>
                <w:lang w:val="en-US" w:eastAsia="zh-CN"/>
              </w:rPr>
              <w:t>5.4.1使用安全费用时，填写《安全费用审批表》，经负责人批准后，提取使用。</w:t>
            </w:r>
          </w:p>
          <w:p>
            <w:pPr>
              <w:ind w:firstLine="422" w:firstLineChars="200"/>
              <w:jc w:val="left"/>
              <w:rPr>
                <w:rFonts w:hint="eastAsia"/>
                <w:b/>
                <w:bCs/>
                <w:vertAlign w:val="baseline"/>
                <w:lang w:val="en-US" w:eastAsia="zh-CN"/>
              </w:rPr>
            </w:pPr>
            <w:r>
              <w:rPr>
                <w:rFonts w:hint="eastAsia"/>
                <w:b/>
                <w:bCs/>
                <w:vertAlign w:val="baseline"/>
                <w:lang w:val="en-US" w:eastAsia="zh-CN"/>
              </w:rPr>
              <w:t>5.4.2使用安全费用后，应将使用情况记录到《安全费用提取使用记录薄》并将相关票据存档。</w:t>
            </w:r>
          </w:p>
          <w:p>
            <w:pPr>
              <w:ind w:firstLine="422" w:firstLineChars="200"/>
              <w:jc w:val="left"/>
              <w:rPr>
                <w:rFonts w:hint="eastAsia"/>
                <w:b/>
                <w:bCs/>
                <w:vertAlign w:val="baseline"/>
                <w:lang w:val="en-US" w:eastAsia="zh-CN"/>
              </w:rPr>
            </w:pPr>
            <w:r>
              <w:rPr>
                <w:rFonts w:hint="eastAsia"/>
                <w:b/>
                <w:bCs/>
                <w:vertAlign w:val="baseline"/>
                <w:lang w:val="en-US" w:eastAsia="zh-CN"/>
              </w:rPr>
              <w:t>5.4.3安委会对安全费用的提取和使用进行监督检查。</w:t>
            </w:r>
          </w:p>
          <w:p>
            <w:pPr>
              <w:ind w:left="210" w:leftChars="100" w:firstLine="211" w:firstLineChars="100"/>
              <w:jc w:val="left"/>
              <w:rPr>
                <w:rFonts w:hint="default"/>
                <w:b/>
                <w:bCs/>
                <w:vertAlign w:val="baseline"/>
                <w:lang w:val="en-US" w:eastAsia="zh-CN"/>
              </w:rPr>
            </w:pPr>
            <w:r>
              <w:rPr>
                <w:rFonts w:hint="eastAsia"/>
                <w:b/>
                <w:bCs/>
                <w:vertAlign w:val="baseline"/>
                <w:lang w:val="en-US" w:eastAsia="zh-CN"/>
              </w:rPr>
              <w:t>5.4.4如较大的安全项目或安全专户资金不足时，由公司安委会研究，可以临时追加安全资金，以保障安全生产所需。</w:t>
            </w:r>
          </w:p>
          <w:p>
            <w:pPr>
              <w:jc w:val="left"/>
              <w:rPr>
                <w:rFonts w:hint="eastAsia"/>
                <w:b/>
                <w:bCs/>
                <w:vertAlign w:val="baseline"/>
              </w:rPr>
            </w:pPr>
            <w:r>
              <w:rPr>
                <w:rFonts w:hint="eastAsia"/>
                <w:b/>
                <w:bCs/>
                <w:vertAlign w:val="baseline"/>
              </w:rPr>
              <w:t>6.相关记录</w:t>
            </w:r>
          </w:p>
          <w:p>
            <w:pPr>
              <w:jc w:val="left"/>
              <w:rPr>
                <w:rFonts w:hint="eastAsia" w:eastAsia="宋体"/>
                <w:b/>
                <w:bCs/>
                <w:vertAlign w:val="baseline"/>
                <w:lang w:eastAsia="zh-CN"/>
              </w:rPr>
            </w:pPr>
            <w:r>
              <w:rPr>
                <w:rFonts w:hint="eastAsia"/>
                <w:b/>
                <w:bCs/>
                <w:vertAlign w:val="baseline"/>
                <w:lang w:eastAsia="zh-CN"/>
              </w:rPr>
              <w:t>《安全费用审批表》、《安全费用提取和使用记录》、《安全费用使用台账》</w:t>
            </w:r>
          </w:p>
        </w:tc>
      </w:tr>
    </w:tbl>
    <w:p>
      <w:pPr>
        <w:tabs>
          <w:tab w:val="left" w:pos="1900"/>
        </w:tabs>
        <w:bidi w:val="0"/>
        <w:jc w:val="left"/>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ab/>
      </w:r>
    </w:p>
    <w:p>
      <w:pPr>
        <w:tabs>
          <w:tab w:val="left" w:pos="1900"/>
        </w:tabs>
        <w:bidi w:val="0"/>
        <w:jc w:val="left"/>
        <w:rPr>
          <w:rFonts w:hint="default" w:ascii="Times New Roman" w:hAnsi="Times New Roman" w:eastAsia="宋体" w:cs="Times New Roman"/>
          <w:kern w:val="2"/>
          <w:sz w:val="21"/>
          <w:szCs w:val="22"/>
          <w:lang w:val="en-US" w:eastAsia="zh-CN" w:bidi="ar-SA"/>
        </w:rPr>
        <w:sectPr>
          <w:pgSz w:w="11906" w:h="16838"/>
          <w:pgMar w:top="1440" w:right="1800" w:bottom="1440" w:left="1800" w:header="851" w:footer="992" w:gutter="0"/>
          <w:cols w:space="425" w:num="1"/>
          <w:docGrid w:type="line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0"/>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80" w:type="dxa"/>
            <w:vMerge w:val="restart"/>
            <w:noWrap w:val="0"/>
            <w:vAlign w:val="center"/>
          </w:tcPr>
          <w:p>
            <w:pPr>
              <w:jc w:val="center"/>
              <w:rPr>
                <w:b/>
                <w:bCs/>
                <w:sz w:val="24"/>
                <w:szCs w:val="28"/>
              </w:rPr>
            </w:pPr>
            <w:r>
              <w:rPr>
                <w:rFonts w:hint="eastAsia"/>
                <w:b/>
                <w:bCs/>
                <w:sz w:val="24"/>
                <w:szCs w:val="28"/>
              </w:rPr>
              <w:t>营山县兴旺烟花爆竹有限公司</w:t>
            </w:r>
          </w:p>
          <w:p>
            <w:pPr>
              <w:jc w:val="center"/>
              <w:rPr>
                <w:b/>
                <w:bCs/>
                <w:sz w:val="24"/>
                <w:szCs w:val="28"/>
                <w:vertAlign w:val="baseline"/>
              </w:rPr>
            </w:pPr>
            <w:r>
              <w:rPr>
                <w:rFonts w:hint="eastAsia"/>
                <w:b/>
                <w:bCs/>
                <w:sz w:val="24"/>
                <w:szCs w:val="28"/>
              </w:rPr>
              <w:t>安全生产规章制度</w:t>
            </w:r>
            <w:r>
              <w:rPr>
                <w:rFonts w:hint="eastAsia"/>
                <w:b/>
                <w:bCs/>
                <w:sz w:val="24"/>
                <w:szCs w:val="28"/>
                <w:lang w:eastAsia="zh-CN"/>
              </w:rPr>
              <w:t>（</w:t>
            </w:r>
            <w:r>
              <w:rPr>
                <w:rFonts w:hint="eastAsia"/>
                <w:b/>
                <w:bCs/>
                <w:sz w:val="24"/>
                <w:szCs w:val="28"/>
                <w:lang w:val="en-US" w:eastAsia="zh-CN"/>
              </w:rPr>
              <w:t>32</w:t>
            </w:r>
            <w:r>
              <w:rPr>
                <w:rFonts w:hint="eastAsia"/>
                <w:b/>
                <w:bCs/>
                <w:sz w:val="24"/>
                <w:szCs w:val="28"/>
                <w:lang w:eastAsia="zh-CN"/>
              </w:rPr>
              <w:t>）</w:t>
            </w:r>
          </w:p>
        </w:tc>
        <w:tc>
          <w:tcPr>
            <w:tcW w:w="4609" w:type="dxa"/>
            <w:noWrap w:val="0"/>
            <w:vAlign w:val="center"/>
          </w:tcPr>
          <w:p>
            <w:pPr>
              <w:rPr>
                <w:b/>
                <w:bCs/>
                <w:sz w:val="24"/>
                <w:szCs w:val="28"/>
                <w:vertAlign w:val="baseline"/>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80" w:type="dxa"/>
            <w:vMerge w:val="continue"/>
            <w:noWrap w:val="0"/>
            <w:vAlign w:val="center"/>
          </w:tcPr>
          <w:p>
            <w:pPr>
              <w:rPr>
                <w:b/>
                <w:bCs/>
                <w:sz w:val="24"/>
                <w:szCs w:val="28"/>
                <w:vertAlign w:val="baseline"/>
              </w:rPr>
            </w:pPr>
          </w:p>
        </w:tc>
        <w:tc>
          <w:tcPr>
            <w:tcW w:w="4609" w:type="dxa"/>
            <w:noWrap w:val="0"/>
            <w:vAlign w:val="center"/>
          </w:tcPr>
          <w:p>
            <w:pPr>
              <w:rPr>
                <w:b/>
                <w:bCs/>
                <w:sz w:val="24"/>
                <w:szCs w:val="28"/>
                <w:vertAlign w:val="baseline"/>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980" w:type="dxa"/>
            <w:vMerge w:val="restart"/>
            <w:noWrap w:val="0"/>
            <w:vAlign w:val="center"/>
          </w:tcPr>
          <w:p>
            <w:pPr>
              <w:jc w:val="center"/>
              <w:rPr>
                <w:rFonts w:hint="eastAsia" w:eastAsia="宋体"/>
                <w:b/>
                <w:bCs/>
                <w:sz w:val="24"/>
                <w:szCs w:val="28"/>
                <w:vertAlign w:val="baseline"/>
                <w:lang w:eastAsia="zh-CN"/>
              </w:rPr>
            </w:pPr>
            <w:r>
              <w:rPr>
                <w:rFonts w:hint="eastAsia"/>
                <w:b/>
                <w:bCs/>
                <w:sz w:val="24"/>
                <w:szCs w:val="28"/>
                <w:vertAlign w:val="baseline"/>
                <w:lang w:eastAsia="zh-CN"/>
              </w:rPr>
              <w:t>烟花爆竹入库检验验收制度</w:t>
            </w:r>
          </w:p>
        </w:tc>
        <w:tc>
          <w:tcPr>
            <w:tcW w:w="4609" w:type="dxa"/>
            <w:noWrap w:val="0"/>
            <w:vAlign w:val="center"/>
          </w:tcPr>
          <w:p>
            <w:pPr>
              <w:rPr>
                <w:b/>
                <w:bCs/>
                <w:sz w:val="24"/>
                <w:szCs w:val="28"/>
                <w:vertAlign w:val="baseline"/>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980" w:type="dxa"/>
            <w:vMerge w:val="continue"/>
            <w:noWrap w:val="0"/>
            <w:vAlign w:val="center"/>
          </w:tcPr>
          <w:p>
            <w:pPr>
              <w:rPr>
                <w:b/>
                <w:bCs/>
                <w:sz w:val="24"/>
                <w:szCs w:val="28"/>
                <w:vertAlign w:val="baseline"/>
              </w:rPr>
            </w:pPr>
          </w:p>
        </w:tc>
        <w:tc>
          <w:tcPr>
            <w:tcW w:w="4609" w:type="dxa"/>
            <w:noWrap w:val="0"/>
            <w:vAlign w:val="center"/>
          </w:tcPr>
          <w:p>
            <w:pPr>
              <w:rPr>
                <w:rFonts w:hint="default" w:eastAsiaTheme="majorEastAsia"/>
                <w:b/>
                <w:bCs/>
                <w:sz w:val="24"/>
                <w:szCs w:val="28"/>
                <w:vertAlign w:val="baseline"/>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9" w:hRule="atLeast"/>
          <w:jc w:val="center"/>
        </w:trPr>
        <w:tc>
          <w:tcPr>
            <w:tcW w:w="958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1．目的</w:t>
            </w:r>
          </w:p>
          <w:p>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rPr>
                <w:rFonts w:hint="eastAsia"/>
                <w:b/>
                <w:bCs/>
                <w:sz w:val="22"/>
                <w:szCs w:val="24"/>
                <w:vertAlign w:val="baseline"/>
              </w:rPr>
            </w:pPr>
            <w:r>
              <w:rPr>
                <w:rFonts w:hint="eastAsia"/>
                <w:b/>
                <w:bCs/>
                <w:sz w:val="22"/>
                <w:szCs w:val="24"/>
                <w:vertAlign w:val="baseline"/>
              </w:rPr>
              <w:t>为保证公司烟花爆竹出入库检查验收的安全，特制定本制度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2．适用范围</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适用我司烟花爆竹产品入库检验验收管理。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3．主要依据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《烟花爆竹安全管理条例》和《烟花爆竹安全与质量》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4．主要职责</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xml:space="preserve">    4.1质量检验科组织货物查验。</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4.2各岗位人员按职能分工进行产品质量检验。</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5．主要内容</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xml:space="preserve">    5.1、产品进入仓库时，仓库管理员必须凭送货单、检验合格单办理入库手续，杜绝只见发票不见实物或边办理入库边办理出库的现象。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22"/>
                <w:szCs w:val="24"/>
                <w:vertAlign w:val="baseline"/>
              </w:rPr>
            </w:pPr>
            <w:r>
              <w:rPr>
                <w:rFonts w:hint="eastAsia"/>
                <w:b/>
                <w:bCs/>
                <w:sz w:val="22"/>
                <w:szCs w:val="24"/>
                <w:vertAlign w:val="baseline"/>
              </w:rPr>
              <w:t>　　5.2、入库时，仓库管理员必须查点产品的数量、规格型号、合格证件等项目，如发现数量、质量、单据等不齐全时，不得办理入库手续。</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5.3、烟花爆竹产品必须购买有安全生产许可证企业生产的产品，因此，入库时必须核实产品生产厂家的安全生产许可证。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5.4、一批产品验收入库，要做好入库商品的抽检工作。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5.5、必须核实抽检产品的内外包装、标志、标识是否符合烟花爆竹安全与质量的要求。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5.6、必须核实入库产品的危险等级是否高于库房的危险等级。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5.7、检查是否是国家禁止生产的含氯酸钾产品、"三无"产品、劣质产品等，保证商品质量。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5.8、烟花爆竹入库应详细登记入账，做到账实相符。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5.9、在验收、入库过程中，如发现问题应及时采取措施，及时报告，及时处理，严把进货质量关。</w:t>
            </w:r>
          </w:p>
          <w:p>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rPr>
                <w:rFonts w:hint="eastAsia"/>
                <w:b/>
                <w:bCs/>
                <w:sz w:val="22"/>
                <w:szCs w:val="24"/>
                <w:vertAlign w:val="baseline"/>
              </w:rPr>
            </w:pPr>
            <w:r>
              <w:rPr>
                <w:rFonts w:hint="eastAsia"/>
                <w:b/>
                <w:bCs/>
                <w:sz w:val="22"/>
                <w:szCs w:val="24"/>
                <w:vertAlign w:val="baseline"/>
              </w:rPr>
              <w:t>5.10、产品出库时，要严格执行产品流向登记制度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sz w:val="22"/>
                <w:szCs w:val="24"/>
                <w:vertAlign w:val="baseline"/>
              </w:rPr>
            </w:pPr>
            <w:r>
              <w:rPr>
                <w:rFonts w:hint="eastAsia"/>
                <w:b/>
                <w:bCs/>
                <w:sz w:val="22"/>
                <w:szCs w:val="24"/>
                <w:vertAlign w:val="baseline"/>
              </w:rPr>
              <w:t xml:space="preserve">6．相关记录 </w:t>
            </w:r>
          </w:p>
          <w:p>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rPr>
                <w:rFonts w:hint="eastAsia"/>
                <w:b/>
                <w:bCs/>
                <w:sz w:val="22"/>
                <w:szCs w:val="24"/>
                <w:vertAlign w:val="baseline"/>
              </w:rPr>
            </w:pPr>
            <w:r>
              <w:rPr>
                <w:rFonts w:hint="eastAsia"/>
                <w:b/>
                <w:bCs/>
                <w:sz w:val="22"/>
                <w:szCs w:val="24"/>
                <w:vertAlign w:val="baseline"/>
              </w:rPr>
              <w:t>烟花爆竹产品入库抽检记录</w:t>
            </w:r>
          </w:p>
        </w:tc>
      </w:tr>
    </w:tbl>
    <w:p>
      <w:pPr>
        <w:sectPr>
          <w:pgSz w:w="11906" w:h="16838"/>
          <w:pgMar w:top="1440" w:right="1080" w:bottom="1440" w:left="1080" w:header="851" w:footer="992" w:gutter="0"/>
          <w:cols w:space="720" w:num="1"/>
          <w:docGrid w:type="lines" w:linePitch="312" w:charSpace="0"/>
        </w:sectPr>
      </w:pPr>
    </w:p>
    <w:tbl>
      <w:tblPr>
        <w:tblStyle w:val="2"/>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
        <w:gridCol w:w="4203"/>
        <w:gridCol w:w="580"/>
        <w:gridCol w:w="197"/>
        <w:gridCol w:w="4445"/>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7" w:type="dxa"/>
          <w:trHeight w:val="436" w:hRule="atLeast"/>
          <w:jc w:val="center"/>
        </w:trPr>
        <w:tc>
          <w:tcPr>
            <w:tcW w:w="4203" w:type="dxa"/>
            <w:vMerge w:val="restart"/>
            <w:noWrap w:val="0"/>
            <w:vAlign w:val="center"/>
          </w:tcPr>
          <w:p>
            <w:pPr>
              <w:jc w:val="center"/>
              <w:rPr>
                <w:b/>
                <w:bCs/>
                <w:sz w:val="24"/>
                <w:szCs w:val="28"/>
              </w:rPr>
            </w:pPr>
            <w:r>
              <w:rPr>
                <w:rFonts w:hint="eastAsia"/>
                <w:b/>
                <w:bCs/>
                <w:sz w:val="24"/>
                <w:szCs w:val="28"/>
              </w:rPr>
              <w:t>营山县兴旺烟花爆竹有限公司</w:t>
            </w:r>
          </w:p>
          <w:p>
            <w:pPr>
              <w:jc w:val="center"/>
              <w:rPr>
                <w:rFonts w:hint="eastAsia" w:eastAsia="宋体"/>
                <w:sz w:val="24"/>
                <w:szCs w:val="28"/>
                <w:vertAlign w:val="baseline"/>
                <w:lang w:val="en-US" w:eastAsia="zh-CN"/>
              </w:rPr>
            </w:pPr>
            <w:r>
              <w:rPr>
                <w:rFonts w:hint="eastAsia"/>
                <w:b/>
                <w:bCs/>
                <w:sz w:val="24"/>
                <w:szCs w:val="28"/>
              </w:rPr>
              <w:t>安全生产规章制度</w:t>
            </w:r>
            <w:r>
              <w:rPr>
                <w:rFonts w:hint="eastAsia"/>
                <w:b/>
                <w:bCs/>
                <w:sz w:val="24"/>
                <w:szCs w:val="28"/>
                <w:lang w:eastAsia="zh-CN"/>
              </w:rPr>
              <w:t>（</w:t>
            </w:r>
            <w:r>
              <w:rPr>
                <w:rFonts w:hint="eastAsia"/>
                <w:b/>
                <w:bCs/>
                <w:sz w:val="24"/>
                <w:szCs w:val="28"/>
                <w:lang w:val="en-US" w:eastAsia="zh-CN"/>
              </w:rPr>
              <w:t>33</w:t>
            </w:r>
            <w:r>
              <w:rPr>
                <w:rFonts w:hint="eastAsia"/>
                <w:b/>
                <w:bCs/>
                <w:sz w:val="24"/>
                <w:szCs w:val="28"/>
                <w:lang w:eastAsia="zh-CN"/>
              </w:rPr>
              <w:t>）</w:t>
            </w:r>
          </w:p>
        </w:tc>
        <w:tc>
          <w:tcPr>
            <w:tcW w:w="5364" w:type="dxa"/>
            <w:gridSpan w:val="4"/>
            <w:noWrap w:val="0"/>
            <w:vAlign w:val="center"/>
          </w:tcPr>
          <w:p>
            <w:pPr>
              <w:rPr>
                <w:sz w:val="24"/>
                <w:szCs w:val="28"/>
                <w:vertAlign w:val="baseline"/>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7" w:type="dxa"/>
          <w:trHeight w:val="359" w:hRule="atLeast"/>
          <w:jc w:val="center"/>
        </w:trPr>
        <w:tc>
          <w:tcPr>
            <w:tcW w:w="4203" w:type="dxa"/>
            <w:vMerge w:val="continue"/>
            <w:noWrap w:val="0"/>
            <w:vAlign w:val="center"/>
          </w:tcPr>
          <w:p>
            <w:pPr>
              <w:rPr>
                <w:sz w:val="24"/>
                <w:szCs w:val="28"/>
                <w:vertAlign w:val="baseline"/>
              </w:rPr>
            </w:pPr>
          </w:p>
        </w:tc>
        <w:tc>
          <w:tcPr>
            <w:tcW w:w="5364" w:type="dxa"/>
            <w:gridSpan w:val="4"/>
            <w:noWrap w:val="0"/>
            <w:vAlign w:val="center"/>
          </w:tcPr>
          <w:p>
            <w:pPr>
              <w:rPr>
                <w:sz w:val="24"/>
                <w:szCs w:val="28"/>
                <w:vertAlign w:val="baseline"/>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7" w:type="dxa"/>
          <w:trHeight w:val="386" w:hRule="atLeast"/>
          <w:jc w:val="center"/>
        </w:trPr>
        <w:tc>
          <w:tcPr>
            <w:tcW w:w="4203" w:type="dxa"/>
            <w:vMerge w:val="restart"/>
            <w:noWrap w:val="0"/>
            <w:vAlign w:val="center"/>
          </w:tcPr>
          <w:p>
            <w:pPr>
              <w:jc w:val="center"/>
              <w:rPr>
                <w:sz w:val="24"/>
                <w:szCs w:val="28"/>
                <w:vertAlign w:val="baseline"/>
              </w:rPr>
            </w:pPr>
            <w:r>
              <w:rPr>
                <w:rFonts w:hint="eastAsia"/>
                <w:b/>
                <w:bCs/>
                <w:sz w:val="24"/>
                <w:szCs w:val="28"/>
                <w:vertAlign w:val="baseline"/>
                <w:lang w:eastAsia="zh-CN"/>
              </w:rPr>
              <w:t>烟花爆竹不合格产品处置制度</w:t>
            </w:r>
          </w:p>
        </w:tc>
        <w:tc>
          <w:tcPr>
            <w:tcW w:w="5364" w:type="dxa"/>
            <w:gridSpan w:val="4"/>
            <w:noWrap w:val="0"/>
            <w:vAlign w:val="center"/>
          </w:tcPr>
          <w:p>
            <w:pPr>
              <w:rPr>
                <w:sz w:val="24"/>
                <w:szCs w:val="28"/>
                <w:vertAlign w:val="baseline"/>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7" w:type="dxa"/>
          <w:trHeight w:val="362" w:hRule="atLeast"/>
          <w:jc w:val="center"/>
        </w:trPr>
        <w:tc>
          <w:tcPr>
            <w:tcW w:w="4203" w:type="dxa"/>
            <w:vMerge w:val="continue"/>
            <w:noWrap w:val="0"/>
            <w:vAlign w:val="center"/>
          </w:tcPr>
          <w:p>
            <w:pPr>
              <w:rPr>
                <w:sz w:val="24"/>
                <w:szCs w:val="28"/>
                <w:vertAlign w:val="baseline"/>
              </w:rPr>
            </w:pPr>
          </w:p>
        </w:tc>
        <w:tc>
          <w:tcPr>
            <w:tcW w:w="5364" w:type="dxa"/>
            <w:gridSpan w:val="4"/>
            <w:noWrap w:val="0"/>
            <w:vAlign w:val="center"/>
          </w:tcPr>
          <w:p>
            <w:pPr>
              <w:rPr>
                <w:rFonts w:hint="default" w:eastAsia="新宋体"/>
                <w:sz w:val="24"/>
                <w:szCs w:val="28"/>
                <w:vertAlign w:val="baseline"/>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7" w:type="dxa"/>
          <w:trHeight w:val="11957" w:hRule="atLeast"/>
          <w:jc w:val="center"/>
        </w:trPr>
        <w:tc>
          <w:tcPr>
            <w:tcW w:w="956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22"/>
                <w:szCs w:val="24"/>
                <w:vertAlign w:val="baseline"/>
              </w:rPr>
            </w:pPr>
            <w:r>
              <w:rPr>
                <w:rFonts w:hint="eastAsia"/>
                <w:b/>
                <w:bCs/>
                <w:sz w:val="22"/>
                <w:szCs w:val="24"/>
                <w:vertAlign w:val="baseline"/>
              </w:rPr>
              <w:t>1．目的</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b/>
                <w:bCs/>
                <w:sz w:val="22"/>
                <w:szCs w:val="24"/>
                <w:vertAlign w:val="baseline"/>
                <w:lang w:val="en-US" w:eastAsia="zh-CN"/>
              </w:rPr>
            </w:pPr>
            <w:r>
              <w:rPr>
                <w:rFonts w:hint="eastAsia"/>
                <w:b/>
                <w:bCs/>
                <w:sz w:val="22"/>
                <w:szCs w:val="24"/>
                <w:vertAlign w:val="baseline"/>
                <w:lang w:val="en-US" w:eastAsia="zh-CN"/>
              </w:rPr>
              <w:t>为保证本企业安全生产，确保人民群众生命财产的安全，根据本企业实际工作需要，制定本制度：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22"/>
                <w:szCs w:val="24"/>
                <w:vertAlign w:val="baseline"/>
              </w:rPr>
            </w:pPr>
            <w:r>
              <w:rPr>
                <w:rFonts w:hint="eastAsia"/>
                <w:b/>
                <w:bCs/>
                <w:sz w:val="22"/>
                <w:szCs w:val="24"/>
                <w:vertAlign w:val="baseline"/>
              </w:rPr>
              <w:t>2．适用范围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22"/>
                <w:szCs w:val="24"/>
                <w:vertAlign w:val="baseline"/>
              </w:rPr>
            </w:pPr>
            <w:r>
              <w:rPr>
                <w:rFonts w:hint="eastAsia"/>
                <w:b/>
                <w:bCs/>
                <w:sz w:val="22"/>
                <w:szCs w:val="24"/>
                <w:vertAlign w:val="baseline"/>
              </w:rPr>
              <w:t>　　适用于</w:t>
            </w:r>
            <w:r>
              <w:rPr>
                <w:rFonts w:hint="eastAsia"/>
                <w:b/>
                <w:bCs/>
                <w:sz w:val="22"/>
                <w:szCs w:val="24"/>
                <w:vertAlign w:val="baseline"/>
                <w:lang w:eastAsia="zh-CN"/>
              </w:rPr>
              <w:t>不合格和过期烟花爆竹产品的处置</w:t>
            </w:r>
            <w:r>
              <w:rPr>
                <w:rFonts w:hint="eastAsia"/>
                <w:b/>
                <w:bCs/>
                <w:sz w:val="22"/>
                <w:szCs w:val="24"/>
                <w:vertAlign w:val="baseline"/>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22"/>
                <w:szCs w:val="24"/>
                <w:vertAlign w:val="baseline"/>
              </w:rPr>
            </w:pPr>
            <w:r>
              <w:rPr>
                <w:rFonts w:hint="eastAsia"/>
                <w:b/>
                <w:bCs/>
                <w:sz w:val="22"/>
                <w:szCs w:val="24"/>
                <w:vertAlign w:val="baseline"/>
              </w:rPr>
              <w:t>3．法规依据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22"/>
                <w:szCs w:val="24"/>
                <w:vertAlign w:val="baseline"/>
              </w:rPr>
            </w:pPr>
            <w:r>
              <w:rPr>
                <w:rFonts w:hint="eastAsia"/>
                <w:b/>
                <w:bCs/>
                <w:sz w:val="22"/>
                <w:szCs w:val="24"/>
                <w:vertAlign w:val="baseline"/>
              </w:rPr>
              <w:t>　依据《中华人民共和国安全生产法》和《烟花爆竹生产经营企业安全标准化评审办法》的要求制定。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22"/>
                <w:szCs w:val="24"/>
                <w:vertAlign w:val="baseline"/>
              </w:rPr>
            </w:pPr>
            <w:r>
              <w:rPr>
                <w:rFonts w:hint="eastAsia"/>
                <w:b/>
                <w:bCs/>
                <w:sz w:val="22"/>
                <w:szCs w:val="24"/>
                <w:vertAlign w:val="baseline"/>
              </w:rPr>
              <w:t>4．主要职责</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eastAsia="宋体"/>
                <w:b/>
                <w:bCs/>
                <w:sz w:val="22"/>
                <w:szCs w:val="24"/>
                <w:vertAlign w:val="baseline"/>
                <w:lang w:eastAsia="zh-CN"/>
              </w:rPr>
            </w:pPr>
            <w:r>
              <w:rPr>
                <w:rFonts w:hint="eastAsia"/>
                <w:b/>
                <w:bCs/>
                <w:sz w:val="22"/>
                <w:szCs w:val="24"/>
                <w:vertAlign w:val="baseline"/>
              </w:rPr>
              <w:t>4.1、</w:t>
            </w:r>
            <w:r>
              <w:rPr>
                <w:rFonts w:hint="eastAsia"/>
                <w:b/>
                <w:bCs/>
                <w:sz w:val="22"/>
                <w:szCs w:val="24"/>
                <w:vertAlign w:val="baseline"/>
                <w:lang w:eastAsia="zh-CN"/>
              </w:rPr>
              <w:t>质检科切实做好产品的验收入库工作，严把进货质量关</w:t>
            </w:r>
            <w:r>
              <w:rPr>
                <w:rFonts w:hint="eastAsia"/>
                <w:b/>
                <w:bCs/>
                <w:sz w:val="22"/>
                <w:szCs w:val="24"/>
                <w:vertAlign w:val="baseline"/>
              </w:rPr>
              <w:t>。</w:t>
            </w:r>
            <w:r>
              <w:rPr>
                <w:rFonts w:hint="eastAsia"/>
                <w:b/>
                <w:bCs/>
                <w:sz w:val="22"/>
                <w:szCs w:val="24"/>
                <w:vertAlign w:val="baseline"/>
                <w:lang w:eastAsia="zh-CN"/>
              </w:rPr>
              <w:t>严禁不合格产品进入仓库。</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jc w:val="left"/>
              <w:textAlignment w:val="auto"/>
              <w:rPr>
                <w:rFonts w:hint="eastAsia"/>
                <w:b/>
                <w:bCs/>
                <w:sz w:val="22"/>
                <w:szCs w:val="24"/>
                <w:vertAlign w:val="baseline"/>
                <w:lang w:eastAsia="zh-CN"/>
              </w:rPr>
            </w:pPr>
            <w:r>
              <w:rPr>
                <w:rFonts w:hint="eastAsia"/>
                <w:b/>
                <w:bCs/>
                <w:sz w:val="22"/>
                <w:szCs w:val="24"/>
                <w:vertAlign w:val="baseline"/>
              </w:rPr>
              <w:t>4.2、</w:t>
            </w:r>
            <w:r>
              <w:rPr>
                <w:rFonts w:hint="eastAsia"/>
                <w:b/>
                <w:bCs/>
                <w:sz w:val="22"/>
                <w:szCs w:val="24"/>
                <w:vertAlign w:val="baseline"/>
                <w:lang w:eastAsia="zh-CN"/>
              </w:rPr>
              <w:t>仓库保管必须定期对产品进行分类整理，对于存放期限已到的产品进行隔离处理，转移至废弃产品仓库，并报告主要负责领导。</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jc w:val="left"/>
              <w:textAlignment w:val="auto"/>
              <w:rPr>
                <w:rFonts w:hint="default"/>
                <w:b/>
                <w:bCs/>
                <w:sz w:val="22"/>
                <w:szCs w:val="24"/>
                <w:vertAlign w:val="baseline"/>
                <w:lang w:val="en-US" w:eastAsia="zh-CN"/>
              </w:rPr>
            </w:pPr>
            <w:r>
              <w:rPr>
                <w:rFonts w:hint="eastAsia"/>
                <w:b/>
                <w:bCs/>
                <w:sz w:val="22"/>
                <w:szCs w:val="24"/>
                <w:vertAlign w:val="baseline"/>
                <w:lang w:val="en-US" w:eastAsia="zh-CN"/>
              </w:rPr>
              <w:t>4.3仓库保管发现损坏的产品时，可根据不同情况，采取不同措施进行处置。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22"/>
                <w:szCs w:val="24"/>
                <w:vertAlign w:val="baseline"/>
              </w:rPr>
            </w:pPr>
            <w:r>
              <w:rPr>
                <w:rFonts w:hint="eastAsia"/>
                <w:b/>
                <w:bCs/>
                <w:sz w:val="22"/>
                <w:szCs w:val="24"/>
                <w:vertAlign w:val="baseline"/>
              </w:rPr>
              <w:t>5．制度内容</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b/>
                <w:bCs/>
                <w:sz w:val="22"/>
                <w:szCs w:val="24"/>
                <w:vertAlign w:val="baseline"/>
                <w:lang w:val="en-US" w:eastAsia="zh-CN"/>
              </w:rPr>
            </w:pPr>
            <w:r>
              <w:rPr>
                <w:rFonts w:hint="default"/>
                <w:b/>
                <w:bCs/>
                <w:sz w:val="22"/>
                <w:szCs w:val="24"/>
                <w:vertAlign w:val="baseline"/>
                <w:lang w:val="en-US" w:eastAsia="zh-CN"/>
              </w:rPr>
              <w:t>5.</w:t>
            </w:r>
            <w:r>
              <w:rPr>
                <w:rFonts w:hint="eastAsia"/>
                <w:b/>
                <w:bCs/>
                <w:sz w:val="22"/>
                <w:szCs w:val="24"/>
                <w:vertAlign w:val="baseline"/>
                <w:lang w:val="en-US" w:eastAsia="zh-CN"/>
              </w:rPr>
              <w:t>1</w:t>
            </w:r>
            <w:r>
              <w:rPr>
                <w:rFonts w:hint="default"/>
                <w:b/>
                <w:bCs/>
                <w:sz w:val="22"/>
                <w:szCs w:val="24"/>
                <w:vertAlign w:val="baseline"/>
                <w:lang w:val="en-US" w:eastAsia="zh-CN"/>
              </w:rPr>
              <w:t>、对不合格产品，需运回厂家的，应按有关规定组织运送；不合格产品运回厂家后，厂家要出据运达证明；如需就地销毁的，应在有关部门的组织监督下统一销毁，必须详细记录时间、地点、数量、实施销毁人员，检查核实人员等。</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b/>
                <w:bCs/>
                <w:sz w:val="22"/>
                <w:szCs w:val="24"/>
                <w:vertAlign w:val="baseline"/>
                <w:lang w:val="en-US" w:eastAsia="zh-CN"/>
              </w:rPr>
            </w:pPr>
            <w:r>
              <w:rPr>
                <w:rFonts w:hint="eastAsia"/>
                <w:b/>
                <w:bCs/>
                <w:sz w:val="22"/>
                <w:szCs w:val="24"/>
                <w:vertAlign w:val="baseline"/>
                <w:lang w:val="en-US" w:eastAsia="zh-CN"/>
              </w:rPr>
              <w:t>5.2对于即将过期或轻微损坏产品，不能再仓库长期存放，在不影响燃放安全和燃放效果的情况下，可以适当减价处理，尽快进入燃放环节。但不能重新包装作为新商品销售。</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b/>
                <w:bCs/>
                <w:sz w:val="22"/>
                <w:szCs w:val="24"/>
                <w:vertAlign w:val="baseline"/>
                <w:lang w:val="en-US" w:eastAsia="zh-CN"/>
              </w:rPr>
            </w:pPr>
            <w:r>
              <w:rPr>
                <w:rFonts w:hint="eastAsia"/>
                <w:b/>
                <w:bCs/>
                <w:sz w:val="22"/>
                <w:szCs w:val="24"/>
                <w:vertAlign w:val="baseline"/>
                <w:lang w:val="en-US" w:eastAsia="zh-CN"/>
              </w:rPr>
              <w:t>5.3、严格按照《烟花爆竹计数抽样检查规则》验收，凡不符合规则的，均为不合格产品。</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b/>
                <w:bCs/>
                <w:sz w:val="22"/>
                <w:szCs w:val="24"/>
                <w:vertAlign w:val="baseline"/>
                <w:lang w:val="en-US" w:eastAsia="zh-CN"/>
              </w:rPr>
            </w:pPr>
            <w:r>
              <w:rPr>
                <w:rFonts w:hint="eastAsia"/>
                <w:b/>
                <w:bCs/>
                <w:sz w:val="22"/>
                <w:szCs w:val="24"/>
                <w:vertAlign w:val="baseline"/>
                <w:lang w:val="en-US" w:eastAsia="zh-CN"/>
              </w:rPr>
              <w:t>5.4、公司售出的所有产品，要在销售网点设置信息反馈、跟踪调查专业人员，如发现产品质量出现问题，立即上报公司相关负责人处理。</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b/>
                <w:bCs/>
                <w:sz w:val="22"/>
                <w:szCs w:val="24"/>
                <w:vertAlign w:val="baseline"/>
                <w:lang w:val="en-US" w:eastAsia="zh-CN"/>
              </w:rPr>
            </w:pPr>
            <w:r>
              <w:rPr>
                <w:rFonts w:hint="eastAsia"/>
                <w:b/>
                <w:bCs/>
                <w:sz w:val="22"/>
                <w:szCs w:val="24"/>
                <w:vertAlign w:val="baseline"/>
                <w:lang w:val="en-US" w:eastAsia="zh-CN"/>
              </w:rPr>
              <w:t>5.5、公司接到有关产品质量问题报告时，应立即停止销售，并组织核实。</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b/>
                <w:bCs/>
                <w:sz w:val="22"/>
                <w:szCs w:val="24"/>
                <w:vertAlign w:val="baseline"/>
                <w:lang w:val="en-US" w:eastAsia="zh-CN"/>
              </w:rPr>
            </w:pPr>
            <w:r>
              <w:rPr>
                <w:rFonts w:hint="default"/>
                <w:b/>
                <w:bCs/>
                <w:sz w:val="22"/>
                <w:szCs w:val="24"/>
                <w:vertAlign w:val="baseline"/>
                <w:lang w:val="en-US" w:eastAsia="zh-CN"/>
              </w:rPr>
              <w:t>5.6、严禁销售或降价处理不合格产品。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22"/>
                <w:szCs w:val="24"/>
                <w:vertAlign w:val="baseline"/>
              </w:rPr>
            </w:pPr>
            <w:r>
              <w:rPr>
                <w:rFonts w:hint="eastAsia"/>
                <w:b/>
                <w:bCs/>
                <w:sz w:val="22"/>
                <w:szCs w:val="24"/>
                <w:vertAlign w:val="baseline"/>
                <w:lang w:val="en-US" w:eastAsia="zh-CN"/>
              </w:rPr>
              <w:t>6</w:t>
            </w:r>
            <w:r>
              <w:rPr>
                <w:rFonts w:hint="eastAsia"/>
                <w:b/>
                <w:bCs/>
                <w:sz w:val="22"/>
                <w:szCs w:val="24"/>
                <w:vertAlign w:val="baseline"/>
              </w:rPr>
              <w:t>．相关记录</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b/>
                <w:bCs/>
                <w:sz w:val="22"/>
                <w:szCs w:val="24"/>
                <w:vertAlign w:val="baseline"/>
                <w:lang w:val="en-US" w:eastAsia="zh-CN"/>
              </w:rPr>
            </w:pPr>
            <w:r>
              <w:rPr>
                <w:rFonts w:hint="eastAsia"/>
                <w:b/>
                <w:bCs/>
                <w:sz w:val="22"/>
                <w:szCs w:val="24"/>
                <w:vertAlign w:val="baseline"/>
                <w:lang w:val="en-US" w:eastAsia="zh-CN"/>
              </w:rPr>
              <w:t>《废弃物处置和销毁记录》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b/>
                <w:bCs/>
                <w:sz w:val="22"/>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7" w:type="dxa"/>
          <w:trHeight w:val="565" w:hRule="atLeast"/>
          <w:jc w:val="center"/>
        </w:trPr>
        <w:tc>
          <w:tcPr>
            <w:tcW w:w="4980" w:type="dxa"/>
            <w:gridSpan w:val="3"/>
            <w:vMerge w:val="restart"/>
            <w:noWrap w:val="0"/>
            <w:vAlign w:val="center"/>
          </w:tcPr>
          <w:p>
            <w:pPr>
              <w:jc w:val="center"/>
              <w:rPr>
                <w:rFonts w:hint="eastAsia"/>
                <w:b/>
                <w:bCs/>
                <w:sz w:val="24"/>
                <w:szCs w:val="28"/>
                <w:vertAlign w:val="baseline"/>
              </w:rPr>
            </w:pPr>
            <w:r>
              <w:rPr>
                <w:rFonts w:hint="eastAsia"/>
                <w:b/>
                <w:bCs/>
                <w:sz w:val="24"/>
                <w:szCs w:val="28"/>
                <w:vertAlign w:val="baseline"/>
              </w:rPr>
              <w:t>营山县</w:t>
            </w:r>
            <w:r>
              <w:rPr>
                <w:rFonts w:hint="eastAsia"/>
                <w:b/>
                <w:bCs/>
                <w:sz w:val="24"/>
                <w:szCs w:val="28"/>
                <w:vertAlign w:val="baseline"/>
                <w:lang w:eastAsia="zh-CN"/>
              </w:rPr>
              <w:t>兴旺</w:t>
            </w:r>
            <w:r>
              <w:rPr>
                <w:rFonts w:hint="eastAsia"/>
                <w:b/>
                <w:bCs/>
                <w:sz w:val="24"/>
                <w:szCs w:val="28"/>
                <w:vertAlign w:val="baseline"/>
              </w:rPr>
              <w:t>烟花爆竹有限公司</w:t>
            </w:r>
          </w:p>
          <w:p>
            <w:pPr>
              <w:jc w:val="center"/>
              <w:rPr>
                <w:rFonts w:hint="eastAsia" w:eastAsia="宋体"/>
                <w:b/>
                <w:bCs/>
                <w:sz w:val="24"/>
                <w:szCs w:val="28"/>
                <w:vertAlign w:val="baseline"/>
                <w:lang w:eastAsia="zh-CN"/>
              </w:rPr>
            </w:pPr>
            <w:r>
              <w:rPr>
                <w:rFonts w:hint="eastAsia"/>
                <w:b/>
                <w:bCs/>
                <w:sz w:val="24"/>
                <w:szCs w:val="28"/>
                <w:vertAlign w:val="baseline"/>
              </w:rPr>
              <w:t>安全生产规章制度</w:t>
            </w:r>
            <w:r>
              <w:rPr>
                <w:rFonts w:hint="eastAsia"/>
                <w:b/>
                <w:bCs/>
                <w:sz w:val="24"/>
                <w:szCs w:val="28"/>
                <w:vertAlign w:val="baseline"/>
                <w:lang w:eastAsia="zh-CN"/>
              </w:rPr>
              <w:t>（</w:t>
            </w:r>
            <w:r>
              <w:rPr>
                <w:rFonts w:hint="eastAsia"/>
                <w:b/>
                <w:bCs/>
                <w:sz w:val="24"/>
                <w:szCs w:val="28"/>
                <w:vertAlign w:val="baseline"/>
                <w:lang w:val="en-US" w:eastAsia="zh-CN"/>
              </w:rPr>
              <w:t>34</w:t>
            </w:r>
            <w:r>
              <w:rPr>
                <w:rFonts w:hint="eastAsia"/>
                <w:b/>
                <w:bCs/>
                <w:sz w:val="24"/>
                <w:szCs w:val="28"/>
                <w:vertAlign w:val="baseline"/>
                <w:lang w:eastAsia="zh-CN"/>
              </w:rPr>
              <w:t>）</w:t>
            </w:r>
          </w:p>
        </w:tc>
        <w:tc>
          <w:tcPr>
            <w:tcW w:w="4587" w:type="dxa"/>
            <w:gridSpan w:val="2"/>
            <w:noWrap w:val="0"/>
            <w:vAlign w:val="center"/>
          </w:tcPr>
          <w:p>
            <w:pPr>
              <w:rPr>
                <w:sz w:val="24"/>
                <w:szCs w:val="28"/>
                <w:vertAlign w:val="baseline"/>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7" w:type="dxa"/>
          <w:trHeight w:val="565" w:hRule="atLeast"/>
          <w:jc w:val="center"/>
        </w:trPr>
        <w:tc>
          <w:tcPr>
            <w:tcW w:w="4980" w:type="dxa"/>
            <w:gridSpan w:val="3"/>
            <w:vMerge w:val="continue"/>
            <w:noWrap w:val="0"/>
            <w:vAlign w:val="center"/>
          </w:tcPr>
          <w:p>
            <w:pPr>
              <w:jc w:val="center"/>
              <w:rPr>
                <w:b/>
                <w:bCs/>
                <w:sz w:val="24"/>
                <w:szCs w:val="28"/>
                <w:vertAlign w:val="baseline"/>
              </w:rPr>
            </w:pPr>
          </w:p>
        </w:tc>
        <w:tc>
          <w:tcPr>
            <w:tcW w:w="4587" w:type="dxa"/>
            <w:gridSpan w:val="2"/>
            <w:noWrap w:val="0"/>
            <w:vAlign w:val="center"/>
          </w:tcPr>
          <w:p>
            <w:pPr>
              <w:rPr>
                <w:sz w:val="24"/>
                <w:szCs w:val="28"/>
                <w:vertAlign w:val="baseline"/>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7" w:type="dxa"/>
          <w:trHeight w:val="567" w:hRule="atLeast"/>
          <w:jc w:val="center"/>
        </w:trPr>
        <w:tc>
          <w:tcPr>
            <w:tcW w:w="4980" w:type="dxa"/>
            <w:gridSpan w:val="3"/>
            <w:vMerge w:val="restart"/>
            <w:noWrap w:val="0"/>
            <w:vAlign w:val="center"/>
          </w:tcPr>
          <w:p>
            <w:pPr>
              <w:jc w:val="center"/>
              <w:rPr>
                <w:rFonts w:hint="eastAsia" w:ascii="宋体" w:hAnsi="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设备设施验收、施工、</w:t>
            </w:r>
          </w:p>
          <w:p>
            <w:pPr>
              <w:jc w:val="center"/>
              <w:rPr>
                <w:b/>
                <w:bCs/>
                <w:sz w:val="24"/>
                <w:szCs w:val="28"/>
                <w:vertAlign w:val="baseline"/>
              </w:rPr>
            </w:pPr>
            <w:r>
              <w:rPr>
                <w:rFonts w:hint="eastAsia" w:ascii="宋体" w:hAnsi="宋体" w:cs="宋体"/>
                <w:b/>
                <w:bCs/>
                <w:i w:val="0"/>
                <w:color w:val="000000"/>
                <w:kern w:val="0"/>
                <w:sz w:val="24"/>
                <w:szCs w:val="24"/>
                <w:u w:val="none"/>
                <w:lang w:val="en-US" w:eastAsia="zh-CN" w:bidi="ar"/>
              </w:rPr>
              <w:t>检修、报废安全管理</w:t>
            </w:r>
            <w:r>
              <w:rPr>
                <w:rFonts w:hint="eastAsia" w:ascii="宋体" w:hAnsi="宋体" w:eastAsia="宋体" w:cs="宋体"/>
                <w:b/>
                <w:bCs/>
                <w:i w:val="0"/>
                <w:color w:val="000000"/>
                <w:kern w:val="0"/>
                <w:sz w:val="24"/>
                <w:szCs w:val="24"/>
                <w:u w:val="none"/>
                <w:lang w:val="en-US" w:eastAsia="zh-CN" w:bidi="ar"/>
              </w:rPr>
              <w:t>制度</w:t>
            </w:r>
          </w:p>
        </w:tc>
        <w:tc>
          <w:tcPr>
            <w:tcW w:w="4587" w:type="dxa"/>
            <w:gridSpan w:val="2"/>
            <w:noWrap w:val="0"/>
            <w:vAlign w:val="center"/>
          </w:tcPr>
          <w:p>
            <w:pPr>
              <w:rPr>
                <w:sz w:val="24"/>
                <w:szCs w:val="28"/>
                <w:vertAlign w:val="baseline"/>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7" w:type="dxa"/>
          <w:trHeight w:val="567" w:hRule="atLeast"/>
          <w:jc w:val="center"/>
        </w:trPr>
        <w:tc>
          <w:tcPr>
            <w:tcW w:w="4980" w:type="dxa"/>
            <w:gridSpan w:val="3"/>
            <w:vMerge w:val="continue"/>
            <w:noWrap w:val="0"/>
            <w:vAlign w:val="center"/>
          </w:tcPr>
          <w:p>
            <w:pPr>
              <w:jc w:val="center"/>
              <w:rPr>
                <w:sz w:val="24"/>
                <w:szCs w:val="28"/>
                <w:vertAlign w:val="baseline"/>
              </w:rPr>
            </w:pPr>
          </w:p>
        </w:tc>
        <w:tc>
          <w:tcPr>
            <w:tcW w:w="4587" w:type="dxa"/>
            <w:gridSpan w:val="2"/>
            <w:noWrap w:val="0"/>
            <w:vAlign w:val="center"/>
          </w:tcPr>
          <w:p>
            <w:pPr>
              <w:rPr>
                <w:rFonts w:hint="default" w:eastAsia="新宋体"/>
                <w:sz w:val="24"/>
                <w:szCs w:val="28"/>
                <w:vertAlign w:val="baseline"/>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7" w:type="dxa"/>
          <w:trHeight w:val="11419" w:hRule="atLeast"/>
          <w:jc w:val="center"/>
        </w:trPr>
        <w:tc>
          <w:tcPr>
            <w:tcW w:w="9567" w:type="dxa"/>
            <w:gridSpan w:val="5"/>
            <w:noWrap w:val="0"/>
            <w:vAlign w:val="top"/>
          </w:tcPr>
          <w:p>
            <w:pPr>
              <w:jc w:val="left"/>
              <w:rPr>
                <w:rFonts w:hint="eastAsia"/>
                <w:b/>
                <w:bCs/>
                <w:sz w:val="22"/>
                <w:szCs w:val="24"/>
                <w:vertAlign w:val="baseline"/>
              </w:rPr>
            </w:pPr>
            <w:r>
              <w:rPr>
                <w:rFonts w:hint="eastAsia"/>
                <w:b/>
                <w:bCs/>
                <w:sz w:val="22"/>
                <w:szCs w:val="24"/>
                <w:vertAlign w:val="baseline"/>
              </w:rPr>
              <w:t>1</w:t>
            </w:r>
            <w:r>
              <w:rPr>
                <w:rFonts w:hint="eastAsia"/>
                <w:b/>
                <w:bCs/>
                <w:sz w:val="22"/>
                <w:szCs w:val="24"/>
                <w:vertAlign w:val="baseline"/>
                <w:lang w:val="en-US" w:eastAsia="zh-CN"/>
              </w:rPr>
              <w:t>.</w:t>
            </w:r>
            <w:r>
              <w:rPr>
                <w:rFonts w:hint="eastAsia"/>
                <w:b/>
                <w:bCs/>
                <w:sz w:val="22"/>
                <w:szCs w:val="24"/>
                <w:vertAlign w:val="baseline"/>
              </w:rPr>
              <w:t>目的</w:t>
            </w:r>
          </w:p>
          <w:p>
            <w:pPr>
              <w:jc w:val="left"/>
              <w:rPr>
                <w:rFonts w:hint="eastAsia"/>
                <w:b/>
                <w:bCs/>
                <w:sz w:val="22"/>
                <w:szCs w:val="24"/>
                <w:vertAlign w:val="baseline"/>
              </w:rPr>
            </w:pPr>
            <w:r>
              <w:rPr>
                <w:rFonts w:hint="eastAsia"/>
                <w:b/>
                <w:bCs/>
                <w:sz w:val="22"/>
                <w:szCs w:val="24"/>
                <w:vertAlign w:val="baseline"/>
              </w:rPr>
              <w:t>　　为</w:t>
            </w:r>
            <w:r>
              <w:rPr>
                <w:rFonts w:hint="eastAsia"/>
                <w:b/>
                <w:bCs/>
                <w:sz w:val="22"/>
                <w:szCs w:val="24"/>
                <w:vertAlign w:val="baseline"/>
                <w:lang w:eastAsia="zh-CN"/>
              </w:rPr>
              <w:t>贯彻落实安全生产方针，规范生产设施设备安全管理，减少安全事故发生，保护员工生命和财产安全</w:t>
            </w:r>
            <w:r>
              <w:rPr>
                <w:rFonts w:hint="eastAsia"/>
                <w:b/>
                <w:bCs/>
                <w:sz w:val="22"/>
                <w:szCs w:val="24"/>
                <w:vertAlign w:val="baseline"/>
              </w:rPr>
              <w:t>，特制定本制度。</w:t>
            </w:r>
          </w:p>
          <w:p>
            <w:pPr>
              <w:jc w:val="left"/>
              <w:rPr>
                <w:rFonts w:hint="eastAsia"/>
                <w:b/>
                <w:bCs/>
                <w:sz w:val="22"/>
                <w:szCs w:val="24"/>
                <w:vertAlign w:val="baseline"/>
              </w:rPr>
            </w:pPr>
            <w:r>
              <w:rPr>
                <w:rFonts w:hint="eastAsia"/>
                <w:b/>
                <w:bCs/>
                <w:sz w:val="22"/>
                <w:szCs w:val="24"/>
                <w:vertAlign w:val="baseline"/>
              </w:rPr>
              <w:t>2</w:t>
            </w:r>
            <w:r>
              <w:rPr>
                <w:rFonts w:hint="eastAsia"/>
                <w:b/>
                <w:bCs/>
                <w:sz w:val="22"/>
                <w:szCs w:val="24"/>
                <w:vertAlign w:val="baseline"/>
                <w:lang w:val="en-US" w:eastAsia="zh-CN"/>
              </w:rPr>
              <w:t>.</w:t>
            </w:r>
            <w:r>
              <w:rPr>
                <w:rFonts w:hint="eastAsia"/>
                <w:b/>
                <w:bCs/>
                <w:sz w:val="22"/>
                <w:szCs w:val="24"/>
                <w:vertAlign w:val="baseline"/>
              </w:rPr>
              <w:t>适用范围</w:t>
            </w:r>
          </w:p>
          <w:p>
            <w:pPr>
              <w:jc w:val="left"/>
              <w:rPr>
                <w:rFonts w:hint="eastAsia"/>
                <w:b/>
                <w:bCs/>
                <w:sz w:val="22"/>
                <w:szCs w:val="24"/>
                <w:vertAlign w:val="baseline"/>
              </w:rPr>
            </w:pPr>
            <w:r>
              <w:rPr>
                <w:rFonts w:hint="eastAsia"/>
                <w:b/>
                <w:bCs/>
                <w:sz w:val="22"/>
                <w:szCs w:val="24"/>
                <w:vertAlign w:val="baseline"/>
              </w:rPr>
              <w:t>　　适用于本</w:t>
            </w:r>
            <w:r>
              <w:rPr>
                <w:rFonts w:hint="eastAsia"/>
                <w:b/>
                <w:bCs/>
                <w:sz w:val="22"/>
                <w:szCs w:val="24"/>
                <w:vertAlign w:val="baseline"/>
                <w:lang w:eastAsia="zh-CN"/>
              </w:rPr>
              <w:t>公司设施、设备</w:t>
            </w:r>
            <w:r>
              <w:rPr>
                <w:rFonts w:hint="eastAsia"/>
                <w:b/>
                <w:bCs/>
                <w:sz w:val="22"/>
                <w:szCs w:val="24"/>
                <w:vertAlign w:val="baseline"/>
              </w:rPr>
              <w:t>管理。</w:t>
            </w:r>
          </w:p>
          <w:p>
            <w:pPr>
              <w:jc w:val="left"/>
              <w:rPr>
                <w:rFonts w:hint="eastAsia"/>
                <w:b/>
                <w:bCs/>
                <w:sz w:val="22"/>
                <w:szCs w:val="24"/>
                <w:vertAlign w:val="baseline"/>
              </w:rPr>
            </w:pPr>
            <w:r>
              <w:rPr>
                <w:rFonts w:hint="eastAsia"/>
                <w:b/>
                <w:bCs/>
                <w:sz w:val="22"/>
                <w:szCs w:val="24"/>
                <w:vertAlign w:val="baseline"/>
              </w:rPr>
              <w:t>3</w:t>
            </w:r>
            <w:r>
              <w:rPr>
                <w:rFonts w:hint="eastAsia"/>
                <w:b/>
                <w:bCs/>
                <w:sz w:val="22"/>
                <w:szCs w:val="24"/>
                <w:vertAlign w:val="baseline"/>
                <w:lang w:val="en-US" w:eastAsia="zh-CN"/>
              </w:rPr>
              <w:t>.</w:t>
            </w:r>
            <w:r>
              <w:rPr>
                <w:rFonts w:hint="eastAsia"/>
                <w:b/>
                <w:bCs/>
                <w:sz w:val="22"/>
                <w:szCs w:val="24"/>
                <w:vertAlign w:val="baseline"/>
              </w:rPr>
              <w:t>法规依据</w:t>
            </w:r>
          </w:p>
          <w:p>
            <w:pPr>
              <w:jc w:val="left"/>
              <w:rPr>
                <w:rFonts w:hint="eastAsia"/>
                <w:b/>
                <w:bCs/>
                <w:sz w:val="22"/>
                <w:szCs w:val="24"/>
                <w:vertAlign w:val="baseline"/>
              </w:rPr>
            </w:pPr>
            <w:r>
              <w:rPr>
                <w:rFonts w:hint="eastAsia"/>
                <w:b/>
                <w:bCs/>
                <w:sz w:val="22"/>
                <w:szCs w:val="24"/>
                <w:vertAlign w:val="baseline"/>
              </w:rPr>
              <w:t>　根据《烟花爆竹生产经营企业安全标准化评审办法》制定。</w:t>
            </w:r>
          </w:p>
          <w:p>
            <w:pPr>
              <w:jc w:val="left"/>
              <w:rPr>
                <w:rFonts w:hint="eastAsia"/>
                <w:b/>
                <w:bCs/>
                <w:sz w:val="22"/>
                <w:szCs w:val="24"/>
                <w:vertAlign w:val="baseline"/>
              </w:rPr>
            </w:pPr>
            <w:r>
              <w:rPr>
                <w:rFonts w:hint="eastAsia"/>
                <w:b/>
                <w:bCs/>
                <w:sz w:val="22"/>
                <w:szCs w:val="24"/>
                <w:vertAlign w:val="baseline"/>
              </w:rPr>
              <w:t>4</w:t>
            </w:r>
            <w:r>
              <w:rPr>
                <w:rFonts w:hint="eastAsia"/>
                <w:b/>
                <w:bCs/>
                <w:sz w:val="22"/>
                <w:szCs w:val="24"/>
                <w:vertAlign w:val="baseline"/>
                <w:lang w:val="en-US" w:eastAsia="zh-CN"/>
              </w:rPr>
              <w:t>.</w:t>
            </w:r>
            <w:r>
              <w:rPr>
                <w:rFonts w:hint="eastAsia"/>
                <w:b/>
                <w:bCs/>
                <w:sz w:val="22"/>
                <w:szCs w:val="24"/>
                <w:vertAlign w:val="baseline"/>
              </w:rPr>
              <w:t>主要职责</w:t>
            </w:r>
          </w:p>
          <w:p>
            <w:pPr>
              <w:ind w:firstLine="221" w:firstLineChars="100"/>
              <w:jc w:val="left"/>
              <w:rPr>
                <w:rFonts w:hint="eastAsia"/>
                <w:b/>
                <w:bCs/>
                <w:sz w:val="22"/>
                <w:szCs w:val="24"/>
                <w:vertAlign w:val="baseline"/>
              </w:rPr>
            </w:pPr>
            <w:r>
              <w:rPr>
                <w:rFonts w:hint="eastAsia"/>
                <w:b/>
                <w:bCs/>
                <w:sz w:val="22"/>
                <w:szCs w:val="24"/>
                <w:vertAlign w:val="baseline"/>
              </w:rPr>
              <w:t>4.1、</w:t>
            </w:r>
            <w:r>
              <w:rPr>
                <w:rFonts w:hint="eastAsia"/>
                <w:b/>
                <w:bCs/>
                <w:sz w:val="22"/>
                <w:szCs w:val="24"/>
                <w:vertAlign w:val="baseline"/>
                <w:lang w:eastAsia="zh-CN"/>
              </w:rPr>
              <w:t>公司安全</w:t>
            </w:r>
            <w:r>
              <w:rPr>
                <w:rFonts w:hint="eastAsia"/>
                <w:b/>
                <w:bCs/>
                <w:sz w:val="22"/>
                <w:szCs w:val="24"/>
                <w:vertAlign w:val="baseline"/>
              </w:rPr>
              <w:t>科负责</w:t>
            </w:r>
            <w:r>
              <w:rPr>
                <w:rFonts w:hint="eastAsia"/>
                <w:b/>
                <w:bCs/>
                <w:sz w:val="22"/>
                <w:szCs w:val="24"/>
                <w:vertAlign w:val="baseline"/>
                <w:lang w:eastAsia="zh-CN"/>
              </w:rPr>
              <w:t>设施设备的申购审核验收、台账、设备检修审核、拆除与报废管理；参与新改扩工程的验收；检查、监督设施设备的安全管理</w:t>
            </w:r>
            <w:r>
              <w:rPr>
                <w:rFonts w:hint="eastAsia"/>
                <w:b/>
                <w:bCs/>
                <w:sz w:val="22"/>
                <w:szCs w:val="24"/>
                <w:vertAlign w:val="baseline"/>
              </w:rPr>
              <w:t>。</w:t>
            </w:r>
          </w:p>
          <w:p>
            <w:pPr>
              <w:ind w:firstLine="221" w:firstLineChars="100"/>
              <w:jc w:val="left"/>
              <w:rPr>
                <w:rFonts w:hint="eastAsia"/>
                <w:b/>
                <w:bCs/>
                <w:sz w:val="22"/>
                <w:szCs w:val="24"/>
                <w:vertAlign w:val="baseline"/>
              </w:rPr>
            </w:pPr>
            <w:r>
              <w:rPr>
                <w:rFonts w:hint="eastAsia"/>
                <w:b/>
                <w:bCs/>
                <w:sz w:val="22"/>
                <w:szCs w:val="24"/>
                <w:vertAlign w:val="baseline"/>
              </w:rPr>
              <w:t>4.2、</w:t>
            </w:r>
            <w:r>
              <w:rPr>
                <w:rFonts w:hint="eastAsia"/>
                <w:b/>
                <w:bCs/>
                <w:sz w:val="22"/>
                <w:szCs w:val="24"/>
                <w:vertAlign w:val="baseline"/>
                <w:lang w:eastAsia="zh-CN"/>
              </w:rPr>
              <w:t>仓库保管员</w:t>
            </w:r>
            <w:r>
              <w:rPr>
                <w:rFonts w:hint="eastAsia"/>
                <w:b/>
                <w:bCs/>
                <w:sz w:val="22"/>
                <w:szCs w:val="24"/>
                <w:vertAlign w:val="baseline"/>
              </w:rPr>
              <w:t>负责</w:t>
            </w:r>
            <w:r>
              <w:rPr>
                <w:rFonts w:hint="eastAsia"/>
                <w:b/>
                <w:bCs/>
                <w:sz w:val="22"/>
                <w:szCs w:val="24"/>
                <w:vertAlign w:val="baseline"/>
                <w:lang w:eastAsia="zh-CN"/>
              </w:rPr>
              <w:t>设施设备的正常使用和日常维护</w:t>
            </w:r>
            <w:r>
              <w:rPr>
                <w:rFonts w:hint="eastAsia"/>
                <w:b/>
                <w:bCs/>
                <w:sz w:val="22"/>
                <w:szCs w:val="24"/>
                <w:vertAlign w:val="baseline"/>
              </w:rPr>
              <w:t>。</w:t>
            </w:r>
          </w:p>
          <w:p>
            <w:pPr>
              <w:jc w:val="left"/>
              <w:rPr>
                <w:rFonts w:hint="eastAsia"/>
                <w:b/>
                <w:bCs/>
                <w:sz w:val="22"/>
                <w:szCs w:val="24"/>
                <w:vertAlign w:val="baseline"/>
              </w:rPr>
            </w:pPr>
            <w:r>
              <w:rPr>
                <w:rFonts w:hint="eastAsia"/>
                <w:b/>
                <w:bCs/>
                <w:sz w:val="22"/>
                <w:szCs w:val="24"/>
                <w:vertAlign w:val="baseline"/>
              </w:rPr>
              <w:t>5</w:t>
            </w:r>
            <w:r>
              <w:rPr>
                <w:rFonts w:hint="eastAsia"/>
                <w:b/>
                <w:bCs/>
                <w:sz w:val="22"/>
                <w:szCs w:val="24"/>
                <w:vertAlign w:val="baseline"/>
                <w:lang w:val="en-US" w:eastAsia="zh-CN"/>
              </w:rPr>
              <w:t>.</w:t>
            </w:r>
            <w:r>
              <w:rPr>
                <w:rFonts w:hint="eastAsia"/>
                <w:b/>
                <w:bCs/>
                <w:sz w:val="22"/>
                <w:szCs w:val="24"/>
                <w:vertAlign w:val="baseline"/>
              </w:rPr>
              <w:t>制度内容</w:t>
            </w:r>
          </w:p>
          <w:p>
            <w:pPr>
              <w:ind w:firstLine="221" w:firstLineChars="100"/>
              <w:jc w:val="left"/>
              <w:rPr>
                <w:rFonts w:hint="eastAsia" w:eastAsia="宋体"/>
                <w:b/>
                <w:bCs/>
                <w:sz w:val="22"/>
                <w:szCs w:val="24"/>
                <w:vertAlign w:val="baseline"/>
                <w:lang w:eastAsia="zh-CN"/>
              </w:rPr>
            </w:pPr>
            <w:r>
              <w:rPr>
                <w:rFonts w:hint="eastAsia"/>
                <w:b/>
                <w:bCs/>
                <w:sz w:val="22"/>
                <w:szCs w:val="24"/>
                <w:vertAlign w:val="baseline"/>
              </w:rPr>
              <w:t>5.1、</w:t>
            </w:r>
            <w:r>
              <w:rPr>
                <w:rFonts w:hint="eastAsia"/>
                <w:b/>
                <w:bCs/>
                <w:sz w:val="22"/>
                <w:szCs w:val="24"/>
                <w:vertAlign w:val="baseline"/>
                <w:lang w:eastAsia="zh-CN"/>
              </w:rPr>
              <w:t>设施建设管理</w:t>
            </w:r>
          </w:p>
          <w:p>
            <w:pPr>
              <w:ind w:firstLine="442" w:firstLineChars="200"/>
              <w:jc w:val="left"/>
              <w:rPr>
                <w:rFonts w:hint="eastAsia" w:eastAsia="宋体"/>
                <w:b/>
                <w:bCs/>
                <w:sz w:val="22"/>
                <w:szCs w:val="24"/>
                <w:vertAlign w:val="baseline"/>
                <w:lang w:eastAsia="zh-CN"/>
              </w:rPr>
            </w:pPr>
            <w:r>
              <w:rPr>
                <w:rFonts w:hint="eastAsia"/>
                <w:b/>
                <w:bCs/>
                <w:sz w:val="22"/>
                <w:szCs w:val="24"/>
                <w:vertAlign w:val="baseline"/>
                <w:lang w:val="en-US" w:eastAsia="zh-CN"/>
              </w:rPr>
              <w:t>5.1.1</w:t>
            </w:r>
            <w:r>
              <w:rPr>
                <w:rFonts w:hint="eastAsia"/>
                <w:b/>
                <w:bCs/>
                <w:sz w:val="22"/>
                <w:szCs w:val="24"/>
                <w:vertAlign w:val="baseline"/>
                <w:lang w:eastAsia="zh-CN"/>
              </w:rPr>
              <w:t>各部门应积极采用先进的、安全可靠的新技术、新工艺、新设备，对生产设施不断改进，不断改善安全生产条件，提高安全生产技术水平</w:t>
            </w:r>
            <w:r>
              <w:rPr>
                <w:rFonts w:hint="eastAsia"/>
                <w:b/>
                <w:bCs/>
                <w:sz w:val="22"/>
                <w:szCs w:val="24"/>
                <w:vertAlign w:val="baseline"/>
              </w:rPr>
              <w:t>。</w:t>
            </w:r>
            <w:r>
              <w:rPr>
                <w:rFonts w:hint="eastAsia"/>
                <w:b/>
                <w:bCs/>
                <w:sz w:val="22"/>
                <w:szCs w:val="24"/>
                <w:vertAlign w:val="baseline"/>
                <w:lang w:eastAsia="zh-CN"/>
              </w:rPr>
              <w:t>严禁使用国家规定的淘汰设备。</w:t>
            </w:r>
          </w:p>
          <w:p>
            <w:pPr>
              <w:ind w:firstLine="442" w:firstLineChars="200"/>
              <w:jc w:val="left"/>
              <w:rPr>
                <w:rFonts w:hint="eastAsia" w:eastAsia="宋体"/>
                <w:b/>
                <w:bCs/>
                <w:sz w:val="22"/>
                <w:szCs w:val="24"/>
                <w:vertAlign w:val="baseline"/>
                <w:lang w:eastAsia="zh-CN"/>
              </w:rPr>
            </w:pPr>
            <w:r>
              <w:rPr>
                <w:rFonts w:hint="eastAsia"/>
                <w:b/>
                <w:bCs/>
                <w:sz w:val="22"/>
                <w:szCs w:val="24"/>
                <w:vertAlign w:val="baseline"/>
              </w:rPr>
              <w:t>5.</w:t>
            </w:r>
            <w:r>
              <w:rPr>
                <w:rFonts w:hint="eastAsia"/>
                <w:b/>
                <w:bCs/>
                <w:sz w:val="22"/>
                <w:szCs w:val="24"/>
                <w:vertAlign w:val="baseline"/>
                <w:lang w:val="en-US" w:eastAsia="zh-CN"/>
              </w:rPr>
              <w:t>1.2</w:t>
            </w:r>
            <w:r>
              <w:rPr>
                <w:rFonts w:hint="eastAsia"/>
                <w:b/>
                <w:bCs/>
                <w:sz w:val="22"/>
                <w:szCs w:val="24"/>
                <w:vertAlign w:val="baseline"/>
                <w:lang w:eastAsia="zh-CN"/>
              </w:rPr>
              <w:t>各部门应严格执行“三同时”制度</w:t>
            </w:r>
            <w:r>
              <w:rPr>
                <w:rFonts w:hint="eastAsia"/>
                <w:b/>
                <w:bCs/>
                <w:sz w:val="22"/>
                <w:szCs w:val="24"/>
                <w:vertAlign w:val="baseline"/>
              </w:rPr>
              <w:t>。</w:t>
            </w:r>
            <w:r>
              <w:rPr>
                <w:rFonts w:hint="eastAsia"/>
                <w:b/>
                <w:bCs/>
                <w:sz w:val="22"/>
                <w:szCs w:val="24"/>
                <w:vertAlign w:val="baseline"/>
                <w:lang w:eastAsia="zh-CN"/>
              </w:rPr>
              <w:t>新、改、扩建工程的安全设施必须符合国家规定的标准，必须与主体工程同时施工、同时投入生产和使用</w:t>
            </w:r>
          </w:p>
          <w:p>
            <w:pPr>
              <w:ind w:firstLine="442" w:firstLineChars="200"/>
              <w:jc w:val="left"/>
              <w:rPr>
                <w:rFonts w:hint="eastAsia"/>
                <w:b/>
                <w:bCs/>
                <w:sz w:val="22"/>
                <w:szCs w:val="24"/>
                <w:vertAlign w:val="baseline"/>
              </w:rPr>
            </w:pPr>
            <w:r>
              <w:rPr>
                <w:rFonts w:hint="eastAsia"/>
                <w:b/>
                <w:bCs/>
                <w:sz w:val="22"/>
                <w:szCs w:val="24"/>
                <w:vertAlign w:val="baseline"/>
              </w:rPr>
              <w:t>5.</w:t>
            </w:r>
            <w:r>
              <w:rPr>
                <w:rFonts w:hint="eastAsia"/>
                <w:b/>
                <w:bCs/>
                <w:sz w:val="22"/>
                <w:szCs w:val="24"/>
                <w:vertAlign w:val="baseline"/>
                <w:lang w:val="en-US" w:eastAsia="zh-CN"/>
              </w:rPr>
              <w:t>1.3</w:t>
            </w:r>
            <w:r>
              <w:rPr>
                <w:rFonts w:hint="eastAsia"/>
                <w:b/>
                <w:bCs/>
                <w:sz w:val="22"/>
                <w:szCs w:val="24"/>
                <w:vertAlign w:val="baseline"/>
                <w:lang w:eastAsia="zh-CN"/>
              </w:rPr>
              <w:t>生产设施建设中变更必须按照相关规定进行，要对变更的全过程进行风险管理，所有记录要存档</w:t>
            </w:r>
            <w:r>
              <w:rPr>
                <w:rFonts w:hint="eastAsia"/>
                <w:b/>
                <w:bCs/>
                <w:sz w:val="22"/>
                <w:szCs w:val="24"/>
                <w:vertAlign w:val="baseline"/>
              </w:rPr>
              <w:t>。</w:t>
            </w:r>
          </w:p>
          <w:p>
            <w:pPr>
              <w:ind w:firstLine="221" w:firstLineChars="100"/>
              <w:jc w:val="left"/>
              <w:rPr>
                <w:rFonts w:hint="eastAsia"/>
                <w:b/>
                <w:bCs/>
                <w:sz w:val="22"/>
                <w:szCs w:val="24"/>
                <w:vertAlign w:val="baseline"/>
                <w:lang w:eastAsia="zh-CN"/>
              </w:rPr>
            </w:pPr>
            <w:r>
              <w:rPr>
                <w:rFonts w:hint="eastAsia"/>
                <w:b/>
                <w:bCs/>
                <w:sz w:val="22"/>
                <w:szCs w:val="24"/>
                <w:vertAlign w:val="baseline"/>
              </w:rPr>
              <w:t>5.</w:t>
            </w:r>
            <w:r>
              <w:rPr>
                <w:rFonts w:hint="eastAsia"/>
                <w:b/>
                <w:bCs/>
                <w:sz w:val="22"/>
                <w:szCs w:val="24"/>
                <w:vertAlign w:val="baseline"/>
                <w:lang w:val="en-US" w:eastAsia="zh-CN"/>
              </w:rPr>
              <w:t>2</w:t>
            </w:r>
            <w:r>
              <w:rPr>
                <w:rFonts w:hint="eastAsia"/>
                <w:b/>
                <w:bCs/>
                <w:sz w:val="22"/>
                <w:szCs w:val="24"/>
                <w:vertAlign w:val="baseline"/>
              </w:rPr>
              <w:t>、</w:t>
            </w:r>
            <w:r>
              <w:rPr>
                <w:rFonts w:hint="eastAsia"/>
                <w:b/>
                <w:bCs/>
                <w:sz w:val="22"/>
                <w:szCs w:val="24"/>
                <w:vertAlign w:val="baseline"/>
                <w:lang w:eastAsia="zh-CN"/>
              </w:rPr>
              <w:t>设施、设备管理</w:t>
            </w:r>
          </w:p>
          <w:p>
            <w:pPr>
              <w:ind w:firstLine="442" w:firstLineChars="200"/>
              <w:jc w:val="left"/>
              <w:rPr>
                <w:rFonts w:hint="default"/>
                <w:b/>
                <w:bCs/>
                <w:sz w:val="22"/>
                <w:szCs w:val="24"/>
                <w:vertAlign w:val="baseline"/>
                <w:lang w:val="en-US" w:eastAsia="zh-CN"/>
              </w:rPr>
            </w:pPr>
            <w:r>
              <w:rPr>
                <w:rFonts w:hint="eastAsia"/>
                <w:b/>
                <w:bCs/>
                <w:sz w:val="22"/>
                <w:szCs w:val="24"/>
                <w:vertAlign w:val="baseline"/>
                <w:lang w:val="en-US" w:eastAsia="zh-CN"/>
              </w:rPr>
              <w:t>5.2.1各部门要建立本部门的《设施、设备台账》和《设施、设备档案》</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5.2.2各部门按照本部门设置的安全设施进行日常保养和维护，并记录相关内容。</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5.2.3设备设施需要检维修时，应严格遵守国家相关法律法规和标准的规定进行检维修工作。</w:t>
            </w:r>
          </w:p>
          <w:p>
            <w:pPr>
              <w:ind w:firstLine="221" w:firstLineChars="100"/>
              <w:jc w:val="left"/>
              <w:rPr>
                <w:rFonts w:hint="eastAsia"/>
                <w:b/>
                <w:bCs/>
                <w:sz w:val="22"/>
                <w:szCs w:val="24"/>
                <w:vertAlign w:val="baseline"/>
                <w:lang w:val="en-US" w:eastAsia="zh-CN"/>
              </w:rPr>
            </w:pPr>
            <w:r>
              <w:rPr>
                <w:rFonts w:hint="eastAsia"/>
                <w:b/>
                <w:bCs/>
                <w:sz w:val="22"/>
                <w:szCs w:val="24"/>
                <w:vertAlign w:val="baseline"/>
                <w:lang w:val="en-US" w:eastAsia="zh-CN"/>
              </w:rPr>
              <w:t>5.3拆除和报废管理</w:t>
            </w:r>
          </w:p>
          <w:p>
            <w:pPr>
              <w:ind w:firstLine="663" w:firstLineChars="300"/>
              <w:jc w:val="left"/>
              <w:rPr>
                <w:rFonts w:hint="eastAsia"/>
                <w:b/>
                <w:bCs/>
                <w:sz w:val="22"/>
                <w:szCs w:val="24"/>
                <w:vertAlign w:val="baseline"/>
                <w:lang w:val="en-US" w:eastAsia="zh-CN"/>
              </w:rPr>
            </w:pPr>
            <w:r>
              <w:rPr>
                <w:rFonts w:hint="eastAsia"/>
                <w:b/>
                <w:bCs/>
                <w:sz w:val="22"/>
                <w:szCs w:val="24"/>
                <w:vertAlign w:val="baseline"/>
                <w:lang w:val="en-US" w:eastAsia="zh-CN"/>
              </w:rPr>
              <w:t>设施、设备的拆除和报废必须严格按照公司或国家有关规定进行。对拆除作业的风险进行分析，制定详细的拆除方案，落实安全措施。作业过程产生的废弃危险化学品或废弃物按有关规定进行处理。</w:t>
            </w:r>
          </w:p>
          <w:p>
            <w:pPr>
              <w:numPr>
                <w:ilvl w:val="0"/>
                <w:numId w:val="3"/>
              </w:numPr>
              <w:jc w:val="left"/>
              <w:rPr>
                <w:rFonts w:hint="eastAsia"/>
                <w:b/>
                <w:bCs/>
                <w:sz w:val="22"/>
                <w:szCs w:val="24"/>
                <w:vertAlign w:val="baseline"/>
                <w:lang w:val="en-US" w:eastAsia="zh-CN"/>
              </w:rPr>
            </w:pPr>
            <w:r>
              <w:rPr>
                <w:rFonts w:hint="eastAsia"/>
                <w:b/>
                <w:bCs/>
                <w:sz w:val="22"/>
                <w:szCs w:val="24"/>
                <w:vertAlign w:val="baseline"/>
                <w:lang w:val="en-US" w:eastAsia="zh-CN"/>
              </w:rPr>
              <w:t>相关记录</w:t>
            </w:r>
          </w:p>
          <w:p>
            <w:pPr>
              <w:numPr>
                <w:ilvl w:val="0"/>
                <w:numId w:val="0"/>
              </w:numPr>
              <w:jc w:val="left"/>
              <w:rPr>
                <w:rFonts w:hint="eastAsia"/>
                <w:b/>
                <w:bCs/>
                <w:sz w:val="22"/>
                <w:szCs w:val="24"/>
                <w:vertAlign w:val="baseline"/>
                <w:lang w:val="en-US" w:eastAsia="zh-CN"/>
              </w:rPr>
            </w:pPr>
            <w:r>
              <w:rPr>
                <w:rFonts w:hint="eastAsia"/>
                <w:b/>
                <w:bCs/>
                <w:sz w:val="22"/>
                <w:szCs w:val="24"/>
                <w:vertAlign w:val="baseline"/>
                <w:lang w:val="en-US" w:eastAsia="zh-CN"/>
              </w:rPr>
              <w:t>安全设施、设备检查与维护记录</w:t>
            </w:r>
          </w:p>
          <w:p>
            <w:pPr>
              <w:numPr>
                <w:ilvl w:val="0"/>
                <w:numId w:val="0"/>
              </w:numPr>
              <w:jc w:val="left"/>
              <w:rPr>
                <w:rFonts w:hint="default"/>
                <w:b/>
                <w:bCs/>
                <w:sz w:val="22"/>
                <w:szCs w:val="24"/>
                <w:vertAlign w:val="baseline"/>
                <w:lang w:val="en-US" w:eastAsia="zh-CN"/>
              </w:rPr>
            </w:pPr>
            <w:r>
              <w:rPr>
                <w:rFonts w:hint="eastAsia"/>
                <w:b/>
                <w:bCs/>
                <w:sz w:val="22"/>
                <w:szCs w:val="24"/>
                <w:vertAlign w:val="baseline"/>
                <w:lang w:val="en-US" w:eastAsia="zh-CN"/>
              </w:rPr>
              <w:t>废弃物处置与销毁记录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371" w:hRule="atLeast"/>
          <w:jc w:val="center"/>
        </w:trPr>
        <w:tc>
          <w:tcPr>
            <w:tcW w:w="4980" w:type="dxa"/>
            <w:gridSpan w:val="3"/>
            <w:vMerge w:val="restart"/>
            <w:noWrap w:val="0"/>
            <w:vAlign w:val="center"/>
          </w:tcPr>
          <w:p>
            <w:pPr>
              <w:jc w:val="center"/>
              <w:rPr>
                <w:rFonts w:hint="eastAsia"/>
                <w:b/>
                <w:bCs/>
                <w:sz w:val="24"/>
                <w:szCs w:val="28"/>
                <w:vertAlign w:val="baseline"/>
              </w:rPr>
            </w:pPr>
            <w:r>
              <w:rPr>
                <w:rFonts w:hint="eastAsia"/>
                <w:b/>
                <w:bCs/>
                <w:sz w:val="24"/>
                <w:szCs w:val="28"/>
                <w:vertAlign w:val="baseline"/>
              </w:rPr>
              <w:t>营山县</w:t>
            </w:r>
            <w:r>
              <w:rPr>
                <w:rFonts w:hint="eastAsia"/>
                <w:b/>
                <w:bCs/>
                <w:sz w:val="24"/>
                <w:szCs w:val="28"/>
                <w:vertAlign w:val="baseline"/>
                <w:lang w:eastAsia="zh-CN"/>
              </w:rPr>
              <w:t>兴旺</w:t>
            </w:r>
            <w:r>
              <w:rPr>
                <w:rFonts w:hint="eastAsia"/>
                <w:b/>
                <w:bCs/>
                <w:sz w:val="24"/>
                <w:szCs w:val="28"/>
                <w:vertAlign w:val="baseline"/>
              </w:rPr>
              <w:t>烟花爆竹有限公司</w:t>
            </w:r>
          </w:p>
          <w:p>
            <w:pPr>
              <w:jc w:val="center"/>
              <w:rPr>
                <w:b/>
                <w:bCs/>
                <w:sz w:val="24"/>
                <w:szCs w:val="28"/>
                <w:vertAlign w:val="baseline"/>
              </w:rPr>
            </w:pPr>
            <w:r>
              <w:rPr>
                <w:rFonts w:hint="eastAsia"/>
                <w:b/>
                <w:bCs/>
                <w:sz w:val="24"/>
                <w:szCs w:val="28"/>
                <w:vertAlign w:val="baseline"/>
              </w:rPr>
              <w:t>安全生产规章制度</w:t>
            </w:r>
            <w:r>
              <w:rPr>
                <w:rFonts w:hint="eastAsia"/>
                <w:b/>
                <w:bCs/>
                <w:sz w:val="24"/>
                <w:szCs w:val="28"/>
                <w:vertAlign w:val="baseline"/>
                <w:lang w:eastAsia="zh-CN"/>
              </w:rPr>
              <w:t>（</w:t>
            </w:r>
            <w:r>
              <w:rPr>
                <w:rFonts w:hint="eastAsia"/>
                <w:b/>
                <w:bCs/>
                <w:sz w:val="24"/>
                <w:szCs w:val="28"/>
                <w:vertAlign w:val="baseline"/>
                <w:lang w:val="en-US" w:eastAsia="zh-CN"/>
              </w:rPr>
              <w:t>35</w:t>
            </w:r>
            <w:r>
              <w:rPr>
                <w:rFonts w:hint="eastAsia"/>
                <w:b/>
                <w:bCs/>
                <w:sz w:val="24"/>
                <w:szCs w:val="28"/>
                <w:vertAlign w:val="baseline"/>
                <w:lang w:eastAsia="zh-CN"/>
              </w:rPr>
              <w:t>）</w:t>
            </w:r>
          </w:p>
        </w:tc>
        <w:tc>
          <w:tcPr>
            <w:tcW w:w="4642" w:type="dxa"/>
            <w:gridSpan w:val="2"/>
            <w:noWrap w:val="0"/>
            <w:vAlign w:val="center"/>
          </w:tcPr>
          <w:p>
            <w:pPr>
              <w:rPr>
                <w:sz w:val="24"/>
                <w:szCs w:val="28"/>
                <w:vertAlign w:val="baseline"/>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319" w:hRule="atLeast"/>
          <w:jc w:val="center"/>
        </w:trPr>
        <w:tc>
          <w:tcPr>
            <w:tcW w:w="4980" w:type="dxa"/>
            <w:gridSpan w:val="3"/>
            <w:vMerge w:val="continue"/>
            <w:noWrap w:val="0"/>
            <w:vAlign w:val="center"/>
          </w:tcPr>
          <w:p>
            <w:pPr>
              <w:jc w:val="center"/>
              <w:rPr>
                <w:b/>
                <w:bCs/>
                <w:sz w:val="24"/>
                <w:szCs w:val="28"/>
                <w:vertAlign w:val="baseline"/>
              </w:rPr>
            </w:pPr>
          </w:p>
        </w:tc>
        <w:tc>
          <w:tcPr>
            <w:tcW w:w="4642" w:type="dxa"/>
            <w:gridSpan w:val="2"/>
            <w:noWrap w:val="0"/>
            <w:vAlign w:val="center"/>
          </w:tcPr>
          <w:p>
            <w:pPr>
              <w:rPr>
                <w:sz w:val="24"/>
                <w:szCs w:val="28"/>
                <w:vertAlign w:val="baseline"/>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320" w:hRule="atLeast"/>
          <w:jc w:val="center"/>
        </w:trPr>
        <w:tc>
          <w:tcPr>
            <w:tcW w:w="4980" w:type="dxa"/>
            <w:gridSpan w:val="3"/>
            <w:vMerge w:val="restart"/>
            <w:noWrap w:val="0"/>
            <w:vAlign w:val="center"/>
          </w:tcPr>
          <w:p>
            <w:pPr>
              <w:jc w:val="center"/>
              <w:rPr>
                <w:b/>
                <w:bCs/>
                <w:sz w:val="24"/>
                <w:szCs w:val="28"/>
                <w:vertAlign w:val="baseline"/>
              </w:rPr>
            </w:pPr>
            <w:r>
              <w:rPr>
                <w:rFonts w:hint="eastAsia"/>
                <w:b/>
                <w:bCs/>
                <w:sz w:val="24"/>
                <w:szCs w:val="28"/>
                <w:vertAlign w:val="baseline"/>
                <w:lang w:eastAsia="zh-CN"/>
              </w:rPr>
              <w:t>相关方及外用工管理制度</w:t>
            </w:r>
          </w:p>
        </w:tc>
        <w:tc>
          <w:tcPr>
            <w:tcW w:w="4642" w:type="dxa"/>
            <w:gridSpan w:val="2"/>
            <w:noWrap w:val="0"/>
            <w:vAlign w:val="center"/>
          </w:tcPr>
          <w:p>
            <w:pPr>
              <w:rPr>
                <w:sz w:val="24"/>
                <w:szCs w:val="28"/>
                <w:vertAlign w:val="baseline"/>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355" w:hRule="atLeast"/>
          <w:jc w:val="center"/>
        </w:trPr>
        <w:tc>
          <w:tcPr>
            <w:tcW w:w="4980" w:type="dxa"/>
            <w:gridSpan w:val="3"/>
            <w:vMerge w:val="continue"/>
            <w:noWrap w:val="0"/>
            <w:vAlign w:val="center"/>
          </w:tcPr>
          <w:p>
            <w:pPr>
              <w:jc w:val="center"/>
              <w:rPr>
                <w:sz w:val="24"/>
                <w:szCs w:val="28"/>
                <w:vertAlign w:val="baseline"/>
              </w:rPr>
            </w:pPr>
          </w:p>
        </w:tc>
        <w:tc>
          <w:tcPr>
            <w:tcW w:w="4642" w:type="dxa"/>
            <w:gridSpan w:val="2"/>
            <w:noWrap w:val="0"/>
            <w:vAlign w:val="center"/>
          </w:tcPr>
          <w:p>
            <w:pPr>
              <w:rPr>
                <w:rFonts w:hint="default" w:eastAsia="新宋体"/>
                <w:sz w:val="24"/>
                <w:szCs w:val="28"/>
                <w:vertAlign w:val="baseline"/>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2120" w:hRule="atLeast"/>
          <w:jc w:val="center"/>
        </w:trPr>
        <w:tc>
          <w:tcPr>
            <w:tcW w:w="9622" w:type="dxa"/>
            <w:gridSpan w:val="5"/>
            <w:noWrap w:val="0"/>
            <w:vAlign w:val="top"/>
          </w:tcPr>
          <w:p>
            <w:pPr>
              <w:spacing w:line="360" w:lineRule="auto"/>
              <w:ind w:firstLine="482" w:firstLineChars="200"/>
              <w:rPr>
                <w:b/>
                <w:bCs/>
                <w:sz w:val="24"/>
                <w:szCs w:val="24"/>
              </w:rPr>
            </w:pPr>
            <w:r>
              <w:rPr>
                <w:rFonts w:hint="eastAsia"/>
                <w:b/>
                <w:bCs/>
                <w:sz w:val="24"/>
                <w:szCs w:val="24"/>
                <w:lang w:val="en-US" w:eastAsia="zh-CN"/>
              </w:rPr>
              <w:t>1、</w:t>
            </w:r>
            <w:r>
              <w:rPr>
                <w:rFonts w:hint="eastAsia"/>
                <w:b/>
                <w:bCs/>
                <w:sz w:val="24"/>
                <w:szCs w:val="24"/>
              </w:rPr>
              <w:t>目的</w:t>
            </w:r>
          </w:p>
          <w:p>
            <w:pPr>
              <w:spacing w:line="360" w:lineRule="auto"/>
              <w:ind w:firstLine="482" w:firstLineChars="200"/>
              <w:rPr>
                <w:rFonts w:hint="eastAsia"/>
                <w:b/>
                <w:bCs/>
                <w:sz w:val="24"/>
                <w:szCs w:val="24"/>
              </w:rPr>
            </w:pPr>
            <w:r>
              <w:rPr>
                <w:rFonts w:hint="eastAsia"/>
                <w:b/>
                <w:bCs/>
                <w:sz w:val="24"/>
                <w:szCs w:val="24"/>
                <w:lang w:eastAsia="zh-CN"/>
              </w:rPr>
              <w:t>为了认真贯彻“安全第一、预防为主、综合治理”的安全生产方针，落实各级各类人员的安全生产责任，提高现场安全管理水平，确保市场安全，特制定本制度。</w:t>
            </w:r>
          </w:p>
          <w:p>
            <w:pPr>
              <w:numPr>
                <w:ilvl w:val="0"/>
                <w:numId w:val="0"/>
              </w:numPr>
              <w:spacing w:line="360" w:lineRule="auto"/>
              <w:ind w:firstLine="482" w:firstLineChars="200"/>
              <w:rPr>
                <w:rFonts w:hint="eastAsia"/>
                <w:b/>
                <w:bCs/>
                <w:sz w:val="24"/>
                <w:szCs w:val="24"/>
              </w:rPr>
            </w:pPr>
            <w:r>
              <w:rPr>
                <w:rFonts w:hint="eastAsia"/>
                <w:b/>
                <w:bCs/>
                <w:sz w:val="24"/>
                <w:szCs w:val="24"/>
                <w:lang w:val="en-US" w:eastAsia="zh-CN"/>
              </w:rPr>
              <w:t>2、适用范围：</w:t>
            </w:r>
          </w:p>
          <w:p>
            <w:pPr>
              <w:numPr>
                <w:ilvl w:val="0"/>
                <w:numId w:val="0"/>
              </w:numPr>
              <w:spacing w:line="360" w:lineRule="auto"/>
              <w:ind w:firstLine="482" w:firstLineChars="200"/>
              <w:rPr>
                <w:rFonts w:hint="eastAsia"/>
                <w:b/>
                <w:bCs/>
                <w:sz w:val="24"/>
                <w:szCs w:val="24"/>
              </w:rPr>
            </w:pPr>
            <w:r>
              <w:rPr>
                <w:rFonts w:hint="eastAsia"/>
                <w:b/>
                <w:bCs/>
                <w:sz w:val="24"/>
                <w:szCs w:val="24"/>
                <w:lang w:val="en-US" w:eastAsia="zh-CN"/>
              </w:rPr>
              <w:t>与本公司有合作协议的相关单位：检查人员、供应方、销售商、公司基础建设承包方，设备设施维方和技术咨询方</w:t>
            </w:r>
          </w:p>
          <w:p>
            <w:pPr>
              <w:numPr>
                <w:ilvl w:val="0"/>
                <w:numId w:val="0"/>
              </w:numPr>
              <w:spacing w:line="360" w:lineRule="auto"/>
              <w:ind w:leftChars="0" w:firstLine="482" w:firstLineChars="200"/>
              <w:rPr>
                <w:rFonts w:hint="eastAsia"/>
                <w:b/>
                <w:bCs/>
                <w:sz w:val="24"/>
                <w:szCs w:val="24"/>
                <w:lang w:val="en-US" w:eastAsia="zh-CN"/>
              </w:rPr>
            </w:pPr>
            <w:r>
              <w:rPr>
                <w:rFonts w:hint="eastAsia"/>
                <w:b/>
                <w:bCs/>
                <w:sz w:val="24"/>
                <w:szCs w:val="24"/>
                <w:lang w:val="en-US" w:eastAsia="zh-CN"/>
              </w:rPr>
              <w:t>3、法律依据：</w:t>
            </w:r>
          </w:p>
          <w:p>
            <w:pPr>
              <w:numPr>
                <w:ilvl w:val="0"/>
                <w:numId w:val="0"/>
              </w:numPr>
              <w:spacing w:line="360" w:lineRule="auto"/>
              <w:ind w:leftChars="0" w:firstLine="482" w:firstLineChars="200"/>
              <w:rPr>
                <w:rFonts w:hint="eastAsia"/>
                <w:b/>
                <w:bCs/>
                <w:sz w:val="24"/>
                <w:szCs w:val="24"/>
                <w:lang w:val="en-US" w:eastAsia="zh-CN"/>
              </w:rPr>
            </w:pPr>
            <w:r>
              <w:rPr>
                <w:rFonts w:hint="eastAsia"/>
                <w:b/>
                <w:bCs/>
                <w:sz w:val="24"/>
                <w:szCs w:val="24"/>
                <w:lang w:val="en-US" w:eastAsia="zh-CN"/>
              </w:rPr>
              <w:t>《中华人民共和国安全生产法》、《烟花爆竹生产经营安全规定》</w:t>
            </w:r>
          </w:p>
          <w:p>
            <w:pPr>
              <w:numPr>
                <w:ilvl w:val="0"/>
                <w:numId w:val="0"/>
              </w:numPr>
              <w:spacing w:line="360" w:lineRule="auto"/>
              <w:ind w:leftChars="0" w:firstLine="482" w:firstLineChars="200"/>
              <w:rPr>
                <w:rFonts w:hint="eastAsia"/>
                <w:b/>
                <w:bCs/>
                <w:sz w:val="24"/>
                <w:szCs w:val="24"/>
              </w:rPr>
            </w:pPr>
            <w:r>
              <w:rPr>
                <w:rFonts w:hint="eastAsia"/>
                <w:b/>
                <w:bCs/>
                <w:sz w:val="24"/>
                <w:szCs w:val="24"/>
                <w:lang w:val="en-US" w:eastAsia="zh-CN"/>
              </w:rPr>
              <w:t>4、</w:t>
            </w:r>
            <w:r>
              <w:rPr>
                <w:rFonts w:hint="eastAsia"/>
                <w:b/>
                <w:bCs/>
                <w:sz w:val="24"/>
                <w:szCs w:val="24"/>
                <w:lang w:eastAsia="zh-CN"/>
              </w:rPr>
              <w:t>主要职责</w:t>
            </w:r>
          </w:p>
          <w:p>
            <w:pPr>
              <w:spacing w:line="360" w:lineRule="auto"/>
              <w:ind w:firstLine="482" w:firstLineChars="200"/>
              <w:rPr>
                <w:rFonts w:hint="eastAsia" w:eastAsiaTheme="minorEastAsia"/>
                <w:b/>
                <w:bCs/>
                <w:sz w:val="24"/>
                <w:szCs w:val="24"/>
                <w:lang w:eastAsia="zh-CN"/>
              </w:rPr>
            </w:pPr>
            <w:r>
              <w:rPr>
                <w:rFonts w:hint="eastAsia"/>
                <w:b/>
                <w:bCs/>
                <w:sz w:val="24"/>
                <w:szCs w:val="24"/>
              </w:rPr>
              <w:t>4.1</w:t>
            </w:r>
            <w:r>
              <w:rPr>
                <w:rFonts w:hint="eastAsia"/>
                <w:b/>
                <w:bCs/>
                <w:sz w:val="24"/>
                <w:szCs w:val="24"/>
                <w:lang w:eastAsia="zh-CN"/>
              </w:rPr>
              <w:t>、</w:t>
            </w:r>
            <w:r>
              <w:rPr>
                <w:rFonts w:hint="eastAsia"/>
                <w:b/>
                <w:bCs/>
                <w:sz w:val="24"/>
                <w:szCs w:val="24"/>
              </w:rPr>
              <w:t>要求其提供合法的营业执照</w:t>
            </w:r>
            <w:r>
              <w:rPr>
                <w:rFonts w:hint="eastAsia"/>
                <w:b/>
                <w:bCs/>
                <w:sz w:val="24"/>
                <w:szCs w:val="24"/>
                <w:lang w:eastAsia="zh-CN"/>
              </w:rPr>
              <w:t>、企业相关资质、</w:t>
            </w:r>
            <w:r>
              <w:rPr>
                <w:rFonts w:hint="eastAsia"/>
                <w:b/>
                <w:bCs/>
                <w:sz w:val="24"/>
                <w:szCs w:val="24"/>
              </w:rPr>
              <w:t>政府许可证</w:t>
            </w:r>
            <w:r>
              <w:rPr>
                <w:rFonts w:hint="eastAsia"/>
                <w:b/>
                <w:bCs/>
                <w:sz w:val="24"/>
                <w:szCs w:val="24"/>
                <w:lang w:eastAsia="zh-CN"/>
              </w:rPr>
              <w:t>明和身份证明。</w:t>
            </w:r>
          </w:p>
          <w:p>
            <w:pPr>
              <w:spacing w:line="360" w:lineRule="auto"/>
              <w:ind w:firstLine="482" w:firstLineChars="200"/>
              <w:rPr>
                <w:rFonts w:hint="eastAsia" w:eastAsiaTheme="minorEastAsia"/>
                <w:b/>
                <w:bCs/>
                <w:sz w:val="24"/>
                <w:szCs w:val="24"/>
                <w:lang w:eastAsia="zh-CN"/>
              </w:rPr>
            </w:pPr>
            <w:r>
              <w:rPr>
                <w:rFonts w:hint="eastAsia"/>
                <w:b/>
                <w:bCs/>
                <w:sz w:val="24"/>
                <w:szCs w:val="24"/>
              </w:rPr>
              <w:t>4.</w:t>
            </w:r>
            <w:r>
              <w:rPr>
                <w:rFonts w:hint="eastAsia"/>
                <w:b/>
                <w:bCs/>
                <w:sz w:val="24"/>
                <w:szCs w:val="24"/>
                <w:lang w:val="en-US" w:eastAsia="zh-CN"/>
              </w:rPr>
              <w:t>2、</w:t>
            </w:r>
            <w:r>
              <w:rPr>
                <w:rFonts w:hint="eastAsia"/>
                <w:b/>
                <w:bCs/>
                <w:sz w:val="24"/>
                <w:szCs w:val="24"/>
              </w:rPr>
              <w:t>要求其承诺遵守相关的法律、法规及</w:t>
            </w:r>
            <w:r>
              <w:rPr>
                <w:rFonts w:hint="eastAsia"/>
                <w:b/>
                <w:bCs/>
                <w:sz w:val="24"/>
                <w:szCs w:val="24"/>
                <w:lang w:eastAsia="zh-CN"/>
              </w:rPr>
              <w:t>本公司安全生产管理制度。</w:t>
            </w:r>
          </w:p>
          <w:p>
            <w:pPr>
              <w:spacing w:line="360" w:lineRule="auto"/>
              <w:ind w:firstLine="482" w:firstLineChars="200"/>
              <w:rPr>
                <w:rFonts w:hint="eastAsia" w:eastAsiaTheme="minorEastAsia"/>
                <w:b/>
                <w:bCs/>
                <w:sz w:val="24"/>
                <w:szCs w:val="24"/>
                <w:lang w:eastAsia="zh-CN"/>
              </w:rPr>
            </w:pPr>
            <w:r>
              <w:rPr>
                <w:rFonts w:hint="eastAsia"/>
                <w:b/>
                <w:bCs/>
                <w:sz w:val="24"/>
                <w:szCs w:val="24"/>
              </w:rPr>
              <w:t>4.3</w:t>
            </w:r>
            <w:r>
              <w:rPr>
                <w:rFonts w:hint="eastAsia"/>
                <w:b/>
                <w:bCs/>
                <w:sz w:val="24"/>
                <w:szCs w:val="24"/>
                <w:lang w:eastAsia="zh-CN"/>
              </w:rPr>
              <w:t>、</w:t>
            </w:r>
            <w:r>
              <w:rPr>
                <w:rFonts w:hint="eastAsia"/>
                <w:b/>
                <w:bCs/>
                <w:sz w:val="24"/>
                <w:szCs w:val="24"/>
              </w:rPr>
              <w:t>与其签定合</w:t>
            </w:r>
            <w:r>
              <w:rPr>
                <w:rFonts w:hint="eastAsia"/>
                <w:b/>
                <w:bCs/>
                <w:sz w:val="24"/>
                <w:szCs w:val="24"/>
                <w:lang w:eastAsia="zh-CN"/>
              </w:rPr>
              <w:t>同，明确各自的安全生产职责，必需的安全生产措施和防护设备设施。</w:t>
            </w:r>
          </w:p>
          <w:p>
            <w:pPr>
              <w:spacing w:line="360" w:lineRule="auto"/>
              <w:ind w:firstLine="482" w:firstLineChars="200"/>
              <w:rPr>
                <w:rFonts w:hint="eastAsia" w:eastAsiaTheme="minorEastAsia"/>
                <w:b/>
                <w:bCs/>
                <w:sz w:val="24"/>
                <w:szCs w:val="24"/>
                <w:lang w:eastAsia="zh-CN"/>
              </w:rPr>
            </w:pPr>
            <w:r>
              <w:rPr>
                <w:rFonts w:hint="eastAsia"/>
                <w:b/>
                <w:bCs/>
                <w:sz w:val="24"/>
                <w:szCs w:val="24"/>
              </w:rPr>
              <w:t>4.4</w:t>
            </w:r>
            <w:r>
              <w:rPr>
                <w:rFonts w:hint="eastAsia"/>
                <w:b/>
                <w:bCs/>
                <w:sz w:val="24"/>
                <w:szCs w:val="24"/>
                <w:lang w:eastAsia="zh-CN"/>
              </w:rPr>
              <w:t>、与其签订合同，明确违约责任、应负法律责任和经济责任。</w:t>
            </w:r>
          </w:p>
          <w:p>
            <w:pPr>
              <w:spacing w:line="360" w:lineRule="auto"/>
              <w:ind w:firstLine="482" w:firstLineChars="200"/>
              <w:rPr>
                <w:rFonts w:hint="eastAsia"/>
                <w:b/>
                <w:bCs/>
                <w:sz w:val="24"/>
                <w:szCs w:val="24"/>
                <w:lang w:val="en-US" w:eastAsia="zh-CN"/>
              </w:rPr>
            </w:pPr>
            <w:r>
              <w:rPr>
                <w:rFonts w:hint="eastAsia"/>
                <w:b/>
                <w:bCs/>
                <w:sz w:val="24"/>
                <w:szCs w:val="24"/>
              </w:rPr>
              <w:t>4.</w:t>
            </w:r>
            <w:r>
              <w:rPr>
                <w:rFonts w:hint="eastAsia"/>
                <w:b/>
                <w:bCs/>
                <w:sz w:val="24"/>
                <w:szCs w:val="24"/>
                <w:lang w:val="en-US" w:eastAsia="zh-CN"/>
              </w:rPr>
              <w:t>5、供应方还应提供相关产品合格证明，运输资质、人员资质。</w:t>
            </w:r>
          </w:p>
          <w:p>
            <w:pPr>
              <w:spacing w:line="360" w:lineRule="auto"/>
              <w:ind w:firstLine="482" w:firstLineChars="200"/>
              <w:rPr>
                <w:rFonts w:hint="eastAsia"/>
                <w:b/>
                <w:bCs/>
                <w:sz w:val="24"/>
                <w:szCs w:val="24"/>
                <w:lang w:val="en-US" w:eastAsia="zh-CN"/>
              </w:rPr>
            </w:pPr>
            <w:r>
              <w:rPr>
                <w:rFonts w:hint="eastAsia"/>
                <w:b/>
                <w:bCs/>
                <w:sz w:val="24"/>
                <w:szCs w:val="24"/>
                <w:lang w:val="en-US" w:eastAsia="zh-CN"/>
              </w:rPr>
              <w:t>4.6、工程承包方、设备维修维护方应提供相关资质，人员资质，可行的设施方案。</w:t>
            </w:r>
          </w:p>
          <w:p>
            <w:pPr>
              <w:spacing w:line="360" w:lineRule="auto"/>
              <w:ind w:firstLine="482" w:firstLineChars="200"/>
              <w:rPr>
                <w:rFonts w:hint="eastAsia"/>
                <w:b/>
                <w:bCs/>
                <w:sz w:val="24"/>
                <w:szCs w:val="24"/>
                <w:lang w:val="en-US" w:eastAsia="zh-CN"/>
              </w:rPr>
            </w:pPr>
            <w:r>
              <w:rPr>
                <w:rFonts w:hint="eastAsia"/>
                <w:b/>
                <w:bCs/>
                <w:sz w:val="24"/>
                <w:szCs w:val="24"/>
                <w:lang w:val="en-US" w:eastAsia="zh-CN"/>
              </w:rPr>
              <w:t>4.7、进入本公司场地人员，应遵从本公司安全用水、用电、用火的相关规定。</w:t>
            </w:r>
          </w:p>
          <w:p>
            <w:pPr>
              <w:spacing w:line="360" w:lineRule="auto"/>
              <w:ind w:firstLine="482" w:firstLineChars="200"/>
              <w:rPr>
                <w:rFonts w:hint="default"/>
                <w:b/>
                <w:bCs/>
                <w:sz w:val="24"/>
                <w:szCs w:val="24"/>
                <w:lang w:val="en-US" w:eastAsia="zh-CN"/>
              </w:rPr>
            </w:pPr>
            <w:r>
              <w:rPr>
                <w:rFonts w:hint="eastAsia"/>
                <w:b/>
                <w:bCs/>
                <w:sz w:val="24"/>
                <w:szCs w:val="24"/>
                <w:lang w:val="en-US" w:eastAsia="zh-CN"/>
              </w:rPr>
              <w:t>4.8、外来车辆应遵循本公司防火、限速、停靠等相关安全规定。</w:t>
            </w:r>
          </w:p>
          <w:p>
            <w:pPr>
              <w:spacing w:line="360" w:lineRule="auto"/>
              <w:ind w:firstLine="482" w:firstLineChars="200"/>
              <w:rPr>
                <w:rFonts w:hint="eastAsia"/>
                <w:b/>
                <w:bCs/>
                <w:sz w:val="24"/>
                <w:szCs w:val="24"/>
                <w:lang w:val="en-US" w:eastAsia="zh-CN"/>
              </w:rPr>
            </w:pPr>
            <w:r>
              <w:rPr>
                <w:rFonts w:hint="eastAsia"/>
                <w:b/>
                <w:bCs/>
                <w:sz w:val="24"/>
                <w:szCs w:val="24"/>
                <w:lang w:val="en-US" w:eastAsia="zh-CN"/>
              </w:rPr>
              <w:t>4.9、加盟销售商应严格遵守相关法律法规，服从公司督察监管。</w:t>
            </w:r>
          </w:p>
          <w:p>
            <w:pPr>
              <w:spacing w:line="360" w:lineRule="auto"/>
              <w:ind w:firstLine="482" w:firstLineChars="200"/>
              <w:rPr>
                <w:rFonts w:hint="default"/>
                <w:b/>
                <w:bCs/>
                <w:sz w:val="24"/>
                <w:szCs w:val="24"/>
                <w:lang w:val="en-US" w:eastAsia="zh-CN"/>
              </w:rPr>
            </w:pPr>
            <w:r>
              <w:rPr>
                <w:rFonts w:hint="eastAsia"/>
                <w:b/>
                <w:bCs/>
                <w:sz w:val="24"/>
                <w:szCs w:val="24"/>
                <w:lang w:val="en-US" w:eastAsia="zh-CN"/>
              </w:rPr>
              <w:t>4.10、凡外来人员进入本公司场地，必须服从本公司安全人员现场管理。</w:t>
            </w:r>
          </w:p>
          <w:p>
            <w:pPr>
              <w:rPr>
                <w:rFonts w:hint="default" w:eastAsia="宋体"/>
                <w:b/>
                <w:bCs/>
                <w:sz w:val="24"/>
                <w:szCs w:val="24"/>
                <w:lang w:val="en-US" w:eastAsia="zh-CN"/>
              </w:rPr>
            </w:pPr>
            <w:r>
              <w:rPr>
                <w:rFonts w:hint="eastAsia"/>
                <w:b/>
                <w:bCs/>
                <w:sz w:val="24"/>
                <w:szCs w:val="24"/>
                <w:lang w:val="en-US" w:eastAsia="zh-CN"/>
              </w:rPr>
              <w:t xml:space="preserve">    </w:t>
            </w:r>
          </w:p>
          <w:p>
            <w:pPr>
              <w:ind w:firstLine="420" w:firstLineChars="200"/>
              <w:jc w:val="left"/>
              <w:rPr>
                <w:rFonts w:hint="eastAsia"/>
                <w:vertAlign w:val="baseline"/>
              </w:rPr>
            </w:pPr>
          </w:p>
        </w:tc>
      </w:tr>
    </w:tbl>
    <w:p>
      <w:pPr>
        <w:jc w:val="both"/>
        <w:rPr>
          <w:rFonts w:hint="eastAsia"/>
          <w:vertAlign w:val="baseline"/>
        </w:rPr>
        <w:sectPr>
          <w:pgSz w:w="11906" w:h="16838"/>
          <w:pgMar w:top="1440" w:right="1080" w:bottom="1440" w:left="1080" w:header="851" w:footer="992" w:gutter="0"/>
          <w:cols w:space="720" w:num="1"/>
          <w:docGrid w:type="line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
        <w:gridCol w:w="4891"/>
        <w:gridCol w:w="89"/>
        <w:gridCol w:w="4313"/>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9" w:type="dxa"/>
          <w:trHeight w:val="476" w:hRule="atLeast"/>
          <w:jc w:val="center"/>
        </w:trPr>
        <w:tc>
          <w:tcPr>
            <w:tcW w:w="4980" w:type="dxa"/>
            <w:gridSpan w:val="2"/>
            <w:vMerge w:val="restart"/>
            <w:noWrap w:val="0"/>
            <w:vAlign w:val="center"/>
          </w:tcPr>
          <w:p>
            <w:pPr>
              <w:jc w:val="center"/>
              <w:rPr>
                <w:rFonts w:hint="eastAsia"/>
                <w:b/>
                <w:bCs/>
                <w:i w:val="0"/>
                <w:iCs w:val="0"/>
                <w:sz w:val="24"/>
                <w:szCs w:val="28"/>
                <w:vertAlign w:val="baseline"/>
              </w:rPr>
            </w:pPr>
          </w:p>
          <w:p>
            <w:pPr>
              <w:jc w:val="center"/>
              <w:rPr>
                <w:rFonts w:hint="eastAsia"/>
                <w:b/>
                <w:bCs/>
                <w:i w:val="0"/>
                <w:iCs w:val="0"/>
                <w:sz w:val="24"/>
                <w:szCs w:val="28"/>
                <w:vertAlign w:val="baseline"/>
              </w:rPr>
            </w:pPr>
            <w:r>
              <w:rPr>
                <w:rFonts w:hint="eastAsia"/>
                <w:b/>
                <w:bCs/>
                <w:i w:val="0"/>
                <w:iCs w:val="0"/>
                <w:sz w:val="24"/>
                <w:szCs w:val="28"/>
                <w:vertAlign w:val="baseline"/>
              </w:rPr>
              <w:t>营山县</w:t>
            </w:r>
            <w:r>
              <w:rPr>
                <w:rFonts w:hint="eastAsia"/>
                <w:b/>
                <w:bCs/>
                <w:i w:val="0"/>
                <w:iCs w:val="0"/>
                <w:sz w:val="24"/>
                <w:szCs w:val="28"/>
                <w:vertAlign w:val="baseline"/>
                <w:lang w:eastAsia="zh-CN"/>
              </w:rPr>
              <w:t>兴旺</w:t>
            </w:r>
            <w:r>
              <w:rPr>
                <w:rFonts w:hint="eastAsia"/>
                <w:b/>
                <w:bCs/>
                <w:i w:val="0"/>
                <w:iCs w:val="0"/>
                <w:sz w:val="24"/>
                <w:szCs w:val="28"/>
                <w:vertAlign w:val="baseline"/>
              </w:rPr>
              <w:t>烟花爆竹有限公司</w:t>
            </w:r>
          </w:p>
          <w:p>
            <w:pPr>
              <w:jc w:val="center"/>
              <w:rPr>
                <w:rFonts w:hint="eastAsia" w:eastAsia="宋体"/>
                <w:b/>
                <w:bCs/>
                <w:i w:val="0"/>
                <w:iCs w:val="0"/>
                <w:sz w:val="24"/>
                <w:szCs w:val="28"/>
                <w:vertAlign w:val="baseline"/>
                <w:lang w:eastAsia="zh-CN"/>
              </w:rPr>
            </w:pPr>
            <w:r>
              <w:rPr>
                <w:rFonts w:hint="eastAsia"/>
                <w:b/>
                <w:bCs/>
                <w:i w:val="0"/>
                <w:iCs w:val="0"/>
                <w:sz w:val="24"/>
                <w:szCs w:val="28"/>
                <w:vertAlign w:val="baseline"/>
              </w:rPr>
              <w:t>安全生产规章制度</w:t>
            </w:r>
            <w:r>
              <w:rPr>
                <w:rFonts w:hint="eastAsia"/>
                <w:b/>
                <w:bCs/>
                <w:i w:val="0"/>
                <w:iCs w:val="0"/>
                <w:sz w:val="24"/>
                <w:szCs w:val="28"/>
                <w:vertAlign w:val="baseline"/>
                <w:lang w:eastAsia="zh-CN"/>
              </w:rPr>
              <w:t>（</w:t>
            </w:r>
            <w:r>
              <w:rPr>
                <w:rFonts w:hint="eastAsia"/>
                <w:b/>
                <w:bCs/>
                <w:i w:val="0"/>
                <w:iCs w:val="0"/>
                <w:sz w:val="24"/>
                <w:szCs w:val="28"/>
                <w:vertAlign w:val="baseline"/>
                <w:lang w:val="en-US" w:eastAsia="zh-CN"/>
              </w:rPr>
              <w:t>36</w:t>
            </w:r>
            <w:r>
              <w:rPr>
                <w:rFonts w:hint="eastAsia"/>
                <w:b/>
                <w:bCs/>
                <w:i w:val="0"/>
                <w:iCs w:val="0"/>
                <w:sz w:val="24"/>
                <w:szCs w:val="28"/>
                <w:vertAlign w:val="baseline"/>
                <w:lang w:eastAsia="zh-CN"/>
              </w:rPr>
              <w:t>）</w:t>
            </w:r>
          </w:p>
        </w:tc>
        <w:tc>
          <w:tcPr>
            <w:tcW w:w="4805" w:type="dxa"/>
            <w:gridSpan w:val="2"/>
            <w:noWrap w:val="0"/>
            <w:vAlign w:val="center"/>
          </w:tcPr>
          <w:p>
            <w:pPr>
              <w:rPr>
                <w:sz w:val="24"/>
                <w:szCs w:val="28"/>
                <w:vertAlign w:val="baseline"/>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9" w:type="dxa"/>
          <w:trHeight w:val="435" w:hRule="atLeast"/>
          <w:jc w:val="center"/>
        </w:trPr>
        <w:tc>
          <w:tcPr>
            <w:tcW w:w="4980" w:type="dxa"/>
            <w:gridSpan w:val="2"/>
            <w:vMerge w:val="continue"/>
            <w:noWrap w:val="0"/>
            <w:vAlign w:val="center"/>
          </w:tcPr>
          <w:p>
            <w:pPr>
              <w:jc w:val="center"/>
              <w:rPr>
                <w:b/>
                <w:bCs/>
                <w:i w:val="0"/>
                <w:iCs w:val="0"/>
                <w:sz w:val="24"/>
                <w:szCs w:val="28"/>
                <w:vertAlign w:val="baseline"/>
              </w:rPr>
            </w:pPr>
          </w:p>
        </w:tc>
        <w:tc>
          <w:tcPr>
            <w:tcW w:w="4805" w:type="dxa"/>
            <w:gridSpan w:val="2"/>
            <w:noWrap w:val="0"/>
            <w:vAlign w:val="center"/>
          </w:tcPr>
          <w:p>
            <w:pPr>
              <w:rPr>
                <w:sz w:val="24"/>
                <w:szCs w:val="28"/>
                <w:vertAlign w:val="baseline"/>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9" w:type="dxa"/>
          <w:trHeight w:val="481" w:hRule="atLeast"/>
          <w:jc w:val="center"/>
        </w:trPr>
        <w:tc>
          <w:tcPr>
            <w:tcW w:w="4980" w:type="dxa"/>
            <w:gridSpan w:val="2"/>
            <w:vMerge w:val="restart"/>
            <w:noWrap w:val="0"/>
            <w:vAlign w:val="center"/>
          </w:tcPr>
          <w:p>
            <w:pPr>
              <w:jc w:val="center"/>
              <w:rPr>
                <w:b/>
                <w:bCs/>
                <w:i w:val="0"/>
                <w:iCs w:val="0"/>
                <w:sz w:val="24"/>
                <w:szCs w:val="28"/>
                <w:vertAlign w:val="baseline"/>
              </w:rPr>
            </w:pPr>
            <w:r>
              <w:rPr>
                <w:rFonts w:hint="eastAsia"/>
                <w:b/>
                <w:bCs/>
                <w:i w:val="0"/>
                <w:iCs w:val="0"/>
                <w:sz w:val="24"/>
                <w:szCs w:val="28"/>
                <w:vertAlign w:val="baseline"/>
                <w:lang w:eastAsia="zh-CN"/>
              </w:rPr>
              <w:t>应急预案定期评估制度</w:t>
            </w:r>
          </w:p>
        </w:tc>
        <w:tc>
          <w:tcPr>
            <w:tcW w:w="4805" w:type="dxa"/>
            <w:gridSpan w:val="2"/>
            <w:noWrap w:val="0"/>
            <w:vAlign w:val="center"/>
          </w:tcPr>
          <w:p>
            <w:pPr>
              <w:rPr>
                <w:sz w:val="24"/>
                <w:szCs w:val="28"/>
                <w:vertAlign w:val="baseline"/>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9" w:type="dxa"/>
          <w:trHeight w:val="372" w:hRule="atLeast"/>
          <w:jc w:val="center"/>
        </w:trPr>
        <w:tc>
          <w:tcPr>
            <w:tcW w:w="4980" w:type="dxa"/>
            <w:gridSpan w:val="2"/>
            <w:vMerge w:val="continue"/>
            <w:noWrap w:val="0"/>
            <w:vAlign w:val="center"/>
          </w:tcPr>
          <w:p>
            <w:pPr>
              <w:jc w:val="center"/>
              <w:rPr>
                <w:sz w:val="24"/>
                <w:szCs w:val="28"/>
                <w:vertAlign w:val="baseline"/>
              </w:rPr>
            </w:pPr>
          </w:p>
        </w:tc>
        <w:tc>
          <w:tcPr>
            <w:tcW w:w="4805" w:type="dxa"/>
            <w:gridSpan w:val="2"/>
            <w:noWrap w:val="0"/>
            <w:vAlign w:val="center"/>
          </w:tcPr>
          <w:p>
            <w:pPr>
              <w:rPr>
                <w:rFonts w:hint="default" w:eastAsia="新宋体"/>
                <w:sz w:val="24"/>
                <w:szCs w:val="28"/>
                <w:vertAlign w:val="baseline"/>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9" w:type="dxa"/>
          <w:trHeight w:val="11781" w:hRule="atLeast"/>
          <w:jc w:val="center"/>
        </w:trPr>
        <w:tc>
          <w:tcPr>
            <w:tcW w:w="9785" w:type="dxa"/>
            <w:gridSpan w:val="4"/>
            <w:noWrap w:val="0"/>
            <w:vAlign w:val="top"/>
          </w:tcPr>
          <w:p>
            <w:pPr>
              <w:jc w:val="left"/>
              <w:rPr>
                <w:rFonts w:hint="eastAsia"/>
                <w:b/>
                <w:bCs/>
                <w:sz w:val="22"/>
                <w:szCs w:val="24"/>
                <w:vertAlign w:val="baseline"/>
              </w:rPr>
            </w:pPr>
            <w:r>
              <w:rPr>
                <w:rFonts w:hint="eastAsia"/>
                <w:b/>
                <w:bCs/>
                <w:sz w:val="22"/>
                <w:szCs w:val="24"/>
                <w:vertAlign w:val="baseline"/>
              </w:rPr>
              <w:t>1．目的</w:t>
            </w:r>
          </w:p>
          <w:p>
            <w:pPr>
              <w:jc w:val="left"/>
              <w:rPr>
                <w:rFonts w:hint="eastAsia"/>
                <w:b/>
                <w:bCs/>
                <w:sz w:val="22"/>
                <w:szCs w:val="24"/>
                <w:vertAlign w:val="baseline"/>
              </w:rPr>
            </w:pPr>
            <w:r>
              <w:rPr>
                <w:rFonts w:hint="eastAsia"/>
                <w:b/>
                <w:bCs/>
                <w:sz w:val="22"/>
                <w:szCs w:val="24"/>
                <w:vertAlign w:val="baseline"/>
              </w:rPr>
              <w:t>　　</w:t>
            </w:r>
            <w:r>
              <w:rPr>
                <w:rFonts w:hint="eastAsia"/>
                <w:b/>
                <w:bCs/>
                <w:sz w:val="22"/>
                <w:szCs w:val="24"/>
                <w:vertAlign w:val="baseline"/>
                <w:lang w:eastAsia="zh-CN"/>
              </w:rPr>
              <w:t>为了对公司事故应急救援预案进行定期评审，确保预案的持续适用性和有效性</w:t>
            </w:r>
            <w:r>
              <w:rPr>
                <w:rFonts w:hint="eastAsia"/>
                <w:b/>
                <w:bCs/>
                <w:sz w:val="22"/>
                <w:szCs w:val="24"/>
                <w:vertAlign w:val="baseline"/>
              </w:rPr>
              <w:t>，特制订本制度。</w:t>
            </w:r>
          </w:p>
          <w:p>
            <w:pPr>
              <w:jc w:val="left"/>
              <w:rPr>
                <w:rFonts w:hint="eastAsia"/>
                <w:b/>
                <w:bCs/>
                <w:sz w:val="22"/>
                <w:szCs w:val="24"/>
                <w:vertAlign w:val="baseline"/>
              </w:rPr>
            </w:pPr>
            <w:r>
              <w:rPr>
                <w:rFonts w:hint="eastAsia"/>
                <w:b/>
                <w:bCs/>
                <w:sz w:val="22"/>
                <w:szCs w:val="24"/>
                <w:vertAlign w:val="baseline"/>
              </w:rPr>
              <w:t>2．适用范围</w:t>
            </w:r>
          </w:p>
          <w:p>
            <w:pPr>
              <w:jc w:val="left"/>
              <w:rPr>
                <w:rFonts w:hint="eastAsia"/>
                <w:b/>
                <w:bCs/>
                <w:sz w:val="22"/>
                <w:szCs w:val="24"/>
                <w:vertAlign w:val="baseline"/>
              </w:rPr>
            </w:pPr>
            <w:r>
              <w:rPr>
                <w:rFonts w:hint="eastAsia"/>
                <w:b/>
                <w:bCs/>
                <w:sz w:val="22"/>
                <w:szCs w:val="24"/>
                <w:vertAlign w:val="baseline"/>
              </w:rPr>
              <w:t>　　适用</w:t>
            </w:r>
            <w:r>
              <w:rPr>
                <w:rFonts w:hint="eastAsia"/>
                <w:b/>
                <w:bCs/>
                <w:sz w:val="22"/>
                <w:szCs w:val="24"/>
                <w:vertAlign w:val="baseline"/>
                <w:lang w:eastAsia="zh-CN"/>
              </w:rPr>
              <w:t>对应急救援预案的评审</w:t>
            </w:r>
            <w:r>
              <w:rPr>
                <w:rFonts w:hint="eastAsia"/>
                <w:b/>
                <w:bCs/>
                <w:sz w:val="22"/>
                <w:szCs w:val="24"/>
                <w:vertAlign w:val="baseline"/>
              </w:rPr>
              <w:t>。</w:t>
            </w:r>
          </w:p>
          <w:p>
            <w:pPr>
              <w:jc w:val="left"/>
              <w:rPr>
                <w:rFonts w:hint="eastAsia"/>
                <w:b/>
                <w:bCs/>
                <w:sz w:val="22"/>
                <w:szCs w:val="24"/>
                <w:vertAlign w:val="baseline"/>
              </w:rPr>
            </w:pPr>
            <w:r>
              <w:rPr>
                <w:rFonts w:hint="eastAsia"/>
                <w:b/>
                <w:bCs/>
                <w:sz w:val="22"/>
                <w:szCs w:val="24"/>
                <w:vertAlign w:val="baseline"/>
              </w:rPr>
              <w:t>3．主要依据</w:t>
            </w:r>
          </w:p>
          <w:p>
            <w:pPr>
              <w:jc w:val="left"/>
              <w:rPr>
                <w:rFonts w:hint="eastAsia"/>
                <w:b/>
                <w:bCs/>
                <w:sz w:val="22"/>
                <w:szCs w:val="24"/>
                <w:vertAlign w:val="baseline"/>
              </w:rPr>
            </w:pPr>
            <w:r>
              <w:rPr>
                <w:rFonts w:hint="eastAsia"/>
                <w:b/>
                <w:bCs/>
                <w:sz w:val="22"/>
                <w:szCs w:val="24"/>
                <w:vertAlign w:val="baseline"/>
              </w:rPr>
              <w:t>　《中华人民共和国安全生产法》、《</w:t>
            </w:r>
            <w:r>
              <w:rPr>
                <w:rFonts w:hint="eastAsia"/>
                <w:b/>
                <w:bCs/>
                <w:sz w:val="22"/>
                <w:szCs w:val="24"/>
                <w:vertAlign w:val="baseline"/>
                <w:lang w:eastAsia="zh-CN"/>
              </w:rPr>
              <w:t>应急预案管理办法</w:t>
            </w:r>
            <w:r>
              <w:rPr>
                <w:rFonts w:hint="eastAsia"/>
                <w:b/>
                <w:bCs/>
                <w:sz w:val="22"/>
                <w:szCs w:val="24"/>
                <w:vertAlign w:val="baseline"/>
              </w:rPr>
              <w:t>》</w:t>
            </w:r>
          </w:p>
          <w:p>
            <w:pPr>
              <w:jc w:val="left"/>
              <w:rPr>
                <w:rFonts w:hint="eastAsia"/>
                <w:b/>
                <w:bCs/>
                <w:sz w:val="22"/>
                <w:szCs w:val="24"/>
                <w:vertAlign w:val="baseline"/>
              </w:rPr>
            </w:pPr>
            <w:r>
              <w:rPr>
                <w:rFonts w:hint="eastAsia"/>
                <w:b/>
                <w:bCs/>
                <w:sz w:val="22"/>
                <w:szCs w:val="24"/>
                <w:vertAlign w:val="baseline"/>
              </w:rPr>
              <w:t>4．主要职责</w:t>
            </w:r>
          </w:p>
          <w:p>
            <w:pPr>
              <w:jc w:val="left"/>
              <w:rPr>
                <w:rFonts w:hint="eastAsia"/>
                <w:b/>
                <w:bCs/>
                <w:sz w:val="22"/>
                <w:szCs w:val="24"/>
                <w:vertAlign w:val="baseline"/>
              </w:rPr>
            </w:pPr>
            <w:r>
              <w:rPr>
                <w:rFonts w:hint="eastAsia"/>
                <w:b/>
                <w:bCs/>
                <w:sz w:val="22"/>
                <w:szCs w:val="24"/>
                <w:vertAlign w:val="baseline"/>
              </w:rPr>
              <w:t>　4.1</w:t>
            </w:r>
            <w:r>
              <w:rPr>
                <w:rFonts w:hint="eastAsia"/>
                <w:b/>
                <w:bCs/>
                <w:sz w:val="22"/>
                <w:szCs w:val="24"/>
                <w:vertAlign w:val="baseline"/>
                <w:lang w:eastAsia="zh-CN"/>
              </w:rPr>
              <w:t>安全科负责预案评审活动</w:t>
            </w:r>
            <w:r>
              <w:rPr>
                <w:rFonts w:hint="eastAsia"/>
                <w:b/>
                <w:bCs/>
                <w:sz w:val="22"/>
                <w:szCs w:val="24"/>
                <w:vertAlign w:val="baseline"/>
              </w:rPr>
              <w:t>。</w:t>
            </w:r>
          </w:p>
          <w:p>
            <w:pPr>
              <w:jc w:val="left"/>
              <w:rPr>
                <w:rFonts w:hint="eastAsia"/>
                <w:b/>
                <w:bCs/>
                <w:sz w:val="22"/>
                <w:szCs w:val="24"/>
                <w:vertAlign w:val="baseline"/>
              </w:rPr>
            </w:pPr>
            <w:r>
              <w:rPr>
                <w:rFonts w:hint="eastAsia"/>
                <w:b/>
                <w:bCs/>
                <w:sz w:val="22"/>
                <w:szCs w:val="24"/>
                <w:vertAlign w:val="baseline"/>
              </w:rPr>
              <w:t>　4.2</w:t>
            </w:r>
            <w:r>
              <w:rPr>
                <w:rFonts w:hint="eastAsia"/>
                <w:b/>
                <w:bCs/>
                <w:sz w:val="22"/>
                <w:szCs w:val="24"/>
                <w:vertAlign w:val="baseline"/>
                <w:lang w:eastAsia="zh-CN"/>
              </w:rPr>
              <w:t>安全员负责组织准备评审所需资料，负责整改措施检查的组织和报告工作</w:t>
            </w:r>
            <w:r>
              <w:rPr>
                <w:rFonts w:hint="eastAsia"/>
                <w:b/>
                <w:bCs/>
                <w:sz w:val="22"/>
                <w:szCs w:val="24"/>
                <w:vertAlign w:val="baseline"/>
              </w:rPr>
              <w:t>。</w:t>
            </w:r>
          </w:p>
          <w:p>
            <w:pPr>
              <w:ind w:firstLine="221" w:firstLineChars="100"/>
              <w:jc w:val="left"/>
              <w:rPr>
                <w:rFonts w:hint="default" w:eastAsia="宋体"/>
                <w:b/>
                <w:bCs/>
                <w:sz w:val="22"/>
                <w:szCs w:val="24"/>
                <w:vertAlign w:val="baseline"/>
                <w:lang w:val="en-US" w:eastAsia="zh-CN"/>
              </w:rPr>
            </w:pPr>
            <w:r>
              <w:rPr>
                <w:rFonts w:hint="eastAsia"/>
                <w:b/>
                <w:bCs/>
                <w:sz w:val="22"/>
                <w:szCs w:val="24"/>
                <w:vertAlign w:val="baseline"/>
                <w:lang w:val="en-US" w:eastAsia="zh-CN"/>
              </w:rPr>
              <w:t>4.3公司其他部门负责组织并提供于本部门有关的所需资料，并负责落实评审提出的整改措施。</w:t>
            </w:r>
          </w:p>
          <w:p>
            <w:pPr>
              <w:jc w:val="left"/>
              <w:rPr>
                <w:rFonts w:hint="eastAsia"/>
                <w:b/>
                <w:bCs/>
                <w:sz w:val="22"/>
                <w:szCs w:val="24"/>
                <w:vertAlign w:val="baseline"/>
              </w:rPr>
            </w:pPr>
            <w:r>
              <w:rPr>
                <w:rFonts w:hint="eastAsia"/>
                <w:b/>
                <w:bCs/>
                <w:sz w:val="22"/>
                <w:szCs w:val="24"/>
                <w:vertAlign w:val="baseline"/>
              </w:rPr>
              <w:t>5．主要内容</w:t>
            </w:r>
          </w:p>
          <w:p>
            <w:pPr>
              <w:ind w:firstLine="221" w:firstLineChars="100"/>
              <w:jc w:val="left"/>
              <w:rPr>
                <w:rFonts w:hint="eastAsia" w:eastAsia="宋体"/>
                <w:b/>
                <w:bCs/>
                <w:sz w:val="22"/>
                <w:szCs w:val="24"/>
                <w:vertAlign w:val="baseline"/>
                <w:lang w:eastAsia="zh-CN"/>
              </w:rPr>
            </w:pPr>
            <w:r>
              <w:rPr>
                <w:rFonts w:hint="eastAsia"/>
                <w:b/>
                <w:bCs/>
                <w:sz w:val="22"/>
                <w:szCs w:val="24"/>
                <w:vertAlign w:val="baseline"/>
              </w:rPr>
              <w:t xml:space="preserve">5.1  </w:t>
            </w:r>
            <w:r>
              <w:rPr>
                <w:rFonts w:hint="eastAsia"/>
                <w:b/>
                <w:bCs/>
                <w:sz w:val="22"/>
                <w:szCs w:val="24"/>
                <w:vertAlign w:val="baseline"/>
                <w:lang w:eastAsia="zh-CN"/>
              </w:rPr>
              <w:t>预案的评审活动以召开“评审会议”的形式进行，参与会议的范围包括公司全体人员。</w:t>
            </w:r>
          </w:p>
          <w:p>
            <w:pPr>
              <w:ind w:firstLine="221" w:firstLineChars="100"/>
              <w:jc w:val="left"/>
              <w:rPr>
                <w:rFonts w:hint="eastAsia"/>
                <w:b/>
                <w:bCs/>
                <w:sz w:val="22"/>
                <w:szCs w:val="24"/>
                <w:vertAlign w:val="baseline"/>
              </w:rPr>
            </w:pPr>
            <w:r>
              <w:rPr>
                <w:rFonts w:hint="eastAsia"/>
                <w:b/>
                <w:bCs/>
                <w:sz w:val="22"/>
                <w:szCs w:val="24"/>
                <w:vertAlign w:val="baseline"/>
              </w:rPr>
              <w:t xml:space="preserve">5.2  </w:t>
            </w:r>
            <w:r>
              <w:rPr>
                <w:rFonts w:hint="eastAsia"/>
                <w:b/>
                <w:bCs/>
                <w:sz w:val="22"/>
                <w:szCs w:val="24"/>
                <w:vertAlign w:val="baseline"/>
                <w:lang w:eastAsia="zh-CN"/>
              </w:rPr>
              <w:t>评审会议至少每半年召开一次，当公司内部机构发生重大变化或者发生重大事故时，安委会可决定临时召开预案评审会议</w:t>
            </w:r>
            <w:r>
              <w:rPr>
                <w:rFonts w:hint="eastAsia"/>
                <w:b/>
                <w:bCs/>
                <w:sz w:val="22"/>
                <w:szCs w:val="24"/>
                <w:vertAlign w:val="baseline"/>
              </w:rPr>
              <w:t>。</w:t>
            </w:r>
          </w:p>
          <w:p>
            <w:pPr>
              <w:ind w:firstLine="221" w:firstLineChars="100"/>
              <w:jc w:val="left"/>
              <w:rPr>
                <w:rFonts w:hint="eastAsia"/>
                <w:b/>
                <w:bCs/>
                <w:sz w:val="22"/>
                <w:szCs w:val="24"/>
                <w:vertAlign w:val="baseline"/>
              </w:rPr>
            </w:pPr>
            <w:r>
              <w:rPr>
                <w:rFonts w:hint="eastAsia"/>
                <w:b/>
                <w:bCs/>
                <w:sz w:val="22"/>
                <w:szCs w:val="24"/>
                <w:vertAlign w:val="baseline"/>
              </w:rPr>
              <w:t xml:space="preserve">5.3 </w:t>
            </w:r>
            <w:r>
              <w:rPr>
                <w:rFonts w:hint="eastAsia"/>
                <w:b/>
                <w:bCs/>
                <w:sz w:val="22"/>
                <w:szCs w:val="24"/>
                <w:vertAlign w:val="baseline"/>
                <w:lang w:eastAsia="zh-CN"/>
              </w:rPr>
              <w:t>预案评审的范围可涉及到公司所有作业活动或者其中部分活动</w:t>
            </w:r>
            <w:r>
              <w:rPr>
                <w:rFonts w:hint="eastAsia"/>
                <w:b/>
                <w:bCs/>
                <w:sz w:val="22"/>
                <w:szCs w:val="24"/>
                <w:vertAlign w:val="baseline"/>
              </w:rPr>
              <w:t xml:space="preserve"> 。</w:t>
            </w:r>
          </w:p>
          <w:p>
            <w:pPr>
              <w:ind w:firstLine="221" w:firstLineChars="100"/>
              <w:jc w:val="left"/>
              <w:rPr>
                <w:rFonts w:hint="eastAsia"/>
                <w:b/>
                <w:bCs/>
                <w:sz w:val="22"/>
                <w:szCs w:val="24"/>
                <w:vertAlign w:val="baseline"/>
                <w:lang w:eastAsia="zh-CN"/>
              </w:rPr>
            </w:pPr>
            <w:r>
              <w:rPr>
                <w:rFonts w:hint="eastAsia"/>
                <w:b/>
                <w:bCs/>
                <w:sz w:val="22"/>
                <w:szCs w:val="24"/>
                <w:vertAlign w:val="baseline"/>
              </w:rPr>
              <w:t xml:space="preserve">5.4  </w:t>
            </w:r>
            <w:r>
              <w:rPr>
                <w:rFonts w:hint="eastAsia"/>
                <w:b/>
                <w:bCs/>
                <w:sz w:val="22"/>
                <w:szCs w:val="24"/>
                <w:vertAlign w:val="baseline"/>
                <w:lang w:eastAsia="zh-CN"/>
              </w:rPr>
              <w:t>预案评审的内容包括：</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5.4.1应急救援预案的贯彻落实情况及其适宜性；</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5.4.2危险目标的数量及其分布情况；</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5.4.3指挥机构的设置和职责；</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5.4.4应急装备及通讯网络和联络方式；</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5.4.5应急救援队伍的任务和训练；</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5.4.6预防事故的措施；</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5.5.7事故的处理；</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5.5.8现场医疗救护；</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5.5.9紧急安全疏散；</w:t>
            </w:r>
          </w:p>
          <w:p>
            <w:pPr>
              <w:ind w:firstLine="442" w:firstLineChars="200"/>
              <w:jc w:val="left"/>
              <w:rPr>
                <w:rFonts w:hint="eastAsia"/>
                <w:b/>
                <w:bCs/>
                <w:sz w:val="22"/>
                <w:szCs w:val="24"/>
                <w:vertAlign w:val="baseline"/>
                <w:lang w:val="en-US" w:eastAsia="zh-CN"/>
              </w:rPr>
            </w:pPr>
            <w:r>
              <w:rPr>
                <w:rFonts w:hint="eastAsia"/>
                <w:b/>
                <w:bCs/>
                <w:sz w:val="22"/>
                <w:szCs w:val="24"/>
                <w:vertAlign w:val="baseline"/>
                <w:lang w:val="en-US" w:eastAsia="zh-CN"/>
              </w:rPr>
              <w:t>5.5.10社会救援。</w:t>
            </w:r>
          </w:p>
          <w:p>
            <w:pPr>
              <w:ind w:firstLine="221" w:firstLineChars="100"/>
              <w:jc w:val="left"/>
              <w:rPr>
                <w:rFonts w:hint="default"/>
                <w:b/>
                <w:bCs/>
                <w:sz w:val="22"/>
                <w:szCs w:val="24"/>
                <w:vertAlign w:val="baseline"/>
                <w:lang w:val="en-US" w:eastAsia="zh-CN"/>
              </w:rPr>
            </w:pPr>
            <w:r>
              <w:rPr>
                <w:rFonts w:hint="eastAsia"/>
                <w:b/>
                <w:bCs/>
                <w:sz w:val="22"/>
                <w:szCs w:val="24"/>
                <w:vertAlign w:val="baseline"/>
                <w:lang w:val="en-US" w:eastAsia="zh-CN"/>
              </w:rPr>
              <w:t>根据需要可对其中的单项内容进行评审。</w:t>
            </w:r>
          </w:p>
          <w:p>
            <w:pPr>
              <w:ind w:firstLine="221" w:firstLineChars="100"/>
              <w:jc w:val="left"/>
              <w:rPr>
                <w:rFonts w:hint="eastAsia"/>
                <w:b/>
                <w:bCs/>
                <w:sz w:val="22"/>
                <w:szCs w:val="24"/>
                <w:vertAlign w:val="baseline"/>
              </w:rPr>
            </w:pPr>
            <w:r>
              <w:rPr>
                <w:rFonts w:hint="eastAsia"/>
                <w:b/>
                <w:bCs/>
                <w:sz w:val="22"/>
                <w:szCs w:val="24"/>
                <w:vertAlign w:val="baseline"/>
              </w:rPr>
              <w:t xml:space="preserve">5.5 </w:t>
            </w:r>
            <w:r>
              <w:rPr>
                <w:rFonts w:hint="eastAsia"/>
                <w:b/>
                <w:bCs/>
                <w:sz w:val="22"/>
                <w:szCs w:val="24"/>
                <w:vertAlign w:val="baseline"/>
                <w:lang w:eastAsia="zh-CN"/>
              </w:rPr>
              <w:t>安全员负责收集预案评审资料，提出预案评审会议中需要解决的问题，报安全负责人审核</w:t>
            </w:r>
            <w:r>
              <w:rPr>
                <w:rFonts w:hint="eastAsia"/>
                <w:b/>
                <w:bCs/>
                <w:sz w:val="22"/>
                <w:szCs w:val="24"/>
                <w:vertAlign w:val="baseline"/>
              </w:rPr>
              <w:t xml:space="preserve"> 。</w:t>
            </w:r>
          </w:p>
          <w:p>
            <w:pPr>
              <w:ind w:firstLine="221" w:firstLineChars="100"/>
              <w:jc w:val="left"/>
              <w:rPr>
                <w:rFonts w:hint="eastAsia"/>
                <w:b/>
                <w:bCs/>
                <w:sz w:val="22"/>
                <w:szCs w:val="24"/>
                <w:vertAlign w:val="baseline"/>
                <w:lang w:val="en-US" w:eastAsia="zh-CN"/>
              </w:rPr>
            </w:pPr>
            <w:r>
              <w:rPr>
                <w:rFonts w:hint="eastAsia"/>
                <w:b/>
                <w:bCs/>
                <w:sz w:val="22"/>
                <w:szCs w:val="24"/>
                <w:vertAlign w:val="baseline"/>
                <w:lang w:val="en-US" w:eastAsia="zh-CN"/>
              </w:rPr>
              <w:t>5.6办公室根据议题需要，确定预案评审会议的议程、时间。</w:t>
            </w:r>
          </w:p>
          <w:p>
            <w:pPr>
              <w:ind w:firstLine="221" w:firstLineChars="100"/>
              <w:jc w:val="left"/>
              <w:rPr>
                <w:rFonts w:hint="eastAsia"/>
                <w:b/>
                <w:bCs/>
                <w:sz w:val="22"/>
                <w:szCs w:val="24"/>
                <w:vertAlign w:val="baseline"/>
                <w:lang w:val="en-US" w:eastAsia="zh-CN"/>
              </w:rPr>
            </w:pPr>
            <w:r>
              <w:rPr>
                <w:rFonts w:hint="eastAsia"/>
                <w:b/>
                <w:bCs/>
                <w:sz w:val="22"/>
                <w:szCs w:val="24"/>
                <w:vertAlign w:val="baseline"/>
                <w:lang w:val="en-US" w:eastAsia="zh-CN"/>
              </w:rPr>
              <w:t>5.7主要负责人主持评审会议，对评审内容作出评价，提出整改措施或建议。</w:t>
            </w:r>
          </w:p>
          <w:p>
            <w:pPr>
              <w:ind w:firstLine="221" w:firstLineChars="100"/>
              <w:jc w:val="left"/>
              <w:rPr>
                <w:rFonts w:hint="eastAsia"/>
                <w:b/>
                <w:bCs/>
                <w:sz w:val="22"/>
                <w:szCs w:val="24"/>
                <w:vertAlign w:val="baseline"/>
                <w:lang w:val="en-US" w:eastAsia="zh-CN"/>
              </w:rPr>
            </w:pPr>
            <w:r>
              <w:rPr>
                <w:rFonts w:hint="eastAsia"/>
                <w:b/>
                <w:bCs/>
                <w:sz w:val="22"/>
                <w:szCs w:val="24"/>
                <w:vertAlign w:val="baseline"/>
                <w:lang w:val="en-US" w:eastAsia="zh-CN"/>
              </w:rPr>
              <w:t>5.8安全员负责预案评审会议的记录及评审报告的编制。</w:t>
            </w:r>
          </w:p>
          <w:p>
            <w:pPr>
              <w:ind w:firstLine="221" w:firstLineChars="100"/>
              <w:jc w:val="left"/>
              <w:rPr>
                <w:rFonts w:hint="eastAsia"/>
                <w:b/>
                <w:bCs/>
                <w:sz w:val="22"/>
                <w:szCs w:val="24"/>
                <w:vertAlign w:val="baseline"/>
                <w:lang w:val="en-US" w:eastAsia="zh-CN"/>
              </w:rPr>
            </w:pPr>
            <w:r>
              <w:rPr>
                <w:rFonts w:hint="eastAsia"/>
                <w:b/>
                <w:bCs/>
                <w:sz w:val="22"/>
                <w:szCs w:val="24"/>
                <w:vertAlign w:val="baseline"/>
                <w:lang w:val="en-US" w:eastAsia="zh-CN"/>
              </w:rPr>
              <w:t>5.9公司各部门接到评审报告后，实施与本部门有关的整改措施。</w:t>
            </w:r>
          </w:p>
          <w:p>
            <w:pPr>
              <w:ind w:firstLine="221" w:firstLineChars="100"/>
              <w:jc w:val="left"/>
              <w:rPr>
                <w:rFonts w:hint="default"/>
                <w:b/>
                <w:bCs/>
                <w:sz w:val="22"/>
                <w:szCs w:val="24"/>
                <w:vertAlign w:val="baseline"/>
                <w:lang w:val="en-US" w:eastAsia="zh-CN"/>
              </w:rPr>
            </w:pPr>
            <w:r>
              <w:rPr>
                <w:rFonts w:hint="eastAsia"/>
                <w:b/>
                <w:bCs/>
                <w:sz w:val="22"/>
                <w:szCs w:val="24"/>
                <w:vertAlign w:val="baseline"/>
                <w:lang w:val="en-US" w:eastAsia="zh-CN"/>
              </w:rPr>
              <w:t>5.10安全员对整改措施实施情况进行检查验证。</w:t>
            </w:r>
          </w:p>
          <w:p>
            <w:pPr>
              <w:jc w:val="left"/>
              <w:rPr>
                <w:rFonts w:hint="eastAsia"/>
                <w:b/>
                <w:bCs/>
                <w:sz w:val="22"/>
                <w:szCs w:val="24"/>
                <w:vertAlign w:val="baseline"/>
              </w:rPr>
            </w:pPr>
            <w:r>
              <w:rPr>
                <w:rFonts w:hint="eastAsia"/>
                <w:b/>
                <w:bCs/>
                <w:sz w:val="22"/>
                <w:szCs w:val="24"/>
                <w:vertAlign w:val="baseline"/>
              </w:rPr>
              <w:t>6.相关记录</w:t>
            </w:r>
          </w:p>
          <w:p>
            <w:pPr>
              <w:ind w:firstLine="442" w:firstLineChars="200"/>
              <w:jc w:val="left"/>
              <w:rPr>
                <w:rFonts w:hint="eastAsia" w:eastAsia="宋体"/>
                <w:b/>
                <w:bCs/>
                <w:vertAlign w:val="baseline"/>
                <w:lang w:eastAsia="zh-CN"/>
              </w:rPr>
            </w:pPr>
            <w:r>
              <w:rPr>
                <w:rFonts w:hint="eastAsia"/>
                <w:b/>
                <w:bCs/>
                <w:sz w:val="22"/>
                <w:szCs w:val="24"/>
                <w:vertAlign w:val="baseline"/>
                <w:lang w:eastAsia="zh-CN"/>
              </w:rPr>
              <w:t>应急预案评估报告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2" w:type="dxa"/>
          <w:trHeight w:val="565" w:hRule="atLeast"/>
          <w:jc w:val="center"/>
        </w:trPr>
        <w:tc>
          <w:tcPr>
            <w:tcW w:w="4980" w:type="dxa"/>
            <w:gridSpan w:val="2"/>
            <w:vMerge w:val="restart"/>
            <w:noWrap w:val="0"/>
            <w:vAlign w:val="center"/>
          </w:tcPr>
          <w:p>
            <w:pPr>
              <w:jc w:val="center"/>
              <w:rPr>
                <w:rFonts w:hint="eastAsia"/>
                <w:b/>
                <w:bCs/>
                <w:sz w:val="24"/>
                <w:szCs w:val="28"/>
                <w:vertAlign w:val="baseline"/>
              </w:rPr>
            </w:pPr>
            <w:r>
              <w:rPr>
                <w:rFonts w:hint="eastAsia"/>
                <w:b/>
                <w:bCs/>
                <w:sz w:val="24"/>
                <w:szCs w:val="28"/>
                <w:vertAlign w:val="baseline"/>
              </w:rPr>
              <w:t>营山县</w:t>
            </w:r>
            <w:r>
              <w:rPr>
                <w:rFonts w:hint="eastAsia"/>
                <w:b/>
                <w:bCs/>
                <w:sz w:val="24"/>
                <w:szCs w:val="28"/>
                <w:vertAlign w:val="baseline"/>
                <w:lang w:eastAsia="zh-CN"/>
              </w:rPr>
              <w:t>兴旺</w:t>
            </w:r>
            <w:r>
              <w:rPr>
                <w:rFonts w:hint="eastAsia"/>
                <w:b/>
                <w:bCs/>
                <w:sz w:val="24"/>
                <w:szCs w:val="28"/>
                <w:vertAlign w:val="baseline"/>
              </w:rPr>
              <w:t>烟花爆竹有限公司</w:t>
            </w:r>
          </w:p>
          <w:p>
            <w:pPr>
              <w:jc w:val="center"/>
              <w:rPr>
                <w:rFonts w:hint="default" w:eastAsia="宋体"/>
                <w:b/>
                <w:bCs/>
                <w:sz w:val="24"/>
                <w:szCs w:val="28"/>
                <w:vertAlign w:val="baseline"/>
                <w:lang w:val="en-US" w:eastAsia="zh-CN"/>
              </w:rPr>
            </w:pPr>
            <w:r>
              <w:rPr>
                <w:rFonts w:hint="eastAsia"/>
                <w:b/>
                <w:bCs/>
                <w:sz w:val="24"/>
                <w:szCs w:val="28"/>
                <w:vertAlign w:val="baseline"/>
              </w:rPr>
              <w:t>安全生产规章制度</w:t>
            </w:r>
            <w:r>
              <w:rPr>
                <w:rFonts w:hint="eastAsia"/>
                <w:b/>
                <w:bCs/>
                <w:sz w:val="24"/>
                <w:szCs w:val="28"/>
                <w:vertAlign w:val="baseline"/>
                <w:lang w:val="en-US" w:eastAsia="zh-CN"/>
              </w:rPr>
              <w:t>（37）</w:t>
            </w:r>
          </w:p>
        </w:tc>
        <w:tc>
          <w:tcPr>
            <w:tcW w:w="4402" w:type="dxa"/>
            <w:gridSpan w:val="2"/>
            <w:noWrap w:val="0"/>
            <w:vAlign w:val="center"/>
          </w:tcPr>
          <w:p>
            <w:pPr>
              <w:rPr>
                <w:sz w:val="24"/>
                <w:szCs w:val="28"/>
                <w:vertAlign w:val="baseline"/>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2" w:type="dxa"/>
          <w:trHeight w:val="565" w:hRule="atLeast"/>
          <w:jc w:val="center"/>
        </w:trPr>
        <w:tc>
          <w:tcPr>
            <w:tcW w:w="4980" w:type="dxa"/>
            <w:gridSpan w:val="2"/>
            <w:vMerge w:val="continue"/>
            <w:noWrap w:val="0"/>
            <w:vAlign w:val="center"/>
          </w:tcPr>
          <w:p>
            <w:pPr>
              <w:jc w:val="center"/>
              <w:rPr>
                <w:b/>
                <w:bCs/>
                <w:sz w:val="24"/>
                <w:szCs w:val="28"/>
                <w:vertAlign w:val="baseline"/>
              </w:rPr>
            </w:pPr>
          </w:p>
        </w:tc>
        <w:tc>
          <w:tcPr>
            <w:tcW w:w="4402" w:type="dxa"/>
            <w:gridSpan w:val="2"/>
            <w:noWrap w:val="0"/>
            <w:vAlign w:val="center"/>
          </w:tcPr>
          <w:p>
            <w:pPr>
              <w:rPr>
                <w:sz w:val="24"/>
                <w:szCs w:val="28"/>
                <w:vertAlign w:val="baseline"/>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2" w:type="dxa"/>
          <w:trHeight w:val="567" w:hRule="atLeast"/>
          <w:jc w:val="center"/>
        </w:trPr>
        <w:tc>
          <w:tcPr>
            <w:tcW w:w="4980" w:type="dxa"/>
            <w:gridSpan w:val="2"/>
            <w:vMerge w:val="restart"/>
            <w:noWrap w:val="0"/>
            <w:vAlign w:val="center"/>
          </w:tcPr>
          <w:p>
            <w:pPr>
              <w:jc w:val="center"/>
              <w:rPr>
                <w:b/>
                <w:bCs/>
                <w:sz w:val="24"/>
                <w:szCs w:val="28"/>
                <w:vertAlign w:val="baseline"/>
              </w:rPr>
            </w:pPr>
            <w:r>
              <w:rPr>
                <w:rFonts w:hint="eastAsia"/>
                <w:b/>
                <w:bCs/>
                <w:sz w:val="24"/>
                <w:szCs w:val="28"/>
                <w:vertAlign w:val="baseline"/>
                <w:lang w:eastAsia="zh-CN"/>
              </w:rPr>
              <w:t>烟花爆竹库区巡查制度</w:t>
            </w:r>
          </w:p>
        </w:tc>
        <w:tc>
          <w:tcPr>
            <w:tcW w:w="4402" w:type="dxa"/>
            <w:gridSpan w:val="2"/>
            <w:noWrap w:val="0"/>
            <w:vAlign w:val="center"/>
          </w:tcPr>
          <w:p>
            <w:pPr>
              <w:rPr>
                <w:sz w:val="24"/>
                <w:szCs w:val="28"/>
                <w:vertAlign w:val="baseline"/>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2" w:type="dxa"/>
          <w:trHeight w:val="567" w:hRule="atLeast"/>
          <w:jc w:val="center"/>
        </w:trPr>
        <w:tc>
          <w:tcPr>
            <w:tcW w:w="4980" w:type="dxa"/>
            <w:gridSpan w:val="2"/>
            <w:vMerge w:val="continue"/>
            <w:noWrap w:val="0"/>
            <w:vAlign w:val="center"/>
          </w:tcPr>
          <w:p>
            <w:pPr>
              <w:jc w:val="center"/>
              <w:rPr>
                <w:sz w:val="24"/>
                <w:szCs w:val="28"/>
                <w:vertAlign w:val="baseline"/>
              </w:rPr>
            </w:pPr>
          </w:p>
        </w:tc>
        <w:tc>
          <w:tcPr>
            <w:tcW w:w="4402" w:type="dxa"/>
            <w:gridSpan w:val="2"/>
            <w:noWrap w:val="0"/>
            <w:vAlign w:val="center"/>
          </w:tcPr>
          <w:p>
            <w:pPr>
              <w:rPr>
                <w:rFonts w:hint="default" w:eastAsia="新宋体"/>
                <w:sz w:val="24"/>
                <w:szCs w:val="28"/>
                <w:vertAlign w:val="baseline"/>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2" w:type="dxa"/>
          <w:trHeight w:val="11048" w:hRule="atLeast"/>
          <w:jc w:val="center"/>
        </w:trPr>
        <w:tc>
          <w:tcPr>
            <w:tcW w:w="9382" w:type="dxa"/>
            <w:gridSpan w:val="4"/>
            <w:noWrap w:val="0"/>
            <w:vAlign w:val="top"/>
          </w:tcPr>
          <w:p>
            <w:pPr>
              <w:spacing w:line="360" w:lineRule="auto"/>
              <w:jc w:val="left"/>
              <w:rPr>
                <w:rFonts w:hint="eastAsia"/>
                <w:b/>
                <w:bCs/>
                <w:sz w:val="24"/>
                <w:szCs w:val="28"/>
                <w:vertAlign w:val="baseline"/>
              </w:rPr>
            </w:pPr>
            <w:r>
              <w:rPr>
                <w:rFonts w:hint="eastAsia"/>
                <w:b/>
                <w:bCs/>
                <w:sz w:val="24"/>
                <w:szCs w:val="28"/>
                <w:vertAlign w:val="baseline"/>
              </w:rPr>
              <w:t>1．目的</w:t>
            </w:r>
          </w:p>
          <w:p>
            <w:pPr>
              <w:spacing w:line="360" w:lineRule="auto"/>
              <w:jc w:val="left"/>
              <w:rPr>
                <w:rFonts w:hint="eastAsia"/>
                <w:b/>
                <w:bCs/>
                <w:sz w:val="24"/>
                <w:szCs w:val="28"/>
                <w:vertAlign w:val="baseline"/>
              </w:rPr>
            </w:pPr>
            <w:r>
              <w:rPr>
                <w:rFonts w:hint="eastAsia"/>
                <w:sz w:val="24"/>
                <w:szCs w:val="28"/>
                <w:vertAlign w:val="baseline"/>
              </w:rPr>
              <w:t>　</w:t>
            </w:r>
            <w:r>
              <w:rPr>
                <w:rFonts w:hint="eastAsia"/>
                <w:b/>
                <w:bCs/>
                <w:sz w:val="24"/>
                <w:szCs w:val="28"/>
                <w:vertAlign w:val="baseline"/>
              </w:rPr>
              <w:t>　</w:t>
            </w:r>
            <w:r>
              <w:rPr>
                <w:rFonts w:hint="eastAsia"/>
                <w:b/>
                <w:bCs/>
                <w:sz w:val="24"/>
                <w:szCs w:val="28"/>
                <w:vertAlign w:val="baseline"/>
                <w:lang w:eastAsia="zh-CN"/>
              </w:rPr>
              <w:t>为了规范公司仓库巡查管理</w:t>
            </w:r>
            <w:r>
              <w:rPr>
                <w:rFonts w:hint="eastAsia"/>
                <w:b/>
                <w:bCs/>
                <w:sz w:val="24"/>
                <w:szCs w:val="28"/>
                <w:vertAlign w:val="baseline"/>
              </w:rPr>
              <w:t>，</w:t>
            </w:r>
            <w:r>
              <w:rPr>
                <w:rFonts w:hint="eastAsia"/>
                <w:b/>
                <w:bCs/>
                <w:sz w:val="24"/>
                <w:szCs w:val="28"/>
                <w:vertAlign w:val="baseline"/>
                <w:lang w:eastAsia="zh-CN"/>
              </w:rPr>
              <w:t>提前预防事故发生，做到有据可查，</w:t>
            </w:r>
            <w:r>
              <w:rPr>
                <w:rFonts w:hint="eastAsia"/>
                <w:b/>
                <w:bCs/>
                <w:sz w:val="24"/>
                <w:szCs w:val="28"/>
                <w:vertAlign w:val="baseline"/>
              </w:rPr>
              <w:t>特制订本制度。</w:t>
            </w:r>
          </w:p>
          <w:p>
            <w:pPr>
              <w:spacing w:line="360" w:lineRule="auto"/>
              <w:jc w:val="left"/>
              <w:rPr>
                <w:rFonts w:hint="eastAsia"/>
                <w:b/>
                <w:bCs/>
                <w:sz w:val="24"/>
                <w:szCs w:val="28"/>
                <w:vertAlign w:val="baseline"/>
              </w:rPr>
            </w:pPr>
            <w:r>
              <w:rPr>
                <w:rFonts w:hint="eastAsia"/>
                <w:b/>
                <w:bCs/>
                <w:sz w:val="24"/>
                <w:szCs w:val="28"/>
                <w:vertAlign w:val="baseline"/>
              </w:rPr>
              <w:t>2．适用范围</w:t>
            </w:r>
          </w:p>
          <w:p>
            <w:pPr>
              <w:spacing w:line="360" w:lineRule="auto"/>
              <w:jc w:val="left"/>
              <w:rPr>
                <w:rFonts w:hint="eastAsia"/>
                <w:b/>
                <w:bCs/>
                <w:sz w:val="24"/>
                <w:szCs w:val="28"/>
                <w:vertAlign w:val="baseline"/>
              </w:rPr>
            </w:pPr>
            <w:r>
              <w:rPr>
                <w:rFonts w:hint="eastAsia"/>
                <w:b/>
                <w:bCs/>
                <w:sz w:val="24"/>
                <w:szCs w:val="28"/>
                <w:vertAlign w:val="baseline"/>
              </w:rPr>
              <w:t>　　适用</w:t>
            </w:r>
            <w:r>
              <w:rPr>
                <w:rFonts w:hint="eastAsia"/>
                <w:b/>
                <w:bCs/>
                <w:sz w:val="24"/>
                <w:szCs w:val="28"/>
                <w:vertAlign w:val="baseline"/>
                <w:lang w:eastAsia="zh-CN"/>
              </w:rPr>
              <w:t>于公司仓库巡查工作</w:t>
            </w:r>
            <w:r>
              <w:rPr>
                <w:rFonts w:hint="eastAsia"/>
                <w:b/>
                <w:bCs/>
                <w:sz w:val="24"/>
                <w:szCs w:val="28"/>
                <w:vertAlign w:val="baseline"/>
              </w:rPr>
              <w:t>。</w:t>
            </w:r>
          </w:p>
          <w:p>
            <w:pPr>
              <w:spacing w:line="360" w:lineRule="auto"/>
              <w:jc w:val="left"/>
              <w:rPr>
                <w:rFonts w:hint="eastAsia"/>
                <w:b/>
                <w:bCs/>
                <w:sz w:val="24"/>
                <w:szCs w:val="28"/>
                <w:vertAlign w:val="baseline"/>
              </w:rPr>
            </w:pPr>
            <w:r>
              <w:rPr>
                <w:rFonts w:hint="eastAsia"/>
                <w:b/>
                <w:bCs/>
                <w:sz w:val="24"/>
                <w:szCs w:val="28"/>
                <w:vertAlign w:val="baseline"/>
              </w:rPr>
              <w:t>3．主要依据</w:t>
            </w:r>
          </w:p>
          <w:p>
            <w:pPr>
              <w:spacing w:line="360" w:lineRule="auto"/>
              <w:jc w:val="left"/>
              <w:rPr>
                <w:rFonts w:hint="eastAsia"/>
                <w:b/>
                <w:bCs/>
                <w:sz w:val="24"/>
                <w:szCs w:val="28"/>
                <w:vertAlign w:val="baseline"/>
              </w:rPr>
            </w:pPr>
            <w:r>
              <w:rPr>
                <w:rFonts w:hint="eastAsia"/>
                <w:b/>
                <w:bCs/>
                <w:sz w:val="24"/>
                <w:szCs w:val="28"/>
                <w:vertAlign w:val="baseline"/>
              </w:rPr>
              <w:t>　《中华人民共和国安全生产法》、《生产安全事故应急条例》</w:t>
            </w:r>
          </w:p>
          <w:p>
            <w:pPr>
              <w:spacing w:line="360" w:lineRule="auto"/>
              <w:jc w:val="left"/>
              <w:rPr>
                <w:rFonts w:hint="eastAsia"/>
                <w:b/>
                <w:bCs/>
                <w:sz w:val="24"/>
                <w:szCs w:val="28"/>
                <w:vertAlign w:val="baseline"/>
              </w:rPr>
            </w:pPr>
            <w:r>
              <w:rPr>
                <w:rFonts w:hint="eastAsia"/>
                <w:b/>
                <w:bCs/>
                <w:sz w:val="24"/>
                <w:szCs w:val="28"/>
                <w:vertAlign w:val="baseline"/>
              </w:rPr>
              <w:t>4．主要职责</w:t>
            </w:r>
          </w:p>
          <w:p>
            <w:pPr>
              <w:spacing w:line="360" w:lineRule="auto"/>
              <w:ind w:firstLine="241" w:firstLineChars="100"/>
              <w:jc w:val="left"/>
              <w:rPr>
                <w:rFonts w:hint="eastAsia"/>
                <w:b/>
                <w:bCs/>
                <w:sz w:val="24"/>
                <w:szCs w:val="28"/>
                <w:vertAlign w:val="baseline"/>
                <w:lang w:val="en-US" w:eastAsia="zh-CN"/>
              </w:rPr>
            </w:pPr>
            <w:r>
              <w:rPr>
                <w:rFonts w:hint="eastAsia"/>
                <w:b/>
                <w:bCs/>
                <w:sz w:val="24"/>
                <w:szCs w:val="28"/>
                <w:vertAlign w:val="baseline"/>
              </w:rPr>
              <w:t>　</w:t>
            </w:r>
            <w:r>
              <w:rPr>
                <w:rFonts w:hint="eastAsia"/>
                <w:b/>
                <w:bCs/>
                <w:sz w:val="24"/>
                <w:szCs w:val="28"/>
                <w:vertAlign w:val="baseline"/>
                <w:lang w:val="en-US" w:eastAsia="zh-CN"/>
              </w:rPr>
              <w:t>4.1公司安全科根据相关法律法规制定本制度；</w:t>
            </w:r>
          </w:p>
          <w:p>
            <w:pPr>
              <w:spacing w:line="360" w:lineRule="auto"/>
              <w:ind w:firstLine="482" w:firstLineChars="200"/>
              <w:jc w:val="left"/>
              <w:rPr>
                <w:rFonts w:hint="eastAsia"/>
                <w:b/>
                <w:bCs/>
                <w:sz w:val="24"/>
                <w:szCs w:val="28"/>
                <w:vertAlign w:val="baseline"/>
                <w:lang w:val="en-US" w:eastAsia="zh-CN"/>
              </w:rPr>
            </w:pPr>
            <w:r>
              <w:rPr>
                <w:rFonts w:hint="eastAsia"/>
                <w:b/>
                <w:bCs/>
                <w:sz w:val="24"/>
                <w:szCs w:val="28"/>
                <w:vertAlign w:val="baseline"/>
                <w:lang w:val="en-US" w:eastAsia="zh-CN"/>
              </w:rPr>
              <w:t>4.2仓库值守人员负责落实执行仓库巡查任务，并如实记录巡查情况。</w:t>
            </w:r>
          </w:p>
          <w:p>
            <w:pPr>
              <w:numPr>
                <w:ilvl w:val="0"/>
                <w:numId w:val="0"/>
              </w:numPr>
              <w:spacing w:line="360" w:lineRule="auto"/>
              <w:ind w:leftChars="0"/>
              <w:jc w:val="left"/>
              <w:rPr>
                <w:rFonts w:hint="eastAsia"/>
                <w:b/>
                <w:bCs/>
                <w:sz w:val="24"/>
                <w:szCs w:val="28"/>
                <w:vertAlign w:val="baseline"/>
              </w:rPr>
            </w:pPr>
            <w:r>
              <w:rPr>
                <w:rFonts w:hint="eastAsia"/>
                <w:b/>
                <w:bCs/>
                <w:sz w:val="24"/>
                <w:szCs w:val="28"/>
                <w:vertAlign w:val="baseline"/>
                <w:lang w:val="en-US" w:eastAsia="zh-CN"/>
              </w:rPr>
              <w:t>5.</w:t>
            </w:r>
            <w:r>
              <w:rPr>
                <w:rFonts w:hint="eastAsia"/>
                <w:b/>
                <w:bCs/>
                <w:sz w:val="24"/>
                <w:szCs w:val="28"/>
                <w:vertAlign w:val="baseline"/>
              </w:rPr>
              <w:t>主要内容</w:t>
            </w:r>
          </w:p>
          <w:p>
            <w:pPr>
              <w:numPr>
                <w:ilvl w:val="0"/>
                <w:numId w:val="0"/>
              </w:numPr>
              <w:spacing w:line="360" w:lineRule="auto"/>
              <w:ind w:leftChars="0" w:firstLine="241" w:firstLineChars="100"/>
              <w:jc w:val="left"/>
              <w:rPr>
                <w:rFonts w:hint="eastAsia"/>
                <w:b/>
                <w:bCs/>
                <w:sz w:val="24"/>
                <w:szCs w:val="28"/>
                <w:vertAlign w:val="baseline"/>
                <w:lang w:val="en-US" w:eastAsia="zh-CN"/>
              </w:rPr>
            </w:pPr>
            <w:r>
              <w:rPr>
                <w:rFonts w:hint="eastAsia"/>
                <w:b/>
                <w:bCs/>
                <w:sz w:val="24"/>
                <w:szCs w:val="28"/>
                <w:vertAlign w:val="baseline"/>
                <w:lang w:val="en-US" w:eastAsia="zh-CN"/>
              </w:rPr>
              <w:t>5.1仓库值守人员必须每天巡查仓库情况、不定期检查仓库情况，并记录相关情况。</w:t>
            </w:r>
          </w:p>
          <w:p>
            <w:pPr>
              <w:numPr>
                <w:ilvl w:val="0"/>
                <w:numId w:val="0"/>
              </w:numPr>
              <w:spacing w:line="360" w:lineRule="auto"/>
              <w:ind w:leftChars="0" w:firstLine="241" w:firstLineChars="100"/>
              <w:jc w:val="left"/>
              <w:rPr>
                <w:rFonts w:hint="default"/>
                <w:b/>
                <w:bCs/>
                <w:sz w:val="24"/>
                <w:szCs w:val="28"/>
                <w:vertAlign w:val="baseline"/>
                <w:lang w:val="en-US" w:eastAsia="zh-CN"/>
              </w:rPr>
            </w:pPr>
            <w:r>
              <w:rPr>
                <w:rFonts w:hint="eastAsia"/>
                <w:b/>
                <w:bCs/>
                <w:sz w:val="24"/>
                <w:szCs w:val="28"/>
                <w:vertAlign w:val="baseline"/>
                <w:lang w:val="en-US" w:eastAsia="zh-CN"/>
              </w:rPr>
              <w:t>5.2巡查内容：</w:t>
            </w:r>
          </w:p>
          <w:p>
            <w:pPr>
              <w:numPr>
                <w:ilvl w:val="0"/>
                <w:numId w:val="4"/>
              </w:numPr>
              <w:spacing w:line="360" w:lineRule="auto"/>
              <w:ind w:firstLine="482" w:firstLineChars="200"/>
              <w:jc w:val="left"/>
              <w:rPr>
                <w:rFonts w:hint="eastAsia"/>
                <w:b/>
                <w:bCs/>
                <w:sz w:val="24"/>
                <w:szCs w:val="28"/>
                <w:vertAlign w:val="baseline"/>
                <w:lang w:val="en-US" w:eastAsia="zh-CN"/>
              </w:rPr>
            </w:pPr>
            <w:r>
              <w:rPr>
                <w:rFonts w:hint="eastAsia"/>
                <w:b/>
                <w:bCs/>
                <w:sz w:val="24"/>
                <w:szCs w:val="28"/>
                <w:vertAlign w:val="baseline"/>
                <w:lang w:val="en-US" w:eastAsia="zh-CN"/>
              </w:rPr>
              <w:t>仓库个门窗是否关严、锁好，门窗是否有损坏，仓库围墙是否完好；</w:t>
            </w:r>
          </w:p>
          <w:p>
            <w:pPr>
              <w:numPr>
                <w:ilvl w:val="0"/>
                <w:numId w:val="4"/>
              </w:numPr>
              <w:spacing w:line="360" w:lineRule="auto"/>
              <w:ind w:firstLine="482" w:firstLineChars="200"/>
              <w:jc w:val="left"/>
              <w:rPr>
                <w:rFonts w:hint="default"/>
                <w:b/>
                <w:bCs/>
                <w:sz w:val="24"/>
                <w:szCs w:val="28"/>
                <w:vertAlign w:val="baseline"/>
                <w:lang w:val="en-US" w:eastAsia="zh-CN"/>
              </w:rPr>
            </w:pPr>
            <w:r>
              <w:rPr>
                <w:rFonts w:hint="eastAsia"/>
                <w:b/>
                <w:bCs/>
                <w:sz w:val="24"/>
                <w:szCs w:val="28"/>
                <w:vertAlign w:val="baseline"/>
                <w:lang w:val="en-US" w:eastAsia="zh-CN"/>
              </w:rPr>
              <w:t>仓库内物品是否按要求存放，有无异动；</w:t>
            </w:r>
          </w:p>
          <w:p>
            <w:pPr>
              <w:numPr>
                <w:ilvl w:val="0"/>
                <w:numId w:val="4"/>
              </w:numPr>
              <w:spacing w:line="360" w:lineRule="auto"/>
              <w:ind w:firstLine="482" w:firstLineChars="200"/>
              <w:jc w:val="left"/>
              <w:rPr>
                <w:rFonts w:hint="default"/>
                <w:b/>
                <w:bCs/>
                <w:sz w:val="24"/>
                <w:szCs w:val="28"/>
                <w:vertAlign w:val="baseline"/>
                <w:lang w:val="en-US" w:eastAsia="zh-CN"/>
              </w:rPr>
            </w:pPr>
            <w:r>
              <w:rPr>
                <w:rFonts w:hint="eastAsia"/>
                <w:b/>
                <w:bCs/>
                <w:sz w:val="24"/>
                <w:szCs w:val="28"/>
                <w:vertAlign w:val="baseline"/>
                <w:lang w:val="en-US" w:eastAsia="zh-CN"/>
              </w:rPr>
              <w:t>监控设备是否正常；</w:t>
            </w:r>
          </w:p>
          <w:p>
            <w:pPr>
              <w:numPr>
                <w:ilvl w:val="0"/>
                <w:numId w:val="4"/>
              </w:numPr>
              <w:spacing w:line="360" w:lineRule="auto"/>
              <w:ind w:firstLine="482" w:firstLineChars="200"/>
              <w:jc w:val="left"/>
              <w:rPr>
                <w:rFonts w:hint="default"/>
                <w:b/>
                <w:bCs/>
                <w:sz w:val="24"/>
                <w:szCs w:val="28"/>
                <w:vertAlign w:val="baseline"/>
                <w:lang w:val="en-US" w:eastAsia="zh-CN"/>
              </w:rPr>
            </w:pPr>
            <w:r>
              <w:rPr>
                <w:rFonts w:hint="eastAsia"/>
                <w:b/>
                <w:bCs/>
                <w:sz w:val="24"/>
                <w:szCs w:val="28"/>
                <w:vertAlign w:val="baseline"/>
                <w:lang w:val="en-US" w:eastAsia="zh-CN"/>
              </w:rPr>
              <w:t>消防器材、其它设备设施是否正常，有无异动；</w:t>
            </w:r>
          </w:p>
          <w:p>
            <w:pPr>
              <w:numPr>
                <w:ilvl w:val="0"/>
                <w:numId w:val="4"/>
              </w:numPr>
              <w:spacing w:line="360" w:lineRule="auto"/>
              <w:ind w:firstLine="482" w:firstLineChars="200"/>
              <w:jc w:val="left"/>
              <w:rPr>
                <w:rFonts w:hint="default"/>
                <w:b/>
                <w:bCs/>
                <w:sz w:val="24"/>
                <w:szCs w:val="28"/>
                <w:vertAlign w:val="baseline"/>
                <w:lang w:val="en-US" w:eastAsia="zh-CN"/>
              </w:rPr>
            </w:pPr>
            <w:r>
              <w:rPr>
                <w:rFonts w:hint="eastAsia"/>
                <w:b/>
                <w:bCs/>
                <w:sz w:val="24"/>
                <w:szCs w:val="28"/>
                <w:vertAlign w:val="baseline"/>
                <w:lang w:val="en-US" w:eastAsia="zh-CN"/>
              </w:rPr>
              <w:t>消防通道和仓库进出通道是否保持畅通；</w:t>
            </w:r>
          </w:p>
          <w:p>
            <w:pPr>
              <w:numPr>
                <w:ilvl w:val="0"/>
                <w:numId w:val="4"/>
              </w:numPr>
              <w:spacing w:line="360" w:lineRule="auto"/>
              <w:ind w:firstLine="482" w:firstLineChars="200"/>
              <w:jc w:val="left"/>
              <w:rPr>
                <w:rFonts w:hint="default"/>
                <w:b/>
                <w:bCs/>
                <w:sz w:val="24"/>
                <w:szCs w:val="28"/>
                <w:vertAlign w:val="baseline"/>
                <w:lang w:val="en-US" w:eastAsia="zh-CN"/>
              </w:rPr>
            </w:pPr>
            <w:r>
              <w:rPr>
                <w:rFonts w:hint="eastAsia"/>
                <w:b/>
                <w:bCs/>
                <w:sz w:val="24"/>
                <w:szCs w:val="28"/>
                <w:vertAlign w:val="baseline"/>
                <w:lang w:val="en-US" w:eastAsia="zh-CN"/>
              </w:rPr>
              <w:t>仓库周边是否存在人为的或其它的安全隐患。</w:t>
            </w:r>
          </w:p>
          <w:p>
            <w:pPr>
              <w:numPr>
                <w:ilvl w:val="0"/>
                <w:numId w:val="0"/>
              </w:numPr>
              <w:spacing w:line="360" w:lineRule="auto"/>
              <w:ind w:left="210" w:leftChars="100" w:firstLine="0" w:firstLineChars="0"/>
              <w:jc w:val="left"/>
              <w:rPr>
                <w:rFonts w:hint="default"/>
                <w:b/>
                <w:bCs/>
                <w:sz w:val="24"/>
                <w:szCs w:val="28"/>
                <w:vertAlign w:val="baseline"/>
                <w:lang w:val="en-US" w:eastAsia="zh-CN"/>
              </w:rPr>
            </w:pPr>
            <w:r>
              <w:rPr>
                <w:rFonts w:hint="eastAsia"/>
                <w:b/>
                <w:bCs/>
                <w:sz w:val="24"/>
                <w:szCs w:val="28"/>
                <w:vertAlign w:val="baseline"/>
                <w:lang w:val="en-US" w:eastAsia="zh-CN"/>
              </w:rPr>
              <w:t>5.3仓库巡查人员如发现相关问题，应及时采取改进措施，能立即整改的及时整改，不能整改的上报处理，由公司安全科进行处理。</w:t>
            </w:r>
          </w:p>
          <w:p>
            <w:pPr>
              <w:numPr>
                <w:ilvl w:val="0"/>
                <w:numId w:val="0"/>
              </w:numPr>
              <w:spacing w:line="360" w:lineRule="auto"/>
              <w:ind w:leftChars="0"/>
              <w:jc w:val="left"/>
              <w:rPr>
                <w:rFonts w:hint="eastAsia"/>
                <w:b/>
                <w:bCs/>
                <w:sz w:val="24"/>
                <w:szCs w:val="28"/>
                <w:vertAlign w:val="baseline"/>
                <w:lang w:val="en-US" w:eastAsia="zh-CN"/>
              </w:rPr>
            </w:pPr>
            <w:r>
              <w:rPr>
                <w:rFonts w:hint="eastAsia"/>
                <w:b/>
                <w:bCs/>
                <w:sz w:val="24"/>
                <w:szCs w:val="28"/>
                <w:vertAlign w:val="baseline"/>
                <w:lang w:val="en-US" w:eastAsia="zh-CN"/>
              </w:rPr>
              <w:t>6.相关记录</w:t>
            </w:r>
          </w:p>
          <w:p>
            <w:pPr>
              <w:numPr>
                <w:ilvl w:val="0"/>
                <w:numId w:val="0"/>
              </w:numPr>
              <w:spacing w:line="360" w:lineRule="auto"/>
              <w:ind w:firstLine="241" w:firstLineChars="100"/>
              <w:jc w:val="left"/>
              <w:rPr>
                <w:rFonts w:hint="default"/>
                <w:sz w:val="22"/>
                <w:szCs w:val="24"/>
                <w:vertAlign w:val="baseline"/>
                <w:lang w:val="en-US" w:eastAsia="zh-CN"/>
              </w:rPr>
            </w:pPr>
            <w:r>
              <w:rPr>
                <w:rFonts w:hint="eastAsia"/>
                <w:b/>
                <w:bCs/>
                <w:sz w:val="24"/>
                <w:szCs w:val="28"/>
                <w:vertAlign w:val="baseline"/>
                <w:lang w:val="en-US" w:eastAsia="zh-CN"/>
              </w:rPr>
              <w:t>仓库巡查记录</w:t>
            </w:r>
          </w:p>
        </w:tc>
      </w:tr>
    </w:tbl>
    <w:p>
      <w:pPr>
        <w:tabs>
          <w:tab w:val="left" w:pos="1344"/>
        </w:tabs>
        <w:spacing w:line="360" w:lineRule="auto"/>
        <w:jc w:val="both"/>
        <w:rPr>
          <w:rFonts w:hint="default" w:eastAsia="宋体" w:cs="宋体"/>
          <w:sz w:val="28"/>
          <w:szCs w:val="28"/>
          <w:lang w:val="en-US" w:eastAsia="zh-CN" w:bidi="ar"/>
        </w:rPr>
        <w:sectPr>
          <w:pgSz w:w="11906" w:h="16838"/>
          <w:pgMar w:top="1440" w:right="1080" w:bottom="1440" w:left="1080" w:header="851" w:footer="992" w:gutter="0"/>
          <w:cols w:space="425" w:num="1"/>
          <w:docGrid w:type="line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0"/>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80" w:type="dxa"/>
            <w:vMerge w:val="restart"/>
            <w:noWrap w:val="0"/>
            <w:vAlign w:val="center"/>
          </w:tcPr>
          <w:p>
            <w:pPr>
              <w:jc w:val="center"/>
              <w:rPr>
                <w:rFonts w:hint="eastAsia"/>
                <w:b/>
                <w:bCs/>
                <w:sz w:val="24"/>
                <w:szCs w:val="28"/>
                <w:vertAlign w:val="baseline"/>
              </w:rPr>
            </w:pPr>
            <w:r>
              <w:rPr>
                <w:rFonts w:hint="eastAsia"/>
                <w:b/>
                <w:bCs/>
                <w:sz w:val="24"/>
                <w:szCs w:val="28"/>
                <w:vertAlign w:val="baseline"/>
              </w:rPr>
              <w:t>营山县</w:t>
            </w:r>
            <w:r>
              <w:rPr>
                <w:rFonts w:hint="eastAsia"/>
                <w:b/>
                <w:bCs/>
                <w:sz w:val="24"/>
                <w:szCs w:val="28"/>
                <w:vertAlign w:val="baseline"/>
                <w:lang w:eastAsia="zh-CN"/>
              </w:rPr>
              <w:t>兴旺</w:t>
            </w:r>
            <w:r>
              <w:rPr>
                <w:rFonts w:hint="eastAsia"/>
                <w:b/>
                <w:bCs/>
                <w:sz w:val="24"/>
                <w:szCs w:val="28"/>
                <w:vertAlign w:val="baseline"/>
              </w:rPr>
              <w:t>烟花爆竹有限公司</w:t>
            </w:r>
          </w:p>
          <w:p>
            <w:pPr>
              <w:jc w:val="center"/>
              <w:rPr>
                <w:rFonts w:hint="eastAsia" w:eastAsia="宋体"/>
                <w:b/>
                <w:bCs/>
                <w:sz w:val="24"/>
                <w:szCs w:val="28"/>
                <w:vertAlign w:val="baseline"/>
                <w:lang w:val="en-US" w:eastAsia="zh-CN"/>
              </w:rPr>
            </w:pPr>
            <w:r>
              <w:rPr>
                <w:rFonts w:hint="eastAsia"/>
                <w:b/>
                <w:bCs/>
                <w:sz w:val="24"/>
                <w:szCs w:val="28"/>
                <w:vertAlign w:val="baseline"/>
              </w:rPr>
              <w:t>安全生产规章制度</w:t>
            </w:r>
            <w:r>
              <w:rPr>
                <w:rFonts w:hint="eastAsia"/>
                <w:b/>
                <w:bCs/>
                <w:sz w:val="24"/>
                <w:szCs w:val="28"/>
                <w:vertAlign w:val="baseline"/>
                <w:lang w:eastAsia="zh-CN"/>
              </w:rPr>
              <w:t>（</w:t>
            </w:r>
            <w:r>
              <w:rPr>
                <w:rFonts w:hint="eastAsia"/>
                <w:b/>
                <w:bCs/>
                <w:sz w:val="24"/>
                <w:szCs w:val="28"/>
                <w:vertAlign w:val="baseline"/>
                <w:lang w:val="en-US" w:eastAsia="zh-CN"/>
              </w:rPr>
              <w:t>38</w:t>
            </w:r>
            <w:r>
              <w:rPr>
                <w:rFonts w:hint="eastAsia"/>
                <w:b/>
                <w:bCs/>
                <w:sz w:val="24"/>
                <w:szCs w:val="28"/>
                <w:vertAlign w:val="baseline"/>
                <w:lang w:eastAsia="zh-CN"/>
              </w:rPr>
              <w:t>）</w:t>
            </w:r>
          </w:p>
        </w:tc>
        <w:tc>
          <w:tcPr>
            <w:tcW w:w="4353" w:type="dxa"/>
            <w:noWrap w:val="0"/>
            <w:vAlign w:val="center"/>
          </w:tcPr>
          <w:p>
            <w:pPr>
              <w:rPr>
                <w:sz w:val="24"/>
                <w:szCs w:val="28"/>
                <w:vertAlign w:val="baseline"/>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80" w:type="dxa"/>
            <w:vMerge w:val="continue"/>
            <w:noWrap w:val="0"/>
            <w:vAlign w:val="center"/>
          </w:tcPr>
          <w:p>
            <w:pPr>
              <w:jc w:val="center"/>
              <w:rPr>
                <w:b/>
                <w:bCs/>
                <w:sz w:val="24"/>
                <w:szCs w:val="28"/>
                <w:vertAlign w:val="baseline"/>
              </w:rPr>
            </w:pPr>
          </w:p>
        </w:tc>
        <w:tc>
          <w:tcPr>
            <w:tcW w:w="4353" w:type="dxa"/>
            <w:noWrap w:val="0"/>
            <w:vAlign w:val="center"/>
          </w:tcPr>
          <w:p>
            <w:pPr>
              <w:rPr>
                <w:sz w:val="24"/>
                <w:szCs w:val="28"/>
                <w:vertAlign w:val="baseline"/>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0" w:type="dxa"/>
            <w:vMerge w:val="restart"/>
            <w:noWrap w:val="0"/>
            <w:vAlign w:val="center"/>
          </w:tcPr>
          <w:p>
            <w:pPr>
              <w:jc w:val="center"/>
              <w:rPr>
                <w:b/>
                <w:bCs/>
                <w:sz w:val="24"/>
                <w:szCs w:val="28"/>
                <w:vertAlign w:val="baseline"/>
              </w:rPr>
            </w:pPr>
            <w:r>
              <w:rPr>
                <w:rFonts w:hint="eastAsia"/>
                <w:b/>
                <w:bCs/>
                <w:sz w:val="24"/>
                <w:szCs w:val="28"/>
                <w:vertAlign w:val="baseline"/>
                <w:lang w:eastAsia="zh-CN"/>
              </w:rPr>
              <w:t>应急物质储备管理制度</w:t>
            </w:r>
          </w:p>
        </w:tc>
        <w:tc>
          <w:tcPr>
            <w:tcW w:w="4353" w:type="dxa"/>
            <w:noWrap w:val="0"/>
            <w:vAlign w:val="center"/>
          </w:tcPr>
          <w:p>
            <w:pPr>
              <w:rPr>
                <w:sz w:val="24"/>
                <w:szCs w:val="28"/>
                <w:vertAlign w:val="baseline"/>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0" w:type="dxa"/>
            <w:vMerge w:val="continue"/>
            <w:noWrap w:val="0"/>
            <w:vAlign w:val="center"/>
          </w:tcPr>
          <w:p>
            <w:pPr>
              <w:jc w:val="center"/>
              <w:rPr>
                <w:sz w:val="24"/>
                <w:szCs w:val="28"/>
                <w:vertAlign w:val="baseline"/>
              </w:rPr>
            </w:pPr>
          </w:p>
        </w:tc>
        <w:tc>
          <w:tcPr>
            <w:tcW w:w="4353" w:type="dxa"/>
            <w:noWrap w:val="0"/>
            <w:vAlign w:val="center"/>
          </w:tcPr>
          <w:p>
            <w:pPr>
              <w:rPr>
                <w:rFonts w:hint="default" w:eastAsia="新宋体"/>
                <w:sz w:val="24"/>
                <w:szCs w:val="28"/>
                <w:vertAlign w:val="baseline"/>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1" w:hRule="atLeast"/>
          <w:jc w:val="center"/>
        </w:trPr>
        <w:tc>
          <w:tcPr>
            <w:tcW w:w="9333" w:type="dxa"/>
            <w:gridSpan w:val="2"/>
            <w:noWrap w:val="0"/>
            <w:vAlign w:val="top"/>
          </w:tcPr>
          <w:p>
            <w:pPr>
              <w:spacing w:line="360" w:lineRule="auto"/>
              <w:jc w:val="left"/>
              <w:rPr>
                <w:rFonts w:hint="eastAsia"/>
                <w:b/>
                <w:bCs/>
                <w:sz w:val="22"/>
                <w:szCs w:val="24"/>
                <w:vertAlign w:val="baseline"/>
              </w:rPr>
            </w:pPr>
          </w:p>
          <w:p>
            <w:pPr>
              <w:spacing w:line="360" w:lineRule="auto"/>
              <w:jc w:val="left"/>
              <w:rPr>
                <w:rFonts w:hint="eastAsia"/>
                <w:b/>
                <w:bCs/>
                <w:sz w:val="22"/>
                <w:szCs w:val="24"/>
                <w:vertAlign w:val="baseline"/>
              </w:rPr>
            </w:pPr>
            <w:r>
              <w:rPr>
                <w:rFonts w:hint="eastAsia"/>
                <w:b/>
                <w:bCs/>
                <w:sz w:val="22"/>
                <w:szCs w:val="24"/>
                <w:vertAlign w:val="baseline"/>
              </w:rPr>
              <w:t>一、总则</w:t>
            </w:r>
          </w:p>
          <w:p>
            <w:pPr>
              <w:spacing w:line="360" w:lineRule="auto"/>
              <w:ind w:firstLine="442" w:firstLineChars="200"/>
              <w:jc w:val="left"/>
              <w:rPr>
                <w:rFonts w:hint="eastAsia"/>
                <w:b/>
                <w:bCs/>
                <w:sz w:val="22"/>
                <w:szCs w:val="24"/>
                <w:vertAlign w:val="baseline"/>
              </w:rPr>
            </w:pPr>
            <w:r>
              <w:rPr>
                <w:rFonts w:hint="eastAsia"/>
                <w:b/>
                <w:bCs/>
                <w:sz w:val="22"/>
                <w:szCs w:val="24"/>
                <w:vertAlign w:val="baseline"/>
              </w:rPr>
              <w:t>为保证现场应急抢险物资库房管理规范化、标准化、保证应急物资齐全、有效、满足应急抢险的需要，根据公司实际情况特制定本管理制度。</w:t>
            </w:r>
          </w:p>
          <w:p>
            <w:pPr>
              <w:spacing w:line="360" w:lineRule="auto"/>
              <w:jc w:val="left"/>
              <w:rPr>
                <w:rFonts w:hint="eastAsia"/>
                <w:b/>
                <w:bCs/>
                <w:sz w:val="22"/>
                <w:szCs w:val="24"/>
                <w:vertAlign w:val="baseline"/>
              </w:rPr>
            </w:pPr>
            <w:r>
              <w:rPr>
                <w:rFonts w:hint="eastAsia"/>
                <w:b/>
                <w:bCs/>
                <w:sz w:val="22"/>
                <w:szCs w:val="24"/>
                <w:vertAlign w:val="baseline"/>
              </w:rPr>
              <w:t>二、仓库管理具体办法</w:t>
            </w:r>
          </w:p>
          <w:p>
            <w:pPr>
              <w:spacing w:line="360" w:lineRule="auto"/>
              <w:ind w:firstLine="221" w:firstLineChars="100"/>
              <w:jc w:val="left"/>
              <w:rPr>
                <w:rFonts w:hint="eastAsia"/>
                <w:b/>
                <w:bCs/>
                <w:sz w:val="22"/>
                <w:szCs w:val="24"/>
                <w:vertAlign w:val="baseline"/>
              </w:rPr>
            </w:pPr>
            <w:r>
              <w:rPr>
                <w:rFonts w:hint="eastAsia"/>
                <w:b/>
                <w:bCs/>
                <w:sz w:val="22"/>
                <w:szCs w:val="24"/>
                <w:vertAlign w:val="baseline"/>
              </w:rPr>
              <w:t>1、应急物资库日常管理由安全科负责，各项目人员则为实际责任人应做好配合、协助工作。</w:t>
            </w:r>
          </w:p>
          <w:p>
            <w:pPr>
              <w:spacing w:line="360" w:lineRule="auto"/>
              <w:ind w:firstLine="221" w:firstLineChars="100"/>
              <w:jc w:val="left"/>
              <w:rPr>
                <w:rFonts w:hint="eastAsia"/>
                <w:b/>
                <w:bCs/>
                <w:sz w:val="22"/>
                <w:szCs w:val="24"/>
                <w:vertAlign w:val="baseline"/>
              </w:rPr>
            </w:pPr>
            <w:r>
              <w:rPr>
                <w:rFonts w:hint="eastAsia"/>
                <w:b/>
                <w:bCs/>
                <w:sz w:val="22"/>
                <w:szCs w:val="24"/>
                <w:vertAlign w:val="baseline"/>
              </w:rPr>
              <w:t>2、应急物资实行专项使用，除经项目责任人、安全科长同意后方可使用。</w:t>
            </w:r>
          </w:p>
          <w:p>
            <w:pPr>
              <w:spacing w:line="360" w:lineRule="auto"/>
              <w:ind w:firstLine="221" w:firstLineChars="100"/>
              <w:jc w:val="left"/>
              <w:rPr>
                <w:rFonts w:hint="eastAsia"/>
                <w:b/>
                <w:bCs/>
                <w:sz w:val="22"/>
                <w:szCs w:val="24"/>
                <w:vertAlign w:val="baseline"/>
              </w:rPr>
            </w:pPr>
            <w:r>
              <w:rPr>
                <w:rFonts w:hint="eastAsia"/>
                <w:b/>
                <w:bCs/>
                <w:sz w:val="22"/>
                <w:szCs w:val="24"/>
                <w:vertAlign w:val="baseline"/>
              </w:rPr>
              <w:t>3、仓库管理实行专人负责，库管员要有责任感，提高安全意识，保持仓库整洁有序。</w:t>
            </w:r>
          </w:p>
          <w:p>
            <w:pPr>
              <w:spacing w:line="360" w:lineRule="auto"/>
              <w:ind w:firstLine="221" w:firstLineChars="100"/>
              <w:jc w:val="left"/>
              <w:rPr>
                <w:rFonts w:hint="eastAsia"/>
                <w:b/>
                <w:bCs/>
                <w:sz w:val="22"/>
                <w:szCs w:val="24"/>
                <w:vertAlign w:val="baseline"/>
              </w:rPr>
            </w:pPr>
            <w:r>
              <w:rPr>
                <w:rFonts w:hint="eastAsia"/>
                <w:b/>
                <w:bCs/>
                <w:sz w:val="22"/>
                <w:szCs w:val="24"/>
                <w:vertAlign w:val="baseline"/>
              </w:rPr>
              <w:t>4、安全科应对库管员进行相关的教育培训。</w:t>
            </w:r>
          </w:p>
          <w:p>
            <w:pPr>
              <w:spacing w:line="360" w:lineRule="auto"/>
              <w:ind w:firstLine="221" w:firstLineChars="100"/>
              <w:jc w:val="left"/>
              <w:rPr>
                <w:rFonts w:hint="eastAsia"/>
                <w:b/>
                <w:bCs/>
                <w:sz w:val="22"/>
                <w:szCs w:val="24"/>
                <w:vertAlign w:val="baseline"/>
              </w:rPr>
            </w:pPr>
            <w:r>
              <w:rPr>
                <w:rFonts w:hint="eastAsia"/>
                <w:b/>
                <w:bCs/>
                <w:sz w:val="22"/>
                <w:szCs w:val="24"/>
                <w:vertAlign w:val="baseline"/>
              </w:rPr>
              <w:t>5、安全科负责：应急物资储备管理制度的编制及上墙、标识牌的制作及上墙、抢险物资及灭火器材的配备、登记台账的建立等工作；以上物品安全科配备后由库管员进行保管和维护。</w:t>
            </w:r>
          </w:p>
          <w:p>
            <w:pPr>
              <w:spacing w:line="360" w:lineRule="auto"/>
              <w:ind w:firstLine="221" w:firstLineChars="100"/>
              <w:jc w:val="left"/>
              <w:rPr>
                <w:rFonts w:hint="eastAsia"/>
                <w:b/>
                <w:bCs/>
                <w:sz w:val="22"/>
                <w:szCs w:val="24"/>
                <w:vertAlign w:val="baseline"/>
              </w:rPr>
            </w:pPr>
            <w:r>
              <w:rPr>
                <w:rFonts w:hint="eastAsia"/>
                <w:b/>
                <w:bCs/>
                <w:sz w:val="22"/>
                <w:szCs w:val="24"/>
                <w:vertAlign w:val="baseline"/>
              </w:rPr>
              <w:t>6、应急物资入库或建成：安全员和库管员要严把质量关，做好相关物质、设施的验收并登记建档。建档内容包括：品名、规格型号、数量、入库或建成日期、失效日期等。如果发现入库物质或建成设施存在不满足要求的情况时，有权拒绝入库和接收，并即时向公司主要负责人反映；</w:t>
            </w:r>
          </w:p>
          <w:p>
            <w:pPr>
              <w:spacing w:line="360" w:lineRule="auto"/>
              <w:ind w:firstLine="221" w:firstLineChars="100"/>
              <w:jc w:val="left"/>
              <w:rPr>
                <w:rFonts w:hint="eastAsia"/>
                <w:b/>
                <w:bCs/>
                <w:sz w:val="22"/>
                <w:szCs w:val="24"/>
                <w:vertAlign w:val="baseline"/>
              </w:rPr>
            </w:pPr>
            <w:r>
              <w:rPr>
                <w:rFonts w:hint="eastAsia"/>
                <w:b/>
                <w:bCs/>
                <w:sz w:val="22"/>
                <w:szCs w:val="24"/>
                <w:vertAlign w:val="baseline"/>
              </w:rPr>
              <w:t>7、物质出库：做好领取记录，内容包括：品名、规格型号、数量、领取日期、归还日期、领取人等。</w:t>
            </w:r>
          </w:p>
          <w:p>
            <w:pPr>
              <w:spacing w:line="360" w:lineRule="auto"/>
              <w:ind w:firstLine="221" w:firstLineChars="100"/>
              <w:jc w:val="left"/>
              <w:rPr>
                <w:rFonts w:hint="eastAsia"/>
                <w:b/>
                <w:bCs/>
                <w:sz w:val="22"/>
                <w:szCs w:val="24"/>
                <w:vertAlign w:val="baseline"/>
              </w:rPr>
            </w:pPr>
            <w:r>
              <w:rPr>
                <w:rFonts w:hint="eastAsia"/>
                <w:b/>
                <w:bCs/>
                <w:sz w:val="22"/>
                <w:szCs w:val="24"/>
                <w:vertAlign w:val="baseline"/>
              </w:rPr>
              <w:t>8、安全员、库管员要定期进行对库房进行全面检查，发现损坏、失效现象时及时更新或维修，如问题严重超出处理范围时要及时向公司主要负责人反映。</w:t>
            </w:r>
          </w:p>
          <w:p>
            <w:pPr>
              <w:spacing w:line="360" w:lineRule="auto"/>
              <w:ind w:firstLine="221" w:firstLineChars="100"/>
              <w:jc w:val="left"/>
              <w:rPr>
                <w:rFonts w:hint="eastAsia"/>
                <w:b/>
                <w:bCs/>
                <w:sz w:val="22"/>
                <w:szCs w:val="24"/>
                <w:vertAlign w:val="baseline"/>
              </w:rPr>
            </w:pPr>
            <w:r>
              <w:rPr>
                <w:rFonts w:hint="eastAsia"/>
                <w:b/>
                <w:bCs/>
                <w:sz w:val="22"/>
                <w:szCs w:val="24"/>
                <w:vertAlign w:val="baseline"/>
              </w:rPr>
              <w:t>9、库管员每月底要进行一次物料盘点，发现短少、残损等现场要做记录、查明原因，并报公司安全科。</w:t>
            </w:r>
          </w:p>
          <w:p>
            <w:pPr>
              <w:spacing w:line="360" w:lineRule="auto"/>
              <w:ind w:firstLine="221" w:firstLineChars="100"/>
              <w:jc w:val="left"/>
              <w:rPr>
                <w:rFonts w:hint="eastAsia"/>
                <w:b/>
                <w:bCs/>
                <w:sz w:val="22"/>
                <w:szCs w:val="24"/>
                <w:vertAlign w:val="baseline"/>
              </w:rPr>
            </w:pPr>
            <w:r>
              <w:rPr>
                <w:rFonts w:hint="eastAsia"/>
                <w:b/>
                <w:bCs/>
                <w:sz w:val="22"/>
                <w:szCs w:val="24"/>
                <w:vertAlign w:val="baseline"/>
              </w:rPr>
              <w:t>10、库房内严禁吸烟、私拉乱接、堆放杂物、无关人员入库；库管员严禁涂改帐目。</w:t>
            </w:r>
          </w:p>
          <w:p>
            <w:pPr>
              <w:spacing w:line="360" w:lineRule="auto"/>
              <w:ind w:firstLine="221" w:firstLineChars="100"/>
              <w:jc w:val="left"/>
              <w:rPr>
                <w:rFonts w:hint="eastAsia"/>
                <w:sz w:val="22"/>
                <w:szCs w:val="24"/>
                <w:vertAlign w:val="baseline"/>
              </w:rPr>
            </w:pPr>
            <w:r>
              <w:rPr>
                <w:rFonts w:hint="eastAsia"/>
                <w:b/>
                <w:bCs/>
                <w:sz w:val="22"/>
                <w:szCs w:val="24"/>
                <w:vertAlign w:val="baseline"/>
              </w:rPr>
              <w:t>11、对违反本管理制度的人员依据公司制定的奖惩制度进行处罚。</w:t>
            </w:r>
          </w:p>
        </w:tc>
      </w:tr>
    </w:tbl>
    <w:p>
      <w:pPr>
        <w:tabs>
          <w:tab w:val="left" w:pos="1344"/>
        </w:tabs>
        <w:spacing w:line="360" w:lineRule="auto"/>
        <w:jc w:val="both"/>
        <w:rPr>
          <w:rFonts w:hint="default" w:eastAsia="宋体" w:cs="宋体"/>
          <w:sz w:val="28"/>
          <w:szCs w:val="28"/>
          <w:lang w:val="en-US" w:eastAsia="zh-CN" w:bidi="ar"/>
        </w:rPr>
        <w:sectPr>
          <w:pgSz w:w="11906" w:h="16838"/>
          <w:pgMar w:top="1440" w:right="1080" w:bottom="1440" w:left="1080" w:header="851" w:footer="992" w:gutter="0"/>
          <w:cols w:space="425" w:num="1"/>
          <w:docGrid w:type="lines" w:linePitch="312" w:charSpace="0"/>
        </w:sectPr>
      </w:pPr>
    </w:p>
    <w:tbl>
      <w:tblPr>
        <w:tblStyle w:val="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64" w:type="dxa"/>
            <w:vMerge w:val="restart"/>
            <w:noWrap w:val="0"/>
            <w:vAlign w:val="center"/>
          </w:tcPr>
          <w:p>
            <w:pPr>
              <w:jc w:val="center"/>
              <w:rPr>
                <w:b/>
                <w:bCs/>
                <w:sz w:val="24"/>
                <w:szCs w:val="28"/>
              </w:rPr>
            </w:pPr>
            <w:r>
              <w:rPr>
                <w:rFonts w:hint="eastAsia"/>
                <w:b/>
                <w:bCs/>
                <w:sz w:val="24"/>
                <w:szCs w:val="28"/>
              </w:rPr>
              <w:t>营山县兴旺烟花爆竹有限公司</w:t>
            </w:r>
          </w:p>
          <w:p>
            <w:pPr>
              <w:jc w:val="center"/>
              <w:rPr>
                <w:rFonts w:hint="eastAsia"/>
                <w:b/>
                <w:bCs/>
                <w:sz w:val="24"/>
                <w:szCs w:val="28"/>
                <w:lang w:val="en-US" w:eastAsia="zh-CN"/>
              </w:rPr>
            </w:pPr>
            <w:r>
              <w:rPr>
                <w:rFonts w:hint="eastAsia"/>
                <w:b/>
                <w:bCs/>
                <w:sz w:val="24"/>
                <w:szCs w:val="28"/>
              </w:rPr>
              <w:t>安全生产规章制度</w:t>
            </w:r>
            <w:r>
              <w:rPr>
                <w:rFonts w:hint="eastAsia"/>
                <w:b/>
                <w:bCs/>
                <w:sz w:val="24"/>
                <w:szCs w:val="28"/>
                <w:lang w:eastAsia="zh-CN"/>
              </w:rPr>
              <w:t>（</w:t>
            </w:r>
            <w:r>
              <w:rPr>
                <w:rFonts w:hint="eastAsia"/>
                <w:b/>
                <w:bCs/>
                <w:sz w:val="24"/>
                <w:szCs w:val="28"/>
                <w:lang w:val="en-US" w:eastAsia="zh-CN"/>
              </w:rPr>
              <w:t>39</w:t>
            </w:r>
            <w:r>
              <w:rPr>
                <w:rFonts w:hint="eastAsia"/>
                <w:b/>
                <w:bCs/>
                <w:sz w:val="24"/>
                <w:szCs w:val="28"/>
                <w:lang w:eastAsia="zh-CN"/>
              </w:rPr>
              <w:t>）</w:t>
            </w:r>
          </w:p>
        </w:tc>
        <w:tc>
          <w:tcPr>
            <w:tcW w:w="4883" w:type="dxa"/>
            <w:noWrap w:val="0"/>
            <w:vAlign w:val="center"/>
          </w:tcPr>
          <w:p>
            <w:pPr>
              <w:rPr>
                <w:rFonts w:hint="default" w:eastAsia="宋体"/>
                <w:b/>
                <w:bCs/>
                <w:sz w:val="24"/>
                <w:szCs w:val="28"/>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64" w:type="dxa"/>
            <w:vMerge w:val="continue"/>
            <w:noWrap w:val="0"/>
            <w:vAlign w:val="center"/>
          </w:tcPr>
          <w:p>
            <w:pPr>
              <w:jc w:val="center"/>
              <w:rPr>
                <w:rFonts w:hint="eastAsia"/>
                <w:b/>
                <w:bCs/>
                <w:sz w:val="24"/>
                <w:szCs w:val="28"/>
              </w:rPr>
            </w:pPr>
          </w:p>
        </w:tc>
        <w:tc>
          <w:tcPr>
            <w:tcW w:w="4883" w:type="dxa"/>
            <w:noWrap w:val="0"/>
            <w:vAlign w:val="center"/>
          </w:tcPr>
          <w:p>
            <w:pPr>
              <w:rPr>
                <w:rFonts w:hint="eastAsia"/>
                <w:b/>
                <w:bCs/>
                <w:sz w:val="24"/>
                <w:szCs w:val="28"/>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4864" w:type="dxa"/>
            <w:vMerge w:val="restart"/>
            <w:tcBorders>
              <w:top w:val="single" w:color="auto" w:sz="4" w:space="0"/>
            </w:tcBorders>
            <w:noWrap w:val="0"/>
            <w:vAlign w:val="center"/>
          </w:tcPr>
          <w:p>
            <w:pPr>
              <w:jc w:val="center"/>
              <w:rPr>
                <w:rFonts w:hint="eastAsia" w:eastAsia="宋体"/>
                <w:b/>
                <w:bCs/>
                <w:sz w:val="24"/>
                <w:szCs w:val="28"/>
                <w:lang w:eastAsia="zh-CN"/>
              </w:rPr>
            </w:pPr>
            <w:r>
              <w:rPr>
                <w:rFonts w:hint="eastAsia"/>
                <w:b/>
                <w:bCs/>
                <w:sz w:val="24"/>
                <w:szCs w:val="28"/>
                <w:lang w:eastAsia="zh-CN"/>
              </w:rPr>
              <w:t>防雷、防静电安全管理制度</w:t>
            </w:r>
          </w:p>
        </w:tc>
        <w:tc>
          <w:tcPr>
            <w:tcW w:w="4883" w:type="dxa"/>
            <w:noWrap w:val="0"/>
            <w:vAlign w:val="center"/>
          </w:tcPr>
          <w:p>
            <w:pPr>
              <w:rPr>
                <w:rFonts w:hint="eastAsia"/>
                <w:b/>
                <w:bCs/>
                <w:sz w:val="24"/>
                <w:szCs w:val="28"/>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4864" w:type="dxa"/>
            <w:vMerge w:val="continue"/>
            <w:noWrap w:val="0"/>
            <w:vAlign w:val="center"/>
          </w:tcPr>
          <w:p>
            <w:pPr>
              <w:rPr>
                <w:rFonts w:hint="eastAsia"/>
                <w:b/>
                <w:bCs/>
                <w:sz w:val="24"/>
                <w:szCs w:val="28"/>
              </w:rPr>
            </w:pPr>
          </w:p>
        </w:tc>
        <w:tc>
          <w:tcPr>
            <w:tcW w:w="4883" w:type="dxa"/>
            <w:noWrap w:val="0"/>
            <w:vAlign w:val="center"/>
          </w:tcPr>
          <w:p>
            <w:pPr>
              <w:rPr>
                <w:rFonts w:hint="default"/>
                <w:b/>
                <w:bCs/>
                <w:sz w:val="24"/>
                <w:szCs w:val="28"/>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0" w:hRule="exact"/>
          <w:jc w:val="center"/>
        </w:trPr>
        <w:tc>
          <w:tcPr>
            <w:tcW w:w="974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1.目的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eastAsia="zh-CN"/>
              </w:rPr>
              <w:t>为</w:t>
            </w:r>
            <w:r>
              <w:rPr>
                <w:rFonts w:hint="eastAsia" w:asciiTheme="minorEastAsia" w:hAnsiTheme="minorEastAsia" w:eastAsiaTheme="minorEastAsia" w:cstheme="minorEastAsia"/>
                <w:b/>
                <w:bCs/>
                <w:sz w:val="24"/>
                <w:szCs w:val="28"/>
              </w:rPr>
              <w:t>切实加强本公司雷电</w:t>
            </w:r>
            <w:r>
              <w:rPr>
                <w:rFonts w:hint="eastAsia" w:asciiTheme="minorEastAsia" w:hAnsiTheme="minorEastAsia" w:cstheme="minorEastAsia"/>
                <w:b/>
                <w:bCs/>
                <w:sz w:val="24"/>
                <w:szCs w:val="28"/>
                <w:lang w:eastAsia="zh-CN"/>
              </w:rPr>
              <w:t>、静电</w:t>
            </w:r>
            <w:r>
              <w:rPr>
                <w:rFonts w:hint="eastAsia" w:asciiTheme="minorEastAsia" w:hAnsiTheme="minorEastAsia" w:eastAsiaTheme="minorEastAsia" w:cstheme="minorEastAsia"/>
                <w:b/>
                <w:bCs/>
                <w:sz w:val="24"/>
                <w:szCs w:val="28"/>
              </w:rPr>
              <w:t>防御管理，有效预防雷电</w:t>
            </w:r>
            <w:r>
              <w:rPr>
                <w:rFonts w:hint="eastAsia" w:asciiTheme="minorEastAsia" w:hAnsiTheme="minorEastAsia" w:cstheme="minorEastAsia"/>
                <w:b/>
                <w:bCs/>
                <w:sz w:val="24"/>
                <w:szCs w:val="28"/>
                <w:lang w:eastAsia="zh-CN"/>
              </w:rPr>
              <w:t>、静电</w:t>
            </w:r>
            <w:r>
              <w:rPr>
                <w:rFonts w:hint="eastAsia" w:asciiTheme="minorEastAsia" w:hAnsiTheme="minorEastAsia" w:eastAsiaTheme="minorEastAsia" w:cstheme="minorEastAsia"/>
                <w:b/>
                <w:bCs/>
                <w:sz w:val="24"/>
                <w:szCs w:val="28"/>
              </w:rPr>
              <w:t>引发的事故，减轻雷电</w:t>
            </w:r>
            <w:r>
              <w:rPr>
                <w:rFonts w:hint="eastAsia" w:asciiTheme="minorEastAsia" w:hAnsiTheme="minorEastAsia" w:cstheme="minorEastAsia"/>
                <w:b/>
                <w:bCs/>
                <w:sz w:val="24"/>
                <w:szCs w:val="28"/>
                <w:lang w:eastAsia="zh-CN"/>
              </w:rPr>
              <w:t>、静电</w:t>
            </w:r>
            <w:r>
              <w:rPr>
                <w:rFonts w:hint="eastAsia" w:asciiTheme="minorEastAsia" w:hAnsiTheme="minorEastAsia" w:eastAsiaTheme="minorEastAsia" w:cstheme="minorEastAsia"/>
                <w:b/>
                <w:bCs/>
                <w:sz w:val="24"/>
                <w:szCs w:val="28"/>
              </w:rPr>
              <w:t>灾害可能造成的损失，保护项目财产和员工生命安全。结合本本公司实际情况，特制定本管理制度。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2.适用范围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适用我公司的防雷</w:t>
            </w:r>
            <w:r>
              <w:rPr>
                <w:rFonts w:hint="eastAsia" w:asciiTheme="minorEastAsia" w:hAnsiTheme="minorEastAsia" w:cstheme="minorEastAsia"/>
                <w:b/>
                <w:bCs/>
                <w:sz w:val="24"/>
                <w:szCs w:val="28"/>
                <w:lang w:val="en-US" w:eastAsia="zh-CN"/>
              </w:rPr>
              <w:t>、防静电</w:t>
            </w:r>
            <w:r>
              <w:rPr>
                <w:rFonts w:hint="eastAsia" w:asciiTheme="minorEastAsia" w:hAnsiTheme="minorEastAsia" w:eastAsiaTheme="minorEastAsia" w:cstheme="minorEastAsia"/>
                <w:b/>
                <w:bCs/>
                <w:sz w:val="24"/>
                <w:szCs w:val="28"/>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3法律依据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eastAsia="zh-CN"/>
              </w:rPr>
              <w:t>《</w:t>
            </w:r>
            <w:r>
              <w:rPr>
                <w:rFonts w:hint="eastAsia" w:asciiTheme="minorEastAsia" w:hAnsiTheme="minorEastAsia" w:eastAsiaTheme="minorEastAsia" w:cstheme="minorEastAsia"/>
                <w:b/>
                <w:bCs/>
                <w:sz w:val="24"/>
                <w:szCs w:val="28"/>
              </w:rPr>
              <w:t>中华人民共和国安全生产法</w:t>
            </w:r>
            <w:r>
              <w:rPr>
                <w:rFonts w:hint="eastAsia" w:asciiTheme="minorEastAsia" w:hAnsiTheme="minorEastAsia" w:eastAsiaTheme="minorEastAsia" w:cstheme="minorEastAsia"/>
                <w:b/>
                <w:bCs/>
                <w:sz w:val="24"/>
                <w:szCs w:val="28"/>
                <w:lang w:eastAsia="zh-CN"/>
              </w:rPr>
              <w:t>》</w:t>
            </w:r>
            <w:r>
              <w:rPr>
                <w:rFonts w:hint="eastAsia" w:asciiTheme="minorEastAsia" w:hAnsiTheme="minorEastAsia" w:eastAsiaTheme="minorEastAsia" w:cstheme="minorEastAsia"/>
                <w:b/>
                <w:bCs/>
                <w:sz w:val="24"/>
                <w:szCs w:val="28"/>
              </w:rPr>
              <w:t>、《中华人民共和国气象法》、《</w:t>
            </w:r>
            <w:r>
              <w:rPr>
                <w:rFonts w:hint="eastAsia" w:asciiTheme="minorEastAsia" w:hAnsiTheme="minorEastAsia" w:eastAsiaTheme="minorEastAsia" w:cstheme="minorEastAsia"/>
                <w:b/>
                <w:bCs/>
                <w:sz w:val="24"/>
                <w:szCs w:val="28"/>
                <w:lang w:eastAsia="zh-CN"/>
              </w:rPr>
              <w:t>四川</w:t>
            </w:r>
            <w:r>
              <w:rPr>
                <w:rFonts w:hint="eastAsia" w:asciiTheme="minorEastAsia" w:hAnsiTheme="minorEastAsia" w:eastAsiaTheme="minorEastAsia" w:cstheme="minorEastAsia"/>
                <w:b/>
                <w:bCs/>
                <w:sz w:val="24"/>
                <w:szCs w:val="28"/>
              </w:rPr>
              <w:t>省防雷减灾管理办法》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4.主要职责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4.</w:t>
            </w:r>
            <w:r>
              <w:rPr>
                <w:rFonts w:hint="eastAsia" w:asciiTheme="minorEastAsia" w:hAnsiTheme="minorEastAsia" w:cstheme="minorEastAsia"/>
                <w:b/>
                <w:bCs/>
                <w:sz w:val="24"/>
                <w:szCs w:val="28"/>
                <w:lang w:val="en-US" w:eastAsia="zh-CN"/>
              </w:rPr>
              <w:t>1</w:t>
            </w:r>
            <w:r>
              <w:rPr>
                <w:rFonts w:hint="eastAsia" w:asciiTheme="minorEastAsia" w:hAnsiTheme="minorEastAsia" w:eastAsiaTheme="minorEastAsia" w:cstheme="minorEastAsia"/>
                <w:b/>
                <w:bCs/>
                <w:sz w:val="24"/>
                <w:szCs w:val="28"/>
                <w:lang w:val="en-US" w:eastAsia="zh-CN"/>
              </w:rPr>
              <w:t>、明确责任人定期申报防雷</w:t>
            </w:r>
            <w:r>
              <w:rPr>
                <w:rFonts w:hint="eastAsia" w:asciiTheme="minorEastAsia" w:hAnsiTheme="minorEastAsia" w:cstheme="minorEastAsia"/>
                <w:b/>
                <w:bCs/>
                <w:sz w:val="24"/>
                <w:szCs w:val="28"/>
                <w:lang w:val="en-US" w:eastAsia="zh-CN"/>
              </w:rPr>
              <w:t>、防静电</w:t>
            </w:r>
            <w:r>
              <w:rPr>
                <w:rFonts w:hint="eastAsia" w:asciiTheme="minorEastAsia" w:hAnsiTheme="minorEastAsia" w:eastAsiaTheme="minorEastAsia" w:cstheme="minorEastAsia"/>
                <w:b/>
                <w:bCs/>
                <w:sz w:val="24"/>
                <w:szCs w:val="28"/>
                <w:lang w:val="en-US" w:eastAsia="zh-CN"/>
              </w:rPr>
              <w:t>设施检测，每年两次。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w:t>
            </w:r>
            <w:r>
              <w:rPr>
                <w:rFonts w:hint="eastAsia" w:asciiTheme="minorEastAsia" w:hAnsiTheme="minorEastAsia" w:cstheme="minorEastAsia"/>
                <w:b/>
                <w:bCs/>
                <w:sz w:val="24"/>
                <w:szCs w:val="28"/>
                <w:lang w:val="en-US" w:eastAsia="zh-CN"/>
              </w:rPr>
              <w:t>2</w:t>
            </w:r>
            <w:r>
              <w:rPr>
                <w:rFonts w:hint="eastAsia" w:asciiTheme="minorEastAsia" w:hAnsiTheme="minorEastAsia" w:eastAsiaTheme="minorEastAsia" w:cstheme="minorEastAsia"/>
                <w:b/>
                <w:bCs/>
                <w:sz w:val="24"/>
                <w:szCs w:val="28"/>
                <w:lang w:val="en-US" w:eastAsia="zh-CN"/>
              </w:rPr>
              <w:t>、</w:t>
            </w:r>
            <w:r>
              <w:rPr>
                <w:rFonts w:hint="eastAsia" w:asciiTheme="minorEastAsia" w:hAnsiTheme="minorEastAsia" w:eastAsiaTheme="minorEastAsia" w:cstheme="minorEastAsia"/>
                <w:b/>
                <w:bCs/>
                <w:sz w:val="24"/>
                <w:szCs w:val="28"/>
              </w:rPr>
              <w:t>制定雷电</w:t>
            </w:r>
            <w:r>
              <w:rPr>
                <w:rFonts w:hint="eastAsia" w:asciiTheme="minorEastAsia" w:hAnsiTheme="minorEastAsia" w:cstheme="minorEastAsia"/>
                <w:b/>
                <w:bCs/>
                <w:sz w:val="24"/>
                <w:szCs w:val="28"/>
                <w:lang w:eastAsia="zh-CN"/>
              </w:rPr>
              <w:t>、静电</w:t>
            </w:r>
            <w:r>
              <w:rPr>
                <w:rFonts w:hint="eastAsia" w:asciiTheme="minorEastAsia" w:hAnsiTheme="minorEastAsia" w:eastAsiaTheme="minorEastAsia" w:cstheme="minorEastAsia"/>
                <w:b/>
                <w:bCs/>
                <w:sz w:val="24"/>
                <w:szCs w:val="28"/>
              </w:rPr>
              <w:t>灾害应急预案</w:t>
            </w:r>
            <w:r>
              <w:rPr>
                <w:rFonts w:hint="eastAsia" w:asciiTheme="minorEastAsia" w:hAnsiTheme="minorEastAsia" w:eastAsiaTheme="minorEastAsia" w:cstheme="minorEastAsia"/>
                <w:b/>
                <w:bCs/>
                <w:sz w:val="24"/>
                <w:szCs w:val="28"/>
                <w:lang w:eastAsia="zh-CN"/>
              </w:rPr>
              <w:t>（适用公司生产安全事故应急救援预案）</w:t>
            </w:r>
            <w:r>
              <w:rPr>
                <w:rFonts w:hint="eastAsia" w:asciiTheme="minorEastAsia" w:hAnsiTheme="minorEastAsia" w:eastAsiaTheme="minorEastAsia" w:cstheme="minorEastAsia"/>
                <w:b/>
                <w:bCs/>
                <w:sz w:val="24"/>
                <w:szCs w:val="28"/>
              </w:rPr>
              <w:t>，在最短时间内做到组织领导到位、技术指导到位、物资资金到位、救援人员到位，确保高效妥善处理灾情。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w:t>
            </w:r>
            <w:r>
              <w:rPr>
                <w:rFonts w:hint="eastAsia" w:asciiTheme="minorEastAsia" w:hAnsiTheme="minorEastAsia" w:cstheme="minorEastAsia"/>
                <w:b/>
                <w:bCs/>
                <w:sz w:val="24"/>
                <w:szCs w:val="28"/>
                <w:lang w:val="en-US" w:eastAsia="zh-CN"/>
              </w:rPr>
              <w:t>3</w:t>
            </w:r>
            <w:r>
              <w:rPr>
                <w:rFonts w:hint="eastAsia" w:asciiTheme="minorEastAsia" w:hAnsiTheme="minorEastAsia" w:eastAsiaTheme="minorEastAsia" w:cstheme="minorEastAsia"/>
                <w:b/>
                <w:bCs/>
                <w:sz w:val="24"/>
                <w:szCs w:val="28"/>
                <w:lang w:val="en-US" w:eastAsia="zh-CN"/>
              </w:rPr>
              <w:t>、</w:t>
            </w:r>
            <w:r>
              <w:rPr>
                <w:rFonts w:hint="eastAsia" w:asciiTheme="minorEastAsia" w:hAnsiTheme="minorEastAsia" w:eastAsiaTheme="minorEastAsia" w:cstheme="minorEastAsia"/>
                <w:b/>
                <w:bCs/>
                <w:sz w:val="24"/>
                <w:szCs w:val="28"/>
              </w:rPr>
              <w:t>建立健全雷电</w:t>
            </w:r>
            <w:r>
              <w:rPr>
                <w:rFonts w:hint="eastAsia" w:asciiTheme="minorEastAsia" w:hAnsiTheme="minorEastAsia" w:cstheme="minorEastAsia"/>
                <w:b/>
                <w:bCs/>
                <w:sz w:val="24"/>
                <w:szCs w:val="28"/>
                <w:lang w:eastAsia="zh-CN"/>
              </w:rPr>
              <w:t>、静电</w:t>
            </w:r>
            <w:r>
              <w:rPr>
                <w:rFonts w:hint="eastAsia" w:asciiTheme="minorEastAsia" w:hAnsiTheme="minorEastAsia" w:eastAsiaTheme="minorEastAsia" w:cstheme="minorEastAsia"/>
                <w:b/>
                <w:bCs/>
                <w:sz w:val="24"/>
                <w:szCs w:val="28"/>
              </w:rPr>
              <w:t>灾害报告制度</w:t>
            </w:r>
            <w:r>
              <w:rPr>
                <w:rFonts w:hint="eastAsia" w:asciiTheme="minorEastAsia" w:hAnsiTheme="minorEastAsia" w:eastAsiaTheme="minorEastAsia" w:cstheme="minorEastAsia"/>
                <w:b/>
                <w:bCs/>
                <w:sz w:val="24"/>
                <w:szCs w:val="28"/>
                <w:lang w:eastAsia="zh-CN"/>
              </w:rPr>
              <w:t>（适用事故事故报告及调查处理制度）</w:t>
            </w:r>
            <w:r>
              <w:rPr>
                <w:rFonts w:hint="eastAsia" w:asciiTheme="minorEastAsia" w:hAnsiTheme="minorEastAsia" w:eastAsiaTheme="minorEastAsia" w:cstheme="minorEastAsia"/>
                <w:b/>
                <w:bCs/>
                <w:sz w:val="24"/>
                <w:szCs w:val="28"/>
              </w:rPr>
              <w:t>，在遭受雷电灾害后应及时向上级部门和气象主管机构报告灾情，并协助主管机构组织做好雷电灾害的调查、鉴定工作，分析雷电灾害事故原因，提出结局方案和措施。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w:t>
            </w:r>
            <w:r>
              <w:rPr>
                <w:rFonts w:hint="eastAsia" w:asciiTheme="minorEastAsia" w:hAnsiTheme="minorEastAsia" w:cstheme="minorEastAsia"/>
                <w:b/>
                <w:bCs/>
                <w:sz w:val="24"/>
                <w:szCs w:val="28"/>
                <w:lang w:val="en-US" w:eastAsia="zh-CN"/>
              </w:rPr>
              <w:t>4</w:t>
            </w:r>
            <w:r>
              <w:rPr>
                <w:rFonts w:hint="eastAsia" w:asciiTheme="minorEastAsia" w:hAnsiTheme="minorEastAsia" w:eastAsiaTheme="minorEastAsia" w:cstheme="minorEastAsia"/>
                <w:b/>
                <w:bCs/>
                <w:sz w:val="24"/>
                <w:szCs w:val="28"/>
                <w:lang w:val="en-US" w:eastAsia="zh-CN"/>
              </w:rPr>
              <w:t>、</w:t>
            </w:r>
            <w:r>
              <w:rPr>
                <w:rFonts w:hint="eastAsia" w:asciiTheme="minorEastAsia" w:hAnsiTheme="minorEastAsia" w:eastAsiaTheme="minorEastAsia" w:cstheme="minorEastAsia"/>
                <w:b/>
                <w:bCs/>
                <w:sz w:val="24"/>
                <w:szCs w:val="28"/>
              </w:rPr>
              <w:t>有专人负责关注气象部门发出的雷电预警信息，并及时告知有关部门和人员，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w:t>
            </w:r>
            <w:r>
              <w:rPr>
                <w:rFonts w:hint="eastAsia" w:asciiTheme="minorEastAsia" w:hAnsiTheme="minorEastAsia" w:cstheme="minorEastAsia"/>
                <w:b/>
                <w:bCs/>
                <w:sz w:val="24"/>
                <w:szCs w:val="28"/>
                <w:lang w:val="en-US" w:eastAsia="zh-CN"/>
              </w:rPr>
              <w:t>5</w:t>
            </w:r>
            <w:r>
              <w:rPr>
                <w:rFonts w:hint="eastAsia" w:asciiTheme="minorEastAsia" w:hAnsiTheme="minorEastAsia" w:eastAsiaTheme="minorEastAsia" w:cstheme="minorEastAsia"/>
                <w:b/>
                <w:bCs/>
                <w:sz w:val="24"/>
                <w:szCs w:val="28"/>
                <w:lang w:val="en-US" w:eastAsia="zh-CN"/>
              </w:rPr>
              <w:t>、</w:t>
            </w:r>
            <w:r>
              <w:rPr>
                <w:rFonts w:hint="eastAsia" w:asciiTheme="minorEastAsia" w:hAnsiTheme="minorEastAsia" w:eastAsiaTheme="minorEastAsia" w:cstheme="minorEastAsia"/>
                <w:b/>
                <w:bCs/>
                <w:sz w:val="24"/>
                <w:szCs w:val="28"/>
              </w:rPr>
              <w:t>为确保防雷</w:t>
            </w:r>
            <w:r>
              <w:rPr>
                <w:rFonts w:hint="eastAsia" w:asciiTheme="minorEastAsia" w:hAnsiTheme="minorEastAsia" w:cstheme="minorEastAsia"/>
                <w:b/>
                <w:bCs/>
                <w:sz w:val="24"/>
                <w:szCs w:val="28"/>
                <w:lang w:eastAsia="zh-CN"/>
              </w:rPr>
              <w:t>、防静电</w:t>
            </w:r>
            <w:r>
              <w:rPr>
                <w:rFonts w:hint="eastAsia" w:asciiTheme="minorEastAsia" w:hAnsiTheme="minorEastAsia" w:eastAsiaTheme="minorEastAsia" w:cstheme="minorEastAsia"/>
                <w:b/>
                <w:bCs/>
                <w:sz w:val="24"/>
                <w:szCs w:val="28"/>
              </w:rPr>
              <w:t>设施安全有效，</w:t>
            </w:r>
            <w:r>
              <w:rPr>
                <w:rFonts w:hint="eastAsia" w:asciiTheme="minorEastAsia" w:hAnsiTheme="minorEastAsia" w:eastAsiaTheme="minorEastAsia" w:cstheme="minorEastAsia"/>
                <w:b/>
                <w:bCs/>
                <w:sz w:val="24"/>
                <w:szCs w:val="28"/>
                <w:lang w:val="en-US" w:eastAsia="zh-CN"/>
              </w:rPr>
              <w:t>明确责任人定期对</w:t>
            </w:r>
            <w:r>
              <w:rPr>
                <w:rFonts w:hint="eastAsia" w:asciiTheme="minorEastAsia" w:hAnsiTheme="minorEastAsia" w:eastAsiaTheme="minorEastAsia" w:cstheme="minorEastAsia"/>
                <w:b/>
                <w:bCs/>
                <w:sz w:val="24"/>
                <w:szCs w:val="28"/>
              </w:rPr>
              <w:t>防雷</w:t>
            </w:r>
            <w:r>
              <w:rPr>
                <w:rFonts w:hint="eastAsia" w:asciiTheme="minorEastAsia" w:hAnsiTheme="minorEastAsia" w:cstheme="minorEastAsia"/>
                <w:b/>
                <w:bCs/>
                <w:sz w:val="24"/>
                <w:szCs w:val="28"/>
                <w:lang w:eastAsia="zh-CN"/>
              </w:rPr>
              <w:t>防、静电</w:t>
            </w:r>
            <w:r>
              <w:rPr>
                <w:rFonts w:hint="eastAsia" w:asciiTheme="minorEastAsia" w:hAnsiTheme="minorEastAsia" w:eastAsiaTheme="minorEastAsia" w:cstheme="minorEastAsia"/>
                <w:b/>
                <w:bCs/>
                <w:sz w:val="24"/>
                <w:szCs w:val="28"/>
              </w:rPr>
              <w:t>设施的检查维护，如发现防雷</w:t>
            </w:r>
            <w:r>
              <w:rPr>
                <w:rFonts w:hint="eastAsia" w:asciiTheme="minorEastAsia" w:hAnsiTheme="minorEastAsia" w:cstheme="minorEastAsia"/>
                <w:b/>
                <w:bCs/>
                <w:sz w:val="24"/>
                <w:szCs w:val="28"/>
                <w:lang w:eastAsia="zh-CN"/>
              </w:rPr>
              <w:t>防静电</w:t>
            </w:r>
            <w:r>
              <w:rPr>
                <w:rFonts w:hint="eastAsia" w:asciiTheme="minorEastAsia" w:hAnsiTheme="minorEastAsia" w:eastAsiaTheme="minorEastAsia" w:cstheme="minorEastAsia"/>
                <w:b/>
                <w:bCs/>
                <w:sz w:val="24"/>
                <w:szCs w:val="28"/>
              </w:rPr>
              <w:t>设施损坏的，应及时修复，尽快排除安全隐患。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w:t>
            </w:r>
            <w:r>
              <w:rPr>
                <w:rFonts w:hint="eastAsia" w:asciiTheme="minorEastAsia" w:hAnsiTheme="minorEastAsia" w:cstheme="minorEastAsia"/>
                <w:b/>
                <w:bCs/>
                <w:sz w:val="24"/>
                <w:szCs w:val="28"/>
                <w:lang w:val="en-US" w:eastAsia="zh-CN"/>
              </w:rPr>
              <w:t>6</w:t>
            </w:r>
            <w:r>
              <w:rPr>
                <w:rFonts w:hint="eastAsia" w:asciiTheme="minorEastAsia" w:hAnsiTheme="minorEastAsia" w:eastAsiaTheme="minorEastAsia" w:cstheme="minorEastAsia"/>
                <w:b/>
                <w:bCs/>
                <w:sz w:val="24"/>
                <w:szCs w:val="28"/>
                <w:lang w:val="en-US" w:eastAsia="zh-CN"/>
              </w:rPr>
              <w:t>、</w:t>
            </w:r>
            <w:r>
              <w:rPr>
                <w:rFonts w:hint="eastAsia" w:asciiTheme="minorEastAsia" w:hAnsiTheme="minorEastAsia" w:eastAsiaTheme="minorEastAsia" w:cstheme="minorEastAsia"/>
                <w:b/>
                <w:bCs/>
                <w:sz w:val="24"/>
                <w:szCs w:val="28"/>
              </w:rPr>
              <w:t>新建、扩建、改建的防雷</w:t>
            </w:r>
            <w:r>
              <w:rPr>
                <w:rFonts w:hint="eastAsia" w:asciiTheme="minorEastAsia" w:hAnsiTheme="minorEastAsia" w:cstheme="minorEastAsia"/>
                <w:b/>
                <w:bCs/>
                <w:sz w:val="24"/>
                <w:szCs w:val="28"/>
                <w:lang w:eastAsia="zh-CN"/>
              </w:rPr>
              <w:t>、防静电</w:t>
            </w:r>
            <w:r>
              <w:rPr>
                <w:rFonts w:hint="eastAsia" w:asciiTheme="minorEastAsia" w:hAnsiTheme="minorEastAsia" w:eastAsiaTheme="minorEastAsia" w:cstheme="minorEastAsia"/>
                <w:b/>
                <w:bCs/>
                <w:sz w:val="24"/>
                <w:szCs w:val="28"/>
              </w:rPr>
              <w:t>装置必须向当地气象主管机构报建，通过防雷</w:t>
            </w:r>
            <w:r>
              <w:rPr>
                <w:rFonts w:hint="eastAsia" w:asciiTheme="minorEastAsia" w:hAnsiTheme="minorEastAsia" w:cstheme="minorEastAsia"/>
                <w:b/>
                <w:bCs/>
                <w:sz w:val="24"/>
                <w:szCs w:val="28"/>
                <w:lang w:eastAsia="zh-CN"/>
              </w:rPr>
              <w:t>、防静电</w:t>
            </w:r>
            <w:r>
              <w:rPr>
                <w:rFonts w:hint="eastAsia" w:asciiTheme="minorEastAsia" w:hAnsiTheme="minorEastAsia" w:eastAsiaTheme="minorEastAsia" w:cstheme="minorEastAsia"/>
                <w:b/>
                <w:bCs/>
                <w:sz w:val="24"/>
                <w:szCs w:val="28"/>
              </w:rPr>
              <w:t>装置设计审核后方可进行施工，投入使用前要经过防雷验收合格。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w:t>
            </w:r>
            <w:r>
              <w:rPr>
                <w:rFonts w:hint="eastAsia" w:asciiTheme="minorEastAsia" w:hAnsiTheme="minorEastAsia" w:cstheme="minorEastAsia"/>
                <w:b/>
                <w:bCs/>
                <w:sz w:val="24"/>
                <w:szCs w:val="28"/>
                <w:lang w:val="en-US" w:eastAsia="zh-CN"/>
              </w:rPr>
              <w:t>7</w:t>
            </w:r>
            <w:r>
              <w:rPr>
                <w:rFonts w:hint="eastAsia" w:asciiTheme="minorEastAsia" w:hAnsiTheme="minorEastAsia" w:eastAsiaTheme="minorEastAsia" w:cstheme="minorEastAsia"/>
                <w:b/>
                <w:bCs/>
                <w:sz w:val="24"/>
                <w:szCs w:val="28"/>
              </w:rPr>
              <w:t>、要加强防雷</w:t>
            </w:r>
            <w:r>
              <w:rPr>
                <w:rFonts w:hint="eastAsia" w:asciiTheme="minorEastAsia" w:hAnsiTheme="minorEastAsia" w:cstheme="minorEastAsia"/>
                <w:b/>
                <w:bCs/>
                <w:sz w:val="24"/>
                <w:szCs w:val="28"/>
                <w:lang w:eastAsia="zh-CN"/>
              </w:rPr>
              <w:t>、防静电</w:t>
            </w:r>
            <w:r>
              <w:rPr>
                <w:rFonts w:hint="eastAsia" w:asciiTheme="minorEastAsia" w:hAnsiTheme="minorEastAsia" w:eastAsiaTheme="minorEastAsia" w:cstheme="minorEastAsia"/>
                <w:b/>
                <w:bCs/>
                <w:sz w:val="24"/>
                <w:szCs w:val="28"/>
              </w:rPr>
              <w:t>知识的宣传教育</w:t>
            </w:r>
            <w:r>
              <w:rPr>
                <w:rFonts w:hint="eastAsia" w:asciiTheme="minorEastAsia" w:hAnsiTheme="minorEastAsia" w:eastAsiaTheme="minorEastAsia" w:cstheme="minorEastAsia"/>
                <w:b/>
                <w:bCs/>
                <w:sz w:val="24"/>
                <w:szCs w:val="28"/>
                <w:lang w:eastAsia="zh-CN"/>
              </w:rPr>
              <w:t>培训（适用公司安全教育培训制度）</w:t>
            </w:r>
            <w:r>
              <w:rPr>
                <w:rFonts w:hint="eastAsia" w:asciiTheme="minorEastAsia" w:hAnsiTheme="minorEastAsia" w:eastAsiaTheme="minorEastAsia" w:cstheme="minorEastAsia"/>
                <w:b/>
                <w:bCs/>
                <w:sz w:val="24"/>
                <w:szCs w:val="28"/>
              </w:rPr>
              <w:t>，提高人员防雷</w:t>
            </w:r>
            <w:r>
              <w:rPr>
                <w:rFonts w:hint="eastAsia" w:asciiTheme="minorEastAsia" w:hAnsiTheme="minorEastAsia" w:cstheme="minorEastAsia"/>
                <w:b/>
                <w:bCs/>
                <w:sz w:val="24"/>
                <w:szCs w:val="28"/>
                <w:lang w:eastAsia="zh-CN"/>
              </w:rPr>
              <w:t>、防静电</w:t>
            </w:r>
            <w:r>
              <w:rPr>
                <w:rFonts w:hint="eastAsia" w:asciiTheme="minorEastAsia" w:hAnsiTheme="minorEastAsia" w:eastAsiaTheme="minorEastAsia" w:cstheme="minorEastAsia"/>
                <w:b/>
                <w:bCs/>
                <w:sz w:val="24"/>
                <w:szCs w:val="28"/>
              </w:rPr>
              <w:t>安全意识和自我保护技能，制定相应的防范措施。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default"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4.</w:t>
            </w:r>
            <w:r>
              <w:rPr>
                <w:rFonts w:hint="eastAsia" w:asciiTheme="minorEastAsia" w:hAnsiTheme="minorEastAsia" w:cstheme="minorEastAsia"/>
                <w:b/>
                <w:bCs/>
                <w:sz w:val="24"/>
                <w:szCs w:val="28"/>
                <w:lang w:val="en-US" w:eastAsia="zh-CN"/>
              </w:rPr>
              <w:t>8</w:t>
            </w:r>
            <w:r>
              <w:rPr>
                <w:rFonts w:hint="eastAsia" w:asciiTheme="minorEastAsia" w:hAnsiTheme="minorEastAsia" w:eastAsiaTheme="minorEastAsia" w:cstheme="minorEastAsia"/>
                <w:b/>
                <w:bCs/>
                <w:sz w:val="24"/>
                <w:szCs w:val="28"/>
                <w:lang w:val="en-US" w:eastAsia="zh-CN"/>
              </w:rPr>
              <w:t>、对违反法律法规导致雷击</w:t>
            </w:r>
            <w:r>
              <w:rPr>
                <w:rFonts w:hint="eastAsia" w:asciiTheme="minorEastAsia" w:hAnsiTheme="minorEastAsia" w:cstheme="minorEastAsia"/>
                <w:b/>
                <w:bCs/>
                <w:sz w:val="24"/>
                <w:szCs w:val="28"/>
                <w:lang w:val="en-US" w:eastAsia="zh-CN"/>
              </w:rPr>
              <w:t>、静电</w:t>
            </w:r>
            <w:r>
              <w:rPr>
                <w:rFonts w:hint="eastAsia" w:asciiTheme="minorEastAsia" w:hAnsiTheme="minorEastAsia" w:eastAsiaTheme="minorEastAsia" w:cstheme="minorEastAsia"/>
                <w:b/>
                <w:bCs/>
                <w:sz w:val="24"/>
                <w:szCs w:val="28"/>
                <w:lang w:val="en-US" w:eastAsia="zh-CN"/>
              </w:rPr>
              <w:t>责任事故的，要依法追究有关单位和责任人的法律责任。</w:t>
            </w:r>
          </w:p>
          <w:p>
            <w:pPr>
              <w:jc w:val="left"/>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64" w:type="dxa"/>
            <w:vMerge w:val="restart"/>
            <w:noWrap w:val="0"/>
            <w:vAlign w:val="center"/>
          </w:tcPr>
          <w:p>
            <w:pPr>
              <w:jc w:val="center"/>
              <w:rPr>
                <w:b/>
                <w:bCs/>
                <w:sz w:val="24"/>
                <w:szCs w:val="28"/>
              </w:rPr>
            </w:pPr>
            <w:r>
              <w:rPr>
                <w:rFonts w:hint="eastAsia"/>
                <w:b/>
                <w:bCs/>
                <w:sz w:val="24"/>
                <w:szCs w:val="28"/>
              </w:rPr>
              <w:t>营山县兴旺烟花爆竹有限公司</w:t>
            </w:r>
          </w:p>
          <w:p>
            <w:pPr>
              <w:jc w:val="center"/>
              <w:rPr>
                <w:rFonts w:hint="eastAsia"/>
                <w:b/>
                <w:bCs/>
                <w:sz w:val="24"/>
                <w:szCs w:val="28"/>
                <w:lang w:val="en-US" w:eastAsia="zh-CN"/>
              </w:rPr>
            </w:pPr>
            <w:r>
              <w:rPr>
                <w:rFonts w:hint="eastAsia"/>
                <w:b/>
                <w:bCs/>
                <w:sz w:val="24"/>
                <w:szCs w:val="28"/>
              </w:rPr>
              <w:t>安全生产规章制度</w:t>
            </w:r>
            <w:r>
              <w:rPr>
                <w:rFonts w:hint="eastAsia"/>
                <w:b/>
                <w:bCs/>
                <w:sz w:val="24"/>
                <w:szCs w:val="28"/>
                <w:lang w:eastAsia="zh-CN"/>
              </w:rPr>
              <w:t>（</w:t>
            </w:r>
            <w:r>
              <w:rPr>
                <w:rFonts w:hint="eastAsia"/>
                <w:b/>
                <w:bCs/>
                <w:sz w:val="24"/>
                <w:szCs w:val="28"/>
                <w:lang w:val="en-US" w:eastAsia="zh-CN"/>
              </w:rPr>
              <w:t>39</w:t>
            </w:r>
            <w:r>
              <w:rPr>
                <w:rFonts w:hint="eastAsia"/>
                <w:b/>
                <w:bCs/>
                <w:sz w:val="24"/>
                <w:szCs w:val="28"/>
                <w:lang w:eastAsia="zh-CN"/>
              </w:rPr>
              <w:t>）</w:t>
            </w:r>
          </w:p>
        </w:tc>
        <w:tc>
          <w:tcPr>
            <w:tcW w:w="4883" w:type="dxa"/>
            <w:noWrap w:val="0"/>
            <w:vAlign w:val="center"/>
          </w:tcPr>
          <w:p>
            <w:pPr>
              <w:rPr>
                <w:rFonts w:hint="default" w:eastAsia="宋体"/>
                <w:b/>
                <w:bCs/>
                <w:sz w:val="24"/>
                <w:szCs w:val="28"/>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864" w:type="dxa"/>
            <w:vMerge w:val="continue"/>
            <w:noWrap w:val="0"/>
            <w:vAlign w:val="center"/>
          </w:tcPr>
          <w:p>
            <w:pPr>
              <w:jc w:val="center"/>
              <w:rPr>
                <w:rFonts w:hint="eastAsia"/>
                <w:b/>
                <w:bCs/>
                <w:sz w:val="24"/>
                <w:szCs w:val="28"/>
              </w:rPr>
            </w:pPr>
          </w:p>
        </w:tc>
        <w:tc>
          <w:tcPr>
            <w:tcW w:w="4883" w:type="dxa"/>
            <w:noWrap w:val="0"/>
            <w:vAlign w:val="center"/>
          </w:tcPr>
          <w:p>
            <w:pPr>
              <w:rPr>
                <w:rFonts w:hint="eastAsia"/>
                <w:b/>
                <w:bCs/>
                <w:sz w:val="24"/>
                <w:szCs w:val="28"/>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4864" w:type="dxa"/>
            <w:vMerge w:val="restart"/>
            <w:tcBorders>
              <w:top w:val="single" w:color="auto" w:sz="4" w:space="0"/>
            </w:tcBorders>
            <w:noWrap w:val="0"/>
            <w:vAlign w:val="center"/>
          </w:tcPr>
          <w:p>
            <w:pPr>
              <w:jc w:val="center"/>
              <w:rPr>
                <w:rFonts w:hint="eastAsia" w:eastAsia="宋体"/>
                <w:b/>
                <w:bCs/>
                <w:sz w:val="24"/>
                <w:szCs w:val="28"/>
                <w:lang w:eastAsia="zh-CN"/>
              </w:rPr>
            </w:pPr>
            <w:r>
              <w:rPr>
                <w:rFonts w:hint="eastAsia"/>
                <w:b/>
                <w:bCs/>
                <w:sz w:val="24"/>
                <w:szCs w:val="28"/>
                <w:lang w:eastAsia="zh-CN"/>
              </w:rPr>
              <w:t>防雷安全管理制度</w:t>
            </w:r>
          </w:p>
        </w:tc>
        <w:tc>
          <w:tcPr>
            <w:tcW w:w="4883" w:type="dxa"/>
            <w:noWrap w:val="0"/>
            <w:vAlign w:val="center"/>
          </w:tcPr>
          <w:p>
            <w:pPr>
              <w:rPr>
                <w:rFonts w:hint="eastAsia"/>
                <w:b/>
                <w:bCs/>
                <w:sz w:val="24"/>
                <w:szCs w:val="28"/>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4864" w:type="dxa"/>
            <w:vMerge w:val="continue"/>
            <w:noWrap w:val="0"/>
            <w:vAlign w:val="center"/>
          </w:tcPr>
          <w:p>
            <w:pPr>
              <w:rPr>
                <w:rFonts w:hint="eastAsia"/>
                <w:b/>
                <w:bCs/>
                <w:sz w:val="24"/>
                <w:szCs w:val="28"/>
              </w:rPr>
            </w:pPr>
          </w:p>
        </w:tc>
        <w:tc>
          <w:tcPr>
            <w:tcW w:w="4883" w:type="dxa"/>
            <w:noWrap w:val="0"/>
            <w:vAlign w:val="center"/>
          </w:tcPr>
          <w:p>
            <w:pPr>
              <w:rPr>
                <w:rFonts w:hint="default"/>
                <w:b/>
                <w:bCs/>
                <w:sz w:val="24"/>
                <w:szCs w:val="28"/>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0" w:hRule="exact"/>
          <w:jc w:val="center"/>
        </w:trPr>
        <w:tc>
          <w:tcPr>
            <w:tcW w:w="974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1.目的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eastAsia="zh-CN"/>
              </w:rPr>
              <w:t>为</w:t>
            </w:r>
            <w:r>
              <w:rPr>
                <w:rFonts w:hint="eastAsia" w:asciiTheme="minorEastAsia" w:hAnsiTheme="minorEastAsia" w:eastAsiaTheme="minorEastAsia" w:cstheme="minorEastAsia"/>
                <w:b/>
                <w:bCs/>
                <w:sz w:val="24"/>
                <w:szCs w:val="28"/>
              </w:rPr>
              <w:t>切实加强本公司雷电防御管理，有效预防雷电引发的事故，减轻雷电灾害可能造成的损失，保护项目财产和员工生命安全。结合本本公司实际情况，特制定本管理制度。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2.适用范围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适用我公司的防雷工作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3法律依据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eastAsia="zh-CN"/>
              </w:rPr>
              <w:t>《</w:t>
            </w:r>
            <w:r>
              <w:rPr>
                <w:rFonts w:hint="eastAsia" w:asciiTheme="minorEastAsia" w:hAnsiTheme="minorEastAsia" w:eastAsiaTheme="minorEastAsia" w:cstheme="minorEastAsia"/>
                <w:b/>
                <w:bCs/>
                <w:sz w:val="24"/>
                <w:szCs w:val="28"/>
              </w:rPr>
              <w:t>中华人民共和国安全生产法</w:t>
            </w:r>
            <w:r>
              <w:rPr>
                <w:rFonts w:hint="eastAsia" w:asciiTheme="minorEastAsia" w:hAnsiTheme="minorEastAsia" w:eastAsiaTheme="minorEastAsia" w:cstheme="minorEastAsia"/>
                <w:b/>
                <w:bCs/>
                <w:sz w:val="24"/>
                <w:szCs w:val="28"/>
                <w:lang w:eastAsia="zh-CN"/>
              </w:rPr>
              <w:t>》</w:t>
            </w:r>
            <w:r>
              <w:rPr>
                <w:rFonts w:hint="eastAsia" w:asciiTheme="minorEastAsia" w:hAnsiTheme="minorEastAsia" w:eastAsiaTheme="minorEastAsia" w:cstheme="minorEastAsia"/>
                <w:b/>
                <w:bCs/>
                <w:sz w:val="24"/>
                <w:szCs w:val="28"/>
              </w:rPr>
              <w:t>、《中华人民共和国气象法》、《</w:t>
            </w:r>
            <w:r>
              <w:rPr>
                <w:rFonts w:hint="eastAsia" w:asciiTheme="minorEastAsia" w:hAnsiTheme="minorEastAsia" w:eastAsiaTheme="minorEastAsia" w:cstheme="minorEastAsia"/>
                <w:b/>
                <w:bCs/>
                <w:sz w:val="24"/>
                <w:szCs w:val="28"/>
                <w:lang w:eastAsia="zh-CN"/>
              </w:rPr>
              <w:t>四川</w:t>
            </w:r>
            <w:r>
              <w:rPr>
                <w:rFonts w:hint="eastAsia" w:asciiTheme="minorEastAsia" w:hAnsiTheme="minorEastAsia" w:eastAsiaTheme="minorEastAsia" w:cstheme="minorEastAsia"/>
                <w:b/>
                <w:bCs/>
                <w:sz w:val="24"/>
                <w:szCs w:val="28"/>
              </w:rPr>
              <w:t>省防雷减灾管理办法》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4.主要职责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4.1、</w:t>
            </w:r>
            <w:r>
              <w:rPr>
                <w:rFonts w:hint="eastAsia" w:asciiTheme="minorEastAsia" w:hAnsiTheme="minorEastAsia" w:eastAsiaTheme="minorEastAsia" w:cstheme="minorEastAsia"/>
                <w:b/>
                <w:bCs/>
                <w:sz w:val="24"/>
                <w:szCs w:val="28"/>
              </w:rPr>
              <w:t>成立防雷安全领导小组</w:t>
            </w:r>
            <w:r>
              <w:rPr>
                <w:rFonts w:hint="eastAsia" w:asciiTheme="minorEastAsia" w:hAnsiTheme="minorEastAsia" w:eastAsiaTheme="minorEastAsia" w:cstheme="minorEastAsia"/>
                <w:b/>
                <w:bCs/>
                <w:sz w:val="24"/>
                <w:szCs w:val="28"/>
                <w:lang w:eastAsia="zh-CN"/>
              </w:rPr>
              <w:t>（公司安全领导小组）</w:t>
            </w:r>
            <w:r>
              <w:rPr>
                <w:rFonts w:hint="eastAsia" w:asciiTheme="minorEastAsia" w:hAnsiTheme="minorEastAsia" w:eastAsiaTheme="minorEastAsia" w:cstheme="minorEastAsia"/>
                <w:b/>
                <w:bCs/>
                <w:sz w:val="24"/>
                <w:szCs w:val="28"/>
              </w:rPr>
              <w:t>，包括组长和组员，明确防雷安全相关责任人和各自的工作职责。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4.2、明确责任人定期申报防雷</w:t>
            </w:r>
            <w:r>
              <w:rPr>
                <w:rFonts w:hint="eastAsia" w:asciiTheme="minorEastAsia" w:hAnsiTheme="minorEastAsia" w:cstheme="minorEastAsia"/>
                <w:b/>
                <w:bCs/>
                <w:sz w:val="24"/>
                <w:szCs w:val="28"/>
                <w:lang w:val="en-US" w:eastAsia="zh-CN"/>
              </w:rPr>
              <w:t>、防静电</w:t>
            </w:r>
            <w:r>
              <w:rPr>
                <w:rFonts w:hint="eastAsia" w:asciiTheme="minorEastAsia" w:hAnsiTheme="minorEastAsia" w:eastAsiaTheme="minorEastAsia" w:cstheme="minorEastAsia"/>
                <w:b/>
                <w:bCs/>
                <w:sz w:val="24"/>
                <w:szCs w:val="28"/>
                <w:lang w:val="en-US" w:eastAsia="zh-CN"/>
              </w:rPr>
              <w:t>设施检测，每年两次。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4.3、</w:t>
            </w:r>
            <w:r>
              <w:rPr>
                <w:rFonts w:hint="eastAsia" w:asciiTheme="minorEastAsia" w:hAnsiTheme="minorEastAsia" w:eastAsiaTheme="minorEastAsia" w:cstheme="minorEastAsia"/>
                <w:b/>
                <w:bCs/>
                <w:sz w:val="24"/>
                <w:szCs w:val="28"/>
              </w:rPr>
              <w:t>制定雷电灾害应急预案</w:t>
            </w:r>
            <w:r>
              <w:rPr>
                <w:rFonts w:hint="eastAsia" w:asciiTheme="minorEastAsia" w:hAnsiTheme="minorEastAsia" w:eastAsiaTheme="minorEastAsia" w:cstheme="minorEastAsia"/>
                <w:b/>
                <w:bCs/>
                <w:sz w:val="24"/>
                <w:szCs w:val="28"/>
                <w:lang w:eastAsia="zh-CN"/>
              </w:rPr>
              <w:t>（适用公司生产安全事故应急救援预案）</w:t>
            </w:r>
            <w:r>
              <w:rPr>
                <w:rFonts w:hint="eastAsia" w:asciiTheme="minorEastAsia" w:hAnsiTheme="minorEastAsia" w:eastAsiaTheme="minorEastAsia" w:cstheme="minorEastAsia"/>
                <w:b/>
                <w:bCs/>
                <w:sz w:val="24"/>
                <w:szCs w:val="28"/>
              </w:rPr>
              <w:t>，在最短时间内做到组织领导到位、技术指导到位、物资资金到位、救援人员到位，确保高效妥善处理灾情。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4.4、</w:t>
            </w:r>
            <w:r>
              <w:rPr>
                <w:rFonts w:hint="eastAsia" w:asciiTheme="minorEastAsia" w:hAnsiTheme="minorEastAsia" w:eastAsiaTheme="minorEastAsia" w:cstheme="minorEastAsia"/>
                <w:b/>
                <w:bCs/>
                <w:sz w:val="24"/>
                <w:szCs w:val="28"/>
              </w:rPr>
              <w:t>建立健全雷电灾害报告制度</w:t>
            </w:r>
            <w:r>
              <w:rPr>
                <w:rFonts w:hint="eastAsia" w:asciiTheme="minorEastAsia" w:hAnsiTheme="minorEastAsia" w:eastAsiaTheme="minorEastAsia" w:cstheme="minorEastAsia"/>
                <w:b/>
                <w:bCs/>
                <w:sz w:val="24"/>
                <w:szCs w:val="28"/>
                <w:lang w:eastAsia="zh-CN"/>
              </w:rPr>
              <w:t>（适用事故事故报告及调查处理制度）</w:t>
            </w:r>
            <w:r>
              <w:rPr>
                <w:rFonts w:hint="eastAsia" w:asciiTheme="minorEastAsia" w:hAnsiTheme="minorEastAsia" w:eastAsiaTheme="minorEastAsia" w:cstheme="minorEastAsia"/>
                <w:b/>
                <w:bCs/>
                <w:sz w:val="24"/>
                <w:szCs w:val="28"/>
              </w:rPr>
              <w:t>，在遭受雷电灾害后应及时向上级部门和气象主管机构报告灾情，并协助主管机构组织做好雷电灾害的调查、鉴定工作，分析雷电灾害事故原因，提出结局方案和措施。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4.5、</w:t>
            </w:r>
            <w:r>
              <w:rPr>
                <w:rFonts w:hint="eastAsia" w:asciiTheme="minorEastAsia" w:hAnsiTheme="minorEastAsia" w:eastAsiaTheme="minorEastAsia" w:cstheme="minorEastAsia"/>
                <w:b/>
                <w:bCs/>
                <w:sz w:val="24"/>
                <w:szCs w:val="28"/>
              </w:rPr>
              <w:t>有专人负责关注气象部门发出的雷电预警信息，并及时告知有关部门和人员，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4.6、</w:t>
            </w:r>
            <w:r>
              <w:rPr>
                <w:rFonts w:hint="eastAsia" w:asciiTheme="minorEastAsia" w:hAnsiTheme="minorEastAsia" w:eastAsiaTheme="minorEastAsia" w:cstheme="minorEastAsia"/>
                <w:b/>
                <w:bCs/>
                <w:sz w:val="24"/>
                <w:szCs w:val="28"/>
              </w:rPr>
              <w:t>为确保防雷设施安全有效，</w:t>
            </w:r>
            <w:r>
              <w:rPr>
                <w:rFonts w:hint="eastAsia" w:asciiTheme="minorEastAsia" w:hAnsiTheme="minorEastAsia" w:eastAsiaTheme="minorEastAsia" w:cstheme="minorEastAsia"/>
                <w:b/>
                <w:bCs/>
                <w:sz w:val="24"/>
                <w:szCs w:val="28"/>
                <w:lang w:val="en-US" w:eastAsia="zh-CN"/>
              </w:rPr>
              <w:t>明确责任人定期对定期对</w:t>
            </w:r>
            <w:r>
              <w:rPr>
                <w:rFonts w:hint="eastAsia" w:asciiTheme="minorEastAsia" w:hAnsiTheme="minorEastAsia" w:eastAsiaTheme="minorEastAsia" w:cstheme="minorEastAsia"/>
                <w:b/>
                <w:bCs/>
                <w:sz w:val="24"/>
                <w:szCs w:val="28"/>
              </w:rPr>
              <w:t>防雷设施的检查维护，如发现防雷设施损坏的，应及时修复，尽快排除防雷安全隐患。为确保防雷设施安全有效，各单位应加强对防雷设施的检查维护，如发现防雷设施损坏的，应及时修复，尽快排除防雷安全隐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4.7、</w:t>
            </w:r>
            <w:r>
              <w:rPr>
                <w:rFonts w:hint="eastAsia" w:asciiTheme="minorEastAsia" w:hAnsiTheme="minorEastAsia" w:eastAsiaTheme="minorEastAsia" w:cstheme="minorEastAsia"/>
                <w:b/>
                <w:bCs/>
                <w:sz w:val="24"/>
                <w:szCs w:val="28"/>
              </w:rPr>
              <w:t>新建、扩建、改建的防雷装置必须向当地气象主管机构报建，通过防雷装置设计审核后方可进行施工，投入使用前要经过防雷验收合格。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4.8</w:t>
            </w:r>
            <w:r>
              <w:rPr>
                <w:rFonts w:hint="eastAsia" w:asciiTheme="minorEastAsia" w:hAnsiTheme="minorEastAsia" w:eastAsiaTheme="minorEastAsia" w:cstheme="minorEastAsia"/>
                <w:b/>
                <w:bCs/>
                <w:sz w:val="24"/>
                <w:szCs w:val="28"/>
              </w:rPr>
              <w:t>、要加强防雷知识的宣传教育</w:t>
            </w:r>
            <w:r>
              <w:rPr>
                <w:rFonts w:hint="eastAsia" w:asciiTheme="minorEastAsia" w:hAnsiTheme="minorEastAsia" w:eastAsiaTheme="minorEastAsia" w:cstheme="minorEastAsia"/>
                <w:b/>
                <w:bCs/>
                <w:sz w:val="24"/>
                <w:szCs w:val="28"/>
                <w:lang w:eastAsia="zh-CN"/>
              </w:rPr>
              <w:t>培训（适用公司安全教育培训制度）</w:t>
            </w:r>
            <w:r>
              <w:rPr>
                <w:rFonts w:hint="eastAsia" w:asciiTheme="minorEastAsia" w:hAnsiTheme="minorEastAsia" w:eastAsiaTheme="minorEastAsia" w:cstheme="minorEastAsia"/>
                <w:b/>
                <w:bCs/>
                <w:sz w:val="24"/>
                <w:szCs w:val="28"/>
              </w:rPr>
              <w:t>，提高人员防雷安全意识和自我保护技能，制定相应的防范措施。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default"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4.9、对违反法律法规导致雷击责任事故的，要依法追究有关单位和责任人的法律责任。</w:t>
            </w:r>
          </w:p>
          <w:p>
            <w:pPr>
              <w:jc w:val="left"/>
              <w:rPr>
                <w:rFonts w:hint="eastAsia"/>
                <w:b/>
                <w:bCs/>
              </w:rPr>
            </w:pPr>
          </w:p>
        </w:tc>
      </w:tr>
    </w:tbl>
    <w:p>
      <w:pPr>
        <w:tabs>
          <w:tab w:val="left" w:pos="1344"/>
        </w:tabs>
        <w:spacing w:line="360" w:lineRule="auto"/>
        <w:jc w:val="both"/>
        <w:rPr>
          <w:rFonts w:hint="default" w:eastAsia="宋体" w:cs="宋体"/>
          <w:sz w:val="28"/>
          <w:szCs w:val="28"/>
          <w:lang w:val="en-US" w:eastAsia="zh-CN" w:bidi="ar"/>
        </w:rPr>
        <w:sectPr>
          <w:pgSz w:w="11906" w:h="16838"/>
          <w:pgMar w:top="1440" w:right="1080" w:bottom="1440" w:left="1080" w:header="851" w:footer="992" w:gutter="0"/>
          <w:cols w:space="425" w:num="1"/>
          <w:docGrid w:type="line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0"/>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80" w:type="dxa"/>
            <w:vMerge w:val="restart"/>
            <w:noWrap w:val="0"/>
            <w:vAlign w:val="center"/>
          </w:tcPr>
          <w:p>
            <w:pPr>
              <w:jc w:val="center"/>
              <w:rPr>
                <w:rFonts w:hint="eastAsia" w:asciiTheme="majorEastAsia" w:hAnsiTheme="majorEastAsia" w:eastAsiaTheme="majorEastAsia" w:cstheme="majorEastAsia"/>
                <w:b/>
                <w:bCs/>
                <w:sz w:val="24"/>
                <w:szCs w:val="28"/>
                <w:vertAlign w:val="baseline"/>
              </w:rPr>
            </w:pPr>
            <w:r>
              <w:rPr>
                <w:rFonts w:hint="eastAsia" w:asciiTheme="majorEastAsia" w:hAnsiTheme="majorEastAsia" w:eastAsiaTheme="majorEastAsia" w:cstheme="majorEastAsia"/>
                <w:b/>
                <w:bCs/>
                <w:sz w:val="24"/>
                <w:szCs w:val="28"/>
                <w:vertAlign w:val="baseline"/>
              </w:rPr>
              <w:t>营山县宏盛烟花爆竹专营有限公司</w:t>
            </w:r>
          </w:p>
          <w:p>
            <w:pPr>
              <w:jc w:val="center"/>
              <w:rPr>
                <w:rFonts w:hint="default" w:asciiTheme="majorEastAsia" w:hAnsiTheme="majorEastAsia" w:eastAsiaTheme="majorEastAsia" w:cstheme="majorEastAsia"/>
                <w:b/>
                <w:bCs/>
                <w:sz w:val="24"/>
                <w:szCs w:val="28"/>
                <w:vertAlign w:val="baseline"/>
                <w:lang w:val="en-US" w:eastAsia="zh-CN"/>
              </w:rPr>
            </w:pPr>
            <w:r>
              <w:rPr>
                <w:rFonts w:hint="eastAsia" w:asciiTheme="majorEastAsia" w:hAnsiTheme="majorEastAsia" w:eastAsiaTheme="majorEastAsia" w:cstheme="majorEastAsia"/>
                <w:b/>
                <w:bCs/>
                <w:sz w:val="24"/>
                <w:szCs w:val="28"/>
                <w:vertAlign w:val="baseline"/>
              </w:rPr>
              <w:t>安全生产规章制度</w:t>
            </w:r>
            <w:r>
              <w:rPr>
                <w:rFonts w:hint="eastAsia" w:asciiTheme="majorEastAsia" w:hAnsiTheme="majorEastAsia" w:eastAsiaTheme="majorEastAsia" w:cstheme="majorEastAsia"/>
                <w:b/>
                <w:bCs/>
                <w:sz w:val="24"/>
                <w:szCs w:val="28"/>
                <w:vertAlign w:val="baseline"/>
                <w:lang w:eastAsia="zh-CN"/>
              </w:rPr>
              <w:t>（</w:t>
            </w:r>
            <w:r>
              <w:rPr>
                <w:rFonts w:hint="eastAsia" w:asciiTheme="majorEastAsia" w:hAnsiTheme="majorEastAsia" w:eastAsiaTheme="majorEastAsia" w:cstheme="majorEastAsia"/>
                <w:b/>
                <w:bCs/>
                <w:sz w:val="24"/>
                <w:szCs w:val="28"/>
                <w:vertAlign w:val="baseline"/>
                <w:lang w:val="en-US" w:eastAsia="zh-CN"/>
              </w:rPr>
              <w:t>40</w:t>
            </w:r>
            <w:r>
              <w:rPr>
                <w:rFonts w:hint="eastAsia" w:asciiTheme="majorEastAsia" w:hAnsiTheme="majorEastAsia" w:eastAsiaTheme="majorEastAsia" w:cstheme="majorEastAsia"/>
                <w:b/>
                <w:bCs/>
                <w:sz w:val="24"/>
                <w:szCs w:val="28"/>
                <w:vertAlign w:val="baseline"/>
                <w:lang w:eastAsia="zh-CN"/>
              </w:rPr>
              <w:t>）</w:t>
            </w:r>
            <w:r>
              <w:rPr>
                <w:rFonts w:hint="eastAsia" w:asciiTheme="majorEastAsia" w:hAnsiTheme="majorEastAsia" w:eastAsiaTheme="majorEastAsia" w:cstheme="majorEastAsia"/>
                <w:b/>
                <w:bCs/>
                <w:sz w:val="24"/>
                <w:szCs w:val="28"/>
                <w:vertAlign w:val="baseline"/>
                <w:lang w:val="en-US" w:eastAsia="zh-CN"/>
              </w:rPr>
              <w:t>.1</w:t>
            </w:r>
          </w:p>
        </w:tc>
        <w:tc>
          <w:tcPr>
            <w:tcW w:w="4980" w:type="dxa"/>
            <w:noWrap w:val="0"/>
            <w:vAlign w:val="center"/>
          </w:tcPr>
          <w:p>
            <w:pPr>
              <w:rPr>
                <w:rFonts w:hint="eastAsia" w:asciiTheme="majorEastAsia" w:hAnsiTheme="majorEastAsia" w:eastAsiaTheme="majorEastAsia" w:cstheme="majorEastAsia"/>
                <w:b/>
                <w:bCs/>
                <w:sz w:val="24"/>
                <w:szCs w:val="28"/>
                <w:vertAlign w:val="baseline"/>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80" w:type="dxa"/>
            <w:vMerge w:val="continue"/>
            <w:noWrap w:val="0"/>
            <w:vAlign w:val="center"/>
          </w:tcPr>
          <w:p>
            <w:pPr>
              <w:jc w:val="center"/>
              <w:rPr>
                <w:rFonts w:hint="eastAsia" w:asciiTheme="majorEastAsia" w:hAnsiTheme="majorEastAsia" w:eastAsiaTheme="majorEastAsia" w:cstheme="majorEastAsia"/>
                <w:b/>
                <w:bCs/>
                <w:sz w:val="24"/>
                <w:szCs w:val="28"/>
                <w:vertAlign w:val="baseline"/>
              </w:rPr>
            </w:pPr>
          </w:p>
        </w:tc>
        <w:tc>
          <w:tcPr>
            <w:tcW w:w="4980" w:type="dxa"/>
            <w:noWrap w:val="0"/>
            <w:vAlign w:val="center"/>
          </w:tcPr>
          <w:p>
            <w:pPr>
              <w:rPr>
                <w:rFonts w:hint="eastAsia" w:asciiTheme="majorEastAsia" w:hAnsiTheme="majorEastAsia" w:eastAsiaTheme="majorEastAsia" w:cstheme="majorEastAsia"/>
                <w:b/>
                <w:bCs/>
                <w:sz w:val="24"/>
                <w:szCs w:val="28"/>
                <w:vertAlign w:val="baseline"/>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0" w:type="dxa"/>
            <w:vMerge w:val="restart"/>
            <w:noWrap w:val="0"/>
            <w:vAlign w:val="center"/>
          </w:tcPr>
          <w:p>
            <w:pPr>
              <w:jc w:val="center"/>
              <w:rPr>
                <w:rFonts w:hint="eastAsia" w:asciiTheme="majorEastAsia" w:hAnsiTheme="majorEastAsia" w:eastAsiaTheme="majorEastAsia" w:cstheme="majorEastAsia"/>
                <w:b/>
                <w:bCs/>
                <w:sz w:val="24"/>
                <w:szCs w:val="28"/>
                <w:vertAlign w:val="baseline"/>
              </w:rPr>
            </w:pPr>
            <w:r>
              <w:rPr>
                <w:rFonts w:hint="eastAsia" w:asciiTheme="majorEastAsia" w:hAnsiTheme="majorEastAsia" w:eastAsiaTheme="majorEastAsia" w:cstheme="majorEastAsia"/>
                <w:b/>
                <w:bCs/>
                <w:sz w:val="24"/>
                <w:szCs w:val="28"/>
                <w:vertAlign w:val="baseline"/>
                <w:lang w:eastAsia="zh-CN"/>
              </w:rPr>
              <w:t>生产安全应急值班制度</w:t>
            </w:r>
          </w:p>
        </w:tc>
        <w:tc>
          <w:tcPr>
            <w:tcW w:w="4980" w:type="dxa"/>
            <w:noWrap w:val="0"/>
            <w:vAlign w:val="center"/>
          </w:tcPr>
          <w:p>
            <w:pPr>
              <w:rPr>
                <w:rFonts w:hint="eastAsia" w:asciiTheme="majorEastAsia" w:hAnsiTheme="majorEastAsia" w:eastAsiaTheme="majorEastAsia" w:cstheme="majorEastAsia"/>
                <w:b/>
                <w:bCs/>
                <w:sz w:val="24"/>
                <w:szCs w:val="28"/>
                <w:vertAlign w:val="baseline"/>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0" w:type="dxa"/>
            <w:vMerge w:val="continue"/>
            <w:noWrap w:val="0"/>
            <w:vAlign w:val="center"/>
          </w:tcPr>
          <w:p>
            <w:pPr>
              <w:jc w:val="center"/>
              <w:rPr>
                <w:rFonts w:hint="eastAsia" w:asciiTheme="majorEastAsia" w:hAnsiTheme="majorEastAsia" w:eastAsiaTheme="majorEastAsia" w:cstheme="majorEastAsia"/>
                <w:b/>
                <w:bCs/>
                <w:sz w:val="24"/>
                <w:szCs w:val="28"/>
                <w:vertAlign w:val="baseline"/>
              </w:rPr>
            </w:pPr>
          </w:p>
        </w:tc>
        <w:tc>
          <w:tcPr>
            <w:tcW w:w="4980" w:type="dxa"/>
            <w:noWrap w:val="0"/>
            <w:vAlign w:val="center"/>
          </w:tcPr>
          <w:p>
            <w:pPr>
              <w:rPr>
                <w:rFonts w:hint="eastAsia" w:asciiTheme="majorEastAsia" w:hAnsiTheme="majorEastAsia" w:eastAsiaTheme="majorEastAsia" w:cstheme="majorEastAsia"/>
                <w:b/>
                <w:bCs/>
                <w:sz w:val="24"/>
                <w:szCs w:val="28"/>
                <w:vertAlign w:val="baseline"/>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5" w:hRule="atLeast"/>
          <w:jc w:val="center"/>
        </w:trPr>
        <w:tc>
          <w:tcPr>
            <w:tcW w:w="9960" w:type="dxa"/>
            <w:gridSpan w:val="2"/>
            <w:noWrap w:val="0"/>
            <w:vAlign w:val="top"/>
          </w:tcPr>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1．目的</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w:t>
            </w:r>
            <w:r>
              <w:rPr>
                <w:rFonts w:hint="eastAsia" w:asciiTheme="minorEastAsia" w:hAnsiTheme="minorEastAsia" w:eastAsiaTheme="minorEastAsia" w:cstheme="minorEastAsia"/>
                <w:b/>
                <w:bCs/>
                <w:sz w:val="24"/>
                <w:szCs w:val="24"/>
                <w:lang w:eastAsia="zh-CN"/>
              </w:rPr>
              <w:t>为了规范公司应急值守管理</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强化应急值守职责，保障安全，在发生突发事件时能有效、有序的采取应急措施，</w:t>
            </w:r>
            <w:r>
              <w:rPr>
                <w:rFonts w:hint="eastAsia" w:asciiTheme="minorEastAsia" w:hAnsiTheme="minorEastAsia" w:eastAsiaTheme="minorEastAsia" w:cstheme="minorEastAsia"/>
                <w:b/>
                <w:bCs/>
                <w:sz w:val="24"/>
                <w:szCs w:val="24"/>
              </w:rPr>
              <w:t>特制订本制度。</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2．适用范围</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适用</w:t>
            </w:r>
            <w:r>
              <w:rPr>
                <w:rFonts w:hint="eastAsia" w:asciiTheme="minorEastAsia" w:hAnsiTheme="minorEastAsia" w:eastAsiaTheme="minorEastAsia" w:cstheme="minorEastAsia"/>
                <w:b/>
                <w:bCs/>
                <w:sz w:val="24"/>
                <w:szCs w:val="24"/>
                <w:lang w:eastAsia="zh-CN"/>
              </w:rPr>
              <w:t>于公司应急值班工作</w:t>
            </w:r>
            <w:r>
              <w:rPr>
                <w:rFonts w:hint="eastAsia" w:asciiTheme="minorEastAsia" w:hAnsiTheme="minorEastAsia" w:eastAsiaTheme="minorEastAsia" w:cstheme="minorEastAsia"/>
                <w:b/>
                <w:bCs/>
                <w:sz w:val="24"/>
                <w:szCs w:val="24"/>
              </w:rPr>
              <w:t>。</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3．主要依据</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《中华人民共和国安全生产法》、《生产安全事故应急条例》</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4．主要职责</w:t>
            </w:r>
          </w:p>
          <w:p>
            <w:pPr>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4.1主要负责人、部门管理人员实行领导带班制。</w:t>
            </w:r>
          </w:p>
          <w:p>
            <w:pPr>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4.2公司应急值班人员为公司应急小组成员。</w:t>
            </w:r>
          </w:p>
          <w:p>
            <w:pPr>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4.3公司仓库人员实行24小时值班制。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5．主要内容</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5.1</w:t>
            </w:r>
            <w:r>
              <w:rPr>
                <w:rFonts w:hint="eastAsia" w:asciiTheme="minorEastAsia" w:hAnsiTheme="minorEastAsia" w:eastAsiaTheme="minorEastAsia" w:cstheme="minorEastAsia"/>
                <w:b/>
                <w:bCs/>
                <w:sz w:val="24"/>
                <w:szCs w:val="24"/>
              </w:rPr>
              <w:t>值班方式</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实行领导带班制。领导带班分日常带班和节假日期间带班。日常带班,带班领导位于本地,通讯联络畅通;节假日期间带班,带班领导应在岗带班。</w:t>
            </w:r>
          </w:p>
          <w:p>
            <w:pPr>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5.1.1</w:t>
            </w:r>
            <w:r>
              <w:rPr>
                <w:rFonts w:hint="eastAsia" w:asciiTheme="minorEastAsia" w:hAnsiTheme="minorEastAsia" w:eastAsiaTheme="minorEastAsia" w:cstheme="minorEastAsia"/>
                <w:b/>
                <w:bCs/>
                <w:sz w:val="24"/>
                <w:szCs w:val="24"/>
                <w:lang w:eastAsia="zh-CN"/>
              </w:rPr>
              <w:t>办公室日常全员上班，节假日实行轮流值班。</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5.1.2</w:t>
            </w:r>
            <w:r>
              <w:rPr>
                <w:rFonts w:hint="eastAsia" w:asciiTheme="minorEastAsia" w:hAnsiTheme="minorEastAsia" w:eastAsiaTheme="minorEastAsia" w:cstheme="minorEastAsia"/>
                <w:b/>
                <w:bCs/>
                <w:sz w:val="24"/>
                <w:szCs w:val="24"/>
                <w:lang w:eastAsia="zh-CN"/>
              </w:rPr>
              <w:t>仓库</w:t>
            </w:r>
            <w:r>
              <w:rPr>
                <w:rFonts w:hint="eastAsia" w:asciiTheme="minorEastAsia" w:hAnsiTheme="minorEastAsia" w:eastAsiaTheme="minorEastAsia" w:cstheme="minorEastAsia"/>
                <w:b/>
                <w:bCs/>
                <w:sz w:val="24"/>
                <w:szCs w:val="24"/>
              </w:rPr>
              <w:t>实行24小时值班制</w:t>
            </w:r>
            <w:r>
              <w:rPr>
                <w:rFonts w:hint="eastAsia" w:asciiTheme="minorEastAsia" w:hAnsiTheme="minorEastAsia" w:eastAsiaTheme="minorEastAsia" w:cstheme="minorEastAsia"/>
                <w:b/>
                <w:bCs/>
                <w:sz w:val="24"/>
                <w:szCs w:val="24"/>
                <w:lang w:eastAsia="zh-CN"/>
              </w:rPr>
              <w:t>，应</w:t>
            </w:r>
            <w:r>
              <w:rPr>
                <w:rFonts w:hint="eastAsia" w:asciiTheme="minorEastAsia" w:hAnsiTheme="minorEastAsia" w:eastAsiaTheme="minorEastAsia" w:cstheme="minorEastAsia"/>
                <w:b/>
                <w:bCs/>
                <w:sz w:val="24"/>
                <w:szCs w:val="24"/>
              </w:rPr>
              <w:t>确保与</w:t>
            </w:r>
            <w:r>
              <w:rPr>
                <w:rFonts w:hint="eastAsia" w:asciiTheme="minorEastAsia" w:hAnsiTheme="minorEastAsia" w:eastAsiaTheme="minorEastAsia" w:cstheme="minorEastAsia"/>
                <w:b/>
                <w:bCs/>
                <w:sz w:val="24"/>
                <w:szCs w:val="24"/>
                <w:lang w:eastAsia="zh-CN"/>
              </w:rPr>
              <w:t>公司人员</w:t>
            </w:r>
            <w:r>
              <w:rPr>
                <w:rFonts w:hint="eastAsia" w:asciiTheme="minorEastAsia" w:hAnsiTheme="minorEastAsia" w:eastAsiaTheme="minorEastAsia" w:cstheme="minorEastAsia"/>
                <w:b/>
                <w:bCs/>
                <w:sz w:val="24"/>
                <w:szCs w:val="24"/>
              </w:rPr>
              <w:t>、相关部门和本系统联络通畅。</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5.2</w:t>
            </w:r>
            <w:r>
              <w:rPr>
                <w:rFonts w:hint="eastAsia" w:asciiTheme="minorEastAsia" w:hAnsiTheme="minorEastAsia" w:eastAsiaTheme="minorEastAsia" w:cstheme="minorEastAsia"/>
                <w:b/>
                <w:bCs/>
                <w:sz w:val="24"/>
                <w:szCs w:val="24"/>
              </w:rPr>
              <w:t>值班人员职责</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5.2.1</w:t>
            </w:r>
            <w:r>
              <w:rPr>
                <w:rFonts w:hint="eastAsia" w:asciiTheme="minorEastAsia" w:hAnsiTheme="minorEastAsia" w:eastAsiaTheme="minorEastAsia" w:cstheme="minorEastAsia"/>
                <w:b/>
                <w:bCs/>
                <w:sz w:val="24"/>
                <w:szCs w:val="24"/>
              </w:rPr>
              <w:t>承担日常值守工作;</w:t>
            </w: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5.2.2</w:t>
            </w:r>
            <w:r>
              <w:rPr>
                <w:rFonts w:hint="eastAsia" w:asciiTheme="minorEastAsia" w:hAnsiTheme="minorEastAsia" w:eastAsiaTheme="minorEastAsia" w:cstheme="minorEastAsia"/>
                <w:b/>
                <w:bCs/>
                <w:sz w:val="24"/>
                <w:szCs w:val="28"/>
              </w:rPr>
              <w:t>维护并保持通信联络畅通;</w:t>
            </w: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5.2.3</w:t>
            </w:r>
            <w:r>
              <w:rPr>
                <w:rFonts w:hint="eastAsia" w:asciiTheme="minorEastAsia" w:hAnsiTheme="minorEastAsia" w:eastAsiaTheme="minorEastAsia" w:cstheme="minorEastAsia"/>
                <w:b/>
                <w:bCs/>
                <w:sz w:val="24"/>
                <w:szCs w:val="28"/>
              </w:rPr>
              <w:t>负责接收和处办各类预警和突发事件信息;</w:t>
            </w: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5.2.4</w:t>
            </w:r>
            <w:r>
              <w:rPr>
                <w:rFonts w:hint="eastAsia" w:asciiTheme="minorEastAsia" w:hAnsiTheme="minorEastAsia" w:eastAsiaTheme="minorEastAsia" w:cstheme="minorEastAsia"/>
                <w:b/>
                <w:bCs/>
                <w:sz w:val="24"/>
                <w:szCs w:val="28"/>
              </w:rPr>
              <w:t>全面掌握本单位重大情况,及时办理紧急事项,负责下达领导指示;</w:t>
            </w: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5.2.5</w:t>
            </w:r>
            <w:r>
              <w:rPr>
                <w:rFonts w:hint="eastAsia" w:asciiTheme="minorEastAsia" w:hAnsiTheme="minorEastAsia" w:eastAsiaTheme="minorEastAsia" w:cstheme="minorEastAsia"/>
                <w:b/>
                <w:bCs/>
                <w:sz w:val="24"/>
                <w:szCs w:val="28"/>
              </w:rPr>
              <w:t>保持值班室环境整洁。</w:t>
            </w:r>
          </w:p>
          <w:p>
            <w:pPr>
              <w:keepNext w:val="0"/>
              <w:keepLines w:val="0"/>
              <w:pageBreakBefore w:val="0"/>
              <w:widowControl w:val="0"/>
              <w:kinsoku/>
              <w:wordWrap/>
              <w:overflowPunct/>
              <w:topLinePunct w:val="0"/>
              <w:autoSpaceDE/>
              <w:autoSpaceDN/>
              <w:bidi w:val="0"/>
              <w:adjustRightInd/>
              <w:snapToGrid/>
              <w:spacing w:line="326" w:lineRule="exact"/>
              <w:ind w:firstLine="422" w:firstLineChars="200"/>
              <w:jc w:val="left"/>
              <w:textAlignment w:val="auto"/>
              <w:rPr>
                <w:rFonts w:hint="eastAsia" w:eastAsiaTheme="minorEastAsia"/>
                <w:b/>
                <w:bCs/>
                <w:vertAlign w:val="baseline"/>
                <w:lang w:eastAsia="zh-CN"/>
              </w:rPr>
            </w:pPr>
          </w:p>
        </w:tc>
      </w:tr>
    </w:tbl>
    <w:p>
      <w:pPr>
        <w:jc w:val="left"/>
        <w:rPr>
          <w:rFonts w:hint="eastAsia" w:eastAsiaTheme="minorEastAsia"/>
          <w:vertAlign w:val="baseline"/>
          <w:lang w:eastAsia="zh-CN"/>
        </w:rPr>
        <w:sectPr>
          <w:pgSz w:w="11906" w:h="16838"/>
          <w:pgMar w:top="1440" w:right="1080" w:bottom="1043" w:left="1080" w:header="851" w:footer="992" w:gutter="0"/>
          <w:cols w:space="720" w:num="1"/>
          <w:docGrid w:type="lines" w:linePitch="312" w:charSpace="0"/>
        </w:sectPr>
      </w:pPr>
      <w:r>
        <w:rPr>
          <w:rFonts w:hint="eastAsia"/>
          <w:vertAlign w:val="baseline"/>
          <w:lang w:eastAsia="zh-CN"/>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0"/>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80" w:type="dxa"/>
            <w:vMerge w:val="restart"/>
            <w:noWrap w:val="0"/>
            <w:vAlign w:val="center"/>
          </w:tcPr>
          <w:p>
            <w:pPr>
              <w:jc w:val="center"/>
              <w:rPr>
                <w:rFonts w:hint="eastAsia"/>
                <w:b/>
                <w:bCs/>
                <w:sz w:val="24"/>
                <w:szCs w:val="28"/>
                <w:vertAlign w:val="baseline"/>
              </w:rPr>
            </w:pPr>
            <w:r>
              <w:rPr>
                <w:rFonts w:hint="eastAsia"/>
                <w:b/>
                <w:bCs/>
                <w:sz w:val="24"/>
                <w:szCs w:val="28"/>
                <w:vertAlign w:val="baseline"/>
              </w:rPr>
              <w:t>营山县</w:t>
            </w:r>
            <w:r>
              <w:rPr>
                <w:rFonts w:hint="eastAsia"/>
                <w:b/>
                <w:bCs/>
                <w:sz w:val="24"/>
                <w:szCs w:val="28"/>
                <w:vertAlign w:val="baseline"/>
                <w:lang w:eastAsia="zh-CN"/>
              </w:rPr>
              <w:t>兴旺</w:t>
            </w:r>
            <w:r>
              <w:rPr>
                <w:rFonts w:hint="eastAsia"/>
                <w:b/>
                <w:bCs/>
                <w:sz w:val="24"/>
                <w:szCs w:val="28"/>
                <w:vertAlign w:val="baseline"/>
              </w:rPr>
              <w:t>烟花爆竹有限公司</w:t>
            </w:r>
          </w:p>
          <w:p>
            <w:pPr>
              <w:jc w:val="center"/>
              <w:rPr>
                <w:rFonts w:hint="default" w:eastAsia="宋体"/>
                <w:b/>
                <w:bCs/>
                <w:sz w:val="24"/>
                <w:szCs w:val="28"/>
                <w:vertAlign w:val="baseline"/>
                <w:lang w:val="en-US" w:eastAsia="zh-CN"/>
              </w:rPr>
            </w:pPr>
            <w:r>
              <w:rPr>
                <w:rFonts w:hint="eastAsia"/>
                <w:b/>
                <w:bCs/>
                <w:sz w:val="24"/>
                <w:szCs w:val="28"/>
                <w:vertAlign w:val="baseline"/>
              </w:rPr>
              <w:t>安全生产规章制度</w:t>
            </w:r>
            <w:r>
              <w:rPr>
                <w:rFonts w:hint="eastAsia"/>
                <w:b/>
                <w:bCs/>
                <w:sz w:val="24"/>
                <w:szCs w:val="28"/>
                <w:vertAlign w:val="baseline"/>
                <w:lang w:eastAsia="zh-CN"/>
              </w:rPr>
              <w:t>（</w:t>
            </w:r>
            <w:r>
              <w:rPr>
                <w:rFonts w:hint="eastAsia"/>
                <w:b/>
                <w:bCs/>
                <w:sz w:val="24"/>
                <w:szCs w:val="28"/>
                <w:vertAlign w:val="baseline"/>
                <w:lang w:val="en-US" w:eastAsia="zh-CN"/>
              </w:rPr>
              <w:t>40</w:t>
            </w:r>
            <w:r>
              <w:rPr>
                <w:rFonts w:hint="eastAsia"/>
                <w:b/>
                <w:bCs/>
                <w:sz w:val="24"/>
                <w:szCs w:val="28"/>
                <w:vertAlign w:val="baseline"/>
                <w:lang w:eastAsia="zh-CN"/>
              </w:rPr>
              <w:t>）</w:t>
            </w:r>
            <w:r>
              <w:rPr>
                <w:rFonts w:hint="eastAsia"/>
                <w:b/>
                <w:bCs/>
                <w:sz w:val="24"/>
                <w:szCs w:val="28"/>
                <w:vertAlign w:val="baseline"/>
                <w:lang w:val="en-US" w:eastAsia="zh-CN"/>
              </w:rPr>
              <w:t>.2</w:t>
            </w:r>
          </w:p>
        </w:tc>
        <w:tc>
          <w:tcPr>
            <w:tcW w:w="4686" w:type="dxa"/>
            <w:noWrap w:val="0"/>
            <w:vAlign w:val="center"/>
          </w:tcPr>
          <w:p>
            <w:pPr>
              <w:rPr>
                <w:b/>
                <w:bCs/>
                <w:sz w:val="24"/>
                <w:szCs w:val="28"/>
                <w:vertAlign w:val="baseline"/>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80" w:type="dxa"/>
            <w:vMerge w:val="continue"/>
            <w:noWrap w:val="0"/>
            <w:vAlign w:val="center"/>
          </w:tcPr>
          <w:p>
            <w:pPr>
              <w:jc w:val="center"/>
              <w:rPr>
                <w:b/>
                <w:bCs/>
                <w:sz w:val="24"/>
                <w:szCs w:val="28"/>
                <w:vertAlign w:val="baseline"/>
              </w:rPr>
            </w:pPr>
          </w:p>
        </w:tc>
        <w:tc>
          <w:tcPr>
            <w:tcW w:w="4686" w:type="dxa"/>
            <w:noWrap w:val="0"/>
            <w:vAlign w:val="center"/>
          </w:tcPr>
          <w:p>
            <w:pPr>
              <w:rPr>
                <w:b/>
                <w:bCs/>
                <w:sz w:val="24"/>
                <w:szCs w:val="28"/>
                <w:vertAlign w:val="baseline"/>
              </w:rPr>
            </w:pPr>
            <w:r>
              <w:rPr>
                <w:rFonts w:hint="eastAsia"/>
                <w:b/>
                <w:bCs/>
                <w:sz w:val="24"/>
                <w:szCs w:val="28"/>
              </w:rPr>
              <w:t>第</w:t>
            </w:r>
            <w:r>
              <w:rPr>
                <w:rFonts w:hint="eastAsia"/>
                <w:b/>
                <w:bCs/>
                <w:sz w:val="24"/>
                <w:szCs w:val="28"/>
                <w:lang w:val="en-US" w:eastAsia="zh-CN"/>
              </w:rPr>
              <w:t>2</w:t>
            </w:r>
            <w:r>
              <w:rPr>
                <w:rFonts w:hint="eastAsia"/>
                <w:b/>
                <w:bCs/>
                <w:sz w:val="24"/>
                <w:szCs w:val="28"/>
              </w:rPr>
              <w:t>页</w:t>
            </w:r>
            <w:r>
              <w:rPr>
                <w:rFonts w:hint="eastAsia"/>
                <w:b/>
                <w:bCs/>
                <w:sz w:val="24"/>
                <w:szCs w:val="28"/>
                <w:lang w:val="en-US" w:eastAsia="zh-CN"/>
              </w:rPr>
              <w:t xml:space="preserve">         </w:t>
            </w:r>
            <w:r>
              <w:rPr>
                <w:rFonts w:hint="eastAsia"/>
                <w:b/>
                <w:bCs/>
                <w:sz w:val="24"/>
                <w:szCs w:val="28"/>
              </w:rPr>
              <w:t>共</w:t>
            </w:r>
            <w:r>
              <w:rPr>
                <w:rFonts w:hint="eastAsia"/>
                <w:b/>
                <w:bCs/>
                <w:sz w:val="24"/>
                <w:szCs w:val="28"/>
                <w:lang w:val="en-US" w:eastAsia="zh-CN"/>
              </w:rPr>
              <w:t>2</w:t>
            </w:r>
            <w:r>
              <w:rPr>
                <w:rFonts w:hint="eastAsia"/>
                <w:b/>
                <w:bCs/>
                <w:sz w:val="24"/>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0" w:type="dxa"/>
            <w:vMerge w:val="restart"/>
            <w:noWrap w:val="0"/>
            <w:vAlign w:val="center"/>
          </w:tcPr>
          <w:p>
            <w:pPr>
              <w:jc w:val="center"/>
              <w:rPr>
                <w:b/>
                <w:bCs/>
                <w:sz w:val="24"/>
                <w:szCs w:val="28"/>
                <w:vertAlign w:val="baseline"/>
              </w:rPr>
            </w:pPr>
            <w:r>
              <w:rPr>
                <w:rFonts w:hint="eastAsia"/>
                <w:b/>
                <w:bCs/>
                <w:sz w:val="24"/>
                <w:szCs w:val="28"/>
                <w:vertAlign w:val="baseline"/>
                <w:lang w:eastAsia="zh-CN"/>
              </w:rPr>
              <w:t>生产安全应急值班制度</w:t>
            </w:r>
          </w:p>
        </w:tc>
        <w:tc>
          <w:tcPr>
            <w:tcW w:w="4686" w:type="dxa"/>
            <w:noWrap w:val="0"/>
            <w:vAlign w:val="center"/>
          </w:tcPr>
          <w:p>
            <w:pPr>
              <w:rPr>
                <w:b/>
                <w:bCs/>
                <w:sz w:val="24"/>
                <w:szCs w:val="28"/>
                <w:vertAlign w:val="baseline"/>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0" w:type="dxa"/>
            <w:vMerge w:val="continue"/>
            <w:noWrap w:val="0"/>
            <w:vAlign w:val="center"/>
          </w:tcPr>
          <w:p>
            <w:pPr>
              <w:jc w:val="center"/>
              <w:rPr>
                <w:b/>
                <w:bCs/>
                <w:sz w:val="24"/>
                <w:szCs w:val="28"/>
                <w:vertAlign w:val="baseline"/>
              </w:rPr>
            </w:pPr>
          </w:p>
        </w:tc>
        <w:tc>
          <w:tcPr>
            <w:tcW w:w="4686" w:type="dxa"/>
            <w:noWrap w:val="0"/>
            <w:vAlign w:val="center"/>
          </w:tcPr>
          <w:p>
            <w:pPr>
              <w:rPr>
                <w:rFonts w:hint="default" w:eastAsia="新宋体"/>
                <w:b/>
                <w:bCs/>
                <w:sz w:val="24"/>
                <w:szCs w:val="28"/>
                <w:vertAlign w:val="baseline"/>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7" w:hRule="atLeast"/>
          <w:jc w:val="center"/>
        </w:trPr>
        <w:tc>
          <w:tcPr>
            <w:tcW w:w="9666" w:type="dxa"/>
            <w:gridSpan w:val="2"/>
            <w:noWrap w:val="0"/>
            <w:vAlign w:val="top"/>
          </w:tcPr>
          <w:p>
            <w:pPr>
              <w:jc w:val="left"/>
              <w:rPr>
                <w:rFonts w:hint="eastAsia"/>
                <w:b/>
                <w:bCs/>
                <w:sz w:val="22"/>
                <w:szCs w:val="24"/>
                <w:vertAlign w:val="baseline"/>
              </w:rPr>
            </w:pP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5.3</w:t>
            </w:r>
            <w:r>
              <w:rPr>
                <w:rFonts w:hint="eastAsia" w:asciiTheme="minorEastAsia" w:hAnsiTheme="minorEastAsia" w:eastAsiaTheme="minorEastAsia" w:cstheme="minorEastAsia"/>
                <w:b/>
                <w:bCs/>
                <w:sz w:val="24"/>
                <w:szCs w:val="28"/>
              </w:rPr>
              <w:t>值班工作制度</w:t>
            </w: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5.3.1</w:t>
            </w:r>
            <w:r>
              <w:rPr>
                <w:rFonts w:hint="eastAsia" w:asciiTheme="minorEastAsia" w:hAnsiTheme="minorEastAsia" w:eastAsiaTheme="minorEastAsia" w:cstheme="minorEastAsia"/>
                <w:b/>
                <w:bCs/>
                <w:sz w:val="24"/>
                <w:szCs w:val="28"/>
              </w:rPr>
              <w:t>值班记录制度。值班工作实行全程“痕迹化”管理</w:t>
            </w:r>
            <w:r>
              <w:rPr>
                <w:rFonts w:hint="eastAsia" w:asciiTheme="minorEastAsia" w:hAnsiTheme="minorEastAsia" w:eastAsiaTheme="minorEastAsia" w:cstheme="minorEastAsia"/>
                <w:b/>
                <w:bCs/>
                <w:sz w:val="24"/>
                <w:szCs w:val="28"/>
                <w:lang w:eastAsia="zh-CN"/>
              </w:rPr>
              <w:t>，带班领导应在带班记录上签字，</w:t>
            </w:r>
            <w:r>
              <w:rPr>
                <w:rFonts w:hint="eastAsia" w:asciiTheme="minorEastAsia" w:hAnsiTheme="minorEastAsia" w:eastAsiaTheme="minorEastAsia" w:cstheme="minorEastAsia"/>
                <w:b/>
                <w:bCs/>
                <w:sz w:val="24"/>
                <w:szCs w:val="28"/>
              </w:rPr>
              <w:t>对突发事件的应对处置,应严格按事件信息的时间顺序(精确到分钟)详细记录处置过程。</w:t>
            </w:r>
          </w:p>
          <w:p>
            <w:pPr>
              <w:spacing w:line="360" w:lineRule="auto"/>
              <w:ind w:firstLine="482" w:firstLineChars="200"/>
              <w:rPr>
                <w:rFonts w:hint="eastAsia" w:asciiTheme="minorEastAsia" w:hAnsiTheme="minorEastAsia" w:eastAsiaTheme="minorEastAsia" w:cstheme="minorEastAsia"/>
                <w:b/>
                <w:bCs/>
                <w:sz w:val="24"/>
                <w:szCs w:val="28"/>
                <w:lang w:eastAsia="zh-CN"/>
              </w:rPr>
            </w:pPr>
            <w:r>
              <w:rPr>
                <w:rFonts w:hint="eastAsia" w:asciiTheme="minorEastAsia" w:hAnsiTheme="minorEastAsia" w:eastAsiaTheme="minorEastAsia" w:cstheme="minorEastAsia"/>
                <w:b/>
                <w:bCs/>
                <w:sz w:val="24"/>
                <w:szCs w:val="28"/>
                <w:lang w:val="en-US" w:eastAsia="zh-CN"/>
              </w:rPr>
              <w:t>5.3.2</w:t>
            </w:r>
            <w:r>
              <w:rPr>
                <w:rFonts w:hint="eastAsia" w:asciiTheme="minorEastAsia" w:hAnsiTheme="minorEastAsia" w:eastAsiaTheme="minorEastAsia" w:cstheme="minorEastAsia"/>
                <w:b/>
                <w:bCs/>
                <w:sz w:val="24"/>
                <w:szCs w:val="28"/>
              </w:rPr>
              <w:t>来电接听制度。值班人员应认真接听值班期间的来电,文明应答,详细记录。值班员接电后,首先应根据接听的内容核对和研判结论,然后按程序报告处理</w:t>
            </w:r>
            <w:r>
              <w:rPr>
                <w:rFonts w:hint="eastAsia" w:asciiTheme="minorEastAsia" w:hAnsiTheme="minorEastAsia" w:eastAsiaTheme="minorEastAsia" w:cstheme="minorEastAsia"/>
                <w:b/>
                <w:bCs/>
                <w:sz w:val="24"/>
                <w:szCs w:val="28"/>
                <w:lang w:eastAsia="zh-CN"/>
              </w:rPr>
              <w:t>。</w:t>
            </w: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5.3.3仓库</w:t>
            </w:r>
            <w:r>
              <w:rPr>
                <w:rFonts w:hint="eastAsia" w:asciiTheme="minorEastAsia" w:hAnsiTheme="minorEastAsia" w:eastAsiaTheme="minorEastAsia" w:cstheme="minorEastAsia"/>
                <w:b/>
                <w:bCs/>
                <w:sz w:val="24"/>
                <w:szCs w:val="28"/>
              </w:rPr>
              <w:t>交接班制度。交接班要在值班室进行,接班人员须提前到岗,交班事项应在每班《值班</w:t>
            </w:r>
            <w:r>
              <w:rPr>
                <w:rFonts w:hint="eastAsia" w:asciiTheme="minorEastAsia" w:hAnsiTheme="minorEastAsia" w:eastAsiaTheme="minorEastAsia" w:cstheme="minorEastAsia"/>
                <w:b/>
                <w:bCs/>
                <w:sz w:val="24"/>
                <w:szCs w:val="28"/>
                <w:lang w:eastAsia="zh-CN"/>
              </w:rPr>
              <w:t>记录</w:t>
            </w:r>
            <w:r>
              <w:rPr>
                <w:rFonts w:hint="eastAsia" w:asciiTheme="minorEastAsia" w:hAnsiTheme="minorEastAsia" w:eastAsiaTheme="minorEastAsia" w:cstheme="minorEastAsia"/>
                <w:b/>
                <w:bCs/>
                <w:sz w:val="24"/>
                <w:szCs w:val="28"/>
              </w:rPr>
              <w:t>》中明确,并由交接班双方签字确认。</w:t>
            </w: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lang w:val="en-US" w:eastAsia="zh-CN"/>
              </w:rPr>
              <w:t>5.4</w:t>
            </w:r>
            <w:r>
              <w:rPr>
                <w:rFonts w:hint="eastAsia" w:asciiTheme="minorEastAsia" w:hAnsiTheme="minorEastAsia" w:eastAsiaTheme="minorEastAsia" w:cstheme="minorEastAsia"/>
                <w:b/>
                <w:bCs/>
                <w:sz w:val="24"/>
                <w:szCs w:val="28"/>
              </w:rPr>
              <w:t>信息报告和处置</w:t>
            </w:r>
          </w:p>
          <w:p>
            <w:pPr>
              <w:spacing w:line="360" w:lineRule="auto"/>
              <w:ind w:firstLine="482" w:firstLineChars="200"/>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5.4.1如接到上级主管部门下发文件，带班领导应根据文件的内容和缓急情况进行处理，转发至公司信息群里或相关人员，或就文件精神进行工作安排，召回人员立即组织开展工作。</w:t>
            </w:r>
          </w:p>
          <w:p>
            <w:pPr>
              <w:spacing w:line="360" w:lineRule="auto"/>
              <w:ind w:firstLine="482" w:firstLineChars="200"/>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5.4.2如公司部门需求，应根据情况立即进行安排处理。</w:t>
            </w:r>
          </w:p>
          <w:p>
            <w:pPr>
              <w:spacing w:line="360" w:lineRule="auto"/>
              <w:ind w:firstLine="482" w:firstLineChars="200"/>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5.4.3如接到客户要货信息，应根据缓急情况联系驾驶员、装卸等相关人员安排配送。</w:t>
            </w:r>
          </w:p>
          <w:p>
            <w:pPr>
              <w:jc w:val="left"/>
              <w:rPr>
                <w:rFonts w:hint="eastAsia"/>
                <w:vertAlign w:val="baseline"/>
              </w:rPr>
            </w:pPr>
          </w:p>
        </w:tc>
      </w:tr>
    </w:tbl>
    <w:p>
      <w:pPr>
        <w:tabs>
          <w:tab w:val="left" w:pos="1344"/>
        </w:tabs>
        <w:spacing w:line="360" w:lineRule="auto"/>
        <w:jc w:val="both"/>
        <w:rPr>
          <w:rFonts w:hint="default" w:eastAsia="宋体" w:cs="宋体"/>
          <w:sz w:val="28"/>
          <w:szCs w:val="28"/>
          <w:lang w:val="en-US" w:eastAsia="zh-CN" w:bidi="ar"/>
        </w:rPr>
        <w:sectPr>
          <w:pgSz w:w="11906" w:h="16838"/>
          <w:pgMar w:top="1440" w:right="1080" w:bottom="1440" w:left="1080" w:header="851" w:footer="992" w:gutter="0"/>
          <w:cols w:space="425" w:num="1"/>
          <w:docGrid w:type="line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0"/>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80" w:type="dxa"/>
            <w:vMerge w:val="restart"/>
            <w:noWrap w:val="0"/>
            <w:vAlign w:val="center"/>
          </w:tcPr>
          <w:p>
            <w:pPr>
              <w:jc w:val="center"/>
              <w:rPr>
                <w:rFonts w:hint="eastAsia"/>
                <w:b/>
                <w:bCs/>
                <w:sz w:val="24"/>
                <w:szCs w:val="28"/>
                <w:vertAlign w:val="baseline"/>
              </w:rPr>
            </w:pPr>
            <w:r>
              <w:rPr>
                <w:rFonts w:hint="eastAsia"/>
                <w:b/>
                <w:bCs/>
                <w:sz w:val="24"/>
                <w:szCs w:val="28"/>
                <w:vertAlign w:val="baseline"/>
              </w:rPr>
              <w:t>营山县</w:t>
            </w:r>
            <w:r>
              <w:rPr>
                <w:rFonts w:hint="eastAsia"/>
                <w:b/>
                <w:bCs/>
                <w:sz w:val="24"/>
                <w:szCs w:val="28"/>
                <w:vertAlign w:val="baseline"/>
                <w:lang w:eastAsia="zh-CN"/>
              </w:rPr>
              <w:t>兴旺</w:t>
            </w:r>
            <w:r>
              <w:rPr>
                <w:rFonts w:hint="eastAsia"/>
                <w:b/>
                <w:bCs/>
                <w:sz w:val="24"/>
                <w:szCs w:val="28"/>
                <w:vertAlign w:val="baseline"/>
              </w:rPr>
              <w:t>烟花爆竹有限公司</w:t>
            </w:r>
          </w:p>
          <w:p>
            <w:pPr>
              <w:jc w:val="center"/>
              <w:rPr>
                <w:rFonts w:hint="default" w:eastAsia="宋体"/>
                <w:b/>
                <w:bCs/>
                <w:sz w:val="24"/>
                <w:szCs w:val="28"/>
                <w:vertAlign w:val="baseline"/>
                <w:lang w:val="en-US" w:eastAsia="zh-CN"/>
              </w:rPr>
            </w:pPr>
            <w:r>
              <w:rPr>
                <w:rFonts w:hint="eastAsia"/>
                <w:b/>
                <w:bCs/>
                <w:sz w:val="24"/>
                <w:szCs w:val="28"/>
                <w:vertAlign w:val="baseline"/>
              </w:rPr>
              <w:t>安全生产规章制度</w:t>
            </w:r>
            <w:r>
              <w:rPr>
                <w:rFonts w:hint="eastAsia"/>
                <w:b/>
                <w:bCs/>
                <w:sz w:val="24"/>
                <w:szCs w:val="28"/>
                <w:vertAlign w:val="baseline"/>
                <w:lang w:eastAsia="zh-CN"/>
              </w:rPr>
              <w:t>（</w:t>
            </w:r>
            <w:r>
              <w:rPr>
                <w:rFonts w:hint="eastAsia"/>
                <w:b/>
                <w:bCs/>
                <w:sz w:val="24"/>
                <w:szCs w:val="28"/>
                <w:vertAlign w:val="baseline"/>
                <w:lang w:val="en-US" w:eastAsia="zh-CN"/>
              </w:rPr>
              <w:t>41</w:t>
            </w:r>
            <w:r>
              <w:rPr>
                <w:rFonts w:hint="eastAsia"/>
                <w:b/>
                <w:bCs/>
                <w:sz w:val="24"/>
                <w:szCs w:val="28"/>
                <w:vertAlign w:val="baseline"/>
                <w:lang w:eastAsia="zh-CN"/>
              </w:rPr>
              <w:t>）</w:t>
            </w:r>
          </w:p>
        </w:tc>
        <w:tc>
          <w:tcPr>
            <w:tcW w:w="4686" w:type="dxa"/>
            <w:noWrap w:val="0"/>
            <w:vAlign w:val="center"/>
          </w:tcPr>
          <w:p>
            <w:pPr>
              <w:rPr>
                <w:b/>
                <w:bCs/>
                <w:sz w:val="24"/>
                <w:szCs w:val="28"/>
                <w:vertAlign w:val="baseline"/>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80" w:type="dxa"/>
            <w:vMerge w:val="continue"/>
            <w:noWrap w:val="0"/>
            <w:vAlign w:val="center"/>
          </w:tcPr>
          <w:p>
            <w:pPr>
              <w:jc w:val="center"/>
              <w:rPr>
                <w:b/>
                <w:bCs/>
                <w:sz w:val="24"/>
                <w:szCs w:val="28"/>
                <w:vertAlign w:val="baseline"/>
              </w:rPr>
            </w:pPr>
          </w:p>
        </w:tc>
        <w:tc>
          <w:tcPr>
            <w:tcW w:w="4686" w:type="dxa"/>
            <w:noWrap w:val="0"/>
            <w:vAlign w:val="center"/>
          </w:tcPr>
          <w:p>
            <w:pPr>
              <w:rPr>
                <w:b/>
                <w:bCs/>
                <w:sz w:val="24"/>
                <w:szCs w:val="28"/>
                <w:vertAlign w:val="baseline"/>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0" w:type="dxa"/>
            <w:vMerge w:val="restart"/>
            <w:noWrap w:val="0"/>
            <w:vAlign w:val="center"/>
          </w:tcPr>
          <w:p>
            <w:pPr>
              <w:jc w:val="center"/>
              <w:rPr>
                <w:b/>
                <w:bCs/>
                <w:sz w:val="24"/>
                <w:szCs w:val="28"/>
                <w:vertAlign w:val="baseline"/>
              </w:rPr>
            </w:pPr>
            <w:r>
              <w:rPr>
                <w:rFonts w:hint="eastAsia"/>
                <w:b/>
                <w:bCs/>
                <w:sz w:val="24"/>
                <w:szCs w:val="28"/>
                <w:vertAlign w:val="baseline"/>
                <w:lang w:eastAsia="zh-CN"/>
              </w:rPr>
              <w:t>风险分级管控制度</w:t>
            </w:r>
          </w:p>
        </w:tc>
        <w:tc>
          <w:tcPr>
            <w:tcW w:w="4686" w:type="dxa"/>
            <w:noWrap w:val="0"/>
            <w:vAlign w:val="center"/>
          </w:tcPr>
          <w:p>
            <w:pPr>
              <w:rPr>
                <w:b/>
                <w:bCs/>
                <w:sz w:val="24"/>
                <w:szCs w:val="28"/>
                <w:vertAlign w:val="baseline"/>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0" w:type="dxa"/>
            <w:vMerge w:val="continue"/>
            <w:noWrap w:val="0"/>
            <w:vAlign w:val="center"/>
          </w:tcPr>
          <w:p>
            <w:pPr>
              <w:jc w:val="center"/>
              <w:rPr>
                <w:b/>
                <w:bCs/>
                <w:sz w:val="24"/>
                <w:szCs w:val="28"/>
                <w:vertAlign w:val="baseline"/>
              </w:rPr>
            </w:pPr>
          </w:p>
        </w:tc>
        <w:tc>
          <w:tcPr>
            <w:tcW w:w="4686" w:type="dxa"/>
            <w:noWrap w:val="0"/>
            <w:vAlign w:val="center"/>
          </w:tcPr>
          <w:p>
            <w:pPr>
              <w:rPr>
                <w:rFonts w:hint="default" w:eastAsia="新宋体"/>
                <w:b/>
                <w:bCs/>
                <w:sz w:val="24"/>
                <w:szCs w:val="28"/>
                <w:vertAlign w:val="baseline"/>
                <w:lang w:val="en-US" w:eastAsia="zh-CN"/>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7" w:hRule="atLeast"/>
          <w:jc w:val="center"/>
        </w:trPr>
        <w:tc>
          <w:tcPr>
            <w:tcW w:w="9666" w:type="dxa"/>
            <w:gridSpan w:val="2"/>
            <w:noWrap w:val="0"/>
            <w:vAlign w:val="top"/>
          </w:tcPr>
          <w:p>
            <w:pPr>
              <w:jc w:val="left"/>
              <w:rPr>
                <w:rFonts w:hint="eastAsia"/>
                <w:b/>
                <w:bCs/>
                <w:sz w:val="22"/>
                <w:szCs w:val="24"/>
                <w:vertAlign w:val="baseline"/>
              </w:rPr>
            </w:pP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1.目的</w:t>
            </w: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为加强安全管理，消除或减少危害，增强事故防控能力，有效遏制重特大生产安全事故，降低安全风险，特制定本制度。</w:t>
            </w: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2.适用范围</w:t>
            </w: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适用于公司的所有部门的活动场所，包括设备设施、原料产品、安全防护、违反规程、规章等。</w:t>
            </w:r>
          </w:p>
          <w:p>
            <w:pPr>
              <w:spacing w:line="360" w:lineRule="auto"/>
              <w:ind w:firstLine="482" w:firstLineChars="200"/>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3.法规依据</w:t>
            </w:r>
          </w:p>
          <w:p>
            <w:pPr>
              <w:spacing w:line="360" w:lineRule="auto"/>
              <w:ind w:firstLine="482" w:firstLineChars="200"/>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中华人民共和国安全生产法》（中人民共和国主席令第十三号）、《国务院安委会办公室关于印发标本兼治遏制重特大事故工作指南的通知》（安委办〔2016〕3号）、《国务院安委会办公室关于实施遏制重特大事故工作指南构建双重预防机制的意见》（安委办〔2016〕11号）</w:t>
            </w:r>
          </w:p>
          <w:p>
            <w:pPr>
              <w:spacing w:line="360" w:lineRule="auto"/>
              <w:ind w:firstLine="482" w:firstLineChars="200"/>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cstheme="minorEastAsia"/>
                <w:b/>
                <w:bCs/>
                <w:sz w:val="24"/>
                <w:szCs w:val="28"/>
                <w:lang w:val="en-US" w:eastAsia="zh-CN"/>
              </w:rPr>
              <w:t>4.</w:t>
            </w:r>
            <w:r>
              <w:rPr>
                <w:rFonts w:hint="eastAsia" w:asciiTheme="minorEastAsia" w:hAnsiTheme="minorEastAsia" w:eastAsiaTheme="minorEastAsia" w:cstheme="minorEastAsia"/>
                <w:b/>
                <w:bCs/>
                <w:sz w:val="24"/>
                <w:szCs w:val="28"/>
                <w:lang w:val="en-US" w:eastAsia="zh-CN"/>
              </w:rPr>
              <w:t>主要职责</w:t>
            </w:r>
          </w:p>
          <w:p>
            <w:pPr>
              <w:spacing w:line="360" w:lineRule="auto"/>
              <w:rPr>
                <w:rFonts w:hint="eastAsia" w:asciiTheme="minorEastAsia" w:hAnsiTheme="minorEastAsia" w:eastAsiaTheme="minorEastAsia" w:cstheme="minorEastAsia"/>
                <w:b/>
                <w:bCs/>
                <w:sz w:val="24"/>
                <w:szCs w:val="28"/>
                <w:lang w:eastAsia="zh-CN"/>
              </w:rPr>
            </w:pPr>
            <w:r>
              <w:rPr>
                <w:rFonts w:hint="eastAsia" w:asciiTheme="minorEastAsia" w:hAnsiTheme="minorEastAsia" w:eastAsiaTheme="minorEastAsia" w:cstheme="minorEastAsia"/>
                <w:b/>
                <w:bCs/>
                <w:sz w:val="24"/>
                <w:szCs w:val="28"/>
                <w:lang w:val="en-US" w:eastAsia="zh-CN"/>
              </w:rPr>
              <w:t xml:space="preserve"> </w:t>
            </w:r>
            <w:r>
              <w:rPr>
                <w:rFonts w:hint="eastAsia" w:asciiTheme="minorEastAsia" w:hAnsiTheme="minorEastAsia" w:cstheme="minorEastAsia"/>
                <w:b/>
                <w:bCs/>
                <w:sz w:val="24"/>
                <w:szCs w:val="28"/>
                <w:lang w:val="en-US" w:eastAsia="zh-CN"/>
              </w:rPr>
              <w:t xml:space="preserve">  </w:t>
            </w:r>
            <w:r>
              <w:rPr>
                <w:rFonts w:hint="eastAsia" w:asciiTheme="minorEastAsia" w:hAnsiTheme="minorEastAsia" w:eastAsiaTheme="minorEastAsia" w:cstheme="minorEastAsia"/>
                <w:b/>
                <w:bCs/>
                <w:sz w:val="24"/>
                <w:szCs w:val="28"/>
                <w:lang w:val="en-US" w:eastAsia="zh-CN"/>
              </w:rPr>
              <w:t>4.1</w:t>
            </w:r>
            <w:r>
              <w:rPr>
                <w:rFonts w:hint="eastAsia" w:asciiTheme="minorEastAsia" w:hAnsiTheme="minorEastAsia" w:eastAsiaTheme="minorEastAsia" w:cstheme="minorEastAsia"/>
                <w:b/>
                <w:bCs/>
                <w:sz w:val="24"/>
                <w:szCs w:val="28"/>
              </w:rPr>
              <w:t>风险分级管控领导小组</w:t>
            </w:r>
            <w:r>
              <w:rPr>
                <w:rFonts w:hint="eastAsia" w:asciiTheme="minorEastAsia" w:hAnsiTheme="minorEastAsia" w:eastAsiaTheme="minorEastAsia" w:cstheme="minorEastAsia"/>
                <w:b/>
                <w:bCs/>
                <w:sz w:val="24"/>
                <w:szCs w:val="28"/>
                <w:lang w:eastAsia="zh-CN"/>
              </w:rPr>
              <w:t>负责制定责任制度，对公司各岗位、各环节进行风险辨识，制定管控措施</w:t>
            </w:r>
          </w:p>
          <w:p>
            <w:pPr>
              <w:spacing w:line="360" w:lineRule="auto"/>
              <w:ind w:firstLine="482" w:firstLineChars="200"/>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4.2公司各岗位人员对各自岗位风险按风险管控措施进行管控</w:t>
            </w:r>
          </w:p>
          <w:p>
            <w:pPr>
              <w:spacing w:line="360" w:lineRule="auto"/>
              <w:ind w:firstLine="482" w:firstLineChars="200"/>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cstheme="minorEastAsia"/>
                <w:b/>
                <w:bCs/>
                <w:sz w:val="24"/>
                <w:szCs w:val="28"/>
                <w:lang w:val="en-US" w:eastAsia="zh-CN"/>
              </w:rPr>
              <w:t>5.</w:t>
            </w:r>
            <w:r>
              <w:rPr>
                <w:rFonts w:hint="eastAsia" w:asciiTheme="minorEastAsia" w:hAnsiTheme="minorEastAsia" w:eastAsiaTheme="minorEastAsia" w:cstheme="minorEastAsia"/>
                <w:b/>
                <w:bCs/>
                <w:sz w:val="24"/>
                <w:szCs w:val="28"/>
                <w:lang w:val="en-US" w:eastAsia="zh-CN"/>
              </w:rPr>
              <w:t>制度内容</w:t>
            </w:r>
          </w:p>
          <w:p>
            <w:pPr>
              <w:spacing w:line="360" w:lineRule="auto"/>
              <w:ind w:firstLine="482" w:firstLineChars="200"/>
              <w:rPr>
                <w:rFonts w:hint="eastAsia" w:asciiTheme="minorEastAsia" w:hAnsiTheme="minorEastAsia" w:eastAsiaTheme="minorEastAsia" w:cstheme="minorEastAsia"/>
                <w:b/>
                <w:bCs/>
                <w:sz w:val="24"/>
                <w:szCs w:val="28"/>
                <w:lang w:eastAsia="zh-CN"/>
              </w:rPr>
            </w:pPr>
            <w:r>
              <w:rPr>
                <w:rFonts w:hint="eastAsia" w:asciiTheme="minorEastAsia" w:hAnsiTheme="minorEastAsia" w:eastAsiaTheme="minorEastAsia" w:cstheme="minorEastAsia"/>
                <w:b/>
                <w:bCs/>
                <w:sz w:val="24"/>
                <w:szCs w:val="28"/>
                <w:lang w:val="en-US" w:eastAsia="zh-CN"/>
              </w:rPr>
              <w:t>5.1成立风险管控领导小组，</w:t>
            </w:r>
            <w:r>
              <w:rPr>
                <w:rFonts w:hint="eastAsia" w:asciiTheme="minorEastAsia" w:hAnsiTheme="minorEastAsia" w:eastAsiaTheme="minorEastAsia" w:cstheme="minorEastAsia"/>
                <w:b/>
                <w:bCs/>
                <w:sz w:val="24"/>
                <w:szCs w:val="28"/>
              </w:rPr>
              <w:t>全面开展安全生产危害辨识工作</w:t>
            </w:r>
            <w:r>
              <w:rPr>
                <w:rFonts w:hint="eastAsia" w:asciiTheme="minorEastAsia" w:hAnsiTheme="minorEastAsia" w:eastAsiaTheme="minorEastAsia" w:cstheme="minorEastAsia"/>
                <w:b/>
                <w:bCs/>
                <w:sz w:val="24"/>
                <w:szCs w:val="28"/>
                <w:lang w:eastAsia="zh-CN"/>
              </w:rPr>
              <w:t>，对</w:t>
            </w:r>
            <w:r>
              <w:rPr>
                <w:rFonts w:hint="eastAsia" w:asciiTheme="minorEastAsia" w:hAnsiTheme="minorEastAsia" w:eastAsiaTheme="minorEastAsia" w:cstheme="minorEastAsia"/>
                <w:b/>
                <w:bCs/>
                <w:sz w:val="24"/>
                <w:szCs w:val="28"/>
                <w:lang w:val="en-US" w:eastAsia="zh-CN"/>
              </w:rPr>
              <w:t>公司</w:t>
            </w:r>
            <w:r>
              <w:rPr>
                <w:rFonts w:hint="eastAsia" w:asciiTheme="minorEastAsia" w:hAnsiTheme="minorEastAsia" w:eastAsiaTheme="minorEastAsia" w:cstheme="minorEastAsia"/>
                <w:b/>
                <w:bCs/>
                <w:sz w:val="24"/>
                <w:szCs w:val="28"/>
                <w:lang w:eastAsia="zh-CN"/>
              </w:rPr>
              <w:t>各岗位、各环节的危险因素、危害性进行分析、辨识、评价。</w:t>
            </w:r>
          </w:p>
          <w:p>
            <w:pPr>
              <w:spacing w:line="360" w:lineRule="auto"/>
              <w:ind w:firstLine="482" w:firstLineChars="200"/>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5.2将每个岗位的风险做成告知卡或告知栏，挂于每个岗位醒目处。</w:t>
            </w:r>
          </w:p>
          <w:p>
            <w:pPr>
              <w:spacing w:line="360" w:lineRule="auto"/>
              <w:ind w:firstLine="482" w:firstLineChars="200"/>
              <w:rPr>
                <w:rFonts w:hint="eastAsia" w:asciiTheme="minorEastAsia" w:hAnsiTheme="minorEastAsia" w:eastAsiaTheme="minorEastAsia" w:cstheme="minorEastAsia"/>
                <w:b/>
                <w:bCs/>
                <w:sz w:val="24"/>
                <w:szCs w:val="28"/>
                <w:lang w:val="en-US" w:eastAsia="zh-CN"/>
              </w:rPr>
            </w:pPr>
            <w:r>
              <w:rPr>
                <w:rFonts w:hint="eastAsia" w:asciiTheme="minorEastAsia" w:hAnsiTheme="minorEastAsia" w:eastAsiaTheme="minorEastAsia" w:cstheme="minorEastAsia"/>
                <w:b/>
                <w:bCs/>
                <w:sz w:val="24"/>
                <w:szCs w:val="28"/>
                <w:lang w:val="en-US" w:eastAsia="zh-CN"/>
              </w:rPr>
              <w:t>5.3对公司职工进行教育培训，让每一位员工知晓本岗位的安全风险，并熟练掌握管控措施</w:t>
            </w:r>
            <w:r>
              <w:rPr>
                <w:rFonts w:hint="eastAsia" w:asciiTheme="minorEastAsia" w:hAnsiTheme="minorEastAsia" w:cstheme="minorEastAsia"/>
                <w:b/>
                <w:bCs/>
                <w:sz w:val="24"/>
                <w:szCs w:val="28"/>
                <w:lang w:val="en-US" w:eastAsia="zh-CN"/>
              </w:rPr>
              <w:t>，将本岗位的风险控制到最小。</w:t>
            </w:r>
          </w:p>
          <w:p>
            <w:pPr>
              <w:spacing w:line="360" w:lineRule="auto"/>
              <w:ind w:firstLine="482" w:firstLineChars="200"/>
              <w:rPr>
                <w:rFonts w:hint="default"/>
                <w:sz w:val="28"/>
                <w:szCs w:val="36"/>
                <w:lang w:val="en-US" w:eastAsia="zh-CN"/>
              </w:rPr>
            </w:pPr>
            <w:r>
              <w:rPr>
                <w:rFonts w:hint="eastAsia" w:asciiTheme="minorEastAsia" w:hAnsiTheme="minorEastAsia" w:eastAsiaTheme="minorEastAsia" w:cstheme="minorEastAsia"/>
                <w:b/>
                <w:bCs/>
                <w:sz w:val="24"/>
                <w:szCs w:val="28"/>
                <w:lang w:val="en-US" w:eastAsia="zh-CN"/>
              </w:rPr>
              <w:t>5.4</w:t>
            </w:r>
            <w:r>
              <w:rPr>
                <w:rFonts w:hint="eastAsia" w:asciiTheme="minorEastAsia" w:hAnsiTheme="minorEastAsia" w:cstheme="minorEastAsia"/>
                <w:b/>
                <w:bCs/>
                <w:sz w:val="24"/>
                <w:szCs w:val="28"/>
                <w:lang w:val="en-US" w:eastAsia="zh-CN"/>
              </w:rPr>
              <w:t>风险管控领导小组定期、不定期对个岗位、各环节进行检查，对存在的隐患进行整改，使风险始终处于可控范围之内。</w:t>
            </w:r>
          </w:p>
        </w:tc>
      </w:tr>
    </w:tbl>
    <w:p>
      <w:pPr>
        <w:tabs>
          <w:tab w:val="left" w:pos="1344"/>
        </w:tabs>
        <w:spacing w:line="360" w:lineRule="auto"/>
        <w:jc w:val="both"/>
        <w:rPr>
          <w:rFonts w:hint="default" w:eastAsia="宋体" w:cs="宋体"/>
          <w:sz w:val="28"/>
          <w:szCs w:val="28"/>
          <w:lang w:val="en-US" w:eastAsia="zh-CN" w:bidi="ar"/>
        </w:rPr>
        <w:sectPr>
          <w:pgSz w:w="11906" w:h="16838"/>
          <w:pgMar w:top="1440" w:right="1080" w:bottom="1440" w:left="1080" w:header="851" w:footer="992" w:gutter="0"/>
          <w:cols w:space="425" w:num="1"/>
          <w:docGrid w:type="lines" w:linePitch="312" w:charSpace="0"/>
        </w:sectPr>
      </w:pPr>
    </w:p>
    <w:tbl>
      <w:tblPr>
        <w:tblStyle w:val="2"/>
        <w:tblpPr w:leftFromText="180" w:rightFromText="180" w:vertAnchor="page" w:horzAnchor="page" w:tblpX="1693" w:tblpY="152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6"/>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226" w:type="dxa"/>
            <w:vMerge w:val="restart"/>
            <w:noWrap w:val="0"/>
            <w:vAlign w:val="center"/>
          </w:tcPr>
          <w:p>
            <w:pPr>
              <w:spacing w:line="360" w:lineRule="exact"/>
              <w:jc w:val="center"/>
              <w:rPr>
                <w:rFonts w:ascii="新宋体" w:hAnsi="新宋体" w:eastAsia="新宋体"/>
                <w:b/>
                <w:bCs/>
                <w:sz w:val="24"/>
                <w:szCs w:val="24"/>
              </w:rPr>
            </w:pPr>
            <w:bookmarkStart w:id="1" w:name="_GoBack" w:colFirst="1" w:colLast="1"/>
            <w:r>
              <w:rPr>
                <w:rFonts w:hint="eastAsia" w:ascii="新宋体" w:hAnsi="新宋体" w:eastAsia="新宋体"/>
                <w:b/>
                <w:bCs/>
                <w:sz w:val="24"/>
                <w:szCs w:val="24"/>
              </w:rPr>
              <w:t>营山县兴旺烟花爆竹有限公司</w:t>
            </w:r>
          </w:p>
          <w:p>
            <w:pPr>
              <w:spacing w:line="320" w:lineRule="exact"/>
              <w:jc w:val="center"/>
              <w:rPr>
                <w:rFonts w:hint="eastAsia" w:ascii="新宋体" w:hAnsi="新宋体" w:eastAsia="新宋体"/>
                <w:b/>
                <w:bCs/>
                <w:sz w:val="24"/>
                <w:szCs w:val="24"/>
                <w:lang w:eastAsia="zh-CN"/>
              </w:rPr>
            </w:pPr>
            <w:r>
              <w:rPr>
                <w:rFonts w:hint="eastAsia" w:ascii="新宋体" w:hAnsi="新宋体" w:eastAsia="新宋体"/>
                <w:b/>
                <w:bCs/>
                <w:sz w:val="24"/>
                <w:szCs w:val="24"/>
              </w:rPr>
              <w:t>安全生产规章制度</w:t>
            </w:r>
            <w:r>
              <w:rPr>
                <w:rFonts w:hint="eastAsia" w:ascii="新宋体" w:hAnsi="新宋体" w:eastAsia="新宋体"/>
                <w:b/>
                <w:bCs/>
                <w:sz w:val="24"/>
                <w:szCs w:val="24"/>
                <w:lang w:eastAsia="zh-CN"/>
              </w:rPr>
              <w:t>（</w:t>
            </w:r>
            <w:r>
              <w:rPr>
                <w:rFonts w:hint="eastAsia" w:ascii="新宋体" w:hAnsi="新宋体" w:eastAsia="新宋体"/>
                <w:b/>
                <w:bCs/>
                <w:sz w:val="24"/>
                <w:szCs w:val="24"/>
                <w:lang w:val="en-US" w:eastAsia="zh-CN"/>
              </w:rPr>
              <w:t>42</w:t>
            </w:r>
            <w:r>
              <w:rPr>
                <w:rFonts w:hint="eastAsia" w:ascii="新宋体" w:hAnsi="新宋体" w:eastAsia="新宋体"/>
                <w:b/>
                <w:bCs/>
                <w:sz w:val="24"/>
                <w:szCs w:val="24"/>
                <w:lang w:eastAsia="zh-CN"/>
              </w:rPr>
              <w:t>）</w:t>
            </w:r>
          </w:p>
        </w:tc>
        <w:tc>
          <w:tcPr>
            <w:tcW w:w="4294" w:type="dxa"/>
            <w:noWrap w:val="0"/>
            <w:vAlign w:val="center"/>
          </w:tcPr>
          <w:p>
            <w:pPr>
              <w:rPr>
                <w:rFonts w:hint="eastAsia" w:asciiTheme="majorEastAsia" w:hAnsiTheme="majorEastAsia" w:eastAsiaTheme="majorEastAsia" w:cstheme="majorEastAsia"/>
                <w:b/>
                <w:bCs/>
                <w:sz w:val="24"/>
                <w:szCs w:val="24"/>
                <w:lang w:val="en-US" w:eastAsia="zh-CN"/>
              </w:rPr>
            </w:pPr>
            <w:r>
              <w:rPr>
                <w:rFonts w:hint="eastAsia"/>
                <w:b/>
                <w:bCs/>
                <w:sz w:val="24"/>
                <w:szCs w:val="28"/>
              </w:rPr>
              <w:t>文件编号：NYX /GLZD1-</w:t>
            </w:r>
            <w:r>
              <w:rPr>
                <w:rFonts w:hint="eastAsia"/>
                <w:b/>
                <w:bCs/>
                <w:sz w:val="24"/>
                <w:szCs w:val="28"/>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26" w:type="dxa"/>
            <w:vMerge w:val="continue"/>
            <w:noWrap w:val="0"/>
            <w:vAlign w:val="center"/>
          </w:tcPr>
          <w:p>
            <w:pPr>
              <w:spacing w:line="320" w:lineRule="exact"/>
              <w:jc w:val="center"/>
              <w:rPr>
                <w:rFonts w:hint="eastAsia" w:ascii="新宋体" w:hAnsi="新宋体" w:eastAsia="新宋体"/>
                <w:b/>
                <w:bCs/>
                <w:sz w:val="24"/>
                <w:szCs w:val="24"/>
              </w:rPr>
            </w:pPr>
          </w:p>
        </w:tc>
        <w:tc>
          <w:tcPr>
            <w:tcW w:w="4294" w:type="dxa"/>
            <w:noWrap w:val="0"/>
            <w:vAlign w:val="center"/>
          </w:tcPr>
          <w:p>
            <w:pPr>
              <w:rPr>
                <w:rFonts w:hint="eastAsia" w:asciiTheme="majorEastAsia" w:hAnsiTheme="majorEastAsia" w:eastAsiaTheme="majorEastAsia" w:cstheme="majorEastAsia"/>
                <w:b/>
                <w:bCs/>
                <w:sz w:val="24"/>
                <w:szCs w:val="24"/>
              </w:rPr>
            </w:pPr>
            <w:r>
              <w:rPr>
                <w:rFonts w:hint="eastAsia"/>
                <w:b/>
                <w:bCs/>
                <w:sz w:val="24"/>
                <w:szCs w:val="28"/>
              </w:rPr>
              <w:t>第1页</w:t>
            </w:r>
            <w:r>
              <w:rPr>
                <w:rFonts w:hint="eastAsia"/>
                <w:b/>
                <w:bCs/>
                <w:sz w:val="24"/>
                <w:szCs w:val="28"/>
                <w:lang w:val="en-US" w:eastAsia="zh-CN"/>
              </w:rPr>
              <w:t xml:space="preserve">         </w:t>
            </w:r>
            <w:r>
              <w:rPr>
                <w:rFonts w:hint="eastAsia"/>
                <w:b/>
                <w:bCs/>
                <w:sz w:val="24"/>
                <w:szCs w:val="28"/>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226" w:type="dxa"/>
            <w:vMerge w:val="restart"/>
            <w:noWrap w:val="0"/>
            <w:vAlign w:val="center"/>
          </w:tcPr>
          <w:p>
            <w:pPr>
              <w:spacing w:line="384" w:lineRule="auto"/>
              <w:jc w:val="center"/>
              <w:rPr>
                <w:rFonts w:hint="eastAsia" w:ascii="新宋体" w:hAnsi="新宋体" w:eastAsia="新宋体"/>
                <w:b/>
                <w:bCs/>
                <w:sz w:val="24"/>
                <w:szCs w:val="24"/>
                <w:lang w:eastAsia="zh-CN"/>
              </w:rPr>
            </w:pPr>
            <w:r>
              <w:rPr>
                <w:rFonts w:hint="eastAsia" w:ascii="新宋体" w:hAnsi="新宋体" w:eastAsia="新宋体"/>
                <w:b/>
                <w:bCs/>
                <w:sz w:val="24"/>
                <w:szCs w:val="24"/>
                <w:lang w:eastAsia="zh-CN"/>
              </w:rPr>
              <w:t>特种作业人员安全管理制度</w:t>
            </w:r>
          </w:p>
        </w:tc>
        <w:tc>
          <w:tcPr>
            <w:tcW w:w="4294" w:type="dxa"/>
            <w:noWrap w:val="0"/>
            <w:vAlign w:val="center"/>
          </w:tcPr>
          <w:p>
            <w:pPr>
              <w:rPr>
                <w:rFonts w:hint="eastAsia" w:asciiTheme="majorEastAsia" w:hAnsiTheme="majorEastAsia" w:eastAsiaTheme="majorEastAsia" w:cstheme="majorEastAsia"/>
                <w:b/>
                <w:bCs/>
                <w:sz w:val="24"/>
                <w:szCs w:val="24"/>
              </w:rPr>
            </w:pPr>
            <w:r>
              <w:rPr>
                <w:rFonts w:hint="eastAsia"/>
                <w:b/>
                <w:bCs/>
                <w:sz w:val="24"/>
                <w:szCs w:val="28"/>
                <w:lang w:val="en-US" w:eastAsia="zh-CN"/>
              </w:rPr>
              <w:t>2023</w:t>
            </w:r>
            <w:r>
              <w:rPr>
                <w:rFonts w:hint="eastAsia"/>
                <w:b/>
                <w:bCs/>
                <w:sz w:val="24"/>
                <w:szCs w:val="28"/>
              </w:rPr>
              <w:t>版　</w:t>
            </w:r>
            <w:r>
              <w:rPr>
                <w:rFonts w:hint="eastAsia"/>
                <w:b/>
                <w:bCs/>
                <w:sz w:val="24"/>
                <w:szCs w:val="28"/>
                <w:lang w:val="en-US" w:eastAsia="zh-CN"/>
              </w:rPr>
              <w:t xml:space="preserve">    </w:t>
            </w:r>
            <w:r>
              <w:rPr>
                <w:rFonts w:hint="eastAsia"/>
                <w:b/>
                <w:bCs/>
                <w:sz w:val="24"/>
                <w:szCs w:val="28"/>
              </w:rPr>
              <w:t>第</w:t>
            </w:r>
            <w:r>
              <w:rPr>
                <w:rFonts w:hint="eastAsia"/>
                <w:b/>
                <w:bCs/>
                <w:sz w:val="24"/>
                <w:szCs w:val="28"/>
                <w:lang w:val="en-US" w:eastAsia="zh-CN"/>
              </w:rPr>
              <w:t>1</w:t>
            </w:r>
            <w:r>
              <w:rPr>
                <w:rFonts w:hint="eastAsia"/>
                <w:b/>
                <w:bCs/>
                <w:sz w:val="24"/>
                <w:szCs w:val="28"/>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4226" w:type="dxa"/>
            <w:vMerge w:val="continue"/>
            <w:noWrap w:val="0"/>
            <w:vAlign w:val="center"/>
          </w:tcPr>
          <w:p>
            <w:pPr>
              <w:spacing w:line="360" w:lineRule="exact"/>
              <w:jc w:val="center"/>
              <w:rPr>
                <w:rFonts w:hint="eastAsia" w:ascii="新宋体" w:hAnsi="新宋体" w:eastAsia="新宋体"/>
                <w:b/>
                <w:bCs/>
                <w:sz w:val="24"/>
                <w:szCs w:val="24"/>
              </w:rPr>
            </w:pPr>
          </w:p>
        </w:tc>
        <w:tc>
          <w:tcPr>
            <w:tcW w:w="4294" w:type="dxa"/>
            <w:noWrap w:val="0"/>
            <w:vAlign w:val="center"/>
          </w:tcPr>
          <w:p>
            <w:pPr>
              <w:rPr>
                <w:rFonts w:hint="default" w:asciiTheme="majorEastAsia" w:hAnsiTheme="majorEastAsia" w:eastAsiaTheme="majorEastAsia" w:cstheme="majorEastAsia"/>
                <w:b/>
                <w:bCs/>
                <w:sz w:val="24"/>
                <w:szCs w:val="24"/>
                <w:lang w:val="en-US"/>
              </w:rPr>
            </w:pPr>
            <w:r>
              <w:rPr>
                <w:rFonts w:hint="eastAsia"/>
                <w:b/>
                <w:bCs/>
                <w:sz w:val="24"/>
                <w:szCs w:val="28"/>
              </w:rPr>
              <w:t>颁布日期：</w:t>
            </w:r>
            <w:r>
              <w:rPr>
                <w:rFonts w:hint="eastAsia"/>
                <w:b/>
                <w:bCs/>
                <w:sz w:val="24"/>
                <w:szCs w:val="28"/>
                <w:lang w:val="en-US" w:eastAsia="zh-CN"/>
              </w:rPr>
              <w:t xml:space="preserve"> 2023</w:t>
            </w:r>
            <w:r>
              <w:rPr>
                <w:rFonts w:hint="eastAsia"/>
                <w:b/>
                <w:bCs/>
                <w:sz w:val="24"/>
                <w:szCs w:val="28"/>
              </w:rPr>
              <w:t>-</w:t>
            </w:r>
            <w:r>
              <w:rPr>
                <w:rFonts w:hint="eastAsia"/>
                <w:b/>
                <w:bCs/>
                <w:sz w:val="24"/>
                <w:szCs w:val="28"/>
                <w:lang w:val="en-US" w:eastAsia="zh-CN"/>
              </w:rPr>
              <w:t>1-11</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4" w:hRule="exact"/>
        </w:trPr>
        <w:tc>
          <w:tcPr>
            <w:tcW w:w="8520" w:type="dxa"/>
            <w:gridSpan w:val="2"/>
            <w:noWrap w:val="0"/>
            <w:vAlign w:val="top"/>
          </w:tcPr>
          <w:p>
            <w:pPr>
              <w:ind w:firstLine="482" w:firstLineChars="200"/>
              <w:rPr>
                <w:rFonts w:hint="eastAsia"/>
                <w:b/>
                <w:bCs/>
                <w:sz w:val="24"/>
                <w:szCs w:val="28"/>
                <w:lang w:eastAsia="zh-CN"/>
              </w:rPr>
            </w:pPr>
            <w:r>
              <w:rPr>
                <w:rFonts w:hint="eastAsia"/>
                <w:b/>
                <w:bCs/>
                <w:sz w:val="24"/>
                <w:szCs w:val="28"/>
                <w:lang w:val="en-US" w:eastAsia="zh-CN"/>
              </w:rPr>
              <w:t>1.</w:t>
            </w:r>
            <w:r>
              <w:rPr>
                <w:rFonts w:hint="eastAsia"/>
                <w:b/>
                <w:bCs/>
                <w:sz w:val="24"/>
                <w:szCs w:val="28"/>
                <w:lang w:eastAsia="zh-CN"/>
              </w:rPr>
              <w:t>目的</w:t>
            </w:r>
          </w:p>
          <w:p>
            <w:pPr>
              <w:ind w:firstLine="482" w:firstLineChars="200"/>
              <w:rPr>
                <w:rFonts w:hint="eastAsia"/>
                <w:b/>
                <w:bCs/>
                <w:sz w:val="24"/>
                <w:szCs w:val="28"/>
              </w:rPr>
            </w:pPr>
            <w:r>
              <w:rPr>
                <w:rFonts w:hint="eastAsia"/>
                <w:b/>
                <w:bCs/>
                <w:sz w:val="24"/>
                <w:szCs w:val="28"/>
              </w:rPr>
              <w:t>特种作业危险性大，且一旦发生事故会给公司财产、从业人员生命安全带来重大损失。故按照国家有关法律、法规之规定，建立此项管理制度，目的在于加大对特种作业人员和设备的安全管理力度。</w:t>
            </w:r>
          </w:p>
          <w:p>
            <w:pPr>
              <w:ind w:firstLine="482" w:firstLineChars="200"/>
              <w:rPr>
                <w:rFonts w:hint="eastAsia"/>
                <w:b/>
                <w:bCs/>
                <w:sz w:val="24"/>
                <w:szCs w:val="28"/>
              </w:rPr>
            </w:pPr>
            <w:r>
              <w:rPr>
                <w:rFonts w:hint="eastAsia"/>
                <w:b/>
                <w:bCs/>
                <w:sz w:val="24"/>
                <w:szCs w:val="28"/>
                <w:lang w:val="en-US" w:eastAsia="zh-CN"/>
              </w:rPr>
              <w:t>2.</w:t>
            </w:r>
            <w:r>
              <w:rPr>
                <w:rFonts w:hint="eastAsia"/>
                <w:b/>
                <w:bCs/>
                <w:sz w:val="24"/>
                <w:szCs w:val="28"/>
              </w:rPr>
              <w:t>适用范围</w:t>
            </w:r>
          </w:p>
          <w:p>
            <w:pPr>
              <w:ind w:firstLine="482" w:firstLineChars="200"/>
              <w:rPr>
                <w:rFonts w:hint="eastAsia"/>
                <w:b/>
                <w:bCs/>
                <w:sz w:val="24"/>
                <w:szCs w:val="28"/>
                <w:lang w:eastAsia="zh-CN"/>
              </w:rPr>
            </w:pPr>
            <w:r>
              <w:rPr>
                <w:rFonts w:hint="eastAsia"/>
                <w:b/>
                <w:bCs/>
                <w:sz w:val="24"/>
                <w:szCs w:val="28"/>
              </w:rPr>
              <w:t>适用于公司的所有</w:t>
            </w:r>
            <w:r>
              <w:rPr>
                <w:rFonts w:hint="eastAsia"/>
                <w:b/>
                <w:bCs/>
                <w:sz w:val="24"/>
                <w:szCs w:val="28"/>
                <w:lang w:eastAsia="zh-CN"/>
              </w:rPr>
              <w:t>特种作业人员。</w:t>
            </w:r>
          </w:p>
          <w:p>
            <w:pPr>
              <w:ind w:firstLine="482" w:firstLineChars="200"/>
              <w:rPr>
                <w:rFonts w:hint="eastAsia"/>
                <w:b/>
                <w:bCs/>
                <w:sz w:val="24"/>
                <w:szCs w:val="28"/>
                <w:lang w:val="en-US" w:eastAsia="zh-CN"/>
              </w:rPr>
            </w:pPr>
            <w:r>
              <w:rPr>
                <w:rFonts w:hint="eastAsia"/>
                <w:b/>
                <w:bCs/>
                <w:sz w:val="24"/>
                <w:szCs w:val="28"/>
                <w:lang w:val="en-US" w:eastAsia="zh-CN"/>
              </w:rPr>
              <w:t>3.法规依据</w:t>
            </w:r>
          </w:p>
          <w:p>
            <w:pPr>
              <w:ind w:firstLine="482" w:firstLineChars="200"/>
              <w:rPr>
                <w:rFonts w:hint="eastAsia"/>
                <w:b/>
                <w:bCs/>
                <w:sz w:val="24"/>
                <w:szCs w:val="28"/>
                <w:lang w:val="en-US" w:eastAsia="zh-CN"/>
              </w:rPr>
            </w:pPr>
            <w:r>
              <w:rPr>
                <w:rFonts w:hint="eastAsia"/>
                <w:b/>
                <w:bCs/>
                <w:sz w:val="24"/>
                <w:szCs w:val="28"/>
              </w:rPr>
              <w:t>《中华人民共和国安全生产法》</w:t>
            </w:r>
          </w:p>
          <w:p>
            <w:pPr>
              <w:ind w:firstLine="482" w:firstLineChars="200"/>
              <w:rPr>
                <w:rFonts w:hint="eastAsia"/>
                <w:b/>
                <w:bCs/>
                <w:sz w:val="24"/>
                <w:szCs w:val="28"/>
                <w:lang w:val="en-US" w:eastAsia="zh-CN"/>
              </w:rPr>
            </w:pPr>
            <w:r>
              <w:rPr>
                <w:rFonts w:hint="eastAsia"/>
                <w:b/>
                <w:bCs/>
                <w:sz w:val="24"/>
                <w:szCs w:val="28"/>
                <w:lang w:val="en-US" w:eastAsia="zh-CN"/>
              </w:rPr>
              <w:t>4、主要职责</w:t>
            </w:r>
          </w:p>
          <w:p>
            <w:pPr>
              <w:ind w:firstLine="482" w:firstLineChars="200"/>
              <w:rPr>
                <w:rFonts w:hint="eastAsia"/>
                <w:b/>
                <w:bCs/>
                <w:sz w:val="24"/>
                <w:szCs w:val="28"/>
              </w:rPr>
            </w:pPr>
            <w:r>
              <w:rPr>
                <w:rFonts w:hint="eastAsia"/>
                <w:b/>
                <w:bCs/>
                <w:sz w:val="24"/>
                <w:szCs w:val="28"/>
                <w:lang w:val="en-US" w:eastAsia="zh-CN"/>
              </w:rPr>
              <w:t>4.1</w:t>
            </w:r>
            <w:r>
              <w:rPr>
                <w:rFonts w:hint="eastAsia"/>
                <w:b/>
                <w:bCs/>
                <w:sz w:val="24"/>
                <w:szCs w:val="28"/>
              </w:rPr>
              <w:t>公司招聘特种作业人员必须由办公室查验其合格条件，特种操作人员应具备以下基本条件：</w:t>
            </w:r>
          </w:p>
          <w:p>
            <w:pPr>
              <w:ind w:firstLine="482" w:firstLineChars="200"/>
              <w:rPr>
                <w:rFonts w:hint="eastAsia"/>
                <w:b/>
                <w:bCs/>
                <w:sz w:val="24"/>
                <w:szCs w:val="28"/>
                <w:lang w:eastAsia="zh-CN"/>
              </w:rPr>
            </w:pPr>
            <w:r>
              <w:rPr>
                <w:rFonts w:hint="eastAsia"/>
                <w:b/>
                <w:bCs/>
                <w:sz w:val="24"/>
                <w:szCs w:val="28"/>
                <w:lang w:val="en-US" w:eastAsia="zh-CN"/>
              </w:rPr>
              <w:t>4.</w:t>
            </w:r>
            <w:r>
              <w:rPr>
                <w:rFonts w:hint="eastAsia"/>
                <w:b/>
                <w:bCs/>
                <w:sz w:val="24"/>
                <w:szCs w:val="28"/>
              </w:rPr>
              <w:t>1.</w:t>
            </w:r>
            <w:r>
              <w:rPr>
                <w:rFonts w:hint="eastAsia"/>
                <w:b/>
                <w:bCs/>
                <w:sz w:val="24"/>
                <w:szCs w:val="28"/>
                <w:lang w:val="en-US" w:eastAsia="zh-CN"/>
              </w:rPr>
              <w:t>1</w:t>
            </w:r>
            <w:r>
              <w:rPr>
                <w:rFonts w:hint="eastAsia"/>
                <w:b/>
                <w:bCs/>
                <w:sz w:val="24"/>
                <w:szCs w:val="28"/>
              </w:rPr>
              <w:t>必须年满18周岁，身体健康（县级以下医疗机构出具的健康证明），无妨碍从事本工种作业的疾病和生理缺陷</w:t>
            </w:r>
            <w:r>
              <w:rPr>
                <w:rFonts w:hint="eastAsia"/>
                <w:b/>
                <w:bCs/>
                <w:sz w:val="24"/>
                <w:szCs w:val="28"/>
                <w:lang w:eastAsia="zh-CN"/>
              </w:rPr>
              <w:t>；</w:t>
            </w:r>
          </w:p>
          <w:p>
            <w:pPr>
              <w:ind w:firstLine="482" w:firstLineChars="200"/>
              <w:rPr>
                <w:rFonts w:hint="eastAsia"/>
                <w:b/>
                <w:bCs/>
                <w:sz w:val="24"/>
                <w:szCs w:val="28"/>
                <w:lang w:eastAsia="zh-CN"/>
              </w:rPr>
            </w:pPr>
            <w:r>
              <w:rPr>
                <w:rFonts w:hint="eastAsia"/>
                <w:b/>
                <w:bCs/>
                <w:sz w:val="24"/>
                <w:szCs w:val="28"/>
                <w:lang w:val="en-US" w:eastAsia="zh-CN"/>
              </w:rPr>
              <w:t>4.1.</w:t>
            </w:r>
            <w:r>
              <w:rPr>
                <w:rFonts w:hint="eastAsia"/>
                <w:b/>
                <w:bCs/>
                <w:sz w:val="24"/>
                <w:szCs w:val="28"/>
              </w:rPr>
              <w:t>2</w:t>
            </w:r>
            <w:r>
              <w:rPr>
                <w:rFonts w:hint="eastAsia"/>
                <w:b/>
                <w:bCs/>
                <w:sz w:val="24"/>
                <w:szCs w:val="28"/>
                <w:lang w:eastAsia="zh-CN"/>
              </w:rPr>
              <w:t>具备从事本行业的文化</w:t>
            </w:r>
            <w:r>
              <w:rPr>
                <w:rFonts w:hint="eastAsia"/>
                <w:b/>
                <w:bCs/>
                <w:sz w:val="24"/>
                <w:szCs w:val="28"/>
              </w:rPr>
              <w:t>文化程度</w:t>
            </w:r>
            <w:r>
              <w:rPr>
                <w:rFonts w:hint="eastAsia"/>
                <w:b/>
                <w:bCs/>
                <w:sz w:val="24"/>
                <w:szCs w:val="28"/>
                <w:lang w:eastAsia="zh-CN"/>
              </w:rPr>
              <w:t>；</w:t>
            </w:r>
          </w:p>
          <w:p>
            <w:pPr>
              <w:ind w:firstLine="482" w:firstLineChars="200"/>
              <w:rPr>
                <w:rFonts w:hint="eastAsia"/>
                <w:b/>
                <w:bCs/>
                <w:sz w:val="24"/>
                <w:szCs w:val="28"/>
                <w:lang w:eastAsia="zh-CN"/>
              </w:rPr>
            </w:pPr>
            <w:r>
              <w:rPr>
                <w:rFonts w:hint="eastAsia"/>
                <w:b/>
                <w:bCs/>
                <w:sz w:val="24"/>
                <w:szCs w:val="28"/>
                <w:lang w:val="en-US" w:eastAsia="zh-CN"/>
              </w:rPr>
              <w:t>4.1.</w:t>
            </w:r>
            <w:r>
              <w:rPr>
                <w:rFonts w:hint="eastAsia"/>
                <w:b/>
                <w:bCs/>
                <w:sz w:val="24"/>
                <w:szCs w:val="28"/>
              </w:rPr>
              <w:t>3通过了规定的专业技术里论和实际操作的培</w:t>
            </w:r>
            <w:r>
              <w:rPr>
                <w:rFonts w:hint="eastAsia"/>
                <w:b/>
                <w:bCs/>
                <w:sz w:val="24"/>
                <w:szCs w:val="28"/>
                <w:lang w:eastAsia="zh-CN"/>
              </w:rPr>
              <w:t>训</w:t>
            </w:r>
            <w:r>
              <w:rPr>
                <w:rFonts w:hint="eastAsia"/>
                <w:b/>
                <w:bCs/>
                <w:sz w:val="24"/>
                <w:szCs w:val="28"/>
              </w:rPr>
              <w:t>考核，了解相应工种的专业技术知识，掌握相应工种的操作技能，并取得了特种作业操作资格证</w:t>
            </w:r>
            <w:r>
              <w:rPr>
                <w:rFonts w:hint="eastAsia"/>
                <w:b/>
                <w:bCs/>
                <w:sz w:val="24"/>
                <w:szCs w:val="28"/>
                <w:lang w:eastAsia="zh-CN"/>
              </w:rPr>
              <w:t>。</w:t>
            </w:r>
          </w:p>
          <w:p>
            <w:pPr>
              <w:ind w:firstLine="482" w:firstLineChars="200"/>
              <w:rPr>
                <w:rFonts w:hint="eastAsia"/>
                <w:b/>
                <w:bCs/>
                <w:sz w:val="24"/>
                <w:szCs w:val="28"/>
                <w:lang w:eastAsia="zh-CN"/>
              </w:rPr>
            </w:pPr>
            <w:r>
              <w:rPr>
                <w:rFonts w:hint="eastAsia"/>
                <w:b/>
                <w:bCs/>
                <w:sz w:val="24"/>
                <w:szCs w:val="28"/>
                <w:lang w:val="en-US" w:eastAsia="zh-CN"/>
              </w:rPr>
              <w:t>4.1.4</w:t>
            </w:r>
            <w:r>
              <w:rPr>
                <w:rFonts w:hint="eastAsia"/>
                <w:b/>
                <w:bCs/>
                <w:sz w:val="24"/>
                <w:szCs w:val="28"/>
                <w:lang w:eastAsia="zh-CN"/>
              </w:rPr>
              <w:t>特种作业人员按相关规定和本岗位安全操作规程进行操作，不得“三违”作业。</w:t>
            </w:r>
          </w:p>
          <w:p>
            <w:pPr>
              <w:ind w:firstLine="482" w:firstLineChars="200"/>
              <w:rPr>
                <w:rFonts w:hint="eastAsia"/>
                <w:b/>
                <w:bCs/>
                <w:sz w:val="24"/>
                <w:szCs w:val="28"/>
              </w:rPr>
            </w:pPr>
            <w:r>
              <w:rPr>
                <w:rFonts w:hint="eastAsia"/>
                <w:b/>
                <w:bCs/>
                <w:sz w:val="24"/>
                <w:szCs w:val="28"/>
                <w:lang w:val="en-US" w:eastAsia="zh-CN"/>
              </w:rPr>
              <w:t>4.1.5</w:t>
            </w:r>
            <w:r>
              <w:rPr>
                <w:rFonts w:hint="eastAsia"/>
                <w:b/>
                <w:bCs/>
                <w:sz w:val="24"/>
                <w:szCs w:val="28"/>
                <w:lang w:eastAsia="zh-CN"/>
              </w:rPr>
              <w:t>特种作业人员应按规定接受复训经考核合格，方可继续作业，</w:t>
            </w:r>
            <w:r>
              <w:rPr>
                <w:rFonts w:hint="eastAsia"/>
                <w:b/>
                <w:bCs/>
                <w:sz w:val="24"/>
                <w:szCs w:val="28"/>
              </w:rPr>
              <w:t>离开特种作业岗位6个月以上的，须重新到有关部门进行实际操作考核，合格者方可上岗作业</w:t>
            </w:r>
          </w:p>
          <w:p>
            <w:pPr>
              <w:ind w:firstLine="482" w:firstLineChars="200"/>
              <w:rPr>
                <w:rFonts w:hint="eastAsia"/>
                <w:b/>
                <w:bCs/>
                <w:sz w:val="24"/>
                <w:szCs w:val="28"/>
                <w:lang w:val="en-US" w:eastAsia="zh-CN"/>
              </w:rPr>
            </w:pPr>
            <w:r>
              <w:rPr>
                <w:rFonts w:hint="eastAsia"/>
                <w:b/>
                <w:bCs/>
                <w:sz w:val="24"/>
                <w:szCs w:val="28"/>
                <w:lang w:val="en-US" w:eastAsia="zh-CN"/>
              </w:rPr>
              <w:t>5、记录管理</w:t>
            </w:r>
          </w:p>
          <w:p>
            <w:pPr>
              <w:ind w:firstLine="482" w:firstLineChars="200"/>
              <w:rPr>
                <w:rFonts w:hint="eastAsia"/>
                <w:b/>
                <w:bCs/>
                <w:sz w:val="24"/>
                <w:szCs w:val="28"/>
              </w:rPr>
            </w:pPr>
            <w:r>
              <w:rPr>
                <w:rFonts w:hint="eastAsia"/>
                <w:b/>
                <w:bCs/>
                <w:sz w:val="24"/>
                <w:szCs w:val="28"/>
                <w:lang w:val="en-US" w:eastAsia="zh-CN"/>
              </w:rPr>
              <w:t>5.1</w:t>
            </w:r>
            <w:r>
              <w:rPr>
                <w:rFonts w:hint="eastAsia"/>
                <w:b/>
                <w:bCs/>
                <w:sz w:val="24"/>
                <w:szCs w:val="28"/>
              </w:rPr>
              <w:t>办公室负责组织对特种作业人员进行入厂“三级”安全教育与培训，经考核合格者才允许上岗作业。办公室应建立完整的特种作业人员台账，做到账目清晰、数字准确。特种作业人员台账应包括以下几方面：</w:t>
            </w:r>
          </w:p>
          <w:p>
            <w:pPr>
              <w:ind w:firstLine="482" w:firstLineChars="200"/>
              <w:rPr>
                <w:rFonts w:hint="eastAsia"/>
                <w:b/>
                <w:bCs/>
                <w:sz w:val="24"/>
                <w:szCs w:val="28"/>
              </w:rPr>
            </w:pPr>
            <w:r>
              <w:rPr>
                <w:rFonts w:hint="eastAsia"/>
                <w:b/>
                <w:bCs/>
                <w:sz w:val="24"/>
                <w:szCs w:val="28"/>
                <w:lang w:val="en-US" w:eastAsia="zh-CN"/>
              </w:rPr>
              <w:t>5.1.</w:t>
            </w:r>
            <w:r>
              <w:rPr>
                <w:rFonts w:hint="eastAsia"/>
                <w:b/>
                <w:bCs/>
                <w:sz w:val="24"/>
                <w:szCs w:val="28"/>
              </w:rPr>
              <w:t>1个人资料：姓名、性别、籍贯、出生日期、身份证复印件、操作证复印件、文化程度、工作经历，健康证明、家庭地址、联系电话等。</w:t>
            </w:r>
          </w:p>
          <w:p>
            <w:pPr>
              <w:ind w:firstLine="482" w:firstLineChars="200"/>
              <w:rPr>
                <w:rFonts w:hint="eastAsia"/>
                <w:b/>
                <w:bCs/>
                <w:sz w:val="24"/>
                <w:szCs w:val="28"/>
              </w:rPr>
            </w:pPr>
            <w:r>
              <w:rPr>
                <w:rFonts w:hint="eastAsia"/>
                <w:b/>
                <w:bCs/>
                <w:sz w:val="24"/>
                <w:szCs w:val="28"/>
                <w:lang w:val="en-US" w:eastAsia="zh-CN"/>
              </w:rPr>
              <w:t>5.1.</w:t>
            </w:r>
            <w:r>
              <w:rPr>
                <w:rFonts w:hint="eastAsia"/>
                <w:b/>
                <w:bCs/>
                <w:sz w:val="24"/>
                <w:szCs w:val="28"/>
              </w:rPr>
              <w:t>2培训教有记录：参加特种作业的专门安全技术培训和考核的记录、本公司对其进行的“正级”安全教育记录和口常性安企教育及知识更新教育等。</w:t>
            </w:r>
          </w:p>
          <w:p>
            <w:pPr>
              <w:ind w:firstLine="482" w:firstLineChars="200"/>
              <w:rPr>
                <w:rFonts w:hint="eastAsia"/>
                <w:b/>
                <w:bCs/>
                <w:sz w:val="24"/>
                <w:szCs w:val="28"/>
              </w:rPr>
            </w:pPr>
            <w:r>
              <w:rPr>
                <w:rFonts w:hint="eastAsia"/>
                <w:b/>
                <w:bCs/>
                <w:sz w:val="24"/>
                <w:szCs w:val="28"/>
                <w:lang w:val="en-US" w:eastAsia="zh-CN"/>
              </w:rPr>
              <w:t>5.1.</w:t>
            </w:r>
            <w:r>
              <w:rPr>
                <w:rFonts w:hint="eastAsia"/>
                <w:b/>
                <w:bCs/>
                <w:sz w:val="24"/>
                <w:szCs w:val="28"/>
              </w:rPr>
              <w:t>3证件资料：包括特种作业操作证的发证日期、发证单位名称、复审合格的日期和复审单位与日期等。</w:t>
            </w:r>
          </w:p>
          <w:p>
            <w:pPr>
              <w:ind w:firstLine="482" w:firstLineChars="200"/>
              <w:rPr>
                <w:rFonts w:hint="eastAsia"/>
                <w:b/>
                <w:bCs/>
                <w:sz w:val="24"/>
                <w:szCs w:val="28"/>
              </w:rPr>
            </w:pPr>
            <w:r>
              <w:rPr>
                <w:rFonts w:hint="eastAsia"/>
                <w:b/>
                <w:bCs/>
                <w:sz w:val="24"/>
                <w:szCs w:val="28"/>
                <w:lang w:val="en-US" w:eastAsia="zh-CN"/>
              </w:rPr>
              <w:t>5.1.</w:t>
            </w:r>
            <w:r>
              <w:rPr>
                <w:rFonts w:hint="eastAsia"/>
                <w:b/>
                <w:bCs/>
                <w:sz w:val="24"/>
                <w:szCs w:val="28"/>
              </w:rPr>
              <w:t>4违章、奖惩记录：包括违章时间、地点、内容和受过何种奖励、受奖时间、原因、奖励金额及受过何种处理、处理时间、处理原因和处理单位等名称。事故记录：包括事故发生的时间、地点、原因、处理结果。</w:t>
            </w:r>
          </w:p>
          <w:p>
            <w:pPr>
              <w:ind w:firstLine="482" w:firstLineChars="200"/>
              <w:rPr>
                <w:rFonts w:hint="eastAsia"/>
                <w:b/>
                <w:bCs/>
                <w:sz w:val="24"/>
                <w:szCs w:val="28"/>
                <w:lang w:val="en-US" w:eastAsia="zh-CN"/>
              </w:rPr>
            </w:pPr>
            <w:r>
              <w:rPr>
                <w:rFonts w:hint="eastAsia"/>
                <w:b/>
                <w:bCs/>
                <w:sz w:val="24"/>
                <w:szCs w:val="28"/>
                <w:lang w:val="en-US" w:eastAsia="zh-CN"/>
              </w:rPr>
              <w:t>6.处罚</w:t>
            </w:r>
          </w:p>
          <w:p>
            <w:pPr>
              <w:ind w:firstLine="482" w:firstLineChars="200"/>
              <w:rPr>
                <w:rFonts w:hint="eastAsia"/>
                <w:b/>
                <w:bCs/>
                <w:sz w:val="24"/>
                <w:szCs w:val="28"/>
                <w:lang w:eastAsia="zh-CN"/>
              </w:rPr>
            </w:pPr>
            <w:r>
              <w:rPr>
                <w:rFonts w:hint="eastAsia"/>
                <w:b/>
                <w:bCs/>
                <w:sz w:val="24"/>
                <w:szCs w:val="28"/>
                <w:lang w:eastAsia="zh-CN"/>
              </w:rPr>
              <w:t>对于违反操作规程，造成事故和损失的特种作业人员，给予相应处罚或调离。</w:t>
            </w:r>
          </w:p>
          <w:p>
            <w:pPr>
              <w:spacing w:line="312" w:lineRule="auto"/>
              <w:rPr>
                <w:rFonts w:hint="eastAsia" w:hAnsi="宋体"/>
                <w:b/>
                <w:bCs/>
              </w:rPr>
            </w:pPr>
          </w:p>
        </w:tc>
      </w:tr>
    </w:tbl>
    <w:p>
      <w:pPr>
        <w:tabs>
          <w:tab w:val="left" w:pos="1344"/>
        </w:tabs>
        <w:spacing w:line="360" w:lineRule="auto"/>
        <w:jc w:val="both"/>
        <w:rPr>
          <w:rFonts w:hint="default" w:eastAsia="宋体" w:cs="宋体"/>
          <w:sz w:val="28"/>
          <w:szCs w:val="28"/>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大标宋简">
    <w:altName w:val="宋体"/>
    <w:panose1 w:val="0201060901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C151B"/>
    <w:multiLevelType w:val="singleLevel"/>
    <w:tmpl w:val="FE2C151B"/>
    <w:lvl w:ilvl="0" w:tentative="0">
      <w:start w:val="5"/>
      <w:numFmt w:val="decimal"/>
      <w:suff w:val="nothing"/>
      <w:lvlText w:val="%1．"/>
      <w:lvlJc w:val="left"/>
    </w:lvl>
  </w:abstractNum>
  <w:abstractNum w:abstractNumId="1">
    <w:nsid w:val="0FE4EFF2"/>
    <w:multiLevelType w:val="singleLevel"/>
    <w:tmpl w:val="0FE4EFF2"/>
    <w:lvl w:ilvl="0" w:tentative="0">
      <w:start w:val="1"/>
      <w:numFmt w:val="decimal"/>
      <w:suff w:val="nothing"/>
      <w:lvlText w:val="（%1）"/>
      <w:lvlJc w:val="left"/>
    </w:lvl>
  </w:abstractNum>
  <w:abstractNum w:abstractNumId="2">
    <w:nsid w:val="3522E126"/>
    <w:multiLevelType w:val="singleLevel"/>
    <w:tmpl w:val="3522E126"/>
    <w:lvl w:ilvl="0" w:tentative="0">
      <w:start w:val="6"/>
      <w:numFmt w:val="decimal"/>
      <w:lvlText w:val="%1."/>
      <w:lvlJc w:val="left"/>
      <w:pPr>
        <w:tabs>
          <w:tab w:val="left" w:pos="312"/>
        </w:tabs>
      </w:pPr>
    </w:lvl>
  </w:abstractNum>
  <w:abstractNum w:abstractNumId="3">
    <w:nsid w:val="58DCC695"/>
    <w:multiLevelType w:val="singleLevel"/>
    <w:tmpl w:val="58DCC695"/>
    <w:lvl w:ilvl="0" w:tentative="0">
      <w:start w:val="6"/>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ZGE3NDFkNTVhYmQxM2IxNDIwNTdlMjQ2ZTY2MTFhOTEifQ=="/>
  </w:docVars>
  <w:rsids>
    <w:rsidRoot w:val="00000000"/>
    <w:rsid w:val="00945F28"/>
    <w:rsid w:val="00B95EB5"/>
    <w:rsid w:val="045A77D7"/>
    <w:rsid w:val="056C4065"/>
    <w:rsid w:val="058E2B40"/>
    <w:rsid w:val="05C92573"/>
    <w:rsid w:val="0E7F453E"/>
    <w:rsid w:val="169E17A5"/>
    <w:rsid w:val="23536C0C"/>
    <w:rsid w:val="2465617B"/>
    <w:rsid w:val="25805F12"/>
    <w:rsid w:val="26472DAE"/>
    <w:rsid w:val="2ABA7882"/>
    <w:rsid w:val="2C7630E4"/>
    <w:rsid w:val="34B34216"/>
    <w:rsid w:val="37700CA3"/>
    <w:rsid w:val="37C822F2"/>
    <w:rsid w:val="37E90C3B"/>
    <w:rsid w:val="3AE45798"/>
    <w:rsid w:val="3DC22F06"/>
    <w:rsid w:val="3E8D60DB"/>
    <w:rsid w:val="42C66C41"/>
    <w:rsid w:val="4B4E341D"/>
    <w:rsid w:val="4FCD433C"/>
    <w:rsid w:val="51E42BB4"/>
    <w:rsid w:val="53CE36F1"/>
    <w:rsid w:val="55FD05C7"/>
    <w:rsid w:val="5CDA47F6"/>
    <w:rsid w:val="5F815598"/>
    <w:rsid w:val="61135EB8"/>
    <w:rsid w:val="655F03DC"/>
    <w:rsid w:val="66237877"/>
    <w:rsid w:val="67992F58"/>
    <w:rsid w:val="67EB1F8C"/>
    <w:rsid w:val="6AE84F30"/>
    <w:rsid w:val="6B4C0B3A"/>
    <w:rsid w:val="6B9F7769"/>
    <w:rsid w:val="6F105E71"/>
    <w:rsid w:val="71A676FA"/>
    <w:rsid w:val="75E71584"/>
    <w:rsid w:val="786C5573"/>
    <w:rsid w:val="7BB60494"/>
    <w:rsid w:val="7D922B6D"/>
    <w:rsid w:val="7E9C2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5.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35338</Words>
  <Characters>38915</Characters>
  <TotalTime>0</TotalTime>
  <ScaleCrop>false</ScaleCrop>
  <LinksUpToDate>false</LinksUpToDate>
  <CharactersWithSpaces>40647</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2022-04-14T01:23:00Z</dcterms:created>
  <dc:creator>Administrator</dc:creator>
  <cp:lastModifiedBy>Administrator</cp:lastModifiedBy>
  <cp:lastPrinted>2022-09-16T03:25:00Z</cp:lastPrinted>
  <dcterms:modified xsi:type="dcterms:W3CDTF">2023-04-17T02:12:47Z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116D3F61FC1640FD8353F0E7B6A46D73</vt:lpwstr>
  </property>
</Properties>
</file>