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A14A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企业安全检查清单（对照排查）</w:t>
      </w:r>
    </w:p>
    <w:bookmarkEnd w:id="0"/>
    <w:p w14:paraId="12BFFF08">
      <w:pPr>
        <w:jc w:val="center"/>
        <w:rPr>
          <w:rFonts w:hint="eastAsia" w:ascii="微软雅黑" w:hAnsi="微软雅黑" w:eastAsia="微软雅黑" w:cs="微软雅黑"/>
          <w:sz w:val="32"/>
          <w:szCs w:val="32"/>
        </w:rPr>
      </w:pPr>
    </w:p>
    <w:p w14:paraId="6CFB8CA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一、人员状态检查（20 项）</w:t>
      </w:r>
    </w:p>
    <w:p w14:paraId="1B703AD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1.是否有员工因春节假期作息紊乱，上班时精神萎靡不振</w:t>
      </w:r>
    </w:p>
    <w:p w14:paraId="168F44C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2.员工有无饮酒、宿醉后上岗的情况</w:t>
      </w:r>
    </w:p>
    <w:p w14:paraId="52B24BA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3.询问员工近期身体状况，是否存在不适影响工作</w:t>
      </w:r>
    </w:p>
    <w:p w14:paraId="1C7BA61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4.查看员工是否有擅自摘除防护用品的行为</w:t>
      </w:r>
    </w:p>
    <w:p w14:paraId="3E36D00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5.确认员工是否清楚岗位近期生产任务及要求</w:t>
      </w:r>
    </w:p>
    <w:p w14:paraId="145302B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6.询问员工是否掌握本岗位应急救援方法</w:t>
      </w:r>
    </w:p>
    <w:p w14:paraId="3752C46A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7.检查员工对新的安全规章制度知晓程度</w:t>
      </w:r>
    </w:p>
    <w:p w14:paraId="0619B70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8.确认新入职员工是否完成三级安全教育培训</w:t>
      </w:r>
    </w:p>
    <w:p w14:paraId="5990863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9.老员工是否参与节后复工安全再培训</w:t>
      </w:r>
    </w:p>
    <w:p w14:paraId="45B88F4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10.查看培训记录是否完整规范</w:t>
      </w:r>
    </w:p>
    <w:p w14:paraId="7453863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11.员工是否清楚紧急疏散路线和集合地点</w:t>
      </w:r>
    </w:p>
    <w:p w14:paraId="04EE840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12.随机提问员工安全操作规程内容</w:t>
      </w:r>
    </w:p>
    <w:p w14:paraId="5162094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13.检查员工是否正确佩戴安全帽，帽带是否系好</w:t>
      </w:r>
    </w:p>
    <w:p w14:paraId="2CBE0F5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14.查看员工是否穿着符合要求的安全鞋，有无破损</w:t>
      </w:r>
    </w:p>
    <w:p w14:paraId="5FAAAD3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15.从事电气作业员工是否佩戴绝缘手套</w:t>
      </w:r>
    </w:p>
    <w:p w14:paraId="0B7F130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16.需佩戴护目镜岗位员工，护目镜佩戴是否到位</w:t>
      </w:r>
    </w:p>
    <w:p w14:paraId="67805FA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17.粉尘作业岗位员工是否佩戴防尘口罩</w:t>
      </w:r>
    </w:p>
    <w:p w14:paraId="7F289F8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18.高温作业员工是否配备防烫服、防护手套等</w:t>
      </w:r>
    </w:p>
    <w:p w14:paraId="7B82E99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19.检查员工是否佩戴耳塞等听力防护用品（噪音岗位）</w:t>
      </w:r>
    </w:p>
    <w:p w14:paraId="5A03071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20.询问员工对个人防护用品使用和维护知识掌握情况</w:t>
      </w:r>
    </w:p>
    <w:p w14:paraId="0214C3C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二、设备设施检查（35 项）</w:t>
      </w:r>
    </w:p>
    <w:p w14:paraId="4F994DC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（一）机械设备（15 项）</w:t>
      </w:r>
    </w:p>
    <w:p w14:paraId="5769234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21.设备外观有无明显碰撞、变形、损坏痕迹</w:t>
      </w:r>
    </w:p>
    <w:p w14:paraId="6F5D02D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22.设备表面油漆是否脱落，有无生锈情况</w:t>
      </w:r>
    </w:p>
    <w:p w14:paraId="415C873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23.传动皮带是否松弛、老化、开裂</w:t>
      </w:r>
    </w:p>
    <w:p w14:paraId="6A4EB26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24.链条传动装置链条是否有松动、磨损</w:t>
      </w:r>
    </w:p>
    <w:p w14:paraId="787E3A3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25.联轴器连接部位是否牢固，有无异常位移</w:t>
      </w:r>
    </w:p>
    <w:p w14:paraId="5D23FCD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26.各润滑点润滑油是否充足，有无变质</w:t>
      </w:r>
    </w:p>
    <w:p w14:paraId="7E83FDA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27.冷却系统冷却液液位是否正常，有无泄漏</w:t>
      </w:r>
    </w:p>
    <w:p w14:paraId="3A545B6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28.设备操作手柄、按钮是否灵活可靠，标识是否清晰</w:t>
      </w:r>
    </w:p>
    <w:p w14:paraId="2F00B6A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29.设备运行时有无异常振动和噪音</w:t>
      </w:r>
    </w:p>
    <w:p w14:paraId="25ABE45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30.设备运行速度是否稳定，有无忽快忽慢现象</w:t>
      </w:r>
    </w:p>
    <w:p w14:paraId="336A212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31.限位开关、行程开关等安全保护装置是否灵敏有效</w:t>
      </w:r>
    </w:p>
    <w:p w14:paraId="4EC75B7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32.设备紧急制动装置能否正常工作</w:t>
      </w:r>
    </w:p>
    <w:p w14:paraId="3D463D3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33.防护栏、防护罩等防护设施是否完好，安装是否牢固</w:t>
      </w:r>
    </w:p>
    <w:p w14:paraId="52EF7B4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34.设备的接地线路是否连接可靠，有无断裂、腐蚀</w:t>
      </w:r>
    </w:p>
    <w:p w14:paraId="1AE91B8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35.检查设备的易损件，如刀具、模具等是否需要更换</w:t>
      </w:r>
    </w:p>
    <w:p w14:paraId="392878C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（二）电气设备（10 项）</w:t>
      </w:r>
    </w:p>
    <w:p w14:paraId="4F8F14C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36.配电箱、配电柜外观是否完好，门锁是否正常</w:t>
      </w:r>
    </w:p>
    <w:p w14:paraId="64B1B62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37.箱内电器元件有无损坏、烧焦、变形等异常</w:t>
      </w:r>
    </w:p>
    <w:p w14:paraId="40AFCCFA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38.线路连接部位是否牢固，有无松动、发热迹象</w:t>
      </w:r>
    </w:p>
    <w:p w14:paraId="51780A3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39.漏电保护器是否定期进行试验，能否正常动作</w:t>
      </w:r>
    </w:p>
    <w:p w14:paraId="5DDCB3B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40.电线电缆外皮有无破损、老化、龟裂等情况</w:t>
      </w:r>
    </w:p>
    <w:p w14:paraId="2F4524CA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41.架空线路高度是否符合安全要求，有无低垂、断裂</w:t>
      </w:r>
    </w:p>
    <w:p w14:paraId="5CE41DB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42.插座、插头是否完好，有无接触不良现象</w:t>
      </w:r>
    </w:p>
    <w:p w14:paraId="6CCC64C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43.照明灯具是否完好，亮度是否满足工作要求</w:t>
      </w:r>
    </w:p>
    <w:p w14:paraId="349733CF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44.检查电机运行时的温度、电流是否正常</w:t>
      </w:r>
    </w:p>
    <w:p w14:paraId="00B51D8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45.电气设备的接地电阻是否符合标准要求</w:t>
      </w:r>
    </w:p>
    <w:p w14:paraId="4A0554E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（三）特种设备（10 项）</w:t>
      </w:r>
    </w:p>
    <w:p w14:paraId="2C42B65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46.电梯轿厢内是否整洁，照明、通风是否良好</w:t>
      </w:r>
    </w:p>
    <w:p w14:paraId="6019E0C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47.电梯的平层精度是否符合要求，开关门是否顺畅</w:t>
      </w:r>
    </w:p>
    <w:p w14:paraId="6481033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48.起重机的吊钩、钢丝绳是否有磨损、断丝、变形</w:t>
      </w:r>
    </w:p>
    <w:p w14:paraId="3D2E883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49.起重机的制动器是否灵敏可靠，制动距离是否符合规定</w:t>
      </w:r>
    </w:p>
    <w:p w14:paraId="755C935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50.叉车的轮胎气压是否正常，轮胎磨损是否均匀</w:t>
      </w:r>
    </w:p>
    <w:p w14:paraId="37ED9A0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51.叉车的起升、倾斜机构是否正常工作</w:t>
      </w:r>
    </w:p>
    <w:p w14:paraId="2B308F6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52.锅炉的水位计、压力表、安全阀是否灵敏可靠</w:t>
      </w:r>
    </w:p>
    <w:p w14:paraId="797A055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53.锅炉的燃烧器运行是否正常，燃烧是否充分</w:t>
      </w:r>
    </w:p>
    <w:p w14:paraId="0D1DAD3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54.压力容器的本体是否有变形、鼓包、裂纹等缺陷</w:t>
      </w:r>
    </w:p>
    <w:p w14:paraId="1032BEF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55.压力管道的连接部位是否严密，有无泄漏现象</w:t>
      </w:r>
    </w:p>
    <w:p w14:paraId="150A8A0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三、作业环境检查（30 项）</w:t>
      </w:r>
    </w:p>
    <w:p w14:paraId="3FD5B11F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（一）工作场所（10 项）</w:t>
      </w:r>
    </w:p>
    <w:p w14:paraId="07C1217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56.车间通道是否畅通无阻，有无物品占用</w:t>
      </w:r>
    </w:p>
    <w:p w14:paraId="010C697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57.地面是否平整，有无积水、油污、杂物</w:t>
      </w:r>
    </w:p>
    <w:p w14:paraId="59986A0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58.工作区域照明是否充足，有无照明死角</w:t>
      </w:r>
    </w:p>
    <w:p w14:paraId="50856EBA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59.通风系统是否正常运行，室内空气质量是否达标</w:t>
      </w:r>
    </w:p>
    <w:p w14:paraId="61BE2E3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60.工位布局是否合理，操作空间是否足够</w:t>
      </w:r>
    </w:p>
    <w:p w14:paraId="4370A52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61.物料堆放是否整齐，是否超高、超宽</w:t>
      </w:r>
    </w:p>
    <w:p w14:paraId="1D91950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62.各类工具、器具摆放是否有序，有无随意丢弃</w:t>
      </w:r>
    </w:p>
    <w:p w14:paraId="2B681FD0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63.工作场所的温湿度是否适宜，是否影响作业</w:t>
      </w:r>
    </w:p>
    <w:p w14:paraId="279B62E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64.车间内的噪声是否超标，有无降噪措施</w:t>
      </w:r>
    </w:p>
    <w:p w14:paraId="69F8561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65.检查车间内的采光是否符合要求</w:t>
      </w:r>
    </w:p>
    <w:p w14:paraId="797A435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（二）危险区域（10 项）</w:t>
      </w:r>
    </w:p>
    <w:p w14:paraId="77E02CA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66.危险化学品储存仓库是否有专人管理</w:t>
      </w:r>
    </w:p>
    <w:p w14:paraId="6E867EFA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67.仓库内通风、防爆、防静电设施是否完好</w:t>
      </w:r>
    </w:p>
    <w:p w14:paraId="2294A26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68.危险化学品的存放是否符合 “五距” 要求</w:t>
      </w:r>
    </w:p>
    <w:p w14:paraId="73AAFF1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69.危险区域的警示标识是否清晰、醒目、齐全</w:t>
      </w:r>
    </w:p>
    <w:p w14:paraId="59FB1D1F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70.防火堤、围堰等防护设施是否完好有效</w:t>
      </w:r>
    </w:p>
    <w:p w14:paraId="7ABDEAE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71.消防通道是否保持畅通，有无障碍物阻挡</w:t>
      </w:r>
    </w:p>
    <w:p w14:paraId="5E25819A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72.易燃易爆区域动火作业是否办理审批手续</w:t>
      </w:r>
    </w:p>
    <w:p w14:paraId="34FBFF8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73.危险区域的电气设备是否符合防爆要求</w:t>
      </w:r>
    </w:p>
    <w:p w14:paraId="1392200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74.检查危险区域的监控设备是否正常运行</w:t>
      </w:r>
    </w:p>
    <w:p w14:paraId="5E61B4C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75.危险化学品的装卸作业是否规范</w:t>
      </w:r>
    </w:p>
    <w:p w14:paraId="457D6DB2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（三）物料存放（10 项）</w:t>
      </w:r>
    </w:p>
    <w:p w14:paraId="39BB7F0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76.原材料、半成品、成品是否分区存放</w:t>
      </w:r>
    </w:p>
    <w:p w14:paraId="25381691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77.物料存放架是否牢固，有无变形、损坏</w:t>
      </w:r>
    </w:p>
    <w:p w14:paraId="460711FF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78.易燃易爆物料是否单独存放，并有防火防爆措施</w:t>
      </w:r>
    </w:p>
    <w:p w14:paraId="081A6A4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79.化学品是否按照性质分类存放，有无混放现象</w:t>
      </w:r>
    </w:p>
    <w:p w14:paraId="2E219FC8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80..物料存放区域是否有防潮、防雨、防晒措施</w:t>
      </w:r>
    </w:p>
    <w:p w14:paraId="68FF096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81.物料的堆码高度是否符合安全要求，有无坍塌风险</w:t>
      </w:r>
    </w:p>
    <w:p w14:paraId="609043F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82.物料的标识是否清晰，注明名称、规格、数量等信息</w:t>
      </w:r>
    </w:p>
    <w:p w14:paraId="65B382D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83.检查物料的先进先出执行情况</w:t>
      </w:r>
    </w:p>
    <w:p w14:paraId="2577D0C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84.废旧物料是否及时清理，存放是否规范</w:t>
      </w:r>
    </w:p>
    <w:p w14:paraId="5E8B618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85.物料存放区域的消防器材是否配备齐全，是否在有效期内</w:t>
      </w:r>
    </w:p>
    <w:p w14:paraId="17A53A9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四、安全管理检查（15 项）</w:t>
      </w:r>
    </w:p>
    <w:p w14:paraId="32FA1AB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86.企业安全管理制度是否健全，是否涵盖各岗位和环节</w:t>
      </w:r>
    </w:p>
    <w:p w14:paraId="3AF73E53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87.安全生产责任制是否明确，各级人员职责是否落实</w:t>
      </w:r>
    </w:p>
    <w:p w14:paraId="51FE8226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88.安全操作规程是否完善，是否张贴在操作岗位显眼位置</w:t>
      </w:r>
    </w:p>
    <w:p w14:paraId="113EC98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89.安全培训计划是否制定，培训内容是否符合实际需求</w:t>
      </w:r>
    </w:p>
    <w:p w14:paraId="41DE3FEC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90.查看安全检查记录，检查是否定期开展安全检查</w:t>
      </w:r>
    </w:p>
    <w:p w14:paraId="2411B9D9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91.隐患排查治理台账是否建立，隐患整改是否及时、到位</w:t>
      </w:r>
    </w:p>
    <w:p w14:paraId="35BE4CDF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92.事故应急预案是否制定，是否涵盖常见事故类型</w:t>
      </w:r>
    </w:p>
    <w:p w14:paraId="0E092624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93.应急救援物资是否配备齐全，是否定期维护保养</w:t>
      </w:r>
    </w:p>
    <w:p w14:paraId="1503708D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94.安全奖惩制度是否执行，对违规行为是否有处罚记录</w:t>
      </w:r>
    </w:p>
    <w:p w14:paraId="0B59CA3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95.新改扩建项目是否执行 “三同时” 制度</w:t>
      </w:r>
    </w:p>
    <w:p w14:paraId="4ED060E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96.特种设备是否办理使用登记，定</w:t>
      </w:r>
      <w:r>
        <w:rPr>
          <w:rFonts w:hint="eastAsia" w:ascii="微软雅黑" w:hAnsi="微软雅黑" w:eastAsia="微软雅黑" w:cs="微软雅黑"/>
          <w:sz w:val="28"/>
          <w:szCs w:val="28"/>
        </w:rPr>
        <w:t>期进行检验检测</w:t>
      </w:r>
    </w:p>
    <w:p w14:paraId="0B8ACB3E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97.危险化学品是否进行登记，建立档案</w:t>
      </w:r>
    </w:p>
    <w:p w14:paraId="68FE10D7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98.职业危害因素是否定期检测，员工是否进行职业健康体检</w:t>
      </w:r>
    </w:p>
    <w:p w14:paraId="00D60255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99.安全管理机构是否健全，安全管理人员是否配备到位</w:t>
      </w:r>
    </w:p>
    <w:p w14:paraId="30C5024B">
      <w:pPr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100.企业是否开展安全文化建设活动，员工安全意识是否提高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jcwZjNjOWIyY2ZiOWUyODZlZDE0ZjRkZjdjNDkifQ=="/>
  </w:docVars>
  <w:rsids>
    <w:rsidRoot w:val="04E76BB3"/>
    <w:rsid w:val="04E76BB3"/>
    <w:rsid w:val="0CD8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640" w:lineRule="exact"/>
      <w:ind w:firstLine="640"/>
      <w:jc w:val="both"/>
    </w:pPr>
    <w:rPr>
      <w:rFonts w:ascii="+中文正文" w:hAnsi="+中文正文" w:cs="ＭＳ 明朝" w:eastAsiaTheme="minorEastAsia"/>
      <w:sz w:val="28"/>
      <w:szCs w:val="28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2025-02-11T02:35:00Z</dcterms:created>
  <dc:creator>muhe98</dc:creator>
  <cp:lastModifiedBy>muhe98</cp:lastModifiedBy>
  <dcterms:modified xsi:type="dcterms:W3CDTF">2025-02-11T02:37:28Z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1042F2F66F1142878404292280E5F538_11</vt:lpwstr>
  </property>
</Properties>
</file>