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安全隐患排查治理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清单</w:t>
      </w: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每月全面隐患排查项目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所有安防报警系统是否运转良好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所有监控至少可以记录30天的录像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疏散广播是否正常播放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区域灭火器、消火栓是否有效使用、被挪用或被遮挡情况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火灾报警控制主机是否良好运作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安全疏散指示灯是否常亮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常闭式防火门是否处于关闭状态？防火门组件是否完好？防火门是否灵敏有效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防火卷帘是否处于升起状态、组件是否完好、下方是否有障碍物、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火灾自动报警控制器是否处于正常监控状态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各区域高空灯具及其它装饰物是否稳固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11、各电梯是否运转良好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是否私自增加电器设备和接拉临时电源线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重点工种人员是否持证上岗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发电机房燃油是否隔离存放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为客人提供的使用设施是否贴有安全标签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各客房物品是否按标准分类存放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客房门锁是否良好、房内设施是否稳固、是否有安全提示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洗衣房蒸汽管道是否密封良好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洗衣机是否定期检修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洗衣房排风管道粉尘是否过多，是否定期清洗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停车场各种导向标识及安全标识是否完好、清晰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食品制作区域、库房是否定期灭杀“四害”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消防控制主机联动系统是否工作正常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是否落实员工安全教育培训制度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各区域是否有长期堆放大量易燃物品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各区域建筑设施是否裂缝、破损等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每日隐患排查项目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各区域垃圾是否及时清理，是否遗留火种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办公区域下班后是否将电器设备电源全部关闭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办公区域插销、插座、电源线、电源开关、灯具是否存在破损、老化、有异味或温度过高的现象。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办公区域插排、插座是否超负荷使用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办公区域继库房是否存在易燃、易爆和大量可燃物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员工攀梯作业时是否采取安全防范措施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各营业点在营业时间通道是否上锁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工程部动火作业前是否清除周围杂物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厨房食品是否腐烂、变质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厨房操作人员是否操作卫生、是否按照标准程序操作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厨房点锅后是否有人员看守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各重点岗位下班前检查燃气是否关闭良好、有无遗留火种、高温物体、电器是否关闭等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制冷机、汽水机、咖啡机旁 地面是否湿滑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燃气管道、开关是否良好、是否有燃气泄漏现象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各区域安全出口、疏散通道是否畅通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场所内是否有在禁止吸烟区域内有吸烟现象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为客服务区域地面是否有障碍物、湿滑或作业时有无安全提示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工程设备房、锅炉房值班人员是否坚守岗位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夜间加强对入住楼层巡查力度，有无异常现象</w:t>
      </w:r>
    </w:p>
    <w:p>
      <w:pPr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BA4"/>
    <w:multiLevelType w:val="multilevel"/>
    <w:tmpl w:val="18E71BA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C44F1C"/>
    <w:multiLevelType w:val="multilevel"/>
    <w:tmpl w:val="7CC44F1C"/>
    <w:lvl w:ilvl="0" w:tentative="0">
      <w:start w:val="1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111C3B"/>
    <w:multiLevelType w:val="multilevel"/>
    <w:tmpl w:val="7E111C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AF4"/>
    <w:rsid w:val="000012DD"/>
    <w:rsid w:val="00004AA9"/>
    <w:rsid w:val="00037654"/>
    <w:rsid w:val="00060F3C"/>
    <w:rsid w:val="0012202E"/>
    <w:rsid w:val="001415E0"/>
    <w:rsid w:val="00142267"/>
    <w:rsid w:val="001802A2"/>
    <w:rsid w:val="00185040"/>
    <w:rsid w:val="00185B14"/>
    <w:rsid w:val="001E7929"/>
    <w:rsid w:val="001F0A29"/>
    <w:rsid w:val="001F7561"/>
    <w:rsid w:val="00213151"/>
    <w:rsid w:val="002459A9"/>
    <w:rsid w:val="002718F5"/>
    <w:rsid w:val="002B223C"/>
    <w:rsid w:val="002F1A87"/>
    <w:rsid w:val="0031359E"/>
    <w:rsid w:val="00341CE2"/>
    <w:rsid w:val="003826A5"/>
    <w:rsid w:val="00394874"/>
    <w:rsid w:val="003A1FD9"/>
    <w:rsid w:val="003C24E1"/>
    <w:rsid w:val="003D20D4"/>
    <w:rsid w:val="004066B9"/>
    <w:rsid w:val="0044211F"/>
    <w:rsid w:val="004D6ACD"/>
    <w:rsid w:val="00585374"/>
    <w:rsid w:val="005D3E92"/>
    <w:rsid w:val="005F52E5"/>
    <w:rsid w:val="00630DF7"/>
    <w:rsid w:val="006B3983"/>
    <w:rsid w:val="006D0CE4"/>
    <w:rsid w:val="006F73C5"/>
    <w:rsid w:val="0072601A"/>
    <w:rsid w:val="00737870"/>
    <w:rsid w:val="007612D0"/>
    <w:rsid w:val="0078006A"/>
    <w:rsid w:val="00793717"/>
    <w:rsid w:val="00794652"/>
    <w:rsid w:val="007D5E8C"/>
    <w:rsid w:val="007F65D6"/>
    <w:rsid w:val="00863EB0"/>
    <w:rsid w:val="008F4AF4"/>
    <w:rsid w:val="00901401"/>
    <w:rsid w:val="00931571"/>
    <w:rsid w:val="009C7490"/>
    <w:rsid w:val="00A50375"/>
    <w:rsid w:val="00A64C9D"/>
    <w:rsid w:val="00A752F2"/>
    <w:rsid w:val="00B14B5E"/>
    <w:rsid w:val="00BA3E72"/>
    <w:rsid w:val="00BA6B72"/>
    <w:rsid w:val="00BE044A"/>
    <w:rsid w:val="00C14B13"/>
    <w:rsid w:val="00C215CE"/>
    <w:rsid w:val="00C24E9B"/>
    <w:rsid w:val="00C80444"/>
    <w:rsid w:val="00C8686E"/>
    <w:rsid w:val="00CC00F6"/>
    <w:rsid w:val="00CF5990"/>
    <w:rsid w:val="00D12823"/>
    <w:rsid w:val="00D506B3"/>
    <w:rsid w:val="00D90405"/>
    <w:rsid w:val="00DD6DBF"/>
    <w:rsid w:val="00DD72F3"/>
    <w:rsid w:val="00E06C96"/>
    <w:rsid w:val="00E13733"/>
    <w:rsid w:val="00E50B27"/>
    <w:rsid w:val="00E909A6"/>
    <w:rsid w:val="00EA4431"/>
    <w:rsid w:val="00F04282"/>
    <w:rsid w:val="00F21E04"/>
    <w:rsid w:val="00F352A4"/>
    <w:rsid w:val="00F555E1"/>
    <w:rsid w:val="00FE0C65"/>
    <w:rsid w:val="00FE37C9"/>
    <w:rsid w:val="044305C1"/>
    <w:rsid w:val="0E7A05D6"/>
    <w:rsid w:val="776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B65FC-E770-4385-BECD-5895EA899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136</Words>
  <Characters>780</Characters>
  <Lines>6</Lines>
  <Paragraphs>1</Paragraphs>
  <ScaleCrop>false</ScaleCrop>
  <LinksUpToDate>false</LinksUpToDate>
  <CharactersWithSpaces>915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2016-05-13T07:34:00Z</dcterms:created>
  <dc:creator>彭虎</dc:creator>
  <cp:lastModifiedBy>彭虎</cp:lastModifiedBy>
  <dcterms:modified xsi:type="dcterms:W3CDTF">2023-05-23T01:37:43Z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