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2024年(一季度)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安全生产隐患排查治理清单汇总表</w:t>
      </w:r>
    </w:p>
    <w:p>
      <w:pPr>
        <w:adjustRightInd w:val="0"/>
        <w:snapToGrid w:val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5"/>
        <w:tblW w:w="1522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43"/>
        <w:gridCol w:w="1170"/>
        <w:gridCol w:w="2111"/>
        <w:gridCol w:w="724"/>
        <w:gridCol w:w="1890"/>
        <w:gridCol w:w="945"/>
        <w:gridCol w:w="832"/>
        <w:gridCol w:w="923"/>
        <w:gridCol w:w="1065"/>
        <w:gridCol w:w="1125"/>
        <w:gridCol w:w="780"/>
        <w:gridCol w:w="110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3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7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时间</w:t>
            </w: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部位</w:t>
            </w:r>
          </w:p>
        </w:tc>
        <w:tc>
          <w:tcPr>
            <w:tcW w:w="211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隐患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内容</w:t>
            </w:r>
          </w:p>
        </w:tc>
        <w:tc>
          <w:tcPr>
            <w:tcW w:w="7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隐患类别</w:t>
            </w:r>
          </w:p>
        </w:tc>
        <w:tc>
          <w:tcPr>
            <w:tcW w:w="189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整改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措施</w:t>
            </w: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整改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时间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完成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时间</w:t>
            </w:r>
          </w:p>
        </w:tc>
        <w:tc>
          <w:tcPr>
            <w:tcW w:w="9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负责人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验收时间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验收人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"/>
              </w:rPr>
              <w:t>验收结论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人员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3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01.26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泵房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泵房不保压,室内消防栓无压力,经检测确定消防管网存在漏水现象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依据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&lt;消防法&gt;相关管理规定,确保消防设施完好有效,已报负责人和通知维保单位限期整改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2月1日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2月25</w:t>
            </w:r>
          </w:p>
        </w:tc>
        <w:tc>
          <w:tcPr>
            <w:tcW w:w="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王潇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4月7日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王潇</w:t>
            </w: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张晓虎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因其他原因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,于4月7日整改完成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期间已做好应急措施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01.26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103提前车间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新增设备酒精罐以及操作岗位存在风险的应增设安全标志和告知卡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依据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&lt;安全法&gt;相关要求,应现场张贴安全标识牌和告知卡,已报部门负责人限期整改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2月1日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2月25</w:t>
            </w:r>
          </w:p>
        </w:tc>
        <w:tc>
          <w:tcPr>
            <w:tcW w:w="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李文珍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2月23日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张晓虎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苟慧玲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02.01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发电机房、配电室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灭火器过期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已报部门负责人，并控制室备用更换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8支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2月1日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2月7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杨斌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2月5日复查,已整改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张晓虎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鲜林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何之兵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何之兵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鲜林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控制室备用灭火器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4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02.02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办公楼三楼大厅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地板插座松脱以及配电箱盖跨接线脱落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已报工程部负责人通知限期整改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2月2日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2月5</w:t>
            </w:r>
          </w:p>
        </w:tc>
        <w:tc>
          <w:tcPr>
            <w:tcW w:w="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杨斌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2月4日复查,已整改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黄东平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张晓虎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03.1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泵房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灭火器过期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2支,消防配电箱线路私自乱接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已报工程部负责人通知现场和限期整改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3月1日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3月8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王潇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3月7日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复查,已整改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张晓虎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王周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张晓虎</w:t>
            </w:r>
          </w:p>
          <w:p>
            <w:pPr>
              <w:ind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田荣</w:t>
            </w:r>
          </w:p>
        </w:tc>
        <w:tc>
          <w:tcPr>
            <w:tcW w:w="138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3.14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103外委乙醇储罐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乙醇储罐阀门渗漏</w:t>
            </w:r>
          </w:p>
        </w:tc>
        <w:tc>
          <w:tcPr>
            <w:tcW w:w="72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工程部负责人通知现场整改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3.14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3.14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李文珍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3.14日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复查,已整改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黄东平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张晓虎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张晓虎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3.25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201库房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货物堆码阻挡通道和消防设施</w:t>
            </w:r>
          </w:p>
        </w:tc>
        <w:tc>
          <w:tcPr>
            <w:tcW w:w="72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已报相关部门负责人现场整改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3.25</w:t>
            </w: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3.25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陈国富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复查,已整改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张晓虎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张晓虎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103车间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103可燃气体探测器故障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已报相关部门负责人和维保单位限期整改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3.29日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4.15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李文珍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4.1日复查,已整改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张晓虎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陈国富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201仓库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201成品常温库风机故障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已报相关部门负责人和维保单位限期整改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3.29日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4.15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陈国富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高压配电室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高压配电室安全标志模糊脱落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已报相关部门负责人限期整改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3.28日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4.15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杨斌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103车间</w:t>
            </w: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103配电室无安全标志</w:t>
            </w: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一般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已报相关部门负责人限期整改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3.28日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4.15</w:t>
            </w: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李文珍</w:t>
            </w: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安委会检查小组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经典长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nnMing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钟齐吴嘉睿手写字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李旭科书法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清刻本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长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_x0005_..搅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ingsoft Phonetic Plain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2"/>
    <w:family w:val="auto"/>
    <w:pitch w:val="default"/>
    <w:sig w:usb0="80000287" w:usb1="280F3C52" w:usb2="00000016" w:usb3="00000000" w:csb0="0004001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imes New RomanPSMT">
    <w:altName w:val="Times New Roman"/>
    <w:panose1 w:val="00000000000000000000"/>
    <w:charset w:val="01"/>
    <w:family w:val="auto"/>
    <w:pitch w:val="default"/>
    <w:sig w:usb0="00000000" w:usb1="00000000" w:usb2="70083C8E" w:usb3="0B0C0A78" w:csb0="0B2D24D0" w:csb1="0029CF00"/>
  </w:font>
  <w:font w:name="Times New RomanPS BoldMT">
    <w:altName w:val="Times New Roman"/>
    <w:panose1 w:val="00000000000000000000"/>
    <w:charset w:val="01"/>
    <w:family w:val="auto"/>
    <w:pitch w:val="default"/>
    <w:sig w:usb0="00000000" w:usb1="00000000" w:usb2="70083C8E" w:usb3="0B0C0A78" w:csb0="0B2D24D0" w:csb1="0029CF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书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decorative"/>
    <w:pitch w:val="default"/>
    <w:sig w:usb0="00000287" w:usb1="00000000" w:usb2="00000000" w:usb3="00000000" w:csb0="2000009F" w:csb1="00000000"/>
  </w:font>
  <w:font w:name="SimHe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">
    <w:altName w:val="Arial"/>
    <w:panose1 w:val="020B0603020202030204"/>
    <w:charset w:val="00"/>
    <w:family w:val="decorative"/>
    <w:pitch w:val="default"/>
    <w:sig w:usb0="00000000" w:usb1="00000000" w:usb2="00000000" w:usb3="00000000" w:csb0="00000093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NGEJW+ArialMT">
    <w:altName w:val="Segoe Print"/>
    <w:panose1 w:val="00000000000000000000"/>
    <w:charset w:val="01"/>
    <w:family w:val="roman"/>
    <w:pitch w:val="default"/>
    <w:sig w:usb0="00000000" w:usb1="00000000" w:usb2="00000009" w:usb3="00000000" w:csb0="400001FF" w:csb1="FFFF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95C12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7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7o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0Fo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0F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0Fo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0Fo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AoI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TT95C10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1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3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5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B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C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5C1Do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dobe 仿宋 Std R">
    <w:altName w:val="仿宋"/>
    <w:panose1 w:val="02020400000000000000"/>
    <w:charset w:val="02"/>
    <w:family w:val="auto"/>
    <w:pitch w:val="default"/>
    <w:sig w:usb0="00000000" w:usb1="00000000" w:usb2="00000016" w:usb3="00000000" w:csb0="00060007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Univers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cript">
    <w:altName w:val="Segoe Scrip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unga">
    <w:panose1 w:val="020B0502040204020203"/>
    <w:charset w:val="01"/>
    <w:family w:val="roman"/>
    <w:pitch w:val="default"/>
    <w:sig w:usb0="00400003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Sab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rutiger 75 Black">
    <w:altName w:val="Courier New"/>
    <w:panose1 w:val="379801FF000004C8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ZIXGZC-108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ZK-108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ZU-109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Zc-109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Zj-109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Zq-109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Z3-110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E-110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M-110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T-11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Z-11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f-11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j-111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k-11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o-11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p-11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r-112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s-112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u-112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u-112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v-11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x-113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x-113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y-113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z-113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2-113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3-114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3-114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4-114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6-11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a7-115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bA-11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bC-115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bD-11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bE-116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IXGbF-116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0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0"/>
    <w:family w:val="roman"/>
    <w:pitch w:val="default"/>
    <w:sig w:usb0="B00002AF" w:usb1="69D77CFB" w:usb2="00000030" w:usb3="00000000" w:csb0="4008009F" w:csb1="DFD70000"/>
  </w:font>
  <w:font w:name="Palatino Linotype">
    <w:panose1 w:val="02040502050505030304"/>
    <w:charset w:val="86"/>
    <w:family w:val="roman"/>
    <w:pitch w:val="default"/>
    <w:sig w:usb0="E0000287" w:usb1="40000013" w:usb2="00000000" w:usb3="00000000" w:csb0="2000019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gsanaUPC">
    <w:panose1 w:val="02020603050405020304"/>
    <w:charset w:val="86"/>
    <w:family w:val="roman"/>
    <w:pitch w:val="default"/>
    <w:sig w:usb0="81000003" w:usb1="00000000" w:usb2="00000000" w:usb3="00000000" w:csb0="00010001" w:csb1="00000000"/>
  </w:font>
  <w:font w:name="Constantia">
    <w:panose1 w:val="02030602050306030303"/>
    <w:charset w:val="86"/>
    <w:family w:val="roman"/>
    <w:pitch w:val="default"/>
    <w:sig w:usb0="A00002EF" w:usb1="4000204B" w:usb2="00000000" w:usb3="00000000" w:csb0="2000019F" w:csb1="00000000"/>
  </w:font>
  <w:font w:name="ｺﾚﾌ・">
    <w:altName w:val="MS Gothic"/>
    <w:panose1 w:val="00000000000000000000"/>
    <w:charset w:val="80"/>
    <w:family w:val="swiss"/>
    <w:pitch w:val="default"/>
    <w:sig w:usb0="00000000" w:usb1="00000000" w:usb2="00000000" w:usb3="00000000" w:csb0="0002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冼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onotype Corsiva">
    <w:altName w:val="Estrangelo Edessa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S Mincho">
    <w:panose1 w:val="02020609040205080304"/>
    <w:charset w:val="86"/>
    <w:family w:val="swiss"/>
    <w:pitch w:val="default"/>
    <w:sig w:usb0="E00002FF" w:usb1="6AC7FDFB" w:usb2="00000012" w:usb3="00000000" w:csb0="4002009F" w:csb1="DFD70000"/>
  </w:font>
  <w:font w:name="Candara">
    <w:panose1 w:val="020E0502030303020204"/>
    <w:charset w:val="86"/>
    <w:family w:val="modern"/>
    <w:pitch w:val="default"/>
    <w:sig w:usb0="A00002EF" w:usb1="4000A44B" w:usb2="00000000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urier New">
    <w:panose1 w:val="02070309020205020404"/>
    <w:charset w:val="86"/>
    <w:family w:val="roman"/>
    <w:pitch w:val="default"/>
    <w:sig w:usb0="E0002AFF" w:usb1="C0007843" w:usb2="00000009" w:usb3="00000000" w:csb0="400001FF" w:csb1="FF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noto-fany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ngLiUfalt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473F"/>
    <w:rsid w:val="007C6A2A"/>
    <w:rsid w:val="013E2C0F"/>
    <w:rsid w:val="02D32066"/>
    <w:rsid w:val="04056A5A"/>
    <w:rsid w:val="06865FCF"/>
    <w:rsid w:val="08072CF3"/>
    <w:rsid w:val="08ED1EE1"/>
    <w:rsid w:val="091623C2"/>
    <w:rsid w:val="0BF03249"/>
    <w:rsid w:val="0E9D016D"/>
    <w:rsid w:val="0F7B086E"/>
    <w:rsid w:val="10FE7742"/>
    <w:rsid w:val="13970CE3"/>
    <w:rsid w:val="143605D0"/>
    <w:rsid w:val="145D4EE1"/>
    <w:rsid w:val="17275DBB"/>
    <w:rsid w:val="17BA1E1A"/>
    <w:rsid w:val="17EF7351"/>
    <w:rsid w:val="18372EEA"/>
    <w:rsid w:val="18C425D9"/>
    <w:rsid w:val="1B3F1321"/>
    <w:rsid w:val="1D107966"/>
    <w:rsid w:val="1D391CEF"/>
    <w:rsid w:val="1EA1500F"/>
    <w:rsid w:val="1FB6473B"/>
    <w:rsid w:val="202A347D"/>
    <w:rsid w:val="21737FF8"/>
    <w:rsid w:val="21E4460F"/>
    <w:rsid w:val="224D11E4"/>
    <w:rsid w:val="229B6547"/>
    <w:rsid w:val="23E47A2A"/>
    <w:rsid w:val="26033861"/>
    <w:rsid w:val="26702BF3"/>
    <w:rsid w:val="28007C24"/>
    <w:rsid w:val="2A51056F"/>
    <w:rsid w:val="2AA7673C"/>
    <w:rsid w:val="2AE72183"/>
    <w:rsid w:val="2BB22E11"/>
    <w:rsid w:val="2CA222BA"/>
    <w:rsid w:val="2D587CE8"/>
    <w:rsid w:val="2DB00D45"/>
    <w:rsid w:val="2E261C16"/>
    <w:rsid w:val="2E510C50"/>
    <w:rsid w:val="2F39792C"/>
    <w:rsid w:val="30EC792C"/>
    <w:rsid w:val="312567CC"/>
    <w:rsid w:val="31C22291"/>
    <w:rsid w:val="32C61E20"/>
    <w:rsid w:val="32D27F17"/>
    <w:rsid w:val="32D86E2A"/>
    <w:rsid w:val="32FD5EEF"/>
    <w:rsid w:val="33406ACF"/>
    <w:rsid w:val="346C2664"/>
    <w:rsid w:val="362A2E2D"/>
    <w:rsid w:val="369E33B2"/>
    <w:rsid w:val="36FD29DC"/>
    <w:rsid w:val="37860168"/>
    <w:rsid w:val="391509CA"/>
    <w:rsid w:val="396D62F3"/>
    <w:rsid w:val="3A5E545F"/>
    <w:rsid w:val="3B600B2C"/>
    <w:rsid w:val="3E8A3007"/>
    <w:rsid w:val="40B874CE"/>
    <w:rsid w:val="42EB04DC"/>
    <w:rsid w:val="433269E4"/>
    <w:rsid w:val="44092D52"/>
    <w:rsid w:val="45FC2C76"/>
    <w:rsid w:val="46A35910"/>
    <w:rsid w:val="486E254A"/>
    <w:rsid w:val="4A0A68B9"/>
    <w:rsid w:val="4A8A03D5"/>
    <w:rsid w:val="4CBF0F27"/>
    <w:rsid w:val="4E0B4AC1"/>
    <w:rsid w:val="4E8A3411"/>
    <w:rsid w:val="4FC0215A"/>
    <w:rsid w:val="4FD9799F"/>
    <w:rsid w:val="52301FEB"/>
    <w:rsid w:val="52E7473F"/>
    <w:rsid w:val="53171266"/>
    <w:rsid w:val="543C47E2"/>
    <w:rsid w:val="57D27F13"/>
    <w:rsid w:val="591039E3"/>
    <w:rsid w:val="598B2322"/>
    <w:rsid w:val="5AAC3B6D"/>
    <w:rsid w:val="5CFF6967"/>
    <w:rsid w:val="5D61328A"/>
    <w:rsid w:val="5D7D38FE"/>
    <w:rsid w:val="5E5F3F17"/>
    <w:rsid w:val="60C10283"/>
    <w:rsid w:val="621106E8"/>
    <w:rsid w:val="628132A8"/>
    <w:rsid w:val="62BD363B"/>
    <w:rsid w:val="655E71E4"/>
    <w:rsid w:val="657D7427"/>
    <w:rsid w:val="66D85D64"/>
    <w:rsid w:val="67B6548A"/>
    <w:rsid w:val="680A1472"/>
    <w:rsid w:val="695D4CF9"/>
    <w:rsid w:val="6A286E5F"/>
    <w:rsid w:val="6A9C6B9B"/>
    <w:rsid w:val="6B0E38E9"/>
    <w:rsid w:val="6E324F9B"/>
    <w:rsid w:val="6E4E1B6A"/>
    <w:rsid w:val="6E561562"/>
    <w:rsid w:val="6FD431C5"/>
    <w:rsid w:val="70D06C04"/>
    <w:rsid w:val="71994380"/>
    <w:rsid w:val="74131C41"/>
    <w:rsid w:val="77656D8F"/>
    <w:rsid w:val="77AD252C"/>
    <w:rsid w:val="78D410EE"/>
    <w:rsid w:val="7BB04F48"/>
    <w:rsid w:val="7C134BD5"/>
    <w:rsid w:val="7C555E61"/>
    <w:rsid w:val="7C5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8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2024-01-29T00:44:00Z</dcterms:created>
  <dc:creator>KMBN000181</dc:creator>
  <cp:lastModifiedBy>KMBN000181</cp:lastModifiedBy>
  <dcterms:modified xsi:type="dcterms:W3CDTF">2024-04-07T09:07:14Z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