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DF" w:rsidRDefault="001D67BD" w:rsidP="001D67BD">
      <w:pPr>
        <w:jc w:val="center"/>
      </w:pPr>
      <w:r>
        <w:rPr>
          <w:rFonts w:hint="eastAsia"/>
        </w:rPr>
        <w:t>安全生产奖惩制度</w:t>
      </w:r>
    </w:p>
    <w:p w:rsidR="001D67BD" w:rsidRDefault="001D67BD">
      <w:r>
        <w:br/>
        <w:t>奖励处罚</w:t>
      </w:r>
      <w:r>
        <w:rPr>
          <w:rFonts w:hint="eastAsia"/>
        </w:rPr>
        <w:t>内容如下:</w:t>
      </w:r>
    </w:p>
    <w:p w:rsidR="001D67BD" w:rsidRDefault="001D67BD">
      <w:r>
        <w:br/>
      </w:r>
      <w:r>
        <w:rPr>
          <w:rFonts w:hint="eastAsia"/>
        </w:rPr>
        <w:t>1.</w:t>
      </w:r>
      <w:r>
        <w:t>奖励内容</w:t>
      </w:r>
      <w:r>
        <w:br/>
        <w:t>公司的安全生产工作应每年总结一次，在总结的基础上，由公司</w:t>
      </w:r>
      <w:r>
        <w:rPr>
          <w:rFonts w:hint="eastAsia"/>
        </w:rPr>
        <w:t>总经理及资产保护部经理</w:t>
      </w:r>
      <w:r>
        <w:t>评选安全生产</w:t>
      </w:r>
      <w:r>
        <w:rPr>
          <w:rFonts w:hint="eastAsia"/>
        </w:rPr>
        <w:t>优秀部门</w:t>
      </w:r>
      <w:r>
        <w:t>和</w:t>
      </w:r>
      <w:r>
        <w:rPr>
          <w:rFonts w:hint="eastAsia"/>
        </w:rPr>
        <w:t>优秀员工</w:t>
      </w:r>
      <w:r>
        <w:t>。对安全生产有特殊贡献的，给予特别奖励。</w:t>
      </w:r>
      <w:r>
        <w:br/>
      </w:r>
    </w:p>
    <w:p w:rsidR="001D67BD" w:rsidRDefault="001D67BD">
      <w:r>
        <w:rPr>
          <w:rFonts w:hint="eastAsia"/>
        </w:rPr>
        <w:t>优秀部门</w:t>
      </w:r>
    </w:p>
    <w:p w:rsidR="001D67BD" w:rsidRDefault="001D67BD">
      <w:r>
        <w:t>第一条</w:t>
      </w:r>
      <w:r>
        <w:rPr>
          <w:rFonts w:hint="eastAsia"/>
        </w:rPr>
        <w:t>:</w:t>
      </w:r>
      <w:r>
        <w:br/>
        <w:t>认真贯彻“安全第一，预防为主”的方针，执行上级有关安全生产的法令法规，落实总经理负责制，加强安全生产管理;</w:t>
      </w:r>
      <w:r>
        <w:br/>
        <w:t>第二条</w:t>
      </w:r>
      <w:r>
        <w:rPr>
          <w:rFonts w:hint="eastAsia"/>
        </w:rPr>
        <w:t>:</w:t>
      </w:r>
      <w:r>
        <w:br/>
        <w:t>安全生产机构健全，人员措施落实，能有效地开展工作;</w:t>
      </w:r>
      <w:r>
        <w:br/>
        <w:t>第三条</w:t>
      </w:r>
      <w:r>
        <w:rPr>
          <w:rFonts w:hint="eastAsia"/>
        </w:rPr>
        <w:t>:</w:t>
      </w:r>
      <w:r>
        <w:br/>
        <w:t>严格执行各项安全生产规章制度，开展经</w:t>
      </w:r>
      <w:r>
        <w:t>常性的安全生产教育活动，不断增强</w:t>
      </w:r>
      <w:r>
        <w:rPr>
          <w:rFonts w:hint="eastAsia"/>
        </w:rPr>
        <w:t>员工</w:t>
      </w:r>
      <w:r>
        <w:t>的安全意识和提高职工的自我保护能力</w:t>
      </w:r>
      <w:r>
        <w:t>;</w:t>
      </w:r>
      <w:r>
        <w:br/>
      </w:r>
      <w:r>
        <w:t>第四条</w:t>
      </w:r>
      <w:r>
        <w:br/>
        <w:t>加强安全生产检查，及时整改事故隐患，积极改善</w:t>
      </w:r>
      <w:r>
        <w:rPr>
          <w:rFonts w:hint="eastAsia"/>
        </w:rPr>
        <w:t>生产</w:t>
      </w:r>
      <w:r>
        <w:t>条件:</w:t>
      </w:r>
      <w:r>
        <w:br/>
      </w:r>
      <w:r>
        <w:br/>
        <w:t>第五条</w:t>
      </w:r>
      <w:r>
        <w:br/>
        <w:t>连续三年以上无责任</w:t>
      </w:r>
      <w:proofErr w:type="gramStart"/>
      <w:r>
        <w:t>性职工</w:t>
      </w:r>
      <w:proofErr w:type="gramEnd"/>
      <w:r>
        <w:t>死亡和重伤事故，交通事故也逐年减少，安全生产工作</w:t>
      </w:r>
      <w:r>
        <w:br/>
        <w:t>成绩显著。</w:t>
      </w:r>
      <w:r>
        <w:br/>
      </w:r>
      <w:r>
        <w:br/>
      </w:r>
      <w:r>
        <w:rPr>
          <w:rFonts w:hint="eastAsia"/>
        </w:rPr>
        <w:t>优秀员工</w:t>
      </w:r>
    </w:p>
    <w:p w:rsidR="001D67BD" w:rsidRDefault="001D67BD">
      <w:pPr>
        <w:rPr>
          <w:rFonts w:hint="eastAsia"/>
        </w:rPr>
      </w:pPr>
      <w:r>
        <w:t>第一条</w:t>
      </w:r>
      <w:r>
        <w:br/>
        <w:t>遵守安全生产各项规章制度，遵守各项操作规程，遵守劳动纪律保障生产安全;</w:t>
      </w:r>
      <w:r>
        <w:br/>
        <w:t>第二条</w:t>
      </w:r>
      <w:r>
        <w:br/>
        <w:t>积极学习安全生产知识，不断提高安全意识和自我保护能力;</w:t>
      </w:r>
      <w:r>
        <w:br/>
        <w:t>第三条     </w:t>
      </w:r>
      <w:r>
        <w:br/>
        <w:t>坚决反对违反安全生产规定的行为，</w:t>
      </w:r>
      <w:proofErr w:type="gramStart"/>
      <w:r>
        <w:t>纠严和</w:t>
      </w:r>
      <w:proofErr w:type="gramEnd"/>
      <w:r>
        <w:t>制止违章作业、违章指挥。</w:t>
      </w:r>
      <w:r>
        <w:br/>
      </w:r>
      <w:r>
        <w:br/>
        <w:t>惩罚内容</w:t>
      </w:r>
      <w:r>
        <w:br/>
        <w:t>第一条</w:t>
      </w:r>
      <w:r>
        <w:br/>
      </w:r>
      <w:r>
        <w:t>发生重大事故或死亡事故(含交通事故)，</w:t>
      </w:r>
      <w:r>
        <w:rPr>
          <w:rFonts w:hint="eastAsia"/>
        </w:rPr>
        <w:t>进行追责;</w:t>
      </w:r>
    </w:p>
    <w:p w:rsidR="001D67BD" w:rsidRDefault="001D67BD">
      <w:pPr>
        <w:rPr>
          <w:rFonts w:hint="eastAsia"/>
        </w:rPr>
      </w:pPr>
      <w:r>
        <w:t>第二条</w:t>
      </w:r>
      <w:r>
        <w:br/>
        <w:t>凡发生事</w:t>
      </w:r>
      <w:r>
        <w:t>故，要按有关规定报告。如有瞒报、虚报、漏报或故意延迟不报的，</w:t>
      </w:r>
      <w:r>
        <w:t>追究责任者的责任，对触及刑律的，追究其法律责任。</w:t>
      </w:r>
      <w:r>
        <w:br/>
        <w:t>第三条</w:t>
      </w:r>
      <w:r>
        <w:br/>
        <w:t>对事故责任者视情给予批评教育</w:t>
      </w:r>
      <w:r>
        <w:rPr>
          <w:rFonts w:hint="eastAsia"/>
        </w:rPr>
        <w:t>\公司</w:t>
      </w:r>
      <w:r>
        <w:t>处分，触及刑律者依法论处。处行政处分。</w:t>
      </w:r>
      <w:r>
        <w:br/>
      </w:r>
      <w:r>
        <w:br/>
      </w:r>
      <w:bookmarkStart w:id="0" w:name="_GoBack"/>
      <w:bookmarkEnd w:id="0"/>
    </w:p>
    <w:sectPr w:rsidR="001D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E9"/>
    <w:rsid w:val="001D67BD"/>
    <w:rsid w:val="005F4AE9"/>
    <w:rsid w:val="00A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038B"/>
  <w15:chartTrackingRefBased/>
  <w15:docId w15:val="{BC612A4C-4E4C-413F-AB04-87267D76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>Wal-Mart Stores Inc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2336APM</dc:creator>
  <cp:keywords/>
  <dc:description/>
  <cp:lastModifiedBy>2336APM</cp:lastModifiedBy>
  <cp:revision>2</cp:revision>
  <dcterms:created xsi:type="dcterms:W3CDTF">2023-05-28T08:58:00Z</dcterms:created>
  <dcterms:modified xsi:type="dcterms:W3CDTF">2023-05-28T09:07:00Z</dcterms:modified>
</cp:coreProperties>
</file>