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Chars="0" w:firstLine="2800" w:firstLineChars="1000"/>
        <w:rPr>
          <w:rFonts w:hint="eastAsia" w:ascii="微软雅黑" w:eastAsia="微软雅黑"/>
          <w:sz w:val="44"/>
          <w:szCs w:val="44"/>
        </w:rPr>
      </w:pPr>
      <w:bookmarkStart w:id="0" w:name="_GoBack"/>
      <w:bookmarkEnd w:id="0"/>
      <w:r>
        <w:rPr>
          <w:rFonts w:hint="eastAsia" w:ascii="微软雅黑" w:hAnsi="宋体" w:eastAsia="微软雅黑" w:cs="宋体"/>
          <w:bCs/>
          <w:color w:val="000000"/>
          <w:kern w:val="0"/>
          <w:sz w:val="28"/>
          <w:szCs w:val="28"/>
        </w:rPr>
        <w:t>建设项目安全检查记录表</w:t>
      </w:r>
    </w:p>
    <w:p>
      <w:pPr>
        <w:jc w:val="center"/>
        <w:rPr>
          <w:rFonts w:hint="eastAsia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 xml:space="preserve">                                               检查时间：          年   月   日</w:t>
      </w:r>
    </w:p>
    <w:tbl>
      <w:tblPr>
        <w:tblStyle w:val="3"/>
        <w:tblW w:w="9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53"/>
        <w:gridCol w:w="403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99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内容 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检查结果 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（1）职业健康安全管理方案（包括风险源台账及重大风险源控制清单）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（2）项目重大危险源控制措施 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Cs w:val="21"/>
              </w:rPr>
              <w:t>）危险性较大的分部分项工程汇总表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（1）项目安全生产责任制（包括项目各级管理人员各部门责任制，要有责任人签名）                                                                                                                                                          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（2）安全管理组织机构体系图 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（3）安全生产领导小组名单及细部职责分工  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（4）目标管理（包括项目的安全管理总目标及针对目标的分步实施计划）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5）项目安全管理制度（1.安全生产检查制度；2.安全生产培训教育制度；3.安全生产奖罚制度；4.特种设备及特种人员安全管理制度；5.劳动保护用品发放管理制度；6.事故报告调查处理制度；7.安全生产验收制度；8.安全生产技术管理制度；9.安全活动制度；10.安全技术交底制度；11.安全操作规程；12.临时用电管理规定等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（1）施工组织设计 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（2）施工方案及专项施工方案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安全技术交底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（1）工人工伤保险购买情况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（2）作业人员安全教育记录表（三级教育、三级考卷）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（3）特种作业人员教育记录（包括考核）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（4）安全教育、培训记录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（5）安全例会会议纪要 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（6）日常安全教育记录  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（7）班前讲话记录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（8）安全标识登记  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（9）劳动保护用品验收（包括防护用品合格证、安检证、检测报告、厂家资质、厂家营业执照、厂家安全生产许可证等）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（1）职工伤亡事故报表                                                                                                                                                 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（2）施工现场安全隐患检查、整改台账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（3）违章处理记录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（4）生产安全事故应急预案、演练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4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NTA2YzZiZDNkZmEzZTQ2NGZmZDQ5YTZiMTJkOTkifQ=="/>
  </w:docVars>
  <w:rsids>
    <w:rsidRoot w:val="00000000"/>
    <w:rsid w:val="649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2023-12-10T08:19:41Z</dcterms:created>
  <dc:creator>Administrator</dc:creator>
  <cp:lastModifiedBy>杨春</cp:lastModifiedBy>
  <dcterms:modified xsi:type="dcterms:W3CDTF">2023-12-10T08:20:35Z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47372031AB8B46ABB0AB96325950DEC7_12</vt:lpwstr>
  </property>
</Properties>
</file>