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b/>
          <w:bCs w:val="0"/>
          <w:sz w:val="36"/>
          <w:szCs w:val="36"/>
          <w:lang w:val="en-US" w:eastAsia="zh-CN"/>
        </w:rPr>
      </w:pPr>
      <w:r>
        <w:rPr>
          <w:rFonts w:hint="eastAsia" w:asciiTheme="minorEastAsia" w:hAnsiTheme="minorEastAsia"/>
          <w:b/>
          <w:bCs w:val="0"/>
          <w:sz w:val="36"/>
          <w:szCs w:val="36"/>
          <w:lang w:val="en-US" w:eastAsia="zh-CN"/>
        </w:rPr>
        <w:t>仪陇县新瑞城市公交有限公司</w:t>
      </w:r>
      <w:bookmarkStart w:id="0" w:name="_GoBack"/>
      <w:r>
        <w:rPr>
          <w:rFonts w:hint="eastAsia" w:asciiTheme="minorEastAsia" w:hAnsiTheme="minorEastAsia"/>
          <w:b/>
          <w:bCs w:val="0"/>
          <w:sz w:val="36"/>
          <w:szCs w:val="36"/>
          <w:lang w:val="en-US" w:eastAsia="zh-CN"/>
        </w:rPr>
        <w:t>安全检查清单</w:t>
      </w:r>
      <w:bookmarkEnd w:id="0"/>
    </w:p>
    <w:p>
      <w:pPr>
        <w:pStyle w:val="2"/>
        <w:rPr>
          <w:rFonts w:asciiTheme="minorEastAsia" w:hAnsiTheme="minorEastAsia"/>
          <w:szCs w:val="21"/>
        </w:rPr>
      </w:pPr>
    </w:p>
    <w:tbl>
      <w:tblPr>
        <w:tblStyle w:val="8"/>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964"/>
        <w:gridCol w:w="173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25"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检查事项</w:t>
            </w:r>
          </w:p>
        </w:tc>
        <w:tc>
          <w:tcPr>
            <w:tcW w:w="5964"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检查排查内容</w:t>
            </w:r>
          </w:p>
        </w:tc>
        <w:tc>
          <w:tcPr>
            <w:tcW w:w="1737"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检查周期</w:t>
            </w:r>
          </w:p>
        </w:tc>
        <w:tc>
          <w:tcPr>
            <w:tcW w:w="1068"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经营许可</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查企业《营业执照》、《道路运输经营许可证》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1.查证照有效期；2.查证照的经营范围。</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每年至少1次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安全生产领导机构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和专职管理机构及人员配备情况</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1.查公司安全生产领导机构设立文件，人员的任命文件；</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至少1次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2.查公司安全专职机构的设立文件；负责人、专职安全管理人员的任命、任职文件；</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至少1次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3.查公司安全生产领导机构和安全专职机构人员调整任命文件；</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4.查主要负责人、安全生产管理人员是否持有效证件上岗；</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安全生产规章制度操作规程</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1.查是否按规定建立健全安全生产管理制度；</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2.查在新规定出台后，企业安全管理制度企业是否及时进行了修订完善；</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查修改后的制度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3.查是否按规定分类制定安全生产岗位操作规程；</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安全目标管理</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1.查是否按规定签订各级安全生产目标责任书；</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2.查各级安全生产目标考核情况；</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查考核奖惩台帐和文件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安全生产资金投入情况</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1.查是否制定安全生产经费提取使用计划，且是否文件形式下进行规定</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2.查是否依法足额提取、规范使用安全生产经费，是否建立专账；</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查财务明细账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3.查是否依法参加工伤保险并按时缴纳费用；</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查财务明细账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4.查是否配备安全生产必备的劳动防护用品；</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生产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会议</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szCs w:val="21"/>
                <w:lang w:val="en-US" w:eastAsia="zh-CN"/>
              </w:rPr>
            </w:pPr>
            <w:r>
              <w:rPr>
                <w:rFonts w:hint="eastAsia" w:asciiTheme="minorEastAsia" w:hAnsiTheme="minorEastAsia"/>
                <w:szCs w:val="21"/>
              </w:rPr>
              <w:t>1.查是否按规定召开各类安全生产会议</w:t>
            </w:r>
            <w:r>
              <w:rPr>
                <w:rFonts w:hint="eastAsia" w:asciiTheme="minorEastAsia" w:hAnsiTheme="minorEastAsia"/>
                <w:szCs w:val="21"/>
                <w:lang w:val="en-US" w:eastAsia="zh-CN"/>
              </w:rPr>
              <w:t>；</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2.查参会人员范围（是否与安全生产领导机构成员一致）</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查签到记录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3.查是否安全生产领导机构会议形成会议纪要。</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4.查安全生产领导机构会议议定事项落实情况。</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安全生产教育培训情况</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1.查是否制定安全生产教育培训计划；</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2.查是否按规定的内容、要求开展管理人员教育培训；</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3.查驾驶人员安全生产教育培训开展情况；</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车辆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管理</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1.查是否依法设置车辆技术管理部门，查企业车辆技术管理机构的设立文件；</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2.查是否根据车辆数量和经营类别配备车辆技术管理人员；查车辆技术管理人员任职资质；</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3.查是否按照规定编制年度车辆维护、保养、检测计划。</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4.查是否严格按计划实施车辆的一、二级维护保养和年度审验、检验工作。</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半年</w:t>
            </w:r>
            <w:r>
              <w:rPr>
                <w:rFonts w:hint="eastAsia" w:asciiTheme="minorEastAsia" w:hAnsiTheme="minorEastAsia"/>
                <w:szCs w:val="21"/>
              </w:rPr>
              <w:t>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5.查车辆技术档案，是否实行一车一档，档案内容是否准确、详实并及时更新；</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6.查是否按规定开展车辆安全设施设备排查；</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查记录和现场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7.查车辆是否按规定险种、险额进行保险；</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8.查是否严格执行国家关于车辆报废规定；</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9.查重大节假日、重点时段是否开展车辆安全技术排查；</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车辆动态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监控情况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1.查动态监控平台是否通过交通运输部标准符合性审查，查系统服务商工商执照、省级道路运输管理机构备案公告、通过系统平台标准符合性技术检测报告、车载终端设备检测报告；</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2.查监控系统功能是否符合《四川省道路运输车辆主动安全智能防控系统技术规范（试行）》规定的功能要求；</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3.查监控人员配备是否符合要求，监控人员是否参加培训和持证上岗；</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查文件台帐和上岗证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4.查车辆是否按规定全部安装主动安全智能防控系统和视频实时监控装置，并接入监控平台；</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5.查是否完整准确录入车辆和驾驶员基础信息资料,并及时进行更新；</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6.查监控人员的工作开展情况，查是否及时如实填写监控日志，是否及时推送道路和天气预警信息；是否及时纠正驾驶员的违法违规行为；核查监控人员是否严格执行值班值守和交接班制度；</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查台帐和值班日志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驾驶员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管理情况</w:t>
            </w: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1.查是否对驾驶员实施全过程管理。</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2.查驾驶员信息档案是否实行一人一档，及时更新；信息档案是否齐全；</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3.查驾驶员岗前教育培训情况；</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4.查驾驶员在岗教育学习情况；</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5.查驾驶员违法违规行为处理情况；</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6.查从业人员职业病防治情况，查从业人员体检台账、体检档案；</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双重预防机制</w:t>
            </w: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1.查企业是否按规定建立“双重机制”；</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2.查企业是否定期开展风险辨识和评估，是否制定安全风险管控清单；</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查记录、清单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3.查是否开展安全检查和隐患排查，及时治理隐患；</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.查是否建立健全安全检查、隐患排查治理台账与档案；</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应急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情况</w:t>
            </w: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1.查是否按规定编制、修订各项应急预案；</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每三年至少一次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2.查应急预案是否按规定评审、备案；</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每三年至少一次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查评审及备案资料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3.查企业是否按规定开展应急预案培训和演练；</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查计划及演练资料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查企业应急物资配备情况，是否按规定进行维护；</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查台账及维护检查记录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安全事故管理情况</w:t>
            </w:r>
          </w:p>
        </w:tc>
        <w:tc>
          <w:tcPr>
            <w:tcW w:w="596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1.查企业事故档案台账。</w:t>
            </w:r>
          </w:p>
        </w:tc>
        <w:tc>
          <w:tcPr>
            <w:tcW w:w="17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2.查事故统计、分析情况。</w:t>
            </w:r>
          </w:p>
        </w:tc>
        <w:tc>
          <w:tcPr>
            <w:tcW w:w="17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查统计分析资料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3.较大以上事故处理及整改措施的落实情况</w:t>
            </w:r>
          </w:p>
        </w:tc>
        <w:tc>
          <w:tcPr>
            <w:tcW w:w="17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c>
          <w:tcPr>
            <w:tcW w:w="10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查“四不放过”档案资料</w:t>
            </w:r>
          </w:p>
        </w:tc>
      </w:tr>
    </w:tbl>
    <w:p>
      <w:pPr>
        <w:rPr>
          <w:rFonts w:cs="华文中宋" w:asciiTheme="minorEastAsia" w:hAnsiTheme="minorEastAsia"/>
          <w:b/>
          <w:bCs/>
          <w:szCs w:val="21"/>
        </w:rPr>
      </w:pPr>
    </w:p>
    <w:sectPr>
      <w:footerReference r:id="rId3" w:type="default"/>
      <w:pgSz w:w="11906" w:h="16838"/>
      <w:pgMar w:top="1134" w:right="850" w:bottom="1134" w:left="1417" w:header="851" w:footer="992"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tabs>
        <w:tab w:val="left" w:pos="993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80010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6.3pt;height:144pt;width:144pt;mso-position-horizontal:center;mso-position-horizontal-relative:margin;mso-wrap-style:none;z-index:251659264;mso-width-relative:page;mso-height-relative:page;" filled="f" stroked="f" coordsize="21600,21600" o:gfxdata="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mZXb0gAAAAcBAAAPAAAAAAAAAAEAIAAAACIAAABkcnMvZG93bnJldi54&#10;bWxQSwECFAAUAAAACACHTuJA9Aknl8cBAACZAwAADgAAAAAAAAABACAAAAAhAQAAZHJzL2Uyb0Rv&#10;Yy54bWxQSwUGAAAAAAYABgBZAQAAWg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2"/>
      <w:lvlJc w:val="left"/>
      <w:pPr>
        <w:ind w:left="0" w:firstLine="0"/>
      </w:pPr>
      <w:rPr>
        <w:rFonts w:ascii="宋体" w:hAnsi="宋体" w:eastAsia="宋体" w:cs="Times New Roman"/>
        <w:b w:val="0"/>
        <w:i w:val="0"/>
        <w:sz w:val="21"/>
      </w:rPr>
    </w:lvl>
    <w:lvl w:ilvl="2" w:tentative="0">
      <w:start w:val="1"/>
      <w:numFmt w:val="decimal"/>
      <w:pStyle w:val="20"/>
      <w:suff w:val="nothing"/>
      <w:lvlText w:val="%1%2.%3　"/>
      <w:lvlJc w:val="left"/>
      <w:pPr>
        <w:ind w:left="900" w:firstLine="0"/>
      </w:pPr>
      <w:rPr>
        <w:rFonts w:hint="eastAsia" w:ascii="黑体" w:hAnsi="Times New Roman" w:eastAsia="黑体"/>
        <w:b w:val="0"/>
        <w:i w:val="0"/>
        <w:sz w:val="21"/>
      </w:rPr>
    </w:lvl>
    <w:lvl w:ilvl="3" w:tentative="0">
      <w:start w:val="1"/>
      <w:numFmt w:val="decimal"/>
      <w:pStyle w:val="19"/>
      <w:suff w:val="nothing"/>
      <w:lvlText w:val="%1%2.%3.%4　"/>
      <w:lvlJc w:val="left"/>
      <w:pPr>
        <w:ind w:left="1980" w:firstLine="0"/>
      </w:pPr>
      <w:rPr>
        <w:rFonts w:hint="eastAsia" w:ascii="黑体" w:hAnsi="Times New Roman" w:eastAsia="黑体"/>
        <w:b w:val="0"/>
        <w:i w:val="0"/>
        <w:sz w:val="21"/>
      </w:rPr>
    </w:lvl>
    <w:lvl w:ilvl="4" w:tentative="0">
      <w:start w:val="1"/>
      <w:numFmt w:val="decimal"/>
      <w:pStyle w:val="18"/>
      <w:suff w:val="nothing"/>
      <w:lvlText w:val="%1%2.%3.%4.%5　"/>
      <w:lvlJc w:val="left"/>
      <w:pPr>
        <w:ind w:left="108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49942EC0"/>
    <w:rsid w:val="00010008"/>
    <w:rsid w:val="0001124F"/>
    <w:rsid w:val="00014C05"/>
    <w:rsid w:val="0004482E"/>
    <w:rsid w:val="000815A4"/>
    <w:rsid w:val="000B3F72"/>
    <w:rsid w:val="000D1121"/>
    <w:rsid w:val="00106560"/>
    <w:rsid w:val="00115C52"/>
    <w:rsid w:val="001359D4"/>
    <w:rsid w:val="001A5DB6"/>
    <w:rsid w:val="001D713D"/>
    <w:rsid w:val="001E01F3"/>
    <w:rsid w:val="001F1EEE"/>
    <w:rsid w:val="001F2967"/>
    <w:rsid w:val="00226941"/>
    <w:rsid w:val="0025376B"/>
    <w:rsid w:val="00262E6D"/>
    <w:rsid w:val="00273785"/>
    <w:rsid w:val="00303B40"/>
    <w:rsid w:val="00306F53"/>
    <w:rsid w:val="00310CD5"/>
    <w:rsid w:val="00350762"/>
    <w:rsid w:val="00392AC0"/>
    <w:rsid w:val="00456CA0"/>
    <w:rsid w:val="004739C2"/>
    <w:rsid w:val="00475E3C"/>
    <w:rsid w:val="00483477"/>
    <w:rsid w:val="005927BF"/>
    <w:rsid w:val="005A1D55"/>
    <w:rsid w:val="005A6696"/>
    <w:rsid w:val="005B6B6E"/>
    <w:rsid w:val="005E7981"/>
    <w:rsid w:val="00627A7D"/>
    <w:rsid w:val="006D23A3"/>
    <w:rsid w:val="007F0532"/>
    <w:rsid w:val="00802D2C"/>
    <w:rsid w:val="00841EF5"/>
    <w:rsid w:val="00855534"/>
    <w:rsid w:val="008870D0"/>
    <w:rsid w:val="008A7A0E"/>
    <w:rsid w:val="008D658F"/>
    <w:rsid w:val="008E4367"/>
    <w:rsid w:val="008F26D3"/>
    <w:rsid w:val="00915E87"/>
    <w:rsid w:val="0091713E"/>
    <w:rsid w:val="0093768C"/>
    <w:rsid w:val="0094750E"/>
    <w:rsid w:val="009A3C31"/>
    <w:rsid w:val="00A11667"/>
    <w:rsid w:val="00A22DBE"/>
    <w:rsid w:val="00A44CAF"/>
    <w:rsid w:val="00A50591"/>
    <w:rsid w:val="00A54237"/>
    <w:rsid w:val="00A613EF"/>
    <w:rsid w:val="00A61DC2"/>
    <w:rsid w:val="00A651EF"/>
    <w:rsid w:val="00A84444"/>
    <w:rsid w:val="00B26D17"/>
    <w:rsid w:val="00B31E9B"/>
    <w:rsid w:val="00BA04B2"/>
    <w:rsid w:val="00C0276A"/>
    <w:rsid w:val="00C16F9A"/>
    <w:rsid w:val="00CC4CBE"/>
    <w:rsid w:val="00D414C2"/>
    <w:rsid w:val="00D64458"/>
    <w:rsid w:val="00D82090"/>
    <w:rsid w:val="00D85EF5"/>
    <w:rsid w:val="00D90602"/>
    <w:rsid w:val="00DD115F"/>
    <w:rsid w:val="00DD3BDA"/>
    <w:rsid w:val="00E20BD1"/>
    <w:rsid w:val="00E43131"/>
    <w:rsid w:val="00EB6372"/>
    <w:rsid w:val="00EC3C05"/>
    <w:rsid w:val="00EC5718"/>
    <w:rsid w:val="00F42C20"/>
    <w:rsid w:val="00F74DC6"/>
    <w:rsid w:val="00F83B80"/>
    <w:rsid w:val="00FB43B4"/>
    <w:rsid w:val="00FC40AF"/>
    <w:rsid w:val="0111656C"/>
    <w:rsid w:val="028A6421"/>
    <w:rsid w:val="03802A32"/>
    <w:rsid w:val="0A2A7082"/>
    <w:rsid w:val="0D033CE1"/>
    <w:rsid w:val="1131335D"/>
    <w:rsid w:val="11797AC1"/>
    <w:rsid w:val="147674DA"/>
    <w:rsid w:val="15992523"/>
    <w:rsid w:val="17EB2F00"/>
    <w:rsid w:val="18996F63"/>
    <w:rsid w:val="18D845E1"/>
    <w:rsid w:val="1BB925A1"/>
    <w:rsid w:val="1BF90701"/>
    <w:rsid w:val="1F5B1CC7"/>
    <w:rsid w:val="1F9A4BCD"/>
    <w:rsid w:val="21C72D8A"/>
    <w:rsid w:val="226F404E"/>
    <w:rsid w:val="26003247"/>
    <w:rsid w:val="27E84F81"/>
    <w:rsid w:val="281A1503"/>
    <w:rsid w:val="2A641DEB"/>
    <w:rsid w:val="2BE313FF"/>
    <w:rsid w:val="2EFC6857"/>
    <w:rsid w:val="30D07663"/>
    <w:rsid w:val="328F6654"/>
    <w:rsid w:val="32F362A6"/>
    <w:rsid w:val="367C77BA"/>
    <w:rsid w:val="3A0E70C2"/>
    <w:rsid w:val="3AAA6531"/>
    <w:rsid w:val="3B9364E1"/>
    <w:rsid w:val="3FC16676"/>
    <w:rsid w:val="409B19A3"/>
    <w:rsid w:val="410216C9"/>
    <w:rsid w:val="46341F82"/>
    <w:rsid w:val="47D022E4"/>
    <w:rsid w:val="49942EC0"/>
    <w:rsid w:val="49D507BF"/>
    <w:rsid w:val="4A1A7981"/>
    <w:rsid w:val="4FD45925"/>
    <w:rsid w:val="4FEA9353"/>
    <w:rsid w:val="502453E9"/>
    <w:rsid w:val="530713B9"/>
    <w:rsid w:val="53250877"/>
    <w:rsid w:val="54E25C13"/>
    <w:rsid w:val="566F72FB"/>
    <w:rsid w:val="57B245ED"/>
    <w:rsid w:val="59312609"/>
    <w:rsid w:val="59492A6C"/>
    <w:rsid w:val="594FD96F"/>
    <w:rsid w:val="59E739FA"/>
    <w:rsid w:val="5AC94AF3"/>
    <w:rsid w:val="5B121340"/>
    <w:rsid w:val="5BC30B30"/>
    <w:rsid w:val="5D857769"/>
    <w:rsid w:val="5FEC05A4"/>
    <w:rsid w:val="613C537B"/>
    <w:rsid w:val="64E4416E"/>
    <w:rsid w:val="66F8185D"/>
    <w:rsid w:val="67D97A7F"/>
    <w:rsid w:val="68917E9C"/>
    <w:rsid w:val="6A133820"/>
    <w:rsid w:val="6AAE5E41"/>
    <w:rsid w:val="6AF736B5"/>
    <w:rsid w:val="6B502503"/>
    <w:rsid w:val="6DE77217"/>
    <w:rsid w:val="6EC620A1"/>
    <w:rsid w:val="6F5F74E7"/>
    <w:rsid w:val="70064251"/>
    <w:rsid w:val="719E1B68"/>
    <w:rsid w:val="75FC71D5"/>
    <w:rsid w:val="78802747"/>
    <w:rsid w:val="79F82AC8"/>
    <w:rsid w:val="7B824DE3"/>
    <w:rsid w:val="7CCE02FF"/>
    <w:rsid w:val="7EF76C16"/>
    <w:rsid w:val="7F94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4"/>
    <w:qFormat/>
    <w:uiPriority w:val="0"/>
    <w:pPr>
      <w:ind w:firstLine="420" w:firstLineChars="200"/>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i/>
    </w:rPr>
  </w:style>
  <w:style w:type="character" w:styleId="13">
    <w:name w:val="Hyperlink"/>
    <w:basedOn w:val="10"/>
    <w:qFormat/>
    <w:uiPriority w:val="0"/>
    <w:rPr>
      <w:color w:val="000000"/>
      <w:u w:val="none"/>
    </w:rPr>
  </w:style>
  <w:style w:type="character" w:customStyle="1" w:styleId="14">
    <w:name w:val="正文首行缩进 2 Char"/>
    <w:basedOn w:val="10"/>
    <w:link w:val="2"/>
    <w:qFormat/>
    <w:uiPriority w:val="0"/>
    <w:rPr>
      <w:rFonts w:asciiTheme="minorHAnsi" w:hAnsiTheme="minorHAnsi" w:eastAsiaTheme="minorEastAsia" w:cstheme="minorBidi"/>
      <w:kern w:val="2"/>
      <w:sz w:val="21"/>
      <w:szCs w:val="22"/>
    </w:r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99"/>
    <w:rPr>
      <w:rFonts w:asciiTheme="minorHAnsi" w:hAnsiTheme="minorHAnsi" w:eastAsiaTheme="minorEastAsia" w:cstheme="minorBidi"/>
      <w:kern w:val="2"/>
      <w:sz w:val="18"/>
      <w:szCs w:val="18"/>
    </w:rPr>
  </w:style>
  <w:style w:type="paragraph" w:customStyle="1" w:styleId="17">
    <w:name w:val="其他"/>
    <w:basedOn w:val="1"/>
    <w:qFormat/>
    <w:uiPriority w:val="0"/>
    <w:pPr>
      <w:shd w:val="clear" w:color="auto" w:fill="FFFFFF"/>
      <w:spacing w:line="420" w:lineRule="exact"/>
      <w:ind w:firstLine="20"/>
    </w:pPr>
    <w:rPr>
      <w:rFonts w:ascii="黑体" w:hAnsi="黑体" w:eastAsia="黑体" w:cs="黑体"/>
      <w:sz w:val="36"/>
      <w:szCs w:val="36"/>
      <w:lang w:val="zh-CN" w:bidi="zh-CN"/>
    </w:rPr>
  </w:style>
  <w:style w:type="paragraph" w:customStyle="1" w:styleId="18">
    <w:name w:val="三级条标题"/>
    <w:basedOn w:val="19"/>
    <w:next w:val="22"/>
    <w:qFormat/>
    <w:uiPriority w:val="0"/>
    <w:pPr>
      <w:numPr>
        <w:ilvl w:val="4"/>
      </w:numPr>
      <w:ind w:left="2160"/>
      <w:outlineLvl w:val="4"/>
    </w:pPr>
  </w:style>
  <w:style w:type="paragraph" w:customStyle="1" w:styleId="19">
    <w:name w:val="二级条标题"/>
    <w:basedOn w:val="20"/>
    <w:next w:val="22"/>
    <w:qFormat/>
    <w:uiPriority w:val="0"/>
    <w:pPr>
      <w:numPr>
        <w:ilvl w:val="3"/>
      </w:numPr>
      <w:ind w:left="360"/>
      <w:outlineLvl w:val="3"/>
    </w:pPr>
  </w:style>
  <w:style w:type="paragraph" w:customStyle="1" w:styleId="20">
    <w:name w:val="一级条标题"/>
    <w:basedOn w:val="21"/>
    <w:next w:val="22"/>
    <w:qFormat/>
    <w:uiPriority w:val="0"/>
    <w:pPr>
      <w:numPr>
        <w:ilvl w:val="2"/>
      </w:numPr>
      <w:spacing w:beforeLines="0" w:afterLines="0"/>
      <w:ind w:left="0"/>
      <w:outlineLvl w:val="2"/>
    </w:pPr>
  </w:style>
  <w:style w:type="paragraph" w:customStyle="1" w:styleId="21">
    <w:name w:val="章标题"/>
    <w:next w:val="2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24">
    <w:name w:val="标题 3 Char"/>
    <w:basedOn w:val="10"/>
    <w:link w:val="4"/>
    <w:semiHidden/>
    <w:qFormat/>
    <w:uiPriority w:val="0"/>
    <w:rPr>
      <w:rFonts w:asciiTheme="minorHAnsi" w:hAnsiTheme="minorHAnsi" w:eastAsiaTheme="minorEastAsia" w:cstheme="minorBidi"/>
      <w:b/>
      <w:bCs/>
      <w:kern w:val="2"/>
      <w:sz w:val="32"/>
      <w:szCs w:val="32"/>
    </w:rPr>
  </w:style>
  <w:style w:type="character" w:customStyle="1" w:styleId="25">
    <w:name w:val="一级标题 Char"/>
    <w:link w:val="26"/>
    <w:qFormat/>
    <w:uiPriority w:val="0"/>
    <w:rPr>
      <w:rFonts w:eastAsia="黑体"/>
      <w:kern w:val="2"/>
      <w:sz w:val="32"/>
      <w:szCs w:val="24"/>
    </w:rPr>
  </w:style>
  <w:style w:type="paragraph" w:customStyle="1" w:styleId="26">
    <w:name w:val="一级标题"/>
    <w:basedOn w:val="1"/>
    <w:next w:val="1"/>
    <w:link w:val="25"/>
    <w:qFormat/>
    <w:uiPriority w:val="0"/>
    <w:pPr>
      <w:spacing w:line="580" w:lineRule="exact"/>
      <w:ind w:firstLine="200" w:firstLineChars="200"/>
      <w:outlineLvl w:val="2"/>
    </w:pPr>
    <w:rPr>
      <w:rFonts w:ascii="Times New Roman" w:hAnsi="Times New Roman" w:eastAsia="黑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27357</Words>
  <Characters>28458</Characters>
  <Lines>526</Lines>
  <Paragraphs>148</Paragraphs>
  <TotalTime>246</TotalTime>
  <ScaleCrop>false</ScaleCrop>
  <LinksUpToDate>false</LinksUpToDate>
  <CharactersWithSpaces>28589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2020-10-18T21:45:00Z</dcterms:created>
  <dc:creator>笑对人生</dc:creator>
  <cp:lastModifiedBy>he.</cp:lastModifiedBy>
  <cp:lastPrinted>2023-05-25T00:55:00Z</cp:lastPrinted>
  <dcterms:modified xsi:type="dcterms:W3CDTF">2023-07-14T03:24:48Z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F735C366336C4D85ABFBDBCE5E393091</vt:lpwstr>
  </property>
</Properties>
</file>