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360" w:lineRule="auto"/>
        <w:jc w:val="center"/>
        <w:rPr>
          <w:rFonts w:hint="eastAsia"/>
          <w:sz w:val="36"/>
          <w:szCs w:val="24"/>
        </w:rPr>
      </w:pPr>
      <w:bookmarkStart w:id="0" w:name="_Toc468097389"/>
      <w:bookmarkStart w:id="1" w:name="_Toc360566582"/>
      <w:bookmarkStart w:id="2" w:name="_Toc373865786"/>
      <w:bookmarkStart w:id="3" w:name="_Toc342341695"/>
      <w:r>
        <w:rPr>
          <w:rFonts w:hint="eastAsia" w:eastAsia="黑体"/>
          <w:bCs w:val="0"/>
          <w:color w:val="000000"/>
          <w:sz w:val="40"/>
          <w:szCs w:val="40"/>
          <w:lang w:val="zh-CN"/>
        </w:rPr>
        <w:t>安全隐患</w:t>
      </w:r>
      <w:r>
        <w:rPr>
          <w:rFonts w:hint="eastAsia" w:eastAsia="黑体"/>
          <w:bCs w:val="0"/>
          <w:color w:val="000000"/>
          <w:sz w:val="40"/>
          <w:szCs w:val="40"/>
          <w:lang w:val="en-US" w:eastAsia="zh-CN"/>
        </w:rPr>
        <w:t>排查</w:t>
      </w:r>
      <w:r>
        <w:rPr>
          <w:rFonts w:hint="eastAsia" w:eastAsia="黑体"/>
          <w:bCs w:val="0"/>
          <w:color w:val="000000"/>
          <w:sz w:val="40"/>
          <w:szCs w:val="40"/>
          <w:lang w:val="zh-CN"/>
        </w:rPr>
        <w:t>治理制度</w:t>
      </w:r>
      <w:bookmarkEnd w:id="0"/>
      <w:bookmarkEnd w:id="1"/>
      <w:bookmarkEnd w:id="2"/>
      <w:bookmarkEnd w:id="3"/>
    </w:p>
    <w:p>
      <w:pPr>
        <w:spacing w:line="360" w:lineRule="auto"/>
        <w:ind w:firstLine="560" w:firstLineChars="200"/>
        <w:rPr>
          <w:rFonts w:hint="eastAsia" w:ascii="仿宋" w:hAnsi="仿宋" w:eastAsia="仿宋" w:cs="仿宋"/>
          <w:sz w:val="28"/>
          <w:szCs w:val="28"/>
        </w:rPr>
      </w:pPr>
      <w:bookmarkStart w:id="4" w:name="_Toc360566583"/>
      <w:bookmarkStart w:id="5" w:name="_Toc342341696"/>
      <w:bookmarkStart w:id="6" w:name="_Toc373865787"/>
      <w:r>
        <w:rPr>
          <w:rFonts w:hint="eastAsia" w:ascii="仿宋" w:hAnsi="仿宋" w:eastAsia="仿宋" w:cs="仿宋"/>
          <w:sz w:val="28"/>
          <w:szCs w:val="28"/>
        </w:rPr>
        <w:t>1目的</w:t>
      </w:r>
      <w:bookmarkEnd w:id="4"/>
      <w:bookmarkEnd w:id="5"/>
      <w:bookmarkEnd w:id="6"/>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为加强公司安全生产监督检查，明确安全检查工作的组织领导，统一检查内容和要求，提高检查效果，逐步实现检查工作的规范化、标准化，特制定本制度。</w:t>
      </w:r>
    </w:p>
    <w:p>
      <w:pPr>
        <w:spacing w:line="360" w:lineRule="auto"/>
        <w:ind w:firstLine="560" w:firstLineChars="200"/>
        <w:rPr>
          <w:rFonts w:hint="eastAsia" w:ascii="仿宋" w:hAnsi="仿宋" w:eastAsia="仿宋" w:cs="仿宋"/>
          <w:sz w:val="28"/>
          <w:szCs w:val="28"/>
        </w:rPr>
      </w:pPr>
      <w:bookmarkStart w:id="7" w:name="_Toc373865788"/>
      <w:bookmarkStart w:id="8" w:name="_Toc342341697"/>
      <w:bookmarkStart w:id="9" w:name="_Toc360566584"/>
      <w:r>
        <w:rPr>
          <w:rFonts w:hint="eastAsia" w:ascii="仿宋" w:hAnsi="仿宋" w:eastAsia="仿宋" w:cs="仿宋"/>
          <w:sz w:val="28"/>
          <w:szCs w:val="28"/>
        </w:rPr>
        <w:t>2适用范围</w:t>
      </w:r>
      <w:bookmarkEnd w:id="7"/>
      <w:bookmarkEnd w:id="8"/>
      <w:bookmarkEnd w:id="9"/>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本制度适用于公司各部门、车间。</w:t>
      </w:r>
    </w:p>
    <w:p>
      <w:pPr>
        <w:spacing w:line="360" w:lineRule="auto"/>
        <w:ind w:firstLine="560" w:firstLineChars="200"/>
        <w:rPr>
          <w:rFonts w:hint="eastAsia" w:ascii="仿宋" w:hAnsi="仿宋" w:eastAsia="仿宋" w:cs="仿宋"/>
          <w:sz w:val="28"/>
          <w:szCs w:val="28"/>
        </w:rPr>
      </w:pPr>
      <w:bookmarkStart w:id="10" w:name="_Toc360566585"/>
      <w:bookmarkStart w:id="11" w:name="_Toc342341698"/>
      <w:bookmarkStart w:id="12" w:name="_Toc373865789"/>
      <w:r>
        <w:rPr>
          <w:rFonts w:hint="eastAsia" w:ascii="仿宋" w:hAnsi="仿宋" w:eastAsia="仿宋" w:cs="仿宋"/>
          <w:sz w:val="28"/>
          <w:szCs w:val="28"/>
        </w:rPr>
        <w:t>3术语</w:t>
      </w:r>
      <w:bookmarkEnd w:id="10"/>
      <w:bookmarkEnd w:id="11"/>
      <w:bookmarkEnd w:id="12"/>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安全生产检查是上级机关或生产单位对安全生产状况进行实地察看、检测、分析、评估等活动。其目的是为了督促各项安全生产规章制度的贯彻落实，揭露和排除事故隐患，防止从业人员伤亡事故和职业病的发生，避免公司生产设施、设备的损坏和财产损失，保证公司安全生产的顺利进行。</w:t>
      </w:r>
    </w:p>
    <w:p>
      <w:pPr>
        <w:spacing w:line="360" w:lineRule="auto"/>
        <w:ind w:firstLine="560" w:firstLineChars="200"/>
        <w:rPr>
          <w:rFonts w:hint="eastAsia" w:ascii="仿宋" w:hAnsi="仿宋" w:eastAsia="仿宋" w:cs="仿宋"/>
          <w:sz w:val="28"/>
          <w:szCs w:val="28"/>
        </w:rPr>
      </w:pPr>
      <w:bookmarkStart w:id="13" w:name="_Toc360566586"/>
      <w:bookmarkStart w:id="14" w:name="_Toc342341699"/>
      <w:bookmarkStart w:id="15" w:name="_Toc373865790"/>
      <w:bookmarkStart w:id="16" w:name="_Toc268449752"/>
      <w:r>
        <w:rPr>
          <w:rFonts w:hint="eastAsia" w:ascii="仿宋" w:hAnsi="仿宋" w:eastAsia="仿宋" w:cs="仿宋"/>
          <w:sz w:val="28"/>
          <w:szCs w:val="28"/>
        </w:rPr>
        <w:t>4职责</w:t>
      </w:r>
      <w:bookmarkEnd w:id="13"/>
      <w:bookmarkEnd w:id="14"/>
      <w:bookmarkEnd w:id="15"/>
      <w:bookmarkEnd w:id="16"/>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（1）公司</w:t>
      </w:r>
      <w:r>
        <w:rPr>
          <w:rFonts w:hint="eastAsia" w:ascii="仿宋" w:hAnsi="仿宋" w:eastAsia="仿宋" w:cs="仿宋"/>
          <w:sz w:val="28"/>
          <w:szCs w:val="28"/>
          <w:lang w:val="en-US" w:eastAsia="zh-CN"/>
        </w:rPr>
        <w:t>级</w:t>
      </w:r>
      <w:r>
        <w:rPr>
          <w:rFonts w:hint="eastAsia" w:ascii="仿宋" w:hAnsi="仿宋" w:eastAsia="仿宋" w:cs="仿宋"/>
          <w:sz w:val="28"/>
          <w:szCs w:val="28"/>
        </w:rPr>
        <w:t>安全检查工作由常务副部经理负责，由安全职业健康科组织实施，有关部门（办公室、</w:t>
      </w:r>
      <w:r>
        <w:rPr>
          <w:rFonts w:hint="eastAsia" w:ascii="仿宋" w:hAnsi="仿宋" w:eastAsia="仿宋" w:cs="仿宋"/>
          <w:color w:val="0000FF"/>
          <w:sz w:val="28"/>
          <w:szCs w:val="28"/>
        </w:rPr>
        <w:t>安全职业健康科</w:t>
      </w:r>
      <w:r>
        <w:rPr>
          <w:rFonts w:hint="eastAsia" w:ascii="仿宋" w:hAnsi="仿宋" w:eastAsia="仿宋" w:cs="仿宋"/>
          <w:sz w:val="28"/>
          <w:szCs w:val="28"/>
        </w:rPr>
        <w:t>、</w:t>
      </w:r>
      <w:r>
        <w:rPr>
          <w:rFonts w:hint="eastAsia" w:ascii="仿宋" w:hAnsi="仿宋" w:eastAsia="仿宋" w:cs="仿宋"/>
          <w:sz w:val="28"/>
          <w:szCs w:val="28"/>
          <w:lang w:val="en-US" w:eastAsia="zh-CN"/>
        </w:rPr>
        <w:t>生产部、后勤部</w:t>
      </w:r>
      <w:r>
        <w:rPr>
          <w:rFonts w:hint="eastAsia" w:ascii="仿宋" w:hAnsi="仿宋" w:eastAsia="仿宋" w:cs="仿宋"/>
          <w:sz w:val="28"/>
          <w:szCs w:val="28"/>
        </w:rPr>
        <w:t>）负责人组成检查组，每</w:t>
      </w:r>
      <w:r>
        <w:rPr>
          <w:rFonts w:hint="eastAsia" w:ascii="仿宋" w:hAnsi="仿宋" w:eastAsia="仿宋" w:cs="仿宋"/>
          <w:sz w:val="28"/>
          <w:szCs w:val="28"/>
          <w:lang w:val="en-US" w:eastAsia="zh-CN"/>
        </w:rPr>
        <w:t>月</w:t>
      </w:r>
      <w:r>
        <w:rPr>
          <w:rFonts w:hint="eastAsia" w:ascii="仿宋" w:hAnsi="仿宋" w:eastAsia="仿宋" w:cs="仿宋"/>
          <w:sz w:val="28"/>
          <w:szCs w:val="28"/>
        </w:rPr>
        <w:t>对公司进行一次检查。</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车间级安全检查由车间主任负责，每月进行一次检查。</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（3）班组日常安全检查由当班人员每天对本岗进行一次检查。</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专业检查主要是对特种设备、</w:t>
      </w:r>
      <w:r>
        <w:rPr>
          <w:rFonts w:hint="eastAsia" w:ascii="仿宋" w:hAnsi="仿宋" w:eastAsia="仿宋" w:cs="仿宋"/>
          <w:sz w:val="28"/>
          <w:szCs w:val="28"/>
          <w:lang w:val="en-US" w:eastAsia="zh-CN"/>
        </w:rPr>
        <w:t>电气设备、消防设施、应急器材等分别进行的专业检查，由安全职业健康负责组织相关专业技术人员每月检查一次。</w:t>
      </w:r>
      <w:bookmarkStart w:id="20" w:name="_GoBack"/>
      <w:bookmarkEnd w:id="20"/>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）安全职业健康科是隐患整改工作的监督部门，负责对公司存在的隐患进行登记，发现重大隐患及时上报给当地安全生产监督管理部门，负责对隐患整改情况进行监督、检查。</w:t>
      </w:r>
    </w:p>
    <w:p>
      <w:pPr>
        <w:spacing w:line="360" w:lineRule="auto"/>
        <w:ind w:firstLine="560" w:firstLineChars="200"/>
        <w:rPr>
          <w:rFonts w:hint="eastAsia" w:ascii="仿宋" w:hAnsi="仿宋" w:eastAsia="仿宋" w:cs="仿宋"/>
          <w:sz w:val="28"/>
          <w:szCs w:val="28"/>
        </w:rPr>
      </w:pPr>
      <w:bookmarkStart w:id="17" w:name="_Toc373865791"/>
      <w:bookmarkStart w:id="18" w:name="_Toc360566587"/>
      <w:bookmarkStart w:id="19" w:name="_Toc342341700"/>
      <w:r>
        <w:rPr>
          <w:rFonts w:hint="eastAsia" w:ascii="仿宋" w:hAnsi="仿宋" w:eastAsia="仿宋" w:cs="仿宋"/>
          <w:sz w:val="28"/>
          <w:szCs w:val="28"/>
        </w:rPr>
        <w:t>5控制程序</w:t>
      </w:r>
      <w:bookmarkEnd w:id="17"/>
      <w:bookmarkEnd w:id="18"/>
      <w:bookmarkEnd w:id="19"/>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（1）安全生产检查主要内容：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a.检查各级职能部门是否认真贯彻执行相关法规制度，检查安全生产管理制度是否健全和安全生产责任制、安全管理制度等修订完善情况以及各项管理制度、安全基础工作落实情况。</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b.检查各级领导和管理人员的安全法律法规教育和安全生产管理的资格教育是否达到要求，员工的安全意识、安全知识教育以及特种作业的安全技术知识教育是否达标。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c.按照工艺、设备、电气、仪表、消防、检维修、职业健康等专业的标准、规范、制度等，检查生产，施工现场是否落实，是否存在安全隐患；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d.检查公司各级机构和个人的安全生产责任制是否落实，检查员是否认真执行各项安全生产纪律和操作规程；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e.检查生产、检修、施工等直接作业环节各项安全生产保证措施是否落实。</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（2）安全检查分外部检查和内部检查，外部检查是指按照国家</w:t>
      </w:r>
      <w:r>
        <w:rPr>
          <w:rFonts w:hint="eastAsia" w:ascii="仿宋" w:hAnsi="仿宋" w:eastAsia="仿宋" w:cs="仿宋"/>
          <w:sz w:val="28"/>
          <w:szCs w:val="28"/>
          <w:lang w:val="en-US" w:eastAsia="zh-CN"/>
        </w:rPr>
        <w:t>安全</w:t>
      </w:r>
      <w:r>
        <w:rPr>
          <w:rFonts w:hint="eastAsia" w:ascii="仿宋" w:hAnsi="仿宋" w:eastAsia="仿宋" w:cs="仿宋"/>
          <w:sz w:val="28"/>
          <w:szCs w:val="28"/>
        </w:rPr>
        <w:t>法规要求进行的法定监督、检测、检查和政府部门组织的安全督查；内部检查是公司内部根据生产情况开展的计划性和临时性自查活动，主要分为</w:t>
      </w:r>
      <w:r>
        <w:rPr>
          <w:rFonts w:hint="eastAsia" w:ascii="仿宋" w:hAnsi="仿宋" w:eastAsia="仿宋" w:cs="仿宋"/>
          <w:sz w:val="28"/>
          <w:szCs w:val="28"/>
          <w:lang w:val="en-US" w:eastAsia="zh-CN"/>
        </w:rPr>
        <w:t>公司级安全检查、车间级安全检查、班组级安全检查、</w:t>
      </w:r>
      <w:r>
        <w:rPr>
          <w:rFonts w:hint="eastAsia" w:ascii="仿宋" w:hAnsi="仿宋" w:eastAsia="仿宋" w:cs="仿宋"/>
          <w:sz w:val="28"/>
          <w:szCs w:val="28"/>
        </w:rPr>
        <w:t>专项检查等形式。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val="en-US" w:eastAsia="zh-CN"/>
        </w:rPr>
        <w:t>公司级</w:t>
      </w:r>
      <w:r>
        <w:rPr>
          <w:rFonts w:hint="eastAsia" w:ascii="仿宋" w:hAnsi="仿宋" w:eastAsia="仿宋" w:cs="仿宋"/>
          <w:sz w:val="28"/>
          <w:szCs w:val="28"/>
        </w:rPr>
        <w:t>检查：即对公司各部门的安全生产管理、安全生产行为、安全生产状态进行全面检查、考核或评价。</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b.</w:t>
      </w:r>
      <w:r>
        <w:rPr>
          <w:rFonts w:hint="eastAsia" w:ascii="仿宋" w:hAnsi="仿宋" w:eastAsia="仿宋" w:cs="仿宋"/>
          <w:sz w:val="28"/>
          <w:szCs w:val="28"/>
          <w:lang w:val="en-US" w:eastAsia="zh-CN"/>
        </w:rPr>
        <w:t>车间级检查：即各车间组织的对本车间的设施设备、工作环境、教育培训进行全面检查。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val="en-US" w:eastAsia="zh-CN"/>
        </w:rPr>
        <w:t>班组级</w:t>
      </w:r>
      <w:r>
        <w:rPr>
          <w:rFonts w:hint="eastAsia" w:ascii="仿宋" w:hAnsi="仿宋" w:eastAsia="仿宋" w:cs="仿宋"/>
          <w:sz w:val="28"/>
          <w:szCs w:val="28"/>
        </w:rPr>
        <w:t>检查：班组、岗位员工的交接班检查和班中巡回检查，认真执行设备定时翻牌制度。负责人和工艺、设备、安全等专业技术人员的经常性检查，发现问题并做好记录。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d.专业性检查主要对</w:t>
      </w:r>
      <w:r>
        <w:rPr>
          <w:rFonts w:hint="eastAsia" w:ascii="仿宋" w:hAnsi="仿宋" w:eastAsia="仿宋" w:cs="仿宋"/>
          <w:sz w:val="28"/>
          <w:szCs w:val="28"/>
          <w:lang w:val="en-US" w:eastAsia="zh-CN"/>
        </w:rPr>
        <w:t>特种设备</w:t>
      </w:r>
      <w:r>
        <w:rPr>
          <w:rFonts w:hint="eastAsia" w:ascii="仿宋" w:hAnsi="仿宋" w:eastAsia="仿宋" w:cs="仿宋"/>
          <w:sz w:val="28"/>
          <w:szCs w:val="28"/>
        </w:rPr>
        <w:t>、电气设备、</w:t>
      </w:r>
      <w:r>
        <w:rPr>
          <w:rFonts w:hint="eastAsia" w:ascii="仿宋" w:hAnsi="仿宋" w:eastAsia="仿宋" w:cs="仿宋"/>
          <w:sz w:val="28"/>
          <w:szCs w:val="28"/>
          <w:lang w:val="en-US" w:eastAsia="zh-CN"/>
        </w:rPr>
        <w:t>消防设施、应急设施</w:t>
      </w:r>
      <w:r>
        <w:rPr>
          <w:rFonts w:hint="eastAsia" w:ascii="仿宋" w:hAnsi="仿宋" w:eastAsia="仿宋" w:cs="仿宋"/>
          <w:sz w:val="28"/>
          <w:szCs w:val="28"/>
        </w:rPr>
        <w:t>分别进行的专业检查。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（3）安全生产检查的依据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a.国家的安全生产方针、政策、法规、标准；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b.公司及上级主管部门的安全生产法规、标准、制度；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c.各专业和工种的安全技术规程和要求；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d.安全技术标准、规程、守则；</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（4）认真对待各种形式的安全检查，正确处理内、外部安全检查的关系，坚持</w:t>
      </w:r>
      <w:r>
        <w:rPr>
          <w:rFonts w:hint="eastAsia" w:ascii="仿宋" w:hAnsi="仿宋" w:eastAsia="仿宋" w:cs="仿宋"/>
          <w:sz w:val="28"/>
          <w:szCs w:val="28"/>
          <w:lang w:val="en-US" w:eastAsia="zh-CN"/>
        </w:rPr>
        <w:t>公司级</w:t>
      </w:r>
      <w:r>
        <w:rPr>
          <w:rFonts w:hint="eastAsia" w:ascii="仿宋" w:hAnsi="仿宋" w:eastAsia="仿宋" w:cs="仿宋"/>
          <w:sz w:val="28"/>
          <w:szCs w:val="28"/>
        </w:rPr>
        <w:t>检查、</w:t>
      </w:r>
      <w:r>
        <w:rPr>
          <w:rFonts w:hint="eastAsia" w:ascii="仿宋" w:hAnsi="仿宋" w:eastAsia="仿宋" w:cs="仿宋"/>
          <w:sz w:val="28"/>
          <w:szCs w:val="28"/>
          <w:lang w:val="en-US" w:eastAsia="zh-CN"/>
        </w:rPr>
        <w:t>车间级检查、班组级检查</w:t>
      </w:r>
      <w:r>
        <w:rPr>
          <w:rFonts w:hint="eastAsia" w:ascii="仿宋" w:hAnsi="仿宋" w:eastAsia="仿宋" w:cs="仿宋"/>
          <w:sz w:val="28"/>
          <w:szCs w:val="28"/>
        </w:rPr>
        <w:t>和专项检查组相结合的原则，做到安全检查制度化、标准化、经常化。</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安全生产检查要编制安全检查表，按照安全检查表科学、规范地开展检查活动，检查情况，检测数据要如实记录，检查评价结论要通知被查部门，检查结束后应向上级写出书面报告，落实安全奖惩，做好安全检查总结，并按要求报安全职业健康科。</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（6）隐患整改应本着“四定、三不推“的原则进行。即：定整改措施、定整改期限、定负责人、定整改资金。班组能整改的隐患不推给</w:t>
      </w:r>
      <w:r>
        <w:rPr>
          <w:rFonts w:hint="eastAsia" w:ascii="仿宋" w:hAnsi="仿宋" w:eastAsia="仿宋" w:cs="仿宋"/>
          <w:sz w:val="28"/>
          <w:szCs w:val="28"/>
          <w:lang w:val="en-US" w:eastAsia="zh-CN"/>
        </w:rPr>
        <w:t>部门</w:t>
      </w:r>
      <w:r>
        <w:rPr>
          <w:rFonts w:hint="eastAsia" w:ascii="仿宋" w:hAnsi="仿宋" w:eastAsia="仿宋" w:cs="仿宋"/>
          <w:sz w:val="28"/>
          <w:szCs w:val="28"/>
        </w:rPr>
        <w:t>，部门能整改的不推给公司。</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对发现的隐患，检查人员要尽快通知隐患所在单位，指出隐患部位，内容及影响，提出整改意见及整改期限并进行登记，对于重大隐患，检查人员要以书面的形式发出《隐患整改通知书》及时送达隐患所在部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（8）公司各职能部门、班组是隐患整改工作实施的责任单位，在实施整改中要坚持分级管理，分级管理的“四定原则”。</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（9）排除隐患所需费用，可根据项目的内容，分别列入大修、基建、技改和隐患整改费用中解决。</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a.隐患所在单位接到隐患整改通知后，必须对隐患进行整改，不得拖延；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b.对当时不能整改的，必须定出计划，在大修期限内限期整改，同时采取必要的预防措施和特殊管理办法，报安全生产副经理批准，实行现场监护。</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c.整改措施实施后必须通过相关部门的检查、验收、认可。</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d.单位和个人在安全生产巡检中发现安全隐患应及时上报有关部门，对隐患报告人应给予相应奖励。</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6、本制度自2021年5月6日起执行。</w:t>
      </w:r>
    </w:p>
    <w:p>
      <w:pPr>
        <w:spacing w:line="360" w:lineRule="auto"/>
        <w:ind w:firstLine="560" w:firstLineChars="20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WM1NWI5N2JlYzE2ODhkNjBkZDMxZDc0MGUyNmQifQ=="/>
  </w:docVars>
  <w:rsids>
    <w:rsidRoot w:val="29F8353E"/>
    <w:rsid w:val="097A3321"/>
    <w:rsid w:val="22EC21BD"/>
    <w:rsid w:val="24BD514F"/>
    <w:rsid w:val="26C83A57"/>
    <w:rsid w:val="29F8353E"/>
    <w:rsid w:val="35557AFA"/>
    <w:rsid w:val="3BC5101C"/>
    <w:rsid w:val="44442D53"/>
    <w:rsid w:val="4DAD4AD9"/>
    <w:rsid w:val="781A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1900</Words>
  <Characters>1920</Characters>
  <Lines>0</Lines>
  <Paragraphs>0</Paragraphs>
  <TotalTime>3</TotalTime>
  <ScaleCrop>false</ScaleCrop>
  <LinksUpToDate>false</LinksUpToDate>
  <CharactersWithSpaces>1920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2021-04-30T01:25:00Z</dcterms:created>
  <dc:creator>Administrator</dc:creator>
  <cp:lastModifiedBy>昔年、</cp:lastModifiedBy>
  <dcterms:modified xsi:type="dcterms:W3CDTF">2023-05-08T09:12:28Z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051675CCC86941598E308A083456BEE5</vt:lpwstr>
  </property>
</Properties>
</file>