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480" w:lineRule="exact"/>
        <w:ind w:firstLine="601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7"/>
          <w:position w:val="14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五、</w:t>
      </w:r>
      <w:bookmarkStart w:id="0" w:name="_GoBack"/>
      <w:r>
        <w:rPr>
          <w:rFonts w:ascii="黑体" w:hAnsi="黑体" w:eastAsia="黑体" w:cs="黑体"/>
          <w:spacing w:val="7"/>
          <w:position w:val="14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商场日常安全工作清单</w:t>
      </w:r>
      <w:bookmarkEnd w:id="0"/>
    </w:p>
    <w:p>
      <w:pPr>
        <w:spacing w:line="221" w:lineRule="auto"/>
        <w:ind w:firstLine="614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1.安全日常检查工作清单</w:t>
      </w:r>
    </w:p>
    <w:p>
      <w:pPr>
        <w:spacing w:line="46" w:lineRule="exact"/>
      </w:pPr>
    </w:p>
    <w:tbl>
      <w:tblPr>
        <w:tblStyle w:val="4"/>
        <w:tblW w:w="13238" w:type="dxa"/>
        <w:tblInd w:w="13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282"/>
        <w:gridCol w:w="10169"/>
        <w:gridCol w:w="10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4" w:line="221" w:lineRule="auto"/>
              <w:ind w:firstLine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5" w:line="219" w:lineRule="auto"/>
              <w:ind w:firstLine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检查项目</w:t>
            </w:r>
          </w:p>
        </w:tc>
        <w:tc>
          <w:tcPr>
            <w:tcW w:w="101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5" w:line="219" w:lineRule="auto"/>
              <w:ind w:firstLine="44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w w:val="101"/>
                <w:sz w:val="19"/>
                <w:szCs w:val="19"/>
              </w:rPr>
              <w:t>检查清单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5" w:line="219" w:lineRule="auto"/>
              <w:ind w:firstLine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责任人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before="62" w:line="183" w:lineRule="auto"/>
              <w:ind w:firstLine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5-1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6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防火巡查</w:t>
            </w:r>
          </w:p>
        </w:tc>
        <w:tc>
          <w:tcPr>
            <w:tcW w:w="101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1.安全出口、疏散通道是否畅通,安全疏散指示标志、应急照明是否完好;</w:t>
            </w: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2.常闭式防火门是否处于关闭状态,防火卷帘下是否堆放物品影响使用;</w:t>
            </w: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3.消防设施、器材和消防安全标志是否在位、完整;</w:t>
            </w: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4.消防安全重点部位的人员在岗情况;</w:t>
            </w: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5.用火、用电有无违章情况;</w:t>
            </w: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6.防火巡查人员要及时纠正违章行为,妥善处置火灾危险,无法当场处置的要立即报告:防火巡查要填写巡查记录,巡查人员及其主管人员在巡查记录上签名;</w:t>
            </w: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7.消防安全做到每日开展防火巡查,并确定巡查的人员、内容、部位和频次.商场在营业期间的防火巡查至少每二小时一次;营业结束时对营业现场进行检查,消除遗留火种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。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</w:p>
          <w:p>
            <w:pPr>
              <w:spacing w:before="62" w:line="219" w:lineRule="auto"/>
              <w:ind w:firstLine="221"/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val="en-US" w:eastAsia="zh-CN"/>
              </w:rPr>
              <w:t>王玺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before="62" w:line="183" w:lineRule="auto"/>
              <w:ind w:firstLine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5─</w:t>
            </w:r>
            <w:r>
              <w:rPr>
                <w:rFonts w:ascii="宋体" w:hAnsi="宋体" w:eastAsia="宋体" w:cs="宋体"/>
                <w:spacing w:val="-7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防火检查</w:t>
            </w:r>
          </w:p>
        </w:tc>
        <w:tc>
          <w:tcPr>
            <w:tcW w:w="101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1.火灾隐患的整改情况以及防范措施的落实情况;</w:t>
            </w: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2.安全疏散通道、疏散指示标志、应急照明和安全出口情况;</w:t>
            </w: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3.消防车通道、消防水源情况;</w:t>
            </w: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4.灭火器材配置及有效情况;</w:t>
            </w: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6.用火、用电有无违章情况;</w:t>
            </w: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6.重点工种人员以及其他员工消防知识的掌握情况;</w:t>
            </w: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7.消防安全重点部位的管理情况;</w:t>
            </w: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8.商品存储库的防火安全情况;</w:t>
            </w: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9.消防(控制室)值班情况和设施运行、记录情况;</w:t>
            </w: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10.防火巡查情况;                                                                                   </w:t>
            </w: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11.商场每月至少进行一次防火检查.防火检查要填写检查记录,检查人员和被检查部门负责人在检查记录上签名。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郑绍奎</w:t>
            </w:r>
          </w:p>
        </w:tc>
      </w:tr>
    </w:tbl>
    <w:p/>
    <w:p>
      <w:pPr>
        <w:sectPr>
          <w:pgSz w:w="16840" w:h="11910"/>
          <w:pgMar w:top="679" w:right="2080" w:bottom="0" w:left="530" w:header="0" w:footer="0" w:gutter="0"/>
          <w:cols w:space="720" w:num="1"/>
        </w:sectPr>
      </w:pPr>
    </w:p>
    <w:p/>
    <w:p/>
    <w:p/>
    <w:p/>
    <w:p/>
    <w:p/>
    <w:p/>
    <w:p>
      <w:pPr>
        <w:spacing w:line="77" w:lineRule="exact"/>
      </w:pPr>
    </w:p>
    <w:tbl>
      <w:tblPr>
        <w:tblStyle w:val="4"/>
        <w:tblW w:w="1277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268"/>
        <w:gridCol w:w="9794"/>
        <w:gridCol w:w="9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4" w:line="221" w:lineRule="auto"/>
              <w:ind w:firstLine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5" w:line="219" w:lineRule="auto"/>
              <w:ind w:firstLine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检查项目</w:t>
            </w:r>
          </w:p>
        </w:tc>
        <w:tc>
          <w:tcPr>
            <w:tcW w:w="97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5" w:line="219" w:lineRule="auto"/>
              <w:ind w:firstLine="4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w w:val="104"/>
                <w:sz w:val="19"/>
                <w:szCs w:val="19"/>
              </w:rPr>
              <w:t>检查清单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5" w:line="219" w:lineRule="auto"/>
              <w:ind w:firstLine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责任人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62" w:line="183" w:lineRule="auto"/>
              <w:ind w:firstLine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5-3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spacing w:before="62" w:line="219" w:lineRule="auto"/>
              <w:ind w:firstLine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电梯等特</w:t>
            </w:r>
          </w:p>
          <w:p>
            <w:pPr>
              <w:spacing w:before="124" w:line="219" w:lineRule="auto"/>
              <w:ind w:firstLine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种设备使</w:t>
            </w:r>
          </w:p>
          <w:p>
            <w:pPr>
              <w:spacing w:before="124" w:line="219" w:lineRule="auto"/>
              <w:ind w:firstLine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用操作</w:t>
            </w:r>
          </w:p>
        </w:tc>
        <w:tc>
          <w:tcPr>
            <w:tcW w:w="97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219" w:lineRule="auto"/>
              <w:ind w:firstLine="230"/>
              <w:rPr>
                <w:rFonts w:ascii="宋体" w:hAnsi="宋体" w:eastAsia="宋体" w:cs="宋体"/>
                <w:spacing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1.保证每班至少有1名持证的作业人员在岗;</w:t>
            </w:r>
          </w:p>
          <w:p>
            <w:pPr>
              <w:spacing w:before="62" w:line="219" w:lineRule="auto"/>
              <w:ind w:firstLine="230"/>
              <w:rPr>
                <w:rFonts w:ascii="宋体" w:hAnsi="宋体" w:eastAsia="宋体" w:cs="宋体"/>
                <w:spacing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2.及时修订完善操作规程,严格按照操作规程作业;</w:t>
            </w:r>
          </w:p>
          <w:p>
            <w:pPr>
              <w:spacing w:before="62" w:line="219" w:lineRule="auto"/>
              <w:ind w:firstLine="230"/>
              <w:rPr>
                <w:rFonts w:ascii="宋体" w:hAnsi="宋体" w:eastAsia="宋体" w:cs="宋体"/>
                <w:spacing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3.及时准确填写运行记录;</w:t>
            </w:r>
          </w:p>
          <w:p>
            <w:pPr>
              <w:spacing w:before="62" w:line="219" w:lineRule="auto"/>
              <w:ind w:firstLine="230"/>
              <w:rPr>
                <w:rFonts w:ascii="宋体" w:hAnsi="宋体" w:eastAsia="宋体" w:cs="宋体"/>
                <w:spacing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4.电梯等特种设备维护保养应由制造单位或有资质单位进行,每15天至少对电梯维保1次,有维保记录,并经安全管理人员签字确认;</w:t>
            </w:r>
          </w:p>
          <w:p>
            <w:pPr>
              <w:spacing w:before="62" w:line="219" w:lineRule="auto"/>
              <w:ind w:firstLine="230"/>
              <w:rPr>
                <w:rFonts w:ascii="宋体" w:hAnsi="宋体" w:eastAsia="宋体" w:cs="宋体"/>
                <w:spacing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5.发现设备异常状况、事故隐患应该立即采取措施,及时隐患消除后,方可继续使用.情况紧急时,应立即停止使用;</w:t>
            </w:r>
          </w:p>
          <w:p>
            <w:pPr>
              <w:spacing w:before="62" w:line="219" w:lineRule="auto"/>
              <w:ind w:firstLine="230"/>
              <w:rPr>
                <w:rFonts w:ascii="宋体" w:hAnsi="宋体" w:eastAsia="宋体" w:cs="宋体"/>
                <w:spacing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6.发生特种设备事故时,立即采取应急措施,组织抢救,防止事故扩大,并按规定向市场监管部门、应急管理、商务和有关部门报告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  <w:t>。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</w:p>
          <w:p>
            <w:pPr>
              <w:rPr>
                <w:rFonts w:eastAsia="宋体"/>
              </w:rPr>
            </w:pPr>
          </w:p>
          <w:p>
            <w:pPr>
              <w:rPr>
                <w:rFonts w:eastAsia="宋体"/>
              </w:rPr>
            </w:pPr>
          </w:p>
          <w:p>
            <w:pPr>
              <w:rPr>
                <w:rFonts w:eastAsia="宋体"/>
              </w:rPr>
            </w:pPr>
          </w:p>
          <w:p>
            <w:pPr>
              <w:rPr>
                <w:rFonts w:eastAsia="宋体"/>
              </w:rPr>
            </w:pPr>
          </w:p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王智勇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62" w:line="183" w:lineRule="auto"/>
              <w:ind w:firstLine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5─4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51" w:lineRule="auto"/>
            </w:pPr>
          </w:p>
          <w:p>
            <w:pPr>
              <w:spacing w:line="352" w:lineRule="auto"/>
            </w:pPr>
          </w:p>
          <w:p>
            <w:pPr>
              <w:spacing w:before="62" w:line="219" w:lineRule="auto"/>
              <w:ind w:firstLine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其他管理</w:t>
            </w:r>
          </w:p>
        </w:tc>
        <w:tc>
          <w:tcPr>
            <w:tcW w:w="97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219" w:lineRule="auto"/>
              <w:ind w:firstLine="230"/>
              <w:rPr>
                <w:rFonts w:ascii="宋体" w:hAnsi="宋体" w:eastAsia="宋体" w:cs="宋体"/>
                <w:spacing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1.单位的消防安全贵任人、消防安全管理人、专兼职消防管理人员、消防控制室的值班、操作人员等是否接受消 防等安全专门培训;</w:t>
            </w:r>
          </w:p>
          <w:p>
            <w:pPr>
              <w:spacing w:before="62" w:line="219" w:lineRule="auto"/>
              <w:ind w:firstLine="230"/>
              <w:rPr>
                <w:rFonts w:ascii="宋体" w:hAnsi="宋体" w:eastAsia="宋体" w:cs="宋体"/>
                <w:spacing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2.商场对每名员工是否至少每半年进行一次,新上岗和进入新岗位的员工是否进行上岗前的消防安全培训:</w:t>
            </w:r>
          </w:p>
          <w:p>
            <w:pPr>
              <w:spacing w:before="62" w:line="219" w:lineRule="auto"/>
              <w:ind w:firstLine="230"/>
              <w:rPr>
                <w:rFonts w:ascii="宋体" w:hAnsi="宋体" w:eastAsia="宋体" w:cs="宋体"/>
                <w:spacing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3.商场按照灭火和应急疏散预案,是否至少每半年进行一次演练,并结合实际,不断完善预案;               </w:t>
            </w:r>
          </w:p>
          <w:p>
            <w:pPr>
              <w:spacing w:before="62" w:line="219" w:lineRule="auto"/>
              <w:ind w:firstLine="230"/>
              <w:rPr>
                <w:rFonts w:ascii="宋体" w:hAnsi="宋体" w:eastAsia="宋体" w:cs="宋体"/>
                <w:spacing w:val="1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4.建立健全安全档案,落实专人保管,包括消防安全基本情况和消防安全管理情况,并根据情况变化及时更新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  <w:t>。</w:t>
            </w:r>
          </w:p>
        </w:tc>
        <w:tc>
          <w:tcPr>
            <w:tcW w:w="998" w:type="dxa"/>
            <w:tcBorders>
              <w:top w:val="single" w:color="000000" w:sz="2" w:space="0"/>
              <w:bottom w:val="single" w:color="000000" w:sz="2" w:space="0"/>
            </w:tcBorders>
          </w:tcPr>
          <w:p/>
          <w:p/>
          <w:p/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郑绍奎</w:t>
            </w:r>
          </w:p>
        </w:tc>
      </w:tr>
    </w:tbl>
    <w:p/>
    <w:p>
      <w:pPr>
        <w:sectPr>
          <w:pgSz w:w="16840" w:h="11910"/>
          <w:pgMar w:top="1012" w:right="2070" w:bottom="0" w:left="1970" w:header="0" w:footer="0" w:gutter="0"/>
          <w:cols w:space="720" w:num="1"/>
        </w:sectPr>
      </w:pPr>
    </w:p>
    <w:p/>
    <w:sectPr>
      <w:pgSz w:w="16838" w:h="11906" w:orient="landscape"/>
      <w:pgMar w:top="760" w:right="1440" w:bottom="8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李宾</cp:lastModifiedBy>
  <dcterms:modified xsi:type="dcterms:W3CDTF">2023-04-20T05:02:25Z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